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FF" w:rsidRPr="00B067F6" w:rsidRDefault="00B13E27">
      <w:pPr>
        <w:rPr>
          <w:rFonts w:cstheme="minorHAnsi"/>
          <w:b/>
          <w:bCs/>
          <w:sz w:val="32"/>
          <w:szCs w:val="32"/>
        </w:rPr>
      </w:pPr>
      <w:r w:rsidRPr="00B067F6">
        <w:rPr>
          <w:rFonts w:cstheme="minorHAnsi"/>
          <w:b/>
          <w:bCs/>
          <w:sz w:val="32"/>
          <w:szCs w:val="32"/>
        </w:rPr>
        <w:t>Požadované parametry KMV</w:t>
      </w:r>
    </w:p>
    <w:p w:rsidR="00B13E27" w:rsidRPr="00B067F6" w:rsidRDefault="00186ED2" w:rsidP="00186ED2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>Předmět zadávací dokumentace</w:t>
      </w:r>
    </w:p>
    <w:p w:rsidR="00186ED2" w:rsidRPr="00B067F6" w:rsidRDefault="00186ED2" w:rsidP="00186ED2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>Systémové požadavky</w:t>
      </w:r>
    </w:p>
    <w:p w:rsidR="009F13A9" w:rsidRPr="00B067F6" w:rsidRDefault="00CB0327" w:rsidP="009F13A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>G</w:t>
      </w:r>
      <w:r w:rsidR="009F13A9" w:rsidRPr="00B067F6">
        <w:rPr>
          <w:rFonts w:cstheme="minorHAnsi"/>
          <w:b/>
          <w:bCs/>
        </w:rPr>
        <w:t>enerátor vysokého napětí, napěťové zkoušky a diagnostiku</w:t>
      </w:r>
    </w:p>
    <w:p w:rsidR="00163526" w:rsidRPr="00B067F6" w:rsidRDefault="00163526" w:rsidP="00186ED2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>Přenosný generátor vysokého napětí</w:t>
      </w:r>
    </w:p>
    <w:p w:rsidR="00315C97" w:rsidRPr="00B067F6" w:rsidRDefault="00315C97" w:rsidP="00186ED2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 w:rsidRPr="00B067F6">
        <w:rPr>
          <w:rFonts w:cstheme="minorHAnsi"/>
          <w:b/>
          <w:bCs/>
        </w:rPr>
        <w:t>Předměření</w:t>
      </w:r>
      <w:proofErr w:type="spellEnd"/>
      <w:r w:rsidRPr="00B067F6">
        <w:rPr>
          <w:rFonts w:cstheme="minorHAnsi"/>
          <w:b/>
          <w:bCs/>
        </w:rPr>
        <w:t xml:space="preserve"> a úprava poruchy</w:t>
      </w:r>
    </w:p>
    <w:p w:rsidR="008831F4" w:rsidRPr="00B067F6" w:rsidRDefault="008831F4" w:rsidP="008831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/>
          <w:bCs/>
        </w:rPr>
        <w:t>Souprava pro přesné dohledání místa poruchy</w:t>
      </w:r>
      <w:r w:rsidRPr="00B067F6">
        <w:rPr>
          <w:rFonts w:cstheme="minorHAnsi"/>
        </w:rPr>
        <w:t xml:space="preserve"> </w:t>
      </w:r>
    </w:p>
    <w:p w:rsidR="00163526" w:rsidRPr="00B067F6" w:rsidRDefault="00163526" w:rsidP="00186ED2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>Přístroj pro identifikaci kabelů ze svazku</w:t>
      </w:r>
    </w:p>
    <w:p w:rsidR="0074504C" w:rsidRPr="00B067F6" w:rsidRDefault="0074504C" w:rsidP="00186ED2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>Induktor částečných výbojů</w:t>
      </w:r>
    </w:p>
    <w:p w:rsidR="009F13A9" w:rsidRPr="00B067F6" w:rsidRDefault="009F13A9" w:rsidP="00186ED2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>Připojovací kabely</w:t>
      </w:r>
    </w:p>
    <w:p w:rsidR="00186ED2" w:rsidRPr="00B067F6" w:rsidRDefault="00186ED2" w:rsidP="00186ED2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>Bezpečnost</w:t>
      </w:r>
    </w:p>
    <w:p w:rsidR="00186ED2" w:rsidRPr="00B067F6" w:rsidRDefault="00A00151" w:rsidP="00186ED2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>Další</w:t>
      </w:r>
      <w:r w:rsidR="00DD6DBE" w:rsidRPr="00B067F6">
        <w:rPr>
          <w:rFonts w:cstheme="minorHAnsi"/>
          <w:b/>
          <w:bCs/>
        </w:rPr>
        <w:t xml:space="preserve"> požadavky</w:t>
      </w:r>
    </w:p>
    <w:p w:rsidR="00186ED2" w:rsidRPr="00B067F6" w:rsidRDefault="00186ED2" w:rsidP="00186ED2">
      <w:pPr>
        <w:ind w:left="360"/>
        <w:rPr>
          <w:rFonts w:cstheme="minorHAnsi"/>
        </w:rPr>
      </w:pPr>
    </w:p>
    <w:p w:rsidR="00186ED2" w:rsidRPr="00B067F6" w:rsidRDefault="00186ED2" w:rsidP="00186ED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067F6">
        <w:rPr>
          <w:rFonts w:cstheme="minorHAnsi"/>
          <w:b/>
          <w:bCs/>
        </w:rPr>
        <w:t xml:space="preserve">Předmětem </w:t>
      </w:r>
      <w:r w:rsidR="00BE208C" w:rsidRPr="00B067F6">
        <w:rPr>
          <w:rFonts w:cstheme="minorHAnsi"/>
          <w:b/>
          <w:bCs/>
        </w:rPr>
        <w:t>zadávací dokumentace</w:t>
      </w:r>
      <w:r w:rsidRPr="00B067F6">
        <w:rPr>
          <w:rFonts w:cstheme="minorHAnsi"/>
        </w:rPr>
        <w:t xml:space="preserve"> je plně vybavený jednofázový kabelový měřicí vůz k </w:t>
      </w:r>
      <w:proofErr w:type="spellStart"/>
      <w:r w:rsidRPr="00B067F6">
        <w:rPr>
          <w:rFonts w:cstheme="minorHAnsi"/>
        </w:rPr>
        <w:t>předměření</w:t>
      </w:r>
      <w:proofErr w:type="spellEnd"/>
      <w:r w:rsidRPr="00B067F6">
        <w:rPr>
          <w:rFonts w:cstheme="minorHAnsi"/>
        </w:rPr>
        <w:t xml:space="preserve"> a dohledání poruch na kabelech nízkého a vysokého napětí, provádění napěťových zkoušek a diagnostických měření dle požadavků ČSN, PNE a </w:t>
      </w:r>
      <w:r w:rsidR="00BE208C" w:rsidRPr="00B067F6">
        <w:rPr>
          <w:rFonts w:cstheme="minorHAnsi"/>
        </w:rPr>
        <w:t>požadavků týmu měřicí vozy společnosti E.ON Distribuce, a.s. a přenosn</w:t>
      </w:r>
      <w:r w:rsidR="00516E9E" w:rsidRPr="00B067F6">
        <w:rPr>
          <w:rFonts w:cstheme="minorHAnsi"/>
        </w:rPr>
        <w:t xml:space="preserve">ý </w:t>
      </w:r>
      <w:r w:rsidR="00BE208C" w:rsidRPr="00B067F6">
        <w:rPr>
          <w:rFonts w:cstheme="minorHAnsi"/>
        </w:rPr>
        <w:t>zkušební zdroj pro provádění napěťových zkoušek a diagnostických měření dle požadavků ČSN, PNE a požadavků týmu měřicí vozy společnosti E.ON Distribuce, a.s..</w:t>
      </w:r>
    </w:p>
    <w:p w:rsidR="000772B3" w:rsidRPr="00B067F6" w:rsidRDefault="000772B3" w:rsidP="000772B3">
      <w:pPr>
        <w:pStyle w:val="Odstavecseseznamem"/>
        <w:rPr>
          <w:rFonts w:cstheme="minorHAnsi"/>
        </w:rPr>
      </w:pPr>
    </w:p>
    <w:p w:rsidR="009F13A9" w:rsidRPr="00B067F6" w:rsidRDefault="009F13A9" w:rsidP="000772B3">
      <w:pPr>
        <w:pStyle w:val="Odstavecseseznamem"/>
        <w:rPr>
          <w:rFonts w:cstheme="minorHAnsi"/>
        </w:rPr>
      </w:pPr>
    </w:p>
    <w:p w:rsidR="004335DC" w:rsidRPr="00B067F6" w:rsidRDefault="00DD0734" w:rsidP="008A22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/>
          <w:bCs/>
        </w:rPr>
        <w:t>Použitý systém</w:t>
      </w:r>
      <w:r w:rsidRPr="00B067F6">
        <w:rPr>
          <w:rFonts w:cstheme="minorHAnsi"/>
        </w:rPr>
        <w:t xml:space="preserve"> v měřicím voze musí umět plně a s vysokou přesností pomocí vhodných metod vyhledat všechny typy kabelových </w:t>
      </w:r>
      <w:r w:rsidR="007F6D75" w:rsidRPr="00B067F6">
        <w:rPr>
          <w:rFonts w:cstheme="minorHAnsi"/>
        </w:rPr>
        <w:t xml:space="preserve">a plášťových </w:t>
      </w:r>
      <w:r w:rsidRPr="00B067F6">
        <w:rPr>
          <w:rFonts w:cstheme="minorHAnsi"/>
        </w:rPr>
        <w:t xml:space="preserve">poruch, které v síti mohou nastat a pomocí vhodných doplňků </w:t>
      </w:r>
      <w:r w:rsidR="004335DC" w:rsidRPr="00B067F6">
        <w:rPr>
          <w:rFonts w:cstheme="minorHAnsi"/>
        </w:rPr>
        <w:t>umožnit přímou lokalizaci v terénu</w:t>
      </w:r>
      <w:r w:rsidRPr="00B067F6">
        <w:rPr>
          <w:rFonts w:cstheme="minorHAnsi"/>
        </w:rPr>
        <w:t xml:space="preserve">. </w:t>
      </w:r>
    </w:p>
    <w:p w:rsidR="004335DC" w:rsidRPr="00B067F6" w:rsidRDefault="00DD0734" w:rsidP="008A220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 xml:space="preserve">Musí být </w:t>
      </w:r>
      <w:r w:rsidR="00516E9E" w:rsidRPr="00B067F6">
        <w:rPr>
          <w:rFonts w:cstheme="minorHAnsi"/>
        </w:rPr>
        <w:t xml:space="preserve">vybaven </w:t>
      </w:r>
      <w:r w:rsidRPr="00B067F6">
        <w:rPr>
          <w:rFonts w:cstheme="minorHAnsi"/>
        </w:rPr>
        <w:t>zdrojem pro napěťov</w:t>
      </w:r>
      <w:r w:rsidR="007D1507" w:rsidRPr="00B067F6">
        <w:rPr>
          <w:rFonts w:cstheme="minorHAnsi"/>
        </w:rPr>
        <w:t>ou</w:t>
      </w:r>
      <w:r w:rsidRPr="00B067F6">
        <w:rPr>
          <w:rFonts w:cstheme="minorHAnsi"/>
        </w:rPr>
        <w:t xml:space="preserve"> </w:t>
      </w:r>
      <w:r w:rsidR="00516E9E" w:rsidRPr="00B067F6">
        <w:rPr>
          <w:rFonts w:cstheme="minorHAnsi"/>
        </w:rPr>
        <w:t>zkoušk</w:t>
      </w:r>
      <w:r w:rsidR="007D1507" w:rsidRPr="00B067F6">
        <w:rPr>
          <w:rFonts w:cstheme="minorHAnsi"/>
        </w:rPr>
        <w:t>u</w:t>
      </w:r>
      <w:r w:rsidR="00516E9E" w:rsidRPr="00B067F6">
        <w:rPr>
          <w:rFonts w:cstheme="minorHAnsi"/>
        </w:rPr>
        <w:t xml:space="preserve"> </w:t>
      </w:r>
      <w:r w:rsidR="007D1507" w:rsidRPr="00B067F6">
        <w:rPr>
          <w:rFonts w:cstheme="minorHAnsi"/>
        </w:rPr>
        <w:t xml:space="preserve">DC </w:t>
      </w:r>
      <w:r w:rsidR="00516E9E" w:rsidRPr="00B067F6">
        <w:rPr>
          <w:rFonts w:cstheme="minorHAnsi"/>
        </w:rPr>
        <w:t xml:space="preserve">a </w:t>
      </w:r>
      <w:r w:rsidR="007D1507" w:rsidRPr="00B067F6">
        <w:rPr>
          <w:rFonts w:cstheme="minorHAnsi"/>
        </w:rPr>
        <w:t>VLF</w:t>
      </w:r>
      <w:r w:rsidR="00516E9E" w:rsidRPr="00B067F6">
        <w:rPr>
          <w:rFonts w:cstheme="minorHAnsi"/>
        </w:rPr>
        <w:t xml:space="preserve"> a diagnostická měření </w:t>
      </w:r>
      <w:r w:rsidR="007D1507" w:rsidRPr="00B067F6">
        <w:rPr>
          <w:rFonts w:cstheme="minorHAnsi"/>
        </w:rPr>
        <w:t xml:space="preserve">ztrátového činitele </w:t>
      </w:r>
      <w:proofErr w:type="spellStart"/>
      <w:r w:rsidR="00516E9E" w:rsidRPr="00B067F6">
        <w:rPr>
          <w:rFonts w:cstheme="minorHAnsi"/>
        </w:rPr>
        <w:t>tan</w:t>
      </w:r>
      <w:proofErr w:type="spellEnd"/>
      <w:r w:rsidR="00516E9E" w:rsidRPr="00B067F6">
        <w:rPr>
          <w:rFonts w:cstheme="minorHAnsi"/>
        </w:rPr>
        <w:t xml:space="preserve"> </w:t>
      </w:r>
      <w:r w:rsidR="004335DC" w:rsidRPr="00B067F6">
        <w:rPr>
          <w:rFonts w:cstheme="minorHAnsi"/>
        </w:rPr>
        <w:t xml:space="preserve">δ a </w:t>
      </w:r>
      <w:r w:rsidR="007D1507" w:rsidRPr="00B067F6">
        <w:rPr>
          <w:rFonts w:cstheme="minorHAnsi"/>
        </w:rPr>
        <w:t xml:space="preserve">diagnostiku </w:t>
      </w:r>
      <w:r w:rsidR="004335DC" w:rsidRPr="00B067F6">
        <w:rPr>
          <w:rFonts w:cstheme="minorHAnsi"/>
        </w:rPr>
        <w:t>částečných výbojů.</w:t>
      </w:r>
    </w:p>
    <w:p w:rsidR="00E613C4" w:rsidRPr="00B067F6" w:rsidRDefault="00E613C4" w:rsidP="008A220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>Musí umět zvládat, vzhledem ke kapacitní zátěži, měřit kabely NN a VN o délce až 15 km – poruchy, napěťové zkoušky, diagnostika TD a ČV.</w:t>
      </w:r>
    </w:p>
    <w:p w:rsidR="0019216F" w:rsidRPr="00B067F6" w:rsidRDefault="006C395E" w:rsidP="000772B3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>Ovládání komponent</w:t>
      </w:r>
      <w:r w:rsidR="00CF4941" w:rsidRPr="00B067F6">
        <w:rPr>
          <w:rFonts w:cstheme="minorHAnsi"/>
        </w:rPr>
        <w:t xml:space="preserve">, jako jsou </w:t>
      </w:r>
      <w:proofErr w:type="spellStart"/>
      <w:r w:rsidR="00CF4941" w:rsidRPr="00B067F6">
        <w:rPr>
          <w:rFonts w:cstheme="minorHAnsi"/>
        </w:rPr>
        <w:t>rázovací</w:t>
      </w:r>
      <w:proofErr w:type="spellEnd"/>
      <w:r w:rsidR="00CF4941" w:rsidRPr="00B067F6">
        <w:rPr>
          <w:rFonts w:cstheme="minorHAnsi"/>
        </w:rPr>
        <w:t xml:space="preserve"> generátor, generátor vysokého napětí a </w:t>
      </w:r>
      <w:proofErr w:type="spellStart"/>
      <w:r w:rsidR="00CF4941" w:rsidRPr="00B067F6">
        <w:rPr>
          <w:rFonts w:cstheme="minorHAnsi"/>
        </w:rPr>
        <w:t>echolokátor</w:t>
      </w:r>
      <w:proofErr w:type="spellEnd"/>
      <w:r w:rsidR="00CF4941" w:rsidRPr="00B067F6">
        <w:rPr>
          <w:rFonts w:cstheme="minorHAnsi"/>
        </w:rPr>
        <w:t xml:space="preserve"> </w:t>
      </w:r>
      <w:r w:rsidRPr="00B067F6">
        <w:rPr>
          <w:rFonts w:cstheme="minorHAnsi"/>
        </w:rPr>
        <w:t>ve voze</w:t>
      </w:r>
      <w:r w:rsidR="002D5F69" w:rsidRPr="00B067F6">
        <w:rPr>
          <w:rFonts w:cstheme="minorHAnsi"/>
        </w:rPr>
        <w:t>,</w:t>
      </w:r>
      <w:r w:rsidRPr="00B067F6">
        <w:rPr>
          <w:rFonts w:cstheme="minorHAnsi"/>
        </w:rPr>
        <w:t xml:space="preserve"> </w:t>
      </w:r>
      <w:r w:rsidR="000772B3" w:rsidRPr="00B067F6">
        <w:rPr>
          <w:rFonts w:cstheme="minorHAnsi"/>
        </w:rPr>
        <w:t>by mělo</w:t>
      </w:r>
      <w:r w:rsidRPr="00B067F6">
        <w:rPr>
          <w:rFonts w:cstheme="minorHAnsi"/>
        </w:rPr>
        <w:t xml:space="preserve"> být integrováno do </w:t>
      </w:r>
      <w:r w:rsidR="000772B3" w:rsidRPr="00B067F6">
        <w:rPr>
          <w:rFonts w:cstheme="minorHAnsi"/>
        </w:rPr>
        <w:t xml:space="preserve">centrální ovládací jednotky </w:t>
      </w:r>
      <w:r w:rsidRPr="00B067F6">
        <w:rPr>
          <w:rFonts w:cstheme="minorHAnsi"/>
        </w:rPr>
        <w:t>systému</w:t>
      </w:r>
      <w:r w:rsidR="00CF4941" w:rsidRPr="00B067F6">
        <w:rPr>
          <w:rFonts w:cstheme="minorHAnsi"/>
        </w:rPr>
        <w:t xml:space="preserve"> - PC</w:t>
      </w:r>
      <w:r w:rsidR="003F795D" w:rsidRPr="00B067F6">
        <w:rPr>
          <w:rFonts w:cstheme="minorHAnsi"/>
        </w:rPr>
        <w:t>, která je umístěna v prostoru pro obsluhu</w:t>
      </w:r>
      <w:r w:rsidR="000772B3" w:rsidRPr="00B067F6">
        <w:rPr>
          <w:rFonts w:cstheme="minorHAnsi"/>
        </w:rPr>
        <w:t>.</w:t>
      </w:r>
      <w:r w:rsidRPr="00B067F6">
        <w:rPr>
          <w:rFonts w:cstheme="minorHAnsi"/>
        </w:rPr>
        <w:t xml:space="preserve"> </w:t>
      </w:r>
    </w:p>
    <w:p w:rsidR="0019216F" w:rsidRPr="00B067F6" w:rsidRDefault="000772B3" w:rsidP="000772B3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>Systém musí</w:t>
      </w:r>
      <w:r w:rsidR="006C395E" w:rsidRPr="00B067F6">
        <w:rPr>
          <w:rFonts w:cstheme="minorHAnsi"/>
        </w:rPr>
        <w:t xml:space="preserve"> </w:t>
      </w:r>
      <w:r w:rsidR="0058550C" w:rsidRPr="00B067F6">
        <w:rPr>
          <w:rFonts w:cstheme="minorHAnsi"/>
        </w:rPr>
        <w:t xml:space="preserve">podporovat USB rozhraní pro </w:t>
      </w:r>
      <w:r w:rsidR="006C395E" w:rsidRPr="00B067F6">
        <w:rPr>
          <w:rFonts w:cstheme="minorHAnsi"/>
        </w:rPr>
        <w:t>možn</w:t>
      </w:r>
      <w:r w:rsidR="0058550C" w:rsidRPr="00B067F6">
        <w:rPr>
          <w:rFonts w:cstheme="minorHAnsi"/>
        </w:rPr>
        <w:t>ost</w:t>
      </w:r>
      <w:r w:rsidR="006C395E" w:rsidRPr="00B067F6">
        <w:rPr>
          <w:rFonts w:cstheme="minorHAnsi"/>
        </w:rPr>
        <w:t xml:space="preserve"> instal</w:t>
      </w:r>
      <w:r w:rsidR="0058550C" w:rsidRPr="00B067F6">
        <w:rPr>
          <w:rFonts w:cstheme="minorHAnsi"/>
        </w:rPr>
        <w:t>ace</w:t>
      </w:r>
      <w:r w:rsidR="006C395E" w:rsidRPr="00B067F6">
        <w:rPr>
          <w:rFonts w:cstheme="minorHAnsi"/>
        </w:rPr>
        <w:t xml:space="preserve"> programů s mapovými podklady </w:t>
      </w:r>
      <w:r w:rsidR="002D5F69" w:rsidRPr="00B067F6">
        <w:rPr>
          <w:rFonts w:cstheme="minorHAnsi"/>
        </w:rPr>
        <w:t xml:space="preserve">jako jsou </w:t>
      </w:r>
      <w:proofErr w:type="spellStart"/>
      <w:r w:rsidR="002D5F69" w:rsidRPr="00B067F6">
        <w:rPr>
          <w:rFonts w:cstheme="minorHAnsi"/>
        </w:rPr>
        <w:t>NetViewer</w:t>
      </w:r>
      <w:proofErr w:type="spellEnd"/>
      <w:r w:rsidR="002D5F69" w:rsidRPr="00B067F6">
        <w:rPr>
          <w:rFonts w:cstheme="minorHAnsi"/>
        </w:rPr>
        <w:t xml:space="preserve"> a </w:t>
      </w:r>
      <w:proofErr w:type="spellStart"/>
      <w:r w:rsidR="002D5F69" w:rsidRPr="00B067F6">
        <w:rPr>
          <w:rFonts w:cstheme="minorHAnsi"/>
        </w:rPr>
        <w:t>Geoportál</w:t>
      </w:r>
      <w:proofErr w:type="spellEnd"/>
      <w:r w:rsidR="002D5F69" w:rsidRPr="00B067F6">
        <w:rPr>
          <w:rFonts w:cstheme="minorHAnsi"/>
        </w:rPr>
        <w:t xml:space="preserve"> , </w:t>
      </w:r>
      <w:r w:rsidR="006C395E" w:rsidRPr="00B067F6">
        <w:rPr>
          <w:rFonts w:cstheme="minorHAnsi"/>
        </w:rPr>
        <w:t>využívané společností E.ON Distribuce a.s. a další</w:t>
      </w:r>
      <w:r w:rsidR="003E7A3C" w:rsidRPr="00B067F6">
        <w:rPr>
          <w:rFonts w:cstheme="minorHAnsi"/>
        </w:rPr>
        <w:t>ch</w:t>
      </w:r>
      <w:r w:rsidR="006C395E" w:rsidRPr="00B067F6">
        <w:rPr>
          <w:rFonts w:cstheme="minorHAnsi"/>
        </w:rPr>
        <w:t xml:space="preserve"> </w:t>
      </w:r>
      <w:r w:rsidR="008A2204" w:rsidRPr="00B067F6">
        <w:rPr>
          <w:rFonts w:cstheme="minorHAnsi"/>
        </w:rPr>
        <w:t>podpůrný</w:t>
      </w:r>
      <w:r w:rsidR="003E7A3C" w:rsidRPr="00B067F6">
        <w:rPr>
          <w:rFonts w:cstheme="minorHAnsi"/>
        </w:rPr>
        <w:t>ch</w:t>
      </w:r>
      <w:r w:rsidR="008A2204" w:rsidRPr="00B067F6">
        <w:rPr>
          <w:rFonts w:cstheme="minorHAnsi"/>
        </w:rPr>
        <w:t xml:space="preserve"> program</w:t>
      </w:r>
      <w:r w:rsidR="003E7A3C" w:rsidRPr="00B067F6">
        <w:rPr>
          <w:rFonts w:cstheme="minorHAnsi"/>
        </w:rPr>
        <w:t>ů</w:t>
      </w:r>
      <w:r w:rsidR="008A2204" w:rsidRPr="00B067F6">
        <w:rPr>
          <w:rFonts w:cstheme="minorHAnsi"/>
        </w:rPr>
        <w:t xml:space="preserve"> pro činnosti na distribuční síti</w:t>
      </w:r>
      <w:r w:rsidR="002D5F69" w:rsidRPr="00B067F6">
        <w:rPr>
          <w:rFonts w:cstheme="minorHAnsi"/>
        </w:rPr>
        <w:t xml:space="preserve"> jako jsou </w:t>
      </w:r>
      <w:proofErr w:type="spellStart"/>
      <w:r w:rsidR="002D5F69" w:rsidRPr="00B067F6">
        <w:rPr>
          <w:rFonts w:cstheme="minorHAnsi"/>
        </w:rPr>
        <w:t>Timesheet</w:t>
      </w:r>
      <w:proofErr w:type="spellEnd"/>
      <w:r w:rsidR="002D5F69" w:rsidRPr="00B067F6">
        <w:rPr>
          <w:rFonts w:cstheme="minorHAnsi"/>
        </w:rPr>
        <w:t xml:space="preserve"> a Portál údržby</w:t>
      </w:r>
      <w:r w:rsidR="0058550C" w:rsidRPr="00B067F6">
        <w:rPr>
          <w:rFonts w:cstheme="minorHAnsi"/>
        </w:rPr>
        <w:t>.</w:t>
      </w:r>
      <w:r w:rsidR="00016673" w:rsidRPr="00B067F6">
        <w:rPr>
          <w:rFonts w:cstheme="minorHAnsi"/>
        </w:rPr>
        <w:t xml:space="preserve"> </w:t>
      </w:r>
      <w:r w:rsidR="0058550C" w:rsidRPr="00B067F6">
        <w:rPr>
          <w:rFonts w:cstheme="minorHAnsi"/>
        </w:rPr>
        <w:t xml:space="preserve"> </w:t>
      </w:r>
    </w:p>
    <w:p w:rsidR="000772B3" w:rsidRPr="00B067F6" w:rsidRDefault="0058550C" w:rsidP="000772B3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>Pro lepší komfort</w:t>
      </w:r>
      <w:r w:rsidR="003E7A3C" w:rsidRPr="00B067F6">
        <w:rPr>
          <w:rFonts w:cstheme="minorHAnsi"/>
        </w:rPr>
        <w:t xml:space="preserve"> pro obsluhu</w:t>
      </w:r>
      <w:r w:rsidRPr="00B067F6">
        <w:rPr>
          <w:rFonts w:cstheme="minorHAnsi"/>
        </w:rPr>
        <w:t xml:space="preserve"> </w:t>
      </w:r>
      <w:r w:rsidR="003E7A3C" w:rsidRPr="00B067F6">
        <w:rPr>
          <w:rFonts w:cstheme="minorHAnsi"/>
        </w:rPr>
        <w:t>a přehlednější zobrazení mapových podkladů, musí být vybaven dvěma minimálně 23“ zobrazovacími panely z důvodu možnosti</w:t>
      </w:r>
      <w:r w:rsidRPr="00B067F6">
        <w:rPr>
          <w:rFonts w:cstheme="minorHAnsi"/>
        </w:rPr>
        <w:t xml:space="preserve"> současné</w:t>
      </w:r>
      <w:r w:rsidR="003E7A3C" w:rsidRPr="00B067F6">
        <w:rPr>
          <w:rFonts w:cstheme="minorHAnsi"/>
        </w:rPr>
        <w:t>ho</w:t>
      </w:r>
      <w:r w:rsidRPr="00B067F6">
        <w:rPr>
          <w:rFonts w:cstheme="minorHAnsi"/>
        </w:rPr>
        <w:t xml:space="preserve"> zobrazení mapových podkladů</w:t>
      </w:r>
      <w:r w:rsidR="003E7A3C" w:rsidRPr="00B067F6">
        <w:rPr>
          <w:rFonts w:cstheme="minorHAnsi"/>
        </w:rPr>
        <w:t xml:space="preserve"> našich a systému měřicího vozu</w:t>
      </w:r>
      <w:r w:rsidRPr="00B067F6">
        <w:rPr>
          <w:rFonts w:cstheme="minorHAnsi"/>
        </w:rPr>
        <w:t>.</w:t>
      </w:r>
    </w:p>
    <w:p w:rsidR="0019216F" w:rsidRPr="00B067F6" w:rsidRDefault="0058550C" w:rsidP="008A220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>Dále musí</w:t>
      </w:r>
      <w:r w:rsidR="008A2204" w:rsidRPr="00B067F6">
        <w:rPr>
          <w:rFonts w:cstheme="minorHAnsi"/>
        </w:rPr>
        <w:t xml:space="preserve"> podporovat neomezené online datové připojení pro správnou funkčnost těchto programů. </w:t>
      </w:r>
    </w:p>
    <w:p w:rsidR="00580FD4" w:rsidRPr="00B067F6" w:rsidRDefault="008A2204" w:rsidP="008A220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>Systém také musí umožňovat dálkovou servisní podporu</w:t>
      </w:r>
      <w:r w:rsidR="002D5F69" w:rsidRPr="00B067F6">
        <w:rPr>
          <w:rFonts w:cstheme="minorHAnsi"/>
        </w:rPr>
        <w:t xml:space="preserve"> měřicího software</w:t>
      </w:r>
      <w:r w:rsidRPr="00B067F6">
        <w:rPr>
          <w:rFonts w:cstheme="minorHAnsi"/>
        </w:rPr>
        <w:t>.</w:t>
      </w:r>
      <w:r w:rsidR="000772B3" w:rsidRPr="00B067F6">
        <w:rPr>
          <w:rFonts w:cstheme="minorHAnsi"/>
        </w:rPr>
        <w:t xml:space="preserve"> </w:t>
      </w:r>
    </w:p>
    <w:p w:rsidR="0019216F" w:rsidRPr="00B067F6" w:rsidRDefault="0058550C" w:rsidP="008A220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 xml:space="preserve">Samozřejmostí je ovládání </w:t>
      </w:r>
      <w:r w:rsidR="00580FD4" w:rsidRPr="00B067F6">
        <w:rPr>
          <w:rFonts w:cstheme="minorHAnsi"/>
        </w:rPr>
        <w:t xml:space="preserve">v českém jazyce a </w:t>
      </w:r>
      <w:r w:rsidRPr="00B067F6">
        <w:rPr>
          <w:rFonts w:cstheme="minorHAnsi"/>
        </w:rPr>
        <w:t xml:space="preserve">možnost </w:t>
      </w:r>
      <w:r w:rsidR="00580FD4" w:rsidRPr="00B067F6">
        <w:rPr>
          <w:rFonts w:cstheme="minorHAnsi"/>
        </w:rPr>
        <w:t xml:space="preserve">nastavení automatického </w:t>
      </w:r>
      <w:r w:rsidRPr="00B067F6">
        <w:rPr>
          <w:rFonts w:cstheme="minorHAnsi"/>
        </w:rPr>
        <w:t>ukládání všech provedených měření do systému a přes USB rozhraní na přenosný disk.</w:t>
      </w:r>
      <w:r w:rsidR="009924EF" w:rsidRPr="00B067F6">
        <w:rPr>
          <w:rFonts w:cstheme="minorHAnsi"/>
        </w:rPr>
        <w:t xml:space="preserve"> </w:t>
      </w:r>
    </w:p>
    <w:p w:rsidR="009924EF" w:rsidRPr="00B067F6" w:rsidRDefault="009924EF" w:rsidP="008A220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>Systém musí podporovat práci</w:t>
      </w:r>
      <w:r w:rsidR="00FF3D1A" w:rsidRPr="00B067F6">
        <w:rPr>
          <w:rFonts w:cstheme="minorHAnsi"/>
        </w:rPr>
        <w:t xml:space="preserve"> s</w:t>
      </w:r>
      <w:r w:rsidRPr="00B067F6">
        <w:rPr>
          <w:rFonts w:cstheme="minorHAnsi"/>
        </w:rPr>
        <w:t xml:space="preserve"> Microsoft Excel</w:t>
      </w:r>
      <w:r w:rsidR="003E7A3C" w:rsidRPr="00B067F6">
        <w:rPr>
          <w:rFonts w:cstheme="minorHAnsi"/>
        </w:rPr>
        <w:t>,</w:t>
      </w:r>
      <w:r w:rsidRPr="00B067F6">
        <w:rPr>
          <w:rFonts w:cstheme="minorHAnsi"/>
        </w:rPr>
        <w:t xml:space="preserve"> Word,</w:t>
      </w:r>
      <w:r w:rsidR="003E7A3C" w:rsidRPr="00B067F6">
        <w:rPr>
          <w:rFonts w:cstheme="minorHAnsi"/>
        </w:rPr>
        <w:t xml:space="preserve"> Outlook, PDF soubory</w:t>
      </w:r>
      <w:r w:rsidRPr="00B067F6">
        <w:rPr>
          <w:rFonts w:cstheme="minorHAnsi"/>
        </w:rPr>
        <w:t xml:space="preserve"> pro další práce s naměřenými daty.</w:t>
      </w:r>
    </w:p>
    <w:p w:rsidR="007F6D75" w:rsidRPr="00B067F6" w:rsidRDefault="009924EF" w:rsidP="008A220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 xml:space="preserve">K dispozici musí být funkční verze programu pro instalaci do kancelářského PC s Windows 10, používaného ve společnosti E.ON Distribuce, a.s., ve které bude možné dále pracovat s naměřenými daty. </w:t>
      </w:r>
    </w:p>
    <w:p w:rsidR="0019216F" w:rsidRPr="00B067F6" w:rsidRDefault="00580FD4" w:rsidP="008A220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lastRenderedPageBreak/>
        <w:t xml:space="preserve">Systém musí umět zabránit případným chybám při jeho obsluze a </w:t>
      </w:r>
      <w:r w:rsidR="00FF3D1A" w:rsidRPr="00B067F6">
        <w:rPr>
          <w:rFonts w:cstheme="minorHAnsi"/>
        </w:rPr>
        <w:t>ste</w:t>
      </w:r>
      <w:bookmarkStart w:id="0" w:name="_GoBack"/>
      <w:bookmarkEnd w:id="0"/>
      <w:r w:rsidR="00FF3D1A" w:rsidRPr="00B067F6">
        <w:rPr>
          <w:rFonts w:cstheme="minorHAnsi"/>
        </w:rPr>
        <w:t xml:space="preserve">jně tak i </w:t>
      </w:r>
      <w:r w:rsidRPr="00B067F6">
        <w:rPr>
          <w:rFonts w:cstheme="minorHAnsi"/>
        </w:rPr>
        <w:t xml:space="preserve">v případě jeho selhání musí automaticky vypnout, vybít a uzemnit části komponent, na kterých se může vyskytnout vysoké napětí. </w:t>
      </w:r>
    </w:p>
    <w:p w:rsidR="00557D6E" w:rsidRPr="00B067F6" w:rsidRDefault="00580FD4" w:rsidP="008A220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067F6">
        <w:rPr>
          <w:rFonts w:cstheme="minorHAnsi"/>
        </w:rPr>
        <w:t>Systém musí umožňovat zadávání podkladů a dat pro měření a stejně tak i přenos naměřených dat na externí disk.</w:t>
      </w:r>
    </w:p>
    <w:p w:rsidR="00557D6E" w:rsidRPr="00B067F6" w:rsidRDefault="00557D6E" w:rsidP="008A220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</w:p>
    <w:p w:rsidR="00580FD4" w:rsidRPr="00B067F6" w:rsidRDefault="00CB0327" w:rsidP="00315C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/>
          <w:bCs/>
        </w:rPr>
        <w:t>G</w:t>
      </w:r>
      <w:r w:rsidR="006467FF" w:rsidRPr="00B067F6">
        <w:rPr>
          <w:rFonts w:cstheme="minorHAnsi"/>
          <w:b/>
          <w:bCs/>
        </w:rPr>
        <w:t>enerátor vysokého napětí</w:t>
      </w:r>
      <w:r w:rsidR="00CE48C8" w:rsidRPr="00B067F6">
        <w:rPr>
          <w:rFonts w:cstheme="minorHAnsi"/>
          <w:b/>
          <w:bCs/>
        </w:rPr>
        <w:t xml:space="preserve">, </w:t>
      </w:r>
      <w:r w:rsidR="001524E4" w:rsidRPr="00B067F6">
        <w:rPr>
          <w:rFonts w:cstheme="minorHAnsi"/>
          <w:b/>
          <w:bCs/>
        </w:rPr>
        <w:t>n</w:t>
      </w:r>
      <w:r w:rsidR="00557D6E" w:rsidRPr="00B067F6">
        <w:rPr>
          <w:rFonts w:cstheme="minorHAnsi"/>
          <w:b/>
          <w:bCs/>
        </w:rPr>
        <w:t>apěťové zkoušky a diagnosti</w:t>
      </w:r>
      <w:r w:rsidR="00CE48C8" w:rsidRPr="00B067F6">
        <w:rPr>
          <w:rFonts w:cstheme="minorHAnsi"/>
          <w:b/>
          <w:bCs/>
        </w:rPr>
        <w:t>ku</w:t>
      </w:r>
    </w:p>
    <w:p w:rsidR="001524E4" w:rsidRPr="00B067F6" w:rsidRDefault="001524E4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napěťová zkouška DC 80 </w:t>
      </w:r>
      <w:proofErr w:type="spellStart"/>
      <w:r w:rsidRPr="00B067F6">
        <w:rPr>
          <w:rFonts w:cstheme="minorHAnsi"/>
        </w:rPr>
        <w:t>kV</w:t>
      </w:r>
      <w:proofErr w:type="spellEnd"/>
    </w:p>
    <w:p w:rsidR="001524E4" w:rsidRPr="00B067F6" w:rsidRDefault="001524E4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58585009"/>
      <w:r w:rsidRPr="00B067F6">
        <w:rPr>
          <w:rFonts w:cstheme="minorHAnsi"/>
        </w:rPr>
        <w:t xml:space="preserve">napěťová zkouška VLF 38 </w:t>
      </w:r>
      <w:proofErr w:type="spellStart"/>
      <w:r w:rsidRPr="00B067F6">
        <w:rPr>
          <w:rFonts w:cstheme="minorHAnsi"/>
        </w:rPr>
        <w:t>kV</w:t>
      </w:r>
      <w:proofErr w:type="spellEnd"/>
      <w:r w:rsidRPr="00B067F6">
        <w:rPr>
          <w:rFonts w:cstheme="minorHAnsi"/>
        </w:rPr>
        <w:t>; 0,1 Hz sinus</w:t>
      </w:r>
    </w:p>
    <w:p w:rsidR="001524E4" w:rsidRPr="00B067F6" w:rsidRDefault="001524E4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napěťová zkouška VLF 38 </w:t>
      </w:r>
      <w:proofErr w:type="spellStart"/>
      <w:r w:rsidRPr="00B067F6">
        <w:rPr>
          <w:rFonts w:cstheme="minorHAnsi"/>
        </w:rPr>
        <w:t>kV</w:t>
      </w:r>
      <w:r w:rsidRPr="00B067F6">
        <w:rPr>
          <w:rFonts w:cstheme="minorHAnsi"/>
          <w:vertAlign w:val="subscript"/>
        </w:rPr>
        <w:t>eff</w:t>
      </w:r>
      <w:proofErr w:type="spellEnd"/>
      <w:r w:rsidRPr="00B067F6">
        <w:rPr>
          <w:rFonts w:cstheme="minorHAnsi"/>
        </w:rPr>
        <w:t>; 0,1 Hz obdélník</w:t>
      </w:r>
    </w:p>
    <w:p w:rsidR="001524E4" w:rsidRPr="00B067F6" w:rsidRDefault="001524E4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měření ztrátového činitele </w:t>
      </w:r>
      <w:proofErr w:type="spellStart"/>
      <w:r w:rsidRPr="00B067F6">
        <w:rPr>
          <w:rFonts w:cstheme="minorHAnsi"/>
        </w:rPr>
        <w:t>tan</w:t>
      </w:r>
      <w:proofErr w:type="spellEnd"/>
      <w:r w:rsidRPr="00B067F6">
        <w:rPr>
          <w:rFonts w:cstheme="minorHAnsi"/>
        </w:rPr>
        <w:t xml:space="preserve"> δ</w:t>
      </w:r>
    </w:p>
    <w:p w:rsidR="001524E4" w:rsidRPr="00B067F6" w:rsidRDefault="001524E4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diagnostika částečných výbojů</w:t>
      </w:r>
    </w:p>
    <w:bookmarkEnd w:id="1"/>
    <w:p w:rsidR="003F795D" w:rsidRPr="00B067F6" w:rsidRDefault="003F795D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stupňovitá napěťová zkouška VLF (sinus, obdélník) s monitorováním částečných výbojů během jejího průběhu</w:t>
      </w:r>
    </w:p>
    <w:p w:rsidR="003F795D" w:rsidRPr="00B067F6" w:rsidRDefault="006467FF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zkouška pláště a dohledání poruchy až do 15 </w:t>
      </w:r>
      <w:proofErr w:type="spellStart"/>
      <w:r w:rsidRPr="00B067F6">
        <w:rPr>
          <w:rFonts w:cstheme="minorHAnsi"/>
        </w:rPr>
        <w:t>kV</w:t>
      </w:r>
      <w:proofErr w:type="spellEnd"/>
      <w:r w:rsidRPr="00B067F6">
        <w:rPr>
          <w:rFonts w:cstheme="minorHAnsi"/>
        </w:rPr>
        <w:t xml:space="preserve"> (kabely 110 </w:t>
      </w:r>
      <w:proofErr w:type="spellStart"/>
      <w:r w:rsidRPr="00B067F6">
        <w:rPr>
          <w:rFonts w:cstheme="minorHAnsi"/>
        </w:rPr>
        <w:t>kV</w:t>
      </w:r>
      <w:proofErr w:type="spellEnd"/>
      <w:r w:rsidRPr="00B067F6">
        <w:rPr>
          <w:rFonts w:cstheme="minorHAnsi"/>
        </w:rPr>
        <w:t>)</w:t>
      </w:r>
    </w:p>
    <w:p w:rsidR="00CE48C8" w:rsidRPr="00B067F6" w:rsidRDefault="00CE48C8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Cs/>
          <w:lang w:eastAsia="de-DE"/>
        </w:rPr>
        <w:t>databáze naměřených výsledků s možností snadného dohledání, procházení a porovnání naměřených dat</w:t>
      </w:r>
    </w:p>
    <w:p w:rsidR="00CE48C8" w:rsidRPr="00B067F6" w:rsidRDefault="00CE48C8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Cs/>
          <w:lang w:eastAsia="de-DE"/>
        </w:rPr>
        <w:t>kompatibilita nově naměřených výsledků se staršími pro možné</w:t>
      </w:r>
      <w:r w:rsidR="00C7439A" w:rsidRPr="00B067F6">
        <w:rPr>
          <w:rFonts w:cstheme="minorHAnsi"/>
          <w:bCs/>
          <w:lang w:eastAsia="de-DE"/>
        </w:rPr>
        <w:t xml:space="preserve"> sledování a</w:t>
      </w:r>
      <w:r w:rsidRPr="00B067F6">
        <w:rPr>
          <w:rFonts w:cstheme="minorHAnsi"/>
          <w:bCs/>
          <w:lang w:eastAsia="de-DE"/>
        </w:rPr>
        <w:t xml:space="preserve"> srovnání trendu</w:t>
      </w:r>
    </w:p>
    <w:p w:rsidR="00C7439A" w:rsidRPr="00B067F6" w:rsidRDefault="00C7439A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Cs/>
          <w:lang w:eastAsia="de-DE"/>
        </w:rPr>
        <w:t>vygenerování reportu měření s histogramy a možností ukládat předdefinované šablony protokolu</w:t>
      </w:r>
    </w:p>
    <w:p w:rsidR="00C7439A" w:rsidRPr="00B067F6" w:rsidRDefault="00C7439A" w:rsidP="001524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možnost zobrazení jak jednotlivých fází, tak i všech společně</w:t>
      </w:r>
    </w:p>
    <w:p w:rsidR="00163526" w:rsidRPr="00B067F6" w:rsidRDefault="00163526" w:rsidP="009F1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F13A9" w:rsidRPr="00B067F6" w:rsidRDefault="009F13A9" w:rsidP="009F1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3526" w:rsidRPr="00B067F6" w:rsidRDefault="00163526" w:rsidP="001635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/>
          <w:bCs/>
        </w:rPr>
        <w:t xml:space="preserve">Přenosný </w:t>
      </w:r>
      <w:r w:rsidR="009F13A9" w:rsidRPr="00B067F6">
        <w:rPr>
          <w:rFonts w:cstheme="minorHAnsi"/>
          <w:b/>
          <w:bCs/>
        </w:rPr>
        <w:t>generátor vysokého napětí</w:t>
      </w:r>
      <w:r w:rsidRPr="00B067F6">
        <w:rPr>
          <w:rFonts w:cstheme="minorHAnsi"/>
        </w:rPr>
        <w:t xml:space="preserve"> </w:t>
      </w:r>
    </w:p>
    <w:p w:rsidR="009F13A9" w:rsidRPr="00B067F6" w:rsidRDefault="009F13A9" w:rsidP="009F13A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napěťová zkouška VLF 38 </w:t>
      </w:r>
      <w:proofErr w:type="spellStart"/>
      <w:r w:rsidRPr="00B067F6">
        <w:rPr>
          <w:rFonts w:cstheme="minorHAnsi"/>
        </w:rPr>
        <w:t>kV</w:t>
      </w:r>
      <w:proofErr w:type="spellEnd"/>
      <w:r w:rsidRPr="00B067F6">
        <w:rPr>
          <w:rFonts w:cstheme="minorHAnsi"/>
        </w:rPr>
        <w:t>; 0,1 Hz sinus</w:t>
      </w:r>
    </w:p>
    <w:p w:rsidR="009F13A9" w:rsidRPr="00B067F6" w:rsidRDefault="009F13A9" w:rsidP="009F13A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napěťová zkouška VLF 38 </w:t>
      </w:r>
      <w:proofErr w:type="spellStart"/>
      <w:r w:rsidRPr="00B067F6">
        <w:rPr>
          <w:rFonts w:cstheme="minorHAnsi"/>
        </w:rPr>
        <w:t>kV</w:t>
      </w:r>
      <w:r w:rsidRPr="00B067F6">
        <w:rPr>
          <w:rFonts w:cstheme="minorHAnsi"/>
          <w:vertAlign w:val="subscript"/>
        </w:rPr>
        <w:t>eff</w:t>
      </w:r>
      <w:proofErr w:type="spellEnd"/>
      <w:r w:rsidRPr="00B067F6">
        <w:rPr>
          <w:rFonts w:cstheme="minorHAnsi"/>
        </w:rPr>
        <w:t>; 0,1 Hz obdélník</w:t>
      </w:r>
    </w:p>
    <w:p w:rsidR="009F13A9" w:rsidRPr="00B067F6" w:rsidRDefault="009F13A9" w:rsidP="009F13A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měření ztrátového činitele </w:t>
      </w:r>
      <w:proofErr w:type="spellStart"/>
      <w:r w:rsidRPr="00B067F6">
        <w:rPr>
          <w:rFonts w:cstheme="minorHAnsi"/>
        </w:rPr>
        <w:t>tan</w:t>
      </w:r>
      <w:proofErr w:type="spellEnd"/>
      <w:r w:rsidRPr="00B067F6">
        <w:rPr>
          <w:rFonts w:cstheme="minorHAnsi"/>
        </w:rPr>
        <w:t xml:space="preserve"> δ</w:t>
      </w:r>
    </w:p>
    <w:p w:rsidR="009F13A9" w:rsidRPr="00B067F6" w:rsidRDefault="009F13A9" w:rsidP="009F13A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diagnostika částečných výbojů</w:t>
      </w:r>
    </w:p>
    <w:p w:rsidR="00163526" w:rsidRPr="00B067F6" w:rsidRDefault="00163526" w:rsidP="001635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musí umožňovat provedení napěťové zkoušky VLF 38 </w:t>
      </w:r>
      <w:proofErr w:type="spellStart"/>
      <w:r w:rsidRPr="00B067F6">
        <w:rPr>
          <w:rFonts w:cstheme="minorHAnsi"/>
        </w:rPr>
        <w:t>kV</w:t>
      </w:r>
      <w:proofErr w:type="spellEnd"/>
      <w:r w:rsidRPr="00B067F6">
        <w:rPr>
          <w:rFonts w:cstheme="minorHAnsi"/>
        </w:rPr>
        <w:t xml:space="preserve"> sinus a diagnostická měření ztrátového činitele </w:t>
      </w:r>
      <w:proofErr w:type="spellStart"/>
      <w:r w:rsidRPr="00B067F6">
        <w:rPr>
          <w:rFonts w:cstheme="minorHAnsi"/>
        </w:rPr>
        <w:t>tan</w:t>
      </w:r>
      <w:proofErr w:type="spellEnd"/>
      <w:r w:rsidRPr="00B067F6">
        <w:rPr>
          <w:rFonts w:cstheme="minorHAnsi"/>
        </w:rPr>
        <w:t xml:space="preserve"> δ a diagnostiku částečných výbojů bez nutnosti použití kabelového měřicího vozu.</w:t>
      </w:r>
    </w:p>
    <w:p w:rsidR="00C7439A" w:rsidRPr="00B067F6" w:rsidRDefault="00C7439A" w:rsidP="0016352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9F13A9" w:rsidRPr="00B067F6" w:rsidRDefault="009F13A9" w:rsidP="0016352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6467FF" w:rsidRPr="00B067F6" w:rsidRDefault="00C7439A" w:rsidP="00315C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 xml:space="preserve">Požadavky na </w:t>
      </w:r>
      <w:r w:rsidR="00315C97" w:rsidRPr="00B067F6">
        <w:rPr>
          <w:rFonts w:cstheme="minorHAnsi"/>
          <w:b/>
          <w:bCs/>
        </w:rPr>
        <w:t xml:space="preserve">úpravu a </w:t>
      </w:r>
      <w:proofErr w:type="spellStart"/>
      <w:r w:rsidRPr="00B067F6">
        <w:rPr>
          <w:rFonts w:cstheme="minorHAnsi"/>
          <w:b/>
          <w:bCs/>
        </w:rPr>
        <w:t>předměření</w:t>
      </w:r>
      <w:proofErr w:type="spellEnd"/>
      <w:r w:rsidRPr="00B067F6">
        <w:rPr>
          <w:rFonts w:cstheme="minorHAnsi"/>
          <w:b/>
          <w:bCs/>
        </w:rPr>
        <w:t xml:space="preserve"> </w:t>
      </w:r>
      <w:r w:rsidR="007F0C34" w:rsidRPr="00B067F6">
        <w:rPr>
          <w:rFonts w:cstheme="minorHAnsi"/>
          <w:b/>
          <w:bCs/>
        </w:rPr>
        <w:t>poruchy</w:t>
      </w:r>
    </w:p>
    <w:p w:rsidR="007F0C34" w:rsidRPr="00B067F6" w:rsidRDefault="003747E3" w:rsidP="007F0C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/>
          <w:bCs/>
        </w:rPr>
        <w:t xml:space="preserve">3f </w:t>
      </w:r>
      <w:proofErr w:type="spellStart"/>
      <w:r w:rsidRPr="00B067F6">
        <w:rPr>
          <w:rFonts w:cstheme="minorHAnsi"/>
          <w:b/>
          <w:bCs/>
        </w:rPr>
        <w:t>echolokátor</w:t>
      </w:r>
      <w:proofErr w:type="spellEnd"/>
      <w:r w:rsidR="00C95D43" w:rsidRPr="00B067F6">
        <w:rPr>
          <w:rFonts w:cstheme="minorHAnsi"/>
        </w:rPr>
        <w:t xml:space="preserve"> - impulzní reflektometr s automatickým výpočtem délky kabelu a vzdálenosti chyby a určením místa poruchy v mapových podkladech </w:t>
      </w:r>
      <w:r w:rsidR="00F76B33" w:rsidRPr="00B067F6">
        <w:rPr>
          <w:rFonts w:cstheme="minorHAnsi"/>
        </w:rPr>
        <w:t xml:space="preserve">na zobrazovací jednotce min 23“ </w:t>
      </w:r>
      <w:r w:rsidR="00C95D43" w:rsidRPr="00B067F6">
        <w:rPr>
          <w:rFonts w:cstheme="minorHAnsi"/>
        </w:rPr>
        <w:t>(s možností ukládání a porovnání naměřených výsledků a s možností 1f měření přes VN měřicí kabel)</w:t>
      </w:r>
    </w:p>
    <w:p w:rsidR="00C95D43" w:rsidRPr="00B067F6" w:rsidRDefault="00C95D43" w:rsidP="00C95D4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Režim automatického měření </w:t>
      </w:r>
    </w:p>
    <w:p w:rsidR="007F0C34" w:rsidRPr="00B067F6" w:rsidRDefault="00C95D43" w:rsidP="00C95D4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Diferenciální měření k porovnání měření</w:t>
      </w:r>
    </w:p>
    <w:p w:rsidR="00C95D43" w:rsidRPr="00B067F6" w:rsidRDefault="00C95D43" w:rsidP="00C95D4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Impulzní napětí 20 – 200 V</w:t>
      </w:r>
    </w:p>
    <w:p w:rsidR="00F76B33" w:rsidRPr="00B067F6" w:rsidRDefault="00F76B33" w:rsidP="00F76B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7"/>
          <w:szCs w:val="17"/>
        </w:rPr>
      </w:pPr>
      <w:r w:rsidRPr="00B067F6">
        <w:rPr>
          <w:rFonts w:cstheme="minorHAnsi"/>
        </w:rPr>
        <w:t xml:space="preserve">Výstupní impedance 10 – 2000 </w:t>
      </w:r>
      <w:r w:rsidRPr="00B067F6">
        <w:rPr>
          <w:rFonts w:cstheme="minorHAnsi"/>
          <w:sz w:val="24"/>
          <w:szCs w:val="24"/>
        </w:rPr>
        <w:t>Ω</w:t>
      </w:r>
    </w:p>
    <w:p w:rsidR="00C95D43" w:rsidRPr="00B067F6" w:rsidRDefault="00C95D43" w:rsidP="00C95D4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Rozlišení 0,1m</w:t>
      </w:r>
      <w:r w:rsidR="00F76B33" w:rsidRPr="00B067F6">
        <w:rPr>
          <w:rFonts w:cstheme="minorHAnsi"/>
        </w:rPr>
        <w:t xml:space="preserve"> (při v/2=80 m/</w:t>
      </w:r>
      <w:proofErr w:type="spellStart"/>
      <w:r w:rsidR="00F76B33" w:rsidRPr="00B067F6">
        <w:rPr>
          <w:rFonts w:cstheme="minorHAnsi"/>
        </w:rPr>
        <w:t>μs</w:t>
      </w:r>
      <w:proofErr w:type="spellEnd"/>
      <w:r w:rsidR="00F76B33" w:rsidRPr="00B067F6">
        <w:rPr>
          <w:rFonts w:cstheme="minorHAnsi"/>
        </w:rPr>
        <w:t>)</w:t>
      </w:r>
    </w:p>
    <w:p w:rsidR="00F76B33" w:rsidRPr="00B067F6" w:rsidRDefault="00F76B33" w:rsidP="00C95D4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Přesnost 0,1% k měřené délce</w:t>
      </w:r>
    </w:p>
    <w:p w:rsidR="003747E3" w:rsidRPr="00B067F6" w:rsidRDefault="003747E3" w:rsidP="00C95D4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lang w:eastAsia="de-DE"/>
        </w:rPr>
        <w:t>Měřicí rozsah minimálně 50 km</w:t>
      </w:r>
    </w:p>
    <w:p w:rsidR="00F76B33" w:rsidRPr="00B067F6" w:rsidRDefault="00F76B33" w:rsidP="00F76B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TDR metoda odrazu impulzů </w:t>
      </w:r>
    </w:p>
    <w:p w:rsidR="00F76B33" w:rsidRPr="00B067F6" w:rsidRDefault="00F76B33" w:rsidP="00F76B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Jednofázové měření L-N přes zkušební VN kabel </w:t>
      </w:r>
    </w:p>
    <w:p w:rsidR="00F76B33" w:rsidRPr="00B067F6" w:rsidRDefault="00F76B33" w:rsidP="00F76B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Třífázové měření L-N, L-L připojovací kabel TDR, 50 m </w:t>
      </w:r>
    </w:p>
    <w:p w:rsidR="00F76B33" w:rsidRPr="00B067F6" w:rsidRDefault="00F76B33" w:rsidP="00F76B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Sekundárně impulzní metoda / několikanásobná impulzní metoda do 32 </w:t>
      </w:r>
      <w:proofErr w:type="spellStart"/>
      <w:r w:rsidRPr="00B067F6">
        <w:rPr>
          <w:rFonts w:cstheme="minorHAnsi"/>
        </w:rPr>
        <w:t>kV</w:t>
      </w:r>
      <w:proofErr w:type="spellEnd"/>
    </w:p>
    <w:p w:rsidR="00F76B33" w:rsidRPr="00B067F6" w:rsidRDefault="00F76B33" w:rsidP="00F76B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Rázová proudová metoda do 32 </w:t>
      </w:r>
      <w:proofErr w:type="spellStart"/>
      <w:r w:rsidRPr="00B067F6">
        <w:rPr>
          <w:rFonts w:cstheme="minorHAnsi"/>
        </w:rPr>
        <w:t>kV</w:t>
      </w:r>
      <w:proofErr w:type="spellEnd"/>
    </w:p>
    <w:p w:rsidR="00F76B33" w:rsidRPr="00B067F6" w:rsidRDefault="00F76B33" w:rsidP="00F76B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Metoda dokmitávání</w:t>
      </w:r>
    </w:p>
    <w:p w:rsidR="000371F2" w:rsidRPr="00B067F6" w:rsidRDefault="000371F2" w:rsidP="00F76B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lang w:eastAsia="de-DE"/>
        </w:rPr>
        <w:lastRenderedPageBreak/>
        <w:t>integrovaná možnost výběru nejlepší křivky z řady křivek (záznam minimálně 4 křivek)</w:t>
      </w:r>
    </w:p>
    <w:p w:rsidR="003747E3" w:rsidRPr="00B067F6" w:rsidRDefault="000371F2" w:rsidP="00F76B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Napěťově chráněný vstup</w:t>
      </w:r>
    </w:p>
    <w:p w:rsidR="003747E3" w:rsidRPr="00B067F6" w:rsidRDefault="009924EF" w:rsidP="009924E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B067F6">
        <w:rPr>
          <w:rFonts w:cstheme="minorHAnsi"/>
          <w:b/>
          <w:bCs/>
        </w:rPr>
        <w:t>Propalovací</w:t>
      </w:r>
      <w:proofErr w:type="spellEnd"/>
      <w:r w:rsidRPr="00B067F6">
        <w:rPr>
          <w:rFonts w:cstheme="minorHAnsi"/>
          <w:b/>
          <w:bCs/>
        </w:rPr>
        <w:t xml:space="preserve"> transformátor </w:t>
      </w:r>
      <w:r w:rsidRPr="00B067F6">
        <w:rPr>
          <w:rFonts w:cstheme="minorHAnsi"/>
        </w:rPr>
        <w:t>- pro úpravu izolačního stavu měřeného kabelu</w:t>
      </w:r>
    </w:p>
    <w:p w:rsidR="00DE39BB" w:rsidRPr="00B067F6" w:rsidRDefault="005B272A" w:rsidP="005B27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Výstupní </w:t>
      </w:r>
      <w:r w:rsidR="00DE39BB" w:rsidRPr="00B067F6">
        <w:rPr>
          <w:rFonts w:cstheme="minorHAnsi"/>
        </w:rPr>
        <w:t xml:space="preserve">napětí minimálně 0 – 10 </w:t>
      </w:r>
      <w:proofErr w:type="spellStart"/>
      <w:r w:rsidR="00DE39BB" w:rsidRPr="00B067F6">
        <w:rPr>
          <w:rFonts w:cstheme="minorHAnsi"/>
        </w:rPr>
        <w:t>kV</w:t>
      </w:r>
      <w:proofErr w:type="spellEnd"/>
    </w:p>
    <w:p w:rsidR="005B272A" w:rsidRPr="00B067F6" w:rsidRDefault="00DE39BB" w:rsidP="005B27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Výstupní </w:t>
      </w:r>
      <w:r w:rsidR="005B272A" w:rsidRPr="00B067F6">
        <w:rPr>
          <w:rFonts w:cstheme="minorHAnsi"/>
        </w:rPr>
        <w:t xml:space="preserve">proud dle </w:t>
      </w:r>
      <w:r w:rsidR="000371F2" w:rsidRPr="00B067F6">
        <w:rPr>
          <w:rFonts w:cstheme="minorHAnsi"/>
        </w:rPr>
        <w:t>nastaven</w:t>
      </w:r>
      <w:r w:rsidR="005B272A" w:rsidRPr="00B067F6">
        <w:rPr>
          <w:rFonts w:cstheme="minorHAnsi"/>
        </w:rPr>
        <w:t xml:space="preserve">ého napětí </w:t>
      </w:r>
      <w:r w:rsidRPr="00B067F6">
        <w:rPr>
          <w:rFonts w:cstheme="minorHAnsi"/>
        </w:rPr>
        <w:t>až 30 A</w:t>
      </w:r>
    </w:p>
    <w:p w:rsidR="009924EF" w:rsidRPr="00B067F6" w:rsidRDefault="005B272A" w:rsidP="005B27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možnost nastavení více rozsahů propalování</w:t>
      </w:r>
    </w:p>
    <w:p w:rsidR="0009201B" w:rsidRPr="00B067F6" w:rsidRDefault="0009201B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/>
          <w:bCs/>
        </w:rPr>
        <w:t>Automatický rázový generátor</w:t>
      </w:r>
      <w:r w:rsidRPr="00B067F6">
        <w:rPr>
          <w:rFonts w:cstheme="minorHAnsi"/>
        </w:rPr>
        <w:t xml:space="preserve"> </w:t>
      </w:r>
    </w:p>
    <w:p w:rsidR="0009201B" w:rsidRPr="00B067F6" w:rsidRDefault="0009201B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rázová energie min. 2000 J</w:t>
      </w:r>
    </w:p>
    <w:p w:rsidR="0009201B" w:rsidRPr="00B067F6" w:rsidRDefault="0009201B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Rozsahy rázového napětí 0 – 8 </w:t>
      </w:r>
      <w:proofErr w:type="spellStart"/>
      <w:r w:rsidRPr="00B067F6">
        <w:rPr>
          <w:rFonts w:cstheme="minorHAnsi"/>
        </w:rPr>
        <w:t>kV</w:t>
      </w:r>
      <w:proofErr w:type="spellEnd"/>
      <w:r w:rsidRPr="00B067F6">
        <w:rPr>
          <w:rFonts w:cstheme="minorHAnsi"/>
        </w:rPr>
        <w:t xml:space="preserve">, 0 – 16 </w:t>
      </w:r>
      <w:proofErr w:type="spellStart"/>
      <w:r w:rsidRPr="00B067F6">
        <w:rPr>
          <w:rFonts w:cstheme="minorHAnsi"/>
        </w:rPr>
        <w:t>kV</w:t>
      </w:r>
      <w:proofErr w:type="spellEnd"/>
      <w:r w:rsidRPr="00B067F6">
        <w:rPr>
          <w:rFonts w:cstheme="minorHAnsi"/>
        </w:rPr>
        <w:t xml:space="preserve">, 0 – 32 </w:t>
      </w:r>
      <w:proofErr w:type="spellStart"/>
      <w:r w:rsidRPr="00B067F6">
        <w:rPr>
          <w:rFonts w:cstheme="minorHAnsi"/>
        </w:rPr>
        <w:t>kV</w:t>
      </w:r>
      <w:proofErr w:type="spellEnd"/>
      <w:r w:rsidRPr="00B067F6">
        <w:rPr>
          <w:rFonts w:cstheme="minorHAnsi"/>
        </w:rPr>
        <w:t xml:space="preserve">, případně jiné v rozsahu 0 - 32 </w:t>
      </w:r>
      <w:proofErr w:type="spellStart"/>
      <w:r w:rsidRPr="00B067F6">
        <w:rPr>
          <w:rFonts w:cstheme="minorHAnsi"/>
        </w:rPr>
        <w:t>kV</w:t>
      </w:r>
      <w:proofErr w:type="spellEnd"/>
    </w:p>
    <w:p w:rsidR="0009201B" w:rsidRPr="00B067F6" w:rsidRDefault="0009201B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Rázová energie min. 2.500 J při napětí 4 </w:t>
      </w:r>
      <w:proofErr w:type="spellStart"/>
      <w:r w:rsidRPr="00B067F6">
        <w:rPr>
          <w:rFonts w:cstheme="minorHAnsi"/>
        </w:rPr>
        <w:t>kV</w:t>
      </w:r>
      <w:proofErr w:type="spellEnd"/>
    </w:p>
    <w:p w:rsidR="0009201B" w:rsidRPr="00B067F6" w:rsidRDefault="0009201B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Plynule nastavitelné DC napětí 0 – 32 </w:t>
      </w:r>
      <w:proofErr w:type="spellStart"/>
      <w:r w:rsidRPr="00B067F6">
        <w:rPr>
          <w:rFonts w:cstheme="minorHAnsi"/>
        </w:rPr>
        <w:t>kV</w:t>
      </w:r>
      <w:proofErr w:type="spellEnd"/>
      <w:r w:rsidRPr="00B067F6">
        <w:rPr>
          <w:rFonts w:cstheme="minorHAnsi"/>
        </w:rPr>
        <w:t xml:space="preserve"> pro možnost rychlé zkoušky z důvodu zjištění izolačního stavu kabelu</w:t>
      </w:r>
    </w:p>
    <w:p w:rsidR="0009201B" w:rsidRPr="00B067F6" w:rsidRDefault="0009201B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Tendence rázování přibližně 10 – 30 rázů/min. s podmínkou plného nabití až na 32 </w:t>
      </w:r>
      <w:proofErr w:type="spellStart"/>
      <w:r w:rsidRPr="00B067F6">
        <w:rPr>
          <w:rFonts w:cstheme="minorHAnsi"/>
        </w:rPr>
        <w:t>kV</w:t>
      </w:r>
      <w:proofErr w:type="spellEnd"/>
      <w:r w:rsidRPr="00B067F6">
        <w:rPr>
          <w:rFonts w:cstheme="minorHAnsi"/>
        </w:rPr>
        <w:t xml:space="preserve"> při  nastavení všech rozsahů</w:t>
      </w:r>
    </w:p>
    <w:p w:rsidR="0009201B" w:rsidRPr="00B067F6" w:rsidRDefault="0009201B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Možnost jednotlivého rázu</w:t>
      </w:r>
    </w:p>
    <w:p w:rsidR="00315C97" w:rsidRPr="00B067F6" w:rsidRDefault="0009201B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/>
          <w:bCs/>
        </w:rPr>
        <w:t>Možnost vzdáleného ovládání MV</w:t>
      </w:r>
      <w:r w:rsidRPr="00B067F6">
        <w:rPr>
          <w:rFonts w:cstheme="minorHAnsi"/>
        </w:rPr>
        <w:t xml:space="preserve"> </w:t>
      </w:r>
    </w:p>
    <w:p w:rsidR="0009201B" w:rsidRPr="00B067F6" w:rsidRDefault="0009201B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Dálkové ovládání vozu pomocí smartphonu nebo tabletu</w:t>
      </w:r>
    </w:p>
    <w:p w:rsidR="00315C97" w:rsidRPr="00B067F6" w:rsidRDefault="00315C97" w:rsidP="00315C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přenos kabelových dat z měřicího vozu a zobrazení místa poruchy v mapových podkladech přes mobilní telefon </w:t>
      </w:r>
    </w:p>
    <w:p w:rsidR="0009201B" w:rsidRPr="00B067F6" w:rsidRDefault="0009201B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zapnutí a vypnutí rázového generátoru </w:t>
      </w:r>
    </w:p>
    <w:p w:rsidR="0009201B" w:rsidRPr="00B067F6" w:rsidRDefault="00315C97" w:rsidP="000920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možnost </w:t>
      </w:r>
      <w:r w:rsidR="0009201B" w:rsidRPr="00B067F6">
        <w:rPr>
          <w:rFonts w:cstheme="minorHAnsi"/>
        </w:rPr>
        <w:t>nastavení rázového napětí a tendence rázů (přibližně 10 – 30 rázů/min., jednotlivý ráz)</w:t>
      </w:r>
    </w:p>
    <w:p w:rsidR="009F13A9" w:rsidRPr="00B067F6" w:rsidRDefault="009F13A9" w:rsidP="009F13A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8831F4" w:rsidRPr="00B067F6" w:rsidRDefault="008831F4" w:rsidP="008831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2490" w:rsidRPr="00B067F6" w:rsidRDefault="00712490" w:rsidP="008831F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b/>
          <w:bCs/>
        </w:rPr>
        <w:t>Souprava pro přesné dohledání místa poruchy</w:t>
      </w:r>
      <w:r w:rsidRPr="00B067F6">
        <w:rPr>
          <w:rFonts w:cstheme="minorHAnsi"/>
        </w:rPr>
        <w:t xml:space="preserve"> </w:t>
      </w:r>
    </w:p>
    <w:p w:rsidR="00712490" w:rsidRPr="00B067F6" w:rsidRDefault="00712490" w:rsidP="00712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uživatelské rozhraní </w:t>
      </w:r>
      <w:r w:rsidR="00B07CFF" w:rsidRPr="00B067F6">
        <w:rPr>
          <w:rFonts w:cstheme="minorHAnsi"/>
        </w:rPr>
        <w:t xml:space="preserve">přijímače </w:t>
      </w:r>
      <w:r w:rsidRPr="00B067F6">
        <w:rPr>
          <w:rFonts w:cstheme="minorHAnsi"/>
        </w:rPr>
        <w:t>v českém jazyce</w:t>
      </w:r>
    </w:p>
    <w:p w:rsidR="00B07CFF" w:rsidRPr="00B067F6" w:rsidRDefault="00B07CFF" w:rsidP="00B07C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napájení z akumulátorů nebo baterií </w:t>
      </w:r>
    </w:p>
    <w:p w:rsidR="00B07CFF" w:rsidRPr="00B067F6" w:rsidRDefault="00853991" w:rsidP="00B07C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možnost </w:t>
      </w:r>
      <w:r w:rsidR="00B07CFF" w:rsidRPr="00B067F6">
        <w:rPr>
          <w:rFonts w:cstheme="minorHAnsi"/>
        </w:rPr>
        <w:t>nabíjení akumulátorů přímo v přístroji</w:t>
      </w:r>
    </w:p>
    <w:p w:rsidR="00712490" w:rsidRPr="00B067F6" w:rsidRDefault="00712490" w:rsidP="00712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Přehledné zobrazení na displeji dobře viditelné i na přímém slunečním světle </w:t>
      </w:r>
    </w:p>
    <w:p w:rsidR="00712490" w:rsidRPr="00B067F6" w:rsidRDefault="00712490" w:rsidP="00712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navigace k místu poruchy</w:t>
      </w:r>
    </w:p>
    <w:p w:rsidR="00712490" w:rsidRPr="00B067F6" w:rsidRDefault="00712490" w:rsidP="00712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Zobrazení vzdálenosti a směru k poruše </w:t>
      </w:r>
    </w:p>
    <w:p w:rsidR="00B07CFF" w:rsidRPr="00B067F6" w:rsidRDefault="00B07CFF" w:rsidP="00B07C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 xml:space="preserve">Sluchátka s technologií Bluetooth® </w:t>
      </w:r>
    </w:p>
    <w:p w:rsidR="00712490" w:rsidRPr="00B067F6" w:rsidRDefault="00712490" w:rsidP="00712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možnost používání i bez sluchátek</w:t>
      </w:r>
    </w:p>
    <w:p w:rsidR="00712490" w:rsidRPr="00B067F6" w:rsidRDefault="00712490" w:rsidP="00712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Půdní mikrofon s propojením přes Bluetooth® (případně jiné bezdrátové připojení; odpadá možnost poškození propojovacího kabelu ve špatně přístupném terénu)</w:t>
      </w:r>
    </w:p>
    <w:p w:rsidR="00B07CFF" w:rsidRPr="00B067F6" w:rsidRDefault="00B07CFF" w:rsidP="00B07C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napájení z akumulátorů nebo baterií s nabíjením akumulátorů přímo v přístroji</w:t>
      </w:r>
    </w:p>
    <w:p w:rsidR="00B07CFF" w:rsidRPr="00B067F6" w:rsidRDefault="00B07CFF" w:rsidP="00B07C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Přímý přenos signálních dat přes Bluetooth® do sluchátek a přijímače (případně pomocí jiného bezdrátového připojení)</w:t>
      </w:r>
    </w:p>
    <w:p w:rsidR="00B07CFF" w:rsidRPr="00B067F6" w:rsidRDefault="00712490" w:rsidP="00712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Zřetelné rozlišení</w:t>
      </w:r>
      <w:r w:rsidR="00B07CFF" w:rsidRPr="00B067F6">
        <w:rPr>
          <w:rFonts w:cstheme="minorHAnsi"/>
        </w:rPr>
        <w:t xml:space="preserve"> poruchy od okolních zvuků</w:t>
      </w:r>
    </w:p>
    <w:p w:rsidR="00B07CFF" w:rsidRPr="00B067F6" w:rsidRDefault="00163526" w:rsidP="00712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lang w:eastAsia="de-DE"/>
        </w:rPr>
        <w:t xml:space="preserve">Nastavení </w:t>
      </w:r>
      <w:r w:rsidR="00B07CFF" w:rsidRPr="00B067F6">
        <w:rPr>
          <w:rFonts w:cstheme="minorHAnsi"/>
          <w:lang w:eastAsia="de-DE"/>
        </w:rPr>
        <w:t>potlačování externích zvuků a interference</w:t>
      </w:r>
    </w:p>
    <w:p w:rsidR="00B07CFF" w:rsidRPr="00B067F6" w:rsidRDefault="00B07CFF" w:rsidP="00712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lang w:eastAsia="de-DE"/>
        </w:rPr>
        <w:t>zobrazení měření magnetického pole</w:t>
      </w:r>
    </w:p>
    <w:p w:rsidR="00712490" w:rsidRPr="00B067F6" w:rsidRDefault="00B07CFF" w:rsidP="00B07C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Teleskopické s</w:t>
      </w:r>
      <w:r w:rsidR="00712490" w:rsidRPr="00B067F6">
        <w:rPr>
          <w:rFonts w:cstheme="minorHAnsi"/>
        </w:rPr>
        <w:t>ondy krokového napětí</w:t>
      </w:r>
    </w:p>
    <w:p w:rsidR="00712490" w:rsidRPr="00B067F6" w:rsidRDefault="00163526" w:rsidP="00712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</w:rPr>
        <w:t>Citlivá l</w:t>
      </w:r>
      <w:r w:rsidR="00712490" w:rsidRPr="00B067F6">
        <w:rPr>
          <w:rFonts w:cstheme="minorHAnsi"/>
        </w:rPr>
        <w:t>okalizace</w:t>
      </w:r>
      <w:r w:rsidRPr="00B067F6">
        <w:rPr>
          <w:rFonts w:cstheme="minorHAnsi"/>
        </w:rPr>
        <w:t xml:space="preserve"> plášťových</w:t>
      </w:r>
      <w:r w:rsidR="00712490" w:rsidRPr="00B067F6">
        <w:rPr>
          <w:rFonts w:cstheme="minorHAnsi"/>
        </w:rPr>
        <w:t xml:space="preserve"> poruch s rozsahem měření 1 µV až 220 V</w:t>
      </w:r>
    </w:p>
    <w:p w:rsidR="009F13A9" w:rsidRPr="00B067F6" w:rsidRDefault="009F13A9" w:rsidP="009F1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F13A9" w:rsidRPr="00B067F6" w:rsidRDefault="009F13A9" w:rsidP="009F1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3526" w:rsidRPr="00B067F6" w:rsidRDefault="00163526" w:rsidP="00163526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  <w:lang w:eastAsia="de-DE"/>
        </w:rPr>
      </w:pPr>
      <w:r w:rsidRPr="00B067F6">
        <w:rPr>
          <w:rFonts w:cstheme="minorHAnsi"/>
          <w:b/>
          <w:sz w:val="24"/>
          <w:szCs w:val="24"/>
          <w:lang w:eastAsia="de-DE"/>
        </w:rPr>
        <w:t>přístroj pro identifikaci kabelů a výběr ze svazku</w:t>
      </w:r>
    </w:p>
    <w:p w:rsidR="00163526" w:rsidRPr="00B067F6" w:rsidRDefault="00163526" w:rsidP="00163526">
      <w:pPr>
        <w:pStyle w:val="Odstavecseseznamem"/>
        <w:numPr>
          <w:ilvl w:val="0"/>
          <w:numId w:val="3"/>
        </w:numPr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 xml:space="preserve">Přístroj musí umožnit bezpečné určení a identifikaci kabelu ze svazku </w:t>
      </w:r>
    </w:p>
    <w:p w:rsidR="00163526" w:rsidRPr="00B067F6" w:rsidRDefault="00163526" w:rsidP="00163526">
      <w:pPr>
        <w:pStyle w:val="Odstavecseseznamem"/>
        <w:numPr>
          <w:ilvl w:val="0"/>
          <w:numId w:val="3"/>
        </w:numPr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Identifikace směru proudu</w:t>
      </w:r>
    </w:p>
    <w:p w:rsidR="00163526" w:rsidRPr="00B067F6" w:rsidRDefault="00163526" w:rsidP="00163526">
      <w:pPr>
        <w:pStyle w:val="Odstavecseseznamem"/>
        <w:numPr>
          <w:ilvl w:val="0"/>
          <w:numId w:val="3"/>
        </w:numPr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Obsahuje vhodný vysílač a přijímač</w:t>
      </w:r>
    </w:p>
    <w:p w:rsidR="00641290" w:rsidRPr="00B067F6" w:rsidRDefault="00641290" w:rsidP="00163526">
      <w:pPr>
        <w:pStyle w:val="Odstavecseseznamem"/>
        <w:numPr>
          <w:ilvl w:val="0"/>
          <w:numId w:val="3"/>
        </w:numPr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Připojovací technika dle CAT IV / 600 V</w:t>
      </w:r>
    </w:p>
    <w:p w:rsidR="008831F4" w:rsidRPr="00B067F6" w:rsidRDefault="008831F4" w:rsidP="008831F4">
      <w:pPr>
        <w:rPr>
          <w:rFonts w:cstheme="minorHAnsi"/>
          <w:lang w:eastAsia="de-DE"/>
        </w:rPr>
      </w:pPr>
    </w:p>
    <w:p w:rsidR="0074504C" w:rsidRPr="00B067F6" w:rsidRDefault="0074504C" w:rsidP="0074504C">
      <w:pPr>
        <w:pStyle w:val="Odstavecseseznamem"/>
        <w:numPr>
          <w:ilvl w:val="0"/>
          <w:numId w:val="2"/>
        </w:numPr>
        <w:rPr>
          <w:rFonts w:cstheme="minorHAnsi"/>
          <w:b/>
          <w:bCs/>
          <w:lang w:eastAsia="de-DE"/>
        </w:rPr>
      </w:pPr>
      <w:r w:rsidRPr="00B067F6">
        <w:rPr>
          <w:rFonts w:cstheme="minorHAnsi"/>
          <w:b/>
          <w:bCs/>
          <w:lang w:eastAsia="de-DE"/>
        </w:rPr>
        <w:lastRenderedPageBreak/>
        <w:t>Induktor částečných výbojů</w:t>
      </w:r>
    </w:p>
    <w:p w:rsidR="0074504C" w:rsidRPr="00B067F6" w:rsidRDefault="0074504C" w:rsidP="0074504C">
      <w:pPr>
        <w:pStyle w:val="Odstavecseseznamem"/>
        <w:numPr>
          <w:ilvl w:val="0"/>
          <w:numId w:val="3"/>
        </w:numPr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pro dohledání místa částečných výbojů Induktor PD (částečných výbojů)</w:t>
      </w:r>
    </w:p>
    <w:p w:rsidR="0074504C" w:rsidRPr="00B067F6" w:rsidRDefault="0074504C" w:rsidP="0074504C">
      <w:pPr>
        <w:pStyle w:val="Odstavecseseznamem"/>
        <w:numPr>
          <w:ilvl w:val="0"/>
          <w:numId w:val="3"/>
        </w:numPr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Porovnání indukovaného signálu s výsledkem předběžné lokalizace v systému k lokalizaci částečných výbojů</w:t>
      </w:r>
    </w:p>
    <w:p w:rsidR="0074504C" w:rsidRPr="00B067F6" w:rsidRDefault="0074504C" w:rsidP="0074504C">
      <w:pPr>
        <w:pStyle w:val="Odstavecseseznamem"/>
        <w:numPr>
          <w:ilvl w:val="0"/>
          <w:numId w:val="3"/>
        </w:numPr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Nastavení intenzity částečných výbojů</w:t>
      </w:r>
    </w:p>
    <w:p w:rsidR="009C487E" w:rsidRPr="00B067F6" w:rsidRDefault="009C487E" w:rsidP="009C487E">
      <w:pPr>
        <w:pStyle w:val="Odstavecseseznamem"/>
        <w:ind w:left="1080"/>
        <w:rPr>
          <w:rFonts w:cstheme="minorHAnsi"/>
          <w:lang w:eastAsia="de-DE"/>
        </w:rPr>
      </w:pPr>
    </w:p>
    <w:p w:rsidR="009C487E" w:rsidRPr="00B067F6" w:rsidRDefault="009C487E" w:rsidP="009C487E">
      <w:pPr>
        <w:pStyle w:val="Odstavecseseznamem"/>
        <w:ind w:left="1080"/>
        <w:rPr>
          <w:rFonts w:cstheme="minorHAnsi"/>
          <w:lang w:eastAsia="de-DE"/>
        </w:rPr>
      </w:pPr>
    </w:p>
    <w:p w:rsidR="00D21561" w:rsidRPr="00B067F6" w:rsidRDefault="009F13A9" w:rsidP="00CF49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067F6">
        <w:rPr>
          <w:rFonts w:cstheme="minorHAnsi"/>
          <w:b/>
          <w:bCs/>
        </w:rPr>
        <w:t>Připojovací kabely</w:t>
      </w:r>
      <w:r w:rsidR="00C725EF" w:rsidRPr="00B067F6">
        <w:rPr>
          <w:rFonts w:cstheme="minorHAnsi"/>
          <w:b/>
          <w:bCs/>
        </w:rPr>
        <w:t xml:space="preserve"> - </w:t>
      </w:r>
      <w:r w:rsidR="00C725EF" w:rsidRPr="00B067F6">
        <w:rPr>
          <w:rFonts w:cstheme="minorHAnsi"/>
        </w:rPr>
        <w:t>s</w:t>
      </w:r>
      <w:r w:rsidRPr="00B067F6">
        <w:rPr>
          <w:rFonts w:eastAsia="Times New Roman" w:cstheme="minorHAnsi"/>
          <w:color w:val="000000"/>
          <w:lang w:eastAsia="cs-CZ"/>
        </w:rPr>
        <w:t>estava kabelových bubnů s motorickým pohonem</w:t>
      </w:r>
    </w:p>
    <w:p w:rsidR="00D21561" w:rsidRPr="00B067F6" w:rsidRDefault="00D21561" w:rsidP="009F13A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067F6">
        <w:rPr>
          <w:rFonts w:eastAsia="Times New Roman" w:cstheme="minorHAnsi"/>
          <w:color w:val="000000"/>
          <w:lang w:eastAsia="cs-CZ"/>
        </w:rPr>
        <w:t>Motorický pohon požadujeme u:</w:t>
      </w:r>
    </w:p>
    <w:p w:rsidR="00D21561" w:rsidRPr="00B067F6" w:rsidRDefault="009F13A9" w:rsidP="009F13A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067F6">
        <w:rPr>
          <w:rFonts w:eastAsia="Times New Roman" w:cstheme="minorHAnsi"/>
          <w:color w:val="000000"/>
          <w:lang w:eastAsia="cs-CZ"/>
        </w:rPr>
        <w:t>připojovací</w:t>
      </w:r>
      <w:r w:rsidR="00370ED1" w:rsidRPr="00B067F6">
        <w:rPr>
          <w:rFonts w:eastAsia="Times New Roman" w:cstheme="minorHAnsi"/>
          <w:color w:val="000000"/>
          <w:lang w:eastAsia="cs-CZ"/>
        </w:rPr>
        <w:t>ho</w:t>
      </w:r>
      <w:r w:rsidRPr="00B067F6">
        <w:rPr>
          <w:rFonts w:eastAsia="Times New Roman" w:cstheme="minorHAnsi"/>
          <w:color w:val="000000"/>
          <w:lang w:eastAsia="cs-CZ"/>
        </w:rPr>
        <w:t xml:space="preserve"> kabel</w:t>
      </w:r>
      <w:r w:rsidR="00370ED1" w:rsidRPr="00B067F6">
        <w:rPr>
          <w:rFonts w:eastAsia="Times New Roman" w:cstheme="minorHAnsi"/>
          <w:color w:val="000000"/>
          <w:lang w:eastAsia="cs-CZ"/>
        </w:rPr>
        <w:t>u</w:t>
      </w:r>
      <w:r w:rsidR="00D21561" w:rsidRPr="00B067F6">
        <w:rPr>
          <w:rFonts w:eastAsia="Times New Roman" w:cstheme="minorHAnsi"/>
          <w:color w:val="000000"/>
          <w:lang w:eastAsia="cs-CZ"/>
        </w:rPr>
        <w:t xml:space="preserve"> 230 V</w:t>
      </w:r>
      <w:r w:rsidR="00370ED1" w:rsidRPr="00B067F6">
        <w:rPr>
          <w:rFonts w:eastAsia="Times New Roman" w:cstheme="minorHAnsi"/>
          <w:color w:val="000000"/>
          <w:lang w:eastAsia="cs-CZ"/>
        </w:rPr>
        <w:tab/>
        <w:t>; 50 m</w:t>
      </w:r>
    </w:p>
    <w:p w:rsidR="00370ED1" w:rsidRPr="00B067F6" w:rsidRDefault="009F13A9" w:rsidP="009F13A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067F6">
        <w:rPr>
          <w:rFonts w:eastAsia="Times New Roman" w:cstheme="minorHAnsi"/>
          <w:color w:val="000000"/>
          <w:lang w:eastAsia="cs-CZ"/>
        </w:rPr>
        <w:t>uzemňovací</w:t>
      </w:r>
      <w:r w:rsidR="00370ED1" w:rsidRPr="00B067F6">
        <w:rPr>
          <w:rFonts w:eastAsia="Times New Roman" w:cstheme="minorHAnsi"/>
          <w:color w:val="000000"/>
          <w:lang w:eastAsia="cs-CZ"/>
        </w:rPr>
        <w:t>ho</w:t>
      </w:r>
      <w:r w:rsidRPr="00B067F6">
        <w:rPr>
          <w:rFonts w:eastAsia="Times New Roman" w:cstheme="minorHAnsi"/>
          <w:color w:val="000000"/>
          <w:lang w:eastAsia="cs-CZ"/>
        </w:rPr>
        <w:t xml:space="preserve"> kabel</w:t>
      </w:r>
      <w:r w:rsidR="00370ED1" w:rsidRPr="00B067F6">
        <w:rPr>
          <w:rFonts w:eastAsia="Times New Roman" w:cstheme="minorHAnsi"/>
          <w:color w:val="000000"/>
          <w:lang w:eastAsia="cs-CZ"/>
        </w:rPr>
        <w:t>u 1x16 mm</w:t>
      </w:r>
      <w:r w:rsidR="00370ED1" w:rsidRPr="00B067F6">
        <w:rPr>
          <w:rFonts w:eastAsia="Times New Roman" w:cstheme="minorHAnsi"/>
          <w:color w:val="000000"/>
          <w:vertAlign w:val="superscript"/>
          <w:lang w:eastAsia="cs-CZ"/>
        </w:rPr>
        <w:t xml:space="preserve">2 </w:t>
      </w:r>
      <w:r w:rsidR="00370ED1" w:rsidRPr="00B067F6">
        <w:rPr>
          <w:rFonts w:eastAsia="Times New Roman" w:cstheme="minorHAnsi"/>
          <w:color w:val="000000"/>
          <w:lang w:eastAsia="cs-CZ"/>
        </w:rPr>
        <w:t>; 50 m</w:t>
      </w:r>
    </w:p>
    <w:p w:rsidR="00370ED1" w:rsidRPr="00B067F6" w:rsidRDefault="009F13A9" w:rsidP="009F13A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067F6">
        <w:rPr>
          <w:rFonts w:eastAsia="Times New Roman" w:cstheme="minorHAnsi"/>
          <w:color w:val="000000"/>
          <w:lang w:eastAsia="cs-CZ"/>
        </w:rPr>
        <w:t>VN měřicí</w:t>
      </w:r>
      <w:r w:rsidR="00370ED1" w:rsidRPr="00B067F6">
        <w:rPr>
          <w:rFonts w:eastAsia="Times New Roman" w:cstheme="minorHAnsi"/>
          <w:color w:val="000000"/>
          <w:lang w:eastAsia="cs-CZ"/>
        </w:rPr>
        <w:t>ho</w:t>
      </w:r>
      <w:r w:rsidRPr="00B067F6">
        <w:rPr>
          <w:rFonts w:eastAsia="Times New Roman" w:cstheme="minorHAnsi"/>
          <w:color w:val="000000"/>
          <w:lang w:eastAsia="cs-CZ"/>
        </w:rPr>
        <w:t xml:space="preserve"> kabel</w:t>
      </w:r>
      <w:r w:rsidR="00370ED1" w:rsidRPr="00B067F6">
        <w:rPr>
          <w:rFonts w:eastAsia="Times New Roman" w:cstheme="minorHAnsi"/>
          <w:color w:val="000000"/>
          <w:lang w:eastAsia="cs-CZ"/>
        </w:rPr>
        <w:t>u; 50 m</w:t>
      </w:r>
    </w:p>
    <w:p w:rsidR="00C725EF" w:rsidRPr="00B067F6" w:rsidRDefault="00C725EF" w:rsidP="009F13A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067F6">
        <w:rPr>
          <w:rFonts w:eastAsia="Times New Roman" w:cstheme="minorHAnsi"/>
          <w:color w:val="000000"/>
          <w:lang w:eastAsia="cs-CZ"/>
        </w:rPr>
        <w:t>Zbývající kabely navinuté na bubnech s kličkou:</w:t>
      </w:r>
    </w:p>
    <w:p w:rsidR="009F13A9" w:rsidRPr="00B067F6" w:rsidRDefault="000371F2" w:rsidP="009F13A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067F6">
        <w:rPr>
          <w:rFonts w:eastAsia="Times New Roman" w:cstheme="minorHAnsi"/>
          <w:color w:val="000000"/>
          <w:lang w:eastAsia="cs-CZ"/>
        </w:rPr>
        <w:t>Připojovací TDR</w:t>
      </w:r>
      <w:r w:rsidR="009F13A9" w:rsidRPr="00B067F6">
        <w:rPr>
          <w:rFonts w:eastAsia="Times New Roman" w:cstheme="minorHAnsi"/>
          <w:color w:val="000000"/>
          <w:lang w:eastAsia="cs-CZ"/>
        </w:rPr>
        <w:t xml:space="preserve"> kabel </w:t>
      </w:r>
      <w:r w:rsidR="00C725EF" w:rsidRPr="00B067F6">
        <w:rPr>
          <w:rFonts w:eastAsia="Times New Roman" w:cstheme="minorHAnsi"/>
          <w:color w:val="000000"/>
          <w:lang w:eastAsia="cs-CZ"/>
        </w:rPr>
        <w:t>čtyř žilový</w:t>
      </w:r>
      <w:r w:rsidR="009F13A9" w:rsidRPr="00B067F6">
        <w:rPr>
          <w:rFonts w:eastAsia="Times New Roman" w:cstheme="minorHAnsi"/>
          <w:color w:val="000000"/>
          <w:lang w:eastAsia="cs-CZ"/>
        </w:rPr>
        <w:t xml:space="preserve"> pro </w:t>
      </w:r>
      <w:proofErr w:type="spellStart"/>
      <w:r w:rsidR="009F13A9" w:rsidRPr="00B067F6">
        <w:rPr>
          <w:rFonts w:eastAsia="Times New Roman" w:cstheme="minorHAnsi"/>
          <w:color w:val="000000"/>
          <w:lang w:eastAsia="cs-CZ"/>
        </w:rPr>
        <w:t>echolokátor</w:t>
      </w:r>
      <w:proofErr w:type="spellEnd"/>
      <w:r w:rsidR="00370ED1" w:rsidRPr="00B067F6">
        <w:rPr>
          <w:rFonts w:eastAsia="Times New Roman" w:cstheme="minorHAnsi"/>
          <w:color w:val="000000"/>
          <w:lang w:eastAsia="cs-CZ"/>
        </w:rPr>
        <w:t>; 50 m</w:t>
      </w:r>
    </w:p>
    <w:p w:rsidR="00370ED1" w:rsidRPr="00B067F6" w:rsidRDefault="00370ED1" w:rsidP="009F13A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067F6">
        <w:rPr>
          <w:rFonts w:eastAsia="Times New Roman" w:cstheme="minorHAnsi"/>
          <w:color w:val="000000"/>
          <w:lang w:eastAsia="cs-CZ"/>
        </w:rPr>
        <w:t>Kabel nouzového vypnutí 1x2,5 mm</w:t>
      </w:r>
      <w:r w:rsidR="00C725EF" w:rsidRPr="00B067F6">
        <w:rPr>
          <w:rFonts w:eastAsia="Times New Roman" w:cstheme="minorHAnsi"/>
          <w:color w:val="000000"/>
          <w:vertAlign w:val="superscript"/>
          <w:lang w:eastAsia="cs-CZ"/>
        </w:rPr>
        <w:t>2</w:t>
      </w:r>
      <w:r w:rsidR="000371F2" w:rsidRPr="00B067F6">
        <w:rPr>
          <w:rFonts w:eastAsia="Times New Roman" w:cstheme="minorHAnsi"/>
          <w:color w:val="000000"/>
          <w:lang w:eastAsia="cs-CZ"/>
        </w:rPr>
        <w:t>; 50 m</w:t>
      </w:r>
    </w:p>
    <w:p w:rsidR="009F13A9" w:rsidRPr="00B067F6" w:rsidRDefault="009F13A9" w:rsidP="00CF49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C487E" w:rsidRPr="00B067F6" w:rsidRDefault="009C487E" w:rsidP="00CF49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4941" w:rsidRPr="00B067F6" w:rsidRDefault="00CF4941" w:rsidP="00CF49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067F6">
        <w:rPr>
          <w:rFonts w:cstheme="minorHAnsi"/>
          <w:b/>
          <w:bCs/>
        </w:rPr>
        <w:t>Bezpečnost</w:t>
      </w:r>
    </w:p>
    <w:p w:rsidR="00CF4941" w:rsidRPr="00B067F6" w:rsidRDefault="00CF4941" w:rsidP="00CF49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lang w:eastAsia="de-DE"/>
        </w:rPr>
        <w:t>Oddělená provozní a ochranná zem ve spojení s oddělovacím transformátorem</w:t>
      </w:r>
    </w:p>
    <w:p w:rsidR="00CF4941" w:rsidRPr="00B067F6" w:rsidRDefault="00CF4941" w:rsidP="00CF49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lang w:eastAsia="de-DE"/>
        </w:rPr>
        <w:t>Uzemňovací kabel 1x16 mm</w:t>
      </w:r>
      <w:r w:rsidRPr="00B067F6">
        <w:rPr>
          <w:rFonts w:cstheme="minorHAnsi"/>
          <w:vertAlign w:val="superscript"/>
          <w:lang w:eastAsia="de-DE"/>
        </w:rPr>
        <w:t xml:space="preserve">2 </w:t>
      </w:r>
      <w:r w:rsidRPr="00B067F6">
        <w:rPr>
          <w:rFonts w:cstheme="minorHAnsi"/>
          <w:lang w:eastAsia="de-DE"/>
        </w:rPr>
        <w:t>pro připojení ke staničnímu uzemnění</w:t>
      </w:r>
    </w:p>
    <w:p w:rsidR="00CF4941" w:rsidRPr="00B067F6" w:rsidRDefault="00CF4941" w:rsidP="00CF4941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067F6">
        <w:rPr>
          <w:rFonts w:eastAsia="Times New Roman" w:cstheme="minorHAnsi"/>
          <w:color w:val="000000"/>
          <w:lang w:eastAsia="cs-CZ"/>
        </w:rPr>
        <w:t>Kabel nouzového vypnutí 1x2,5 mm</w:t>
      </w:r>
      <w:r w:rsidRPr="00B067F6">
        <w:rPr>
          <w:rFonts w:eastAsia="Times New Roman" w:cstheme="minorHAnsi"/>
          <w:color w:val="000000"/>
          <w:vertAlign w:val="superscript"/>
          <w:lang w:eastAsia="cs-CZ"/>
        </w:rPr>
        <w:t>2</w:t>
      </w:r>
    </w:p>
    <w:p w:rsidR="00CB0327" w:rsidRPr="00B067F6" w:rsidRDefault="00CB0327" w:rsidP="00CB03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Proudový chránič a jističe zásuvek a osvětlení</w:t>
      </w:r>
    </w:p>
    <w:p w:rsidR="00CB0327" w:rsidRPr="00B067F6" w:rsidRDefault="00CB0327" w:rsidP="00CB03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 xml:space="preserve">Bezpečnostní systém s koncepcí podle EN 61010-1 a EN 50191 </w:t>
      </w:r>
    </w:p>
    <w:p w:rsidR="00CB0327" w:rsidRPr="00B067F6" w:rsidRDefault="00CB0327" w:rsidP="00CB03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Automatick</w:t>
      </w:r>
      <w:r w:rsidR="0074504C" w:rsidRPr="00B067F6">
        <w:rPr>
          <w:rFonts w:cstheme="minorHAnsi"/>
          <w:lang w:eastAsia="de-DE"/>
        </w:rPr>
        <w:t>é hlídání</w:t>
      </w:r>
      <w:r w:rsidRPr="00B067F6">
        <w:rPr>
          <w:rFonts w:cstheme="minorHAnsi"/>
          <w:lang w:eastAsia="de-DE"/>
        </w:rPr>
        <w:t xml:space="preserve"> zemní smyčky,</w:t>
      </w:r>
      <w:r w:rsidR="0074504C" w:rsidRPr="00B067F6">
        <w:rPr>
          <w:rFonts w:cstheme="minorHAnsi"/>
          <w:lang w:eastAsia="de-DE"/>
        </w:rPr>
        <w:t xml:space="preserve"> kdy musí být </w:t>
      </w:r>
      <w:r w:rsidRPr="00B067F6">
        <w:rPr>
          <w:rFonts w:cstheme="minorHAnsi"/>
          <w:lang w:eastAsia="de-DE"/>
        </w:rPr>
        <w:t xml:space="preserve">zajištěno, že stínění vysokonapěťového kabelu a ochranného </w:t>
      </w:r>
      <w:proofErr w:type="spellStart"/>
      <w:r w:rsidRPr="00B067F6">
        <w:rPr>
          <w:rFonts w:cstheme="minorHAnsi"/>
          <w:lang w:eastAsia="de-DE"/>
        </w:rPr>
        <w:t>zemnicího</w:t>
      </w:r>
      <w:proofErr w:type="spellEnd"/>
      <w:r w:rsidRPr="00B067F6">
        <w:rPr>
          <w:rFonts w:cstheme="minorHAnsi"/>
          <w:lang w:eastAsia="de-DE"/>
        </w:rPr>
        <w:t xml:space="preserve"> kabelu jsou </w:t>
      </w:r>
      <w:r w:rsidR="0074504C" w:rsidRPr="00B067F6">
        <w:rPr>
          <w:rFonts w:cstheme="minorHAnsi"/>
          <w:lang w:eastAsia="de-DE"/>
        </w:rPr>
        <w:t>na stejném zemním potenciálu</w:t>
      </w:r>
      <w:r w:rsidRPr="00B067F6">
        <w:rPr>
          <w:rFonts w:cstheme="minorHAnsi"/>
          <w:lang w:eastAsia="de-DE"/>
        </w:rPr>
        <w:t>.</w:t>
      </w:r>
    </w:p>
    <w:p w:rsidR="00CB0327" w:rsidRPr="00B067F6" w:rsidRDefault="0074504C" w:rsidP="00CB03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lang w:eastAsia="de-DE"/>
        </w:rPr>
        <w:t xml:space="preserve">Automatické hlídání </w:t>
      </w:r>
      <w:r w:rsidR="00CB0327" w:rsidRPr="00B067F6">
        <w:rPr>
          <w:rFonts w:cstheme="minorHAnsi"/>
          <w:lang w:eastAsia="de-DE"/>
        </w:rPr>
        <w:t>země, kter</w:t>
      </w:r>
      <w:r w:rsidRPr="00B067F6">
        <w:rPr>
          <w:rFonts w:cstheme="minorHAnsi"/>
          <w:lang w:eastAsia="de-DE"/>
        </w:rPr>
        <w:t>é zaručí</w:t>
      </w:r>
      <w:r w:rsidR="00CB0327" w:rsidRPr="00B067F6">
        <w:rPr>
          <w:rFonts w:cstheme="minorHAnsi"/>
          <w:lang w:eastAsia="de-DE"/>
        </w:rPr>
        <w:t xml:space="preserve">, že mezi </w:t>
      </w:r>
      <w:r w:rsidRPr="00B067F6">
        <w:rPr>
          <w:rFonts w:cstheme="minorHAnsi"/>
          <w:lang w:eastAsia="de-DE"/>
        </w:rPr>
        <w:t xml:space="preserve">uzemněním </w:t>
      </w:r>
      <w:r w:rsidR="00CB0327" w:rsidRPr="00B067F6">
        <w:rPr>
          <w:rFonts w:cstheme="minorHAnsi"/>
          <w:lang w:eastAsia="de-DE"/>
        </w:rPr>
        <w:t>stanic</w:t>
      </w:r>
      <w:r w:rsidRPr="00B067F6">
        <w:rPr>
          <w:rFonts w:cstheme="minorHAnsi"/>
          <w:lang w:eastAsia="de-DE"/>
        </w:rPr>
        <w:t>e</w:t>
      </w:r>
      <w:r w:rsidR="00CB0327" w:rsidRPr="00B067F6">
        <w:rPr>
          <w:rFonts w:cstheme="minorHAnsi"/>
          <w:lang w:eastAsia="de-DE"/>
        </w:rPr>
        <w:t xml:space="preserve"> a okolní zemí vozidla nemůže </w:t>
      </w:r>
      <w:r w:rsidRPr="00B067F6">
        <w:rPr>
          <w:rFonts w:cstheme="minorHAnsi"/>
          <w:lang w:eastAsia="de-DE"/>
        </w:rPr>
        <w:t>vzniknout krokové napětí</w:t>
      </w:r>
      <w:r w:rsidR="00CB0327" w:rsidRPr="00B067F6">
        <w:rPr>
          <w:rFonts w:cstheme="minorHAnsi"/>
          <w:lang w:eastAsia="de-DE"/>
        </w:rPr>
        <w:t>.</w:t>
      </w:r>
    </w:p>
    <w:p w:rsidR="0074504C" w:rsidRPr="00B067F6" w:rsidRDefault="0074504C" w:rsidP="0074504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lang w:eastAsia="de-DE"/>
        </w:rPr>
        <w:t xml:space="preserve">Automatické hlídání </w:t>
      </w:r>
      <w:r w:rsidR="00CF4941" w:rsidRPr="00B067F6">
        <w:rPr>
          <w:rFonts w:cstheme="minorHAnsi"/>
          <w:lang w:eastAsia="de-DE"/>
        </w:rPr>
        <w:t>maximálního přípustného napětí mezi měřicím vozem a zemí</w:t>
      </w:r>
    </w:p>
    <w:p w:rsidR="00CB0327" w:rsidRPr="00B067F6" w:rsidRDefault="00CB0327" w:rsidP="00CB03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Monitorování HV konektorů</w:t>
      </w:r>
    </w:p>
    <w:p w:rsidR="00CB0327" w:rsidRPr="00B067F6" w:rsidRDefault="00CB0327" w:rsidP="00CB03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Tlačítko nouzového zastavení v oblasti obsluhy</w:t>
      </w:r>
    </w:p>
    <w:p w:rsidR="00CB0327" w:rsidRPr="00B067F6" w:rsidRDefault="00CB0327" w:rsidP="00CB03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7F6">
        <w:rPr>
          <w:rFonts w:cstheme="minorHAnsi"/>
          <w:lang w:eastAsia="de-DE"/>
        </w:rPr>
        <w:t>Displej systému, případně jiná jednotka se zobrazením všech chybových hlášení týkající se provozu</w:t>
      </w:r>
    </w:p>
    <w:p w:rsidR="00C22AC0" w:rsidRPr="00B067F6" w:rsidRDefault="00C22AC0" w:rsidP="00C22AC0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Bezpečnostní kontakty zadních dveří</w:t>
      </w:r>
    </w:p>
    <w:p w:rsidR="00DD6DBE" w:rsidRPr="00B067F6" w:rsidRDefault="00DD6DBE" w:rsidP="00DD6DBE">
      <w:pPr>
        <w:numPr>
          <w:ilvl w:val="0"/>
          <w:numId w:val="3"/>
        </w:numPr>
        <w:spacing w:after="0" w:line="240" w:lineRule="auto"/>
        <w:ind w:right="-471"/>
        <w:contextualSpacing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Centrální vypínač opatřený zámkem zamezující neautorizovanému provozu měřicího vozu.</w:t>
      </w:r>
    </w:p>
    <w:p w:rsidR="00DD6DBE" w:rsidRPr="00B067F6" w:rsidRDefault="00DD6DBE" w:rsidP="00DD6DBE">
      <w:pPr>
        <w:numPr>
          <w:ilvl w:val="0"/>
          <w:numId w:val="3"/>
        </w:numPr>
        <w:spacing w:after="0" w:line="240" w:lineRule="auto"/>
        <w:ind w:right="-471"/>
        <w:contextualSpacing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Zobrazení chybových hlášek na obrazovce centrálního řídicího systému a musí znemožnit spuštění VN</w:t>
      </w:r>
    </w:p>
    <w:p w:rsidR="0074504C" w:rsidRPr="00B067F6" w:rsidRDefault="0074504C" w:rsidP="00DD6DBE">
      <w:pPr>
        <w:numPr>
          <w:ilvl w:val="0"/>
          <w:numId w:val="3"/>
        </w:numPr>
        <w:spacing w:after="0" w:line="240" w:lineRule="auto"/>
        <w:ind w:right="-471"/>
        <w:contextualSpacing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Zařízení pro automatické vybíjení a uzemnění</w:t>
      </w:r>
    </w:p>
    <w:p w:rsidR="009C487E" w:rsidRPr="00B067F6" w:rsidRDefault="009C487E" w:rsidP="00DD6DBE">
      <w:pPr>
        <w:spacing w:after="0" w:line="240" w:lineRule="auto"/>
        <w:ind w:left="1080" w:right="-471"/>
        <w:contextualSpacing/>
        <w:rPr>
          <w:rFonts w:cstheme="minorHAnsi"/>
          <w:b/>
          <w:bCs/>
          <w:lang w:eastAsia="de-DE"/>
        </w:rPr>
      </w:pPr>
    </w:p>
    <w:p w:rsidR="009C487E" w:rsidRPr="00B067F6" w:rsidRDefault="009C487E" w:rsidP="00DD6DBE">
      <w:pPr>
        <w:spacing w:after="0" w:line="240" w:lineRule="auto"/>
        <w:ind w:left="1080" w:right="-471"/>
        <w:contextualSpacing/>
        <w:rPr>
          <w:rFonts w:cstheme="minorHAnsi"/>
          <w:b/>
          <w:bCs/>
          <w:lang w:eastAsia="de-DE"/>
        </w:rPr>
      </w:pPr>
    </w:p>
    <w:p w:rsidR="00DD6DBE" w:rsidRPr="00B067F6" w:rsidRDefault="00A00151" w:rsidP="00DD6DBE">
      <w:pPr>
        <w:pStyle w:val="Odstavecseseznamem"/>
        <w:numPr>
          <w:ilvl w:val="0"/>
          <w:numId w:val="2"/>
        </w:numPr>
        <w:spacing w:after="0" w:line="240" w:lineRule="auto"/>
        <w:ind w:right="-471"/>
        <w:rPr>
          <w:rFonts w:cstheme="minorHAnsi"/>
          <w:b/>
          <w:bCs/>
          <w:lang w:eastAsia="de-DE"/>
        </w:rPr>
      </w:pPr>
      <w:r w:rsidRPr="00B067F6">
        <w:rPr>
          <w:rFonts w:cstheme="minorHAnsi"/>
          <w:b/>
          <w:bCs/>
          <w:lang w:eastAsia="de-DE"/>
        </w:rPr>
        <w:t>Dalš</w:t>
      </w:r>
      <w:r w:rsidR="00DD6DBE" w:rsidRPr="00B067F6">
        <w:rPr>
          <w:rFonts w:cstheme="minorHAnsi"/>
          <w:b/>
          <w:bCs/>
          <w:lang w:eastAsia="de-DE"/>
        </w:rPr>
        <w:t>í požadavky</w:t>
      </w:r>
    </w:p>
    <w:p w:rsidR="00CB20DE" w:rsidRPr="00B067F6" w:rsidRDefault="00CB20DE" w:rsidP="00DD6DBE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Elektronický generátor 230 V / 5 kW pro napájení měřicích přístrojů pevně zabudovaných ve vozu</w:t>
      </w:r>
    </w:p>
    <w:p w:rsidR="00641290" w:rsidRPr="00B067F6" w:rsidRDefault="00DD6DBE" w:rsidP="00DD6DBE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 xml:space="preserve">Skříňky se šuplíky pro další přenosná </w:t>
      </w:r>
      <w:r w:rsidR="00641290" w:rsidRPr="00B067F6">
        <w:rPr>
          <w:rFonts w:cstheme="minorHAnsi"/>
          <w:lang w:eastAsia="de-DE"/>
        </w:rPr>
        <w:t xml:space="preserve">zařízení a příslušenství komfortně uspořádanými pro bezpečnou obsluhu měřicího vozu </w:t>
      </w:r>
    </w:p>
    <w:p w:rsidR="00DD6DBE" w:rsidRPr="00B067F6" w:rsidRDefault="00DD6DBE" w:rsidP="00DD6DBE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minimálně 8 ks s hloubkou 15 cm</w:t>
      </w:r>
    </w:p>
    <w:p w:rsidR="00DD6DBE" w:rsidRPr="00B067F6" w:rsidRDefault="00DD6DBE" w:rsidP="00DD6DBE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 xml:space="preserve">Jeden šuplík s hloubkou </w:t>
      </w:r>
      <w:r w:rsidR="00641290" w:rsidRPr="00B067F6">
        <w:rPr>
          <w:rFonts w:cstheme="minorHAnsi"/>
          <w:lang w:eastAsia="de-DE"/>
        </w:rPr>
        <w:t xml:space="preserve">30 cm </w:t>
      </w:r>
    </w:p>
    <w:p w:rsidR="00DD6DBE" w:rsidRPr="00B067F6" w:rsidRDefault="00DD6DBE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 xml:space="preserve">pult pro přístroje se stolem a se zásuvkami </w:t>
      </w:r>
      <w:r w:rsidR="00641290" w:rsidRPr="00B067F6">
        <w:rPr>
          <w:rFonts w:cstheme="minorHAnsi"/>
          <w:lang w:eastAsia="de-DE"/>
        </w:rPr>
        <w:t xml:space="preserve">230 V a pro </w:t>
      </w:r>
      <w:r w:rsidRPr="00B067F6">
        <w:rPr>
          <w:rFonts w:cstheme="minorHAnsi"/>
          <w:lang w:eastAsia="de-DE"/>
        </w:rPr>
        <w:t xml:space="preserve">umístění všech pevně připojených měřicích zařízení </w:t>
      </w:r>
      <w:proofErr w:type="spellStart"/>
      <w:r w:rsidRPr="00B067F6">
        <w:rPr>
          <w:rFonts w:cstheme="minorHAnsi"/>
          <w:lang w:eastAsia="de-DE"/>
        </w:rPr>
        <w:t>zařízení</w:t>
      </w:r>
      <w:proofErr w:type="spellEnd"/>
      <w:r w:rsidRPr="00B067F6">
        <w:rPr>
          <w:rFonts w:cstheme="minorHAnsi"/>
          <w:lang w:eastAsia="de-DE"/>
        </w:rPr>
        <w:t xml:space="preserve"> a příslušenství komfortně uspořádaný pro bezpečnou obsluhu měřicího vozu</w:t>
      </w:r>
    </w:p>
    <w:p w:rsidR="007339E5" w:rsidRPr="00B067F6" w:rsidRDefault="007339E5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</w:rPr>
        <w:t>Přenosný zdroj nebude stálou výbavou měřicího vozu, ale musí být možnost jej bezpečně upevnit a převážet.</w:t>
      </w:r>
    </w:p>
    <w:p w:rsidR="00641290" w:rsidRPr="00B067F6" w:rsidRDefault="00641290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lastRenderedPageBreak/>
        <w:t>Kolečková židle s aretací při jízdě vozidla, případně do podlahy upevněná lavice</w:t>
      </w:r>
    </w:p>
    <w:p w:rsidR="00641290" w:rsidRPr="00B067F6" w:rsidRDefault="00641290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osvětlení LED 230 V a 12 V ve zkušebním i obslužném prostoru</w:t>
      </w:r>
    </w:p>
    <w:p w:rsidR="00641290" w:rsidRPr="00B067F6" w:rsidRDefault="00641290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osvětlení venkovního prostoru 12 V</w:t>
      </w:r>
    </w:p>
    <w:p w:rsidR="0054686C" w:rsidRPr="00B067F6" w:rsidRDefault="0054686C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Izolace stěn a stropu</w:t>
      </w:r>
    </w:p>
    <w:p w:rsidR="0054686C" w:rsidRPr="00B067F6" w:rsidRDefault="0054686C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Zpevnění montážních bodů</w:t>
      </w:r>
    </w:p>
    <w:p w:rsidR="0054686C" w:rsidRPr="00B067F6" w:rsidRDefault="0054686C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Stropnice</w:t>
      </w:r>
    </w:p>
    <w:p w:rsidR="0054686C" w:rsidRPr="00B067F6" w:rsidRDefault="0054686C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Obložení stěn</w:t>
      </w:r>
    </w:p>
    <w:p w:rsidR="0054686C" w:rsidRPr="00B067F6" w:rsidRDefault="0054686C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Protiskluzová podlaha ve zkušebním i obslužném prostoru</w:t>
      </w:r>
    </w:p>
    <w:p w:rsidR="00641290" w:rsidRPr="00B067F6" w:rsidRDefault="00641290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2 x Návody k obsluze měřicího vozu, jednotlivých komponentů a k provozu vozidla v papírové /elektronické podobě-česky</w:t>
      </w:r>
    </w:p>
    <w:p w:rsidR="00641290" w:rsidRPr="00B067F6" w:rsidRDefault="0058340A" w:rsidP="00641290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Internetové připojení systému bez omezeného datového limitu na dobu 8 let</w:t>
      </w:r>
    </w:p>
    <w:p w:rsidR="0058340A" w:rsidRPr="00B067F6" w:rsidRDefault="0058340A" w:rsidP="0058340A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Výchozí revizní zpráva dle platných ČSN</w:t>
      </w:r>
    </w:p>
    <w:p w:rsidR="0058340A" w:rsidRPr="00B067F6" w:rsidRDefault="0058340A" w:rsidP="0058340A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Schéma zapojení elektrické instalace vozu</w:t>
      </w:r>
    </w:p>
    <w:p w:rsidR="0058340A" w:rsidRPr="00B067F6" w:rsidRDefault="0058340A" w:rsidP="0058340A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Vyvedení kabelů zadními dveřmi</w:t>
      </w:r>
      <w:r w:rsidR="0054686C" w:rsidRPr="00B067F6">
        <w:rPr>
          <w:rFonts w:cstheme="minorHAnsi"/>
          <w:lang w:eastAsia="de-DE"/>
        </w:rPr>
        <w:t xml:space="preserve"> – dvířka pod RZ</w:t>
      </w:r>
    </w:p>
    <w:p w:rsidR="00993653" w:rsidRPr="00B067F6" w:rsidRDefault="00993653" w:rsidP="0058340A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servisní  místo na území ČR</w:t>
      </w:r>
    </w:p>
    <w:p w:rsidR="00993653" w:rsidRPr="00B067F6" w:rsidRDefault="00993653" w:rsidP="0058340A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Vlastní servisní základny pro dodané speciální měřící vozy na území ČR, schopné provést servisní a opravárenské práce, které nevyžadují opravu přímo u výrobce na území ČR vč. dodávky náhradních dílů, certifikovaná od výrobce, zajištění servisu na území ČR, v sídelních místech společnosti Brno a České Budějovice</w:t>
      </w:r>
    </w:p>
    <w:p w:rsidR="00993653" w:rsidRPr="00B067F6" w:rsidRDefault="00993653" w:rsidP="0058340A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 xml:space="preserve">V případě opravy u výrobce poskytnout náhradu za opravované zařízení, případně </w:t>
      </w:r>
      <w:r w:rsidR="005F1BF7" w:rsidRPr="00B067F6">
        <w:rPr>
          <w:rFonts w:cstheme="minorHAnsi"/>
          <w:lang w:eastAsia="de-DE"/>
        </w:rPr>
        <w:t>náhradní</w:t>
      </w:r>
      <w:r w:rsidRPr="00B067F6">
        <w:rPr>
          <w:rFonts w:cstheme="minorHAnsi"/>
          <w:lang w:eastAsia="de-DE"/>
        </w:rPr>
        <w:t xml:space="preserve"> měřicí vůz</w:t>
      </w:r>
    </w:p>
    <w:p w:rsidR="00993653" w:rsidRPr="00B067F6" w:rsidRDefault="00993653" w:rsidP="0058340A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Předání na území ČR, včetně zaškolení obsluhy, uvedení do provozu</w:t>
      </w:r>
    </w:p>
    <w:p w:rsidR="00993653" w:rsidRPr="00B067F6" w:rsidRDefault="00993653" w:rsidP="0058340A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 xml:space="preserve">Záruka min. 24 </w:t>
      </w:r>
      <w:proofErr w:type="spellStart"/>
      <w:r w:rsidRPr="00B067F6">
        <w:rPr>
          <w:rFonts w:cstheme="minorHAnsi"/>
          <w:lang w:eastAsia="de-DE"/>
        </w:rPr>
        <w:t>měs</w:t>
      </w:r>
      <w:proofErr w:type="spellEnd"/>
      <w:r w:rsidRPr="00B067F6">
        <w:rPr>
          <w:rFonts w:cstheme="minorHAnsi"/>
          <w:lang w:eastAsia="de-DE"/>
        </w:rPr>
        <w:t xml:space="preserve"> od data prodeje/uvedení do provozu (co bude později).</w:t>
      </w:r>
    </w:p>
    <w:p w:rsidR="00993653" w:rsidRPr="00B067F6" w:rsidRDefault="00993653" w:rsidP="0058340A">
      <w:pPr>
        <w:pStyle w:val="Odstavecseseznamem"/>
        <w:numPr>
          <w:ilvl w:val="0"/>
          <w:numId w:val="3"/>
        </w:numPr>
        <w:spacing w:after="0" w:line="240" w:lineRule="auto"/>
        <w:ind w:right="-471"/>
        <w:rPr>
          <w:rFonts w:cstheme="minorHAnsi"/>
          <w:lang w:eastAsia="de-DE"/>
        </w:rPr>
      </w:pPr>
      <w:r w:rsidRPr="00B067F6">
        <w:rPr>
          <w:rFonts w:cstheme="minorHAnsi"/>
          <w:lang w:eastAsia="de-DE"/>
        </w:rPr>
        <w:t>Kompletní doklady pro trvalé přihlášení do silničního provozu v ČR</w:t>
      </w:r>
    </w:p>
    <w:p w:rsidR="00F76B33" w:rsidRPr="00B067F6" w:rsidRDefault="00F76B33" w:rsidP="00F76B33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:rsidR="00CF4941" w:rsidRPr="00B067F6" w:rsidRDefault="00CF4941" w:rsidP="00F76B33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:rsidR="00F76B33" w:rsidRPr="00B067F6" w:rsidRDefault="00F76B33" w:rsidP="00F76B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7D6E" w:rsidRPr="00B067F6" w:rsidRDefault="00557D6E" w:rsidP="00557D6E">
      <w:pPr>
        <w:pStyle w:val="Odstavecseseznamem"/>
        <w:autoSpaceDE w:val="0"/>
        <w:autoSpaceDN w:val="0"/>
        <w:adjustRightInd w:val="0"/>
        <w:spacing w:after="0" w:line="240" w:lineRule="auto"/>
        <w:ind w:left="1413"/>
        <w:rPr>
          <w:rFonts w:cstheme="minorHAnsi"/>
        </w:rPr>
      </w:pPr>
    </w:p>
    <w:p w:rsidR="00BE208C" w:rsidRPr="00B067F6" w:rsidRDefault="00BE208C" w:rsidP="007F6D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BE208C" w:rsidRPr="00B06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F6" w:rsidRDefault="00B067F6" w:rsidP="00B067F6">
      <w:pPr>
        <w:spacing w:after="0" w:line="240" w:lineRule="auto"/>
      </w:pPr>
      <w:r>
        <w:separator/>
      </w:r>
    </w:p>
  </w:endnote>
  <w:endnote w:type="continuationSeparator" w:id="0">
    <w:p w:rsidR="00B067F6" w:rsidRDefault="00B067F6" w:rsidP="00B0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F6" w:rsidRDefault="00B067F6" w:rsidP="00B067F6">
      <w:pPr>
        <w:spacing w:after="0" w:line="240" w:lineRule="auto"/>
      </w:pPr>
      <w:r>
        <w:separator/>
      </w:r>
    </w:p>
  </w:footnote>
  <w:footnote w:type="continuationSeparator" w:id="0">
    <w:p w:rsidR="00B067F6" w:rsidRDefault="00B067F6" w:rsidP="00B0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7F6" w:rsidRDefault="00B067F6" w:rsidP="00B067F6">
    <w:pPr>
      <w:pStyle w:val="Zhlav"/>
      <w:jc w:val="right"/>
    </w:pPr>
    <w:r w:rsidRPr="00FC7789">
      <w:rPr>
        <w:rFonts w:cs="Arial"/>
        <w:bCs/>
        <w:szCs w:val="20"/>
      </w:rPr>
      <w:t>Příloh</w:t>
    </w:r>
    <w:r>
      <w:rPr>
        <w:rFonts w:cs="Arial"/>
        <w:bCs/>
        <w:szCs w:val="20"/>
      </w:rPr>
      <w:t>a</w:t>
    </w:r>
    <w:r w:rsidRPr="00FC7789">
      <w:rPr>
        <w:rFonts w:cs="Arial"/>
        <w:bCs/>
        <w:szCs w:val="20"/>
      </w:rPr>
      <w:t xml:space="preserve"> č. 1  ̶  Zpřesnění požadavků na KMV dle standardů E.ON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ACF"/>
    <w:multiLevelType w:val="hybridMultilevel"/>
    <w:tmpl w:val="9BB4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426"/>
    <w:multiLevelType w:val="multilevel"/>
    <w:tmpl w:val="653C2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2" w15:restartNumberingAfterBreak="0">
    <w:nsid w:val="275D55A5"/>
    <w:multiLevelType w:val="hybridMultilevel"/>
    <w:tmpl w:val="B73AD6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50AE"/>
    <w:multiLevelType w:val="hybridMultilevel"/>
    <w:tmpl w:val="17D6E3C4"/>
    <w:lvl w:ilvl="0" w:tplc="18EA2B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41079"/>
    <w:multiLevelType w:val="hybridMultilevel"/>
    <w:tmpl w:val="6462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27"/>
    <w:rsid w:val="00016673"/>
    <w:rsid w:val="000371F2"/>
    <w:rsid w:val="000772B3"/>
    <w:rsid w:val="0009201B"/>
    <w:rsid w:val="001524E4"/>
    <w:rsid w:val="00163526"/>
    <w:rsid w:val="00186ED2"/>
    <w:rsid w:val="0019216F"/>
    <w:rsid w:val="002D5F69"/>
    <w:rsid w:val="002E05FF"/>
    <w:rsid w:val="00315C97"/>
    <w:rsid w:val="00370ED1"/>
    <w:rsid w:val="003747E3"/>
    <w:rsid w:val="003E7A3C"/>
    <w:rsid w:val="003F795D"/>
    <w:rsid w:val="004335DC"/>
    <w:rsid w:val="0044070A"/>
    <w:rsid w:val="004D5A33"/>
    <w:rsid w:val="00516E9E"/>
    <w:rsid w:val="0054686C"/>
    <w:rsid w:val="00557D6E"/>
    <w:rsid w:val="00580FD4"/>
    <w:rsid w:val="0058340A"/>
    <w:rsid w:val="0058550C"/>
    <w:rsid w:val="005B272A"/>
    <w:rsid w:val="005F1BF7"/>
    <w:rsid w:val="00641290"/>
    <w:rsid w:val="006467FF"/>
    <w:rsid w:val="006C395E"/>
    <w:rsid w:val="00712490"/>
    <w:rsid w:val="007339E5"/>
    <w:rsid w:val="0074504C"/>
    <w:rsid w:val="007D1507"/>
    <w:rsid w:val="007F0C34"/>
    <w:rsid w:val="007F6D75"/>
    <w:rsid w:val="00853991"/>
    <w:rsid w:val="008831F4"/>
    <w:rsid w:val="008A2204"/>
    <w:rsid w:val="009924EF"/>
    <w:rsid w:val="00993653"/>
    <w:rsid w:val="009C487E"/>
    <w:rsid w:val="009F13A9"/>
    <w:rsid w:val="00A00151"/>
    <w:rsid w:val="00B067F6"/>
    <w:rsid w:val="00B07CFF"/>
    <w:rsid w:val="00B13E27"/>
    <w:rsid w:val="00BE208C"/>
    <w:rsid w:val="00C22AC0"/>
    <w:rsid w:val="00C725EF"/>
    <w:rsid w:val="00C7439A"/>
    <w:rsid w:val="00C95D43"/>
    <w:rsid w:val="00CB0327"/>
    <w:rsid w:val="00CB20DE"/>
    <w:rsid w:val="00CE48C8"/>
    <w:rsid w:val="00CF4941"/>
    <w:rsid w:val="00D21561"/>
    <w:rsid w:val="00DD0734"/>
    <w:rsid w:val="00DD6DBE"/>
    <w:rsid w:val="00DE39BB"/>
    <w:rsid w:val="00E613C4"/>
    <w:rsid w:val="00F76B33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8BBD"/>
  <w15:chartTrackingRefBased/>
  <w15:docId w15:val="{62A0562F-097E-4450-91AC-E1607535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E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3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7F6"/>
  </w:style>
  <w:style w:type="paragraph" w:styleId="Zpat">
    <w:name w:val="footer"/>
    <w:basedOn w:val="Normln"/>
    <w:link w:val="ZpatChar"/>
    <w:uiPriority w:val="99"/>
    <w:unhideWhenUsed/>
    <w:rsid w:val="00B0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Pecl, Pavel</dc:creator>
  <cp:keywords/>
  <dc:description/>
  <cp:lastModifiedBy>Jagošová, Alena</cp:lastModifiedBy>
  <cp:revision>21</cp:revision>
  <cp:lastPrinted>2020-12-11T14:41:00Z</cp:lastPrinted>
  <dcterms:created xsi:type="dcterms:W3CDTF">2020-12-11T05:07:00Z</dcterms:created>
  <dcterms:modified xsi:type="dcterms:W3CDTF">2020-12-18T12:11:00Z</dcterms:modified>
</cp:coreProperties>
</file>