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89C" w:rsidRPr="00853D20" w:rsidRDefault="0082289C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82289C" w:rsidRPr="00DE3368" w:rsidRDefault="0082289C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DE3368">
        <w:rPr>
          <w:rFonts w:cs="Arial"/>
          <w:b/>
          <w:szCs w:val="20"/>
          <w:u w:val="single"/>
        </w:rPr>
        <w:t xml:space="preserve">Příloha </w:t>
      </w:r>
      <w:r w:rsidR="004518DD" w:rsidRPr="00DE3368">
        <w:rPr>
          <w:rFonts w:cs="Arial"/>
          <w:b/>
          <w:szCs w:val="20"/>
          <w:u w:val="single"/>
        </w:rPr>
        <w:t xml:space="preserve">č. </w:t>
      </w:r>
      <w:r w:rsidR="00DE3368" w:rsidRPr="00DE3368">
        <w:rPr>
          <w:rFonts w:cs="Arial"/>
          <w:b/>
          <w:szCs w:val="20"/>
          <w:u w:val="single"/>
        </w:rPr>
        <w:t>1</w:t>
      </w:r>
    </w:p>
    <w:p w:rsidR="0082289C" w:rsidRPr="00DE3368" w:rsidRDefault="00DE3368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DE3368">
        <w:rPr>
          <w:rFonts w:cs="Arial"/>
          <w:b/>
          <w:szCs w:val="20"/>
        </w:rPr>
        <w:t>Cenová specifikace</w:t>
      </w:r>
      <w:r>
        <w:rPr>
          <w:rFonts w:cs="Arial"/>
          <w:b/>
          <w:szCs w:val="20"/>
        </w:rPr>
        <w:t xml:space="preserve"> </w:t>
      </w:r>
    </w:p>
    <w:p w:rsidR="00894F69" w:rsidRPr="00894F69" w:rsidRDefault="00894F69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</w:p>
    <w:p w:rsidR="0082289C" w:rsidRDefault="0082289C"/>
    <w:tbl>
      <w:tblPr>
        <w:tblW w:w="110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6329"/>
        <w:gridCol w:w="2200"/>
        <w:gridCol w:w="1625"/>
      </w:tblGrid>
      <w:tr w:rsidR="009D5C27" w:rsidRPr="00853D20" w:rsidTr="009D5C2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:rsidR="009D5C27" w:rsidRPr="00853D20" w:rsidRDefault="009D5C27" w:rsidP="00894F6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6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:rsidR="009D5C27" w:rsidRPr="00853D20" w:rsidRDefault="009D5C27" w:rsidP="00894F6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:rsidR="009D5C27" w:rsidRPr="00853D20" w:rsidRDefault="009D5C27" w:rsidP="00894F6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 EUR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A. Zapojení ET, nerozšiřitelné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82289C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1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B. Zapojení KKT, nerozšiřitelné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28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C. Zapojení KKTT, nerozšiřitelné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D. Zapojení KKKT, nerozšiřitelné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E. Zapojení KKKTT, nerozšiřitelné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82289C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F. Zapojení KKKKT, nerozšiřitelné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82289C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G. Zapojení KK, nerozšiřitelné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H. Zapojení KKK, nerozšiřitelné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I. Zapojení KKKK, nerozšiřitelné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J. Zapojení KK KG, nerozšiřitelné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 pro ovládání pohonu odpínače a uzemňovače (1 nebo 2 kusy ovládací páky)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rozšíření rozváděče zleva nebo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rozšíření rozváděče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9D5C27">
        <w:trPr>
          <w:trHeight w:val="300"/>
          <w:jc w:val="center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A. Pole vývodového kabelu vedení (K), rozšiřitelné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B. Pole vývodu na transformátoru s odpínačem a pojistkami (T), rozšiřitelné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C. Pole s uzemňovačem přípojnic (E), rozšiřitelné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D. Pole s vypínačem do 630 A s OZ (L1), rozšiřitelné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E. Pole s vypínačem do 630 A bez OZ (L2), rozšiřitelné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F. Pole s vypínačem do 250 A bez OZ (L3), rozšiřitelné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G. Pole podélné spojky s odpínačem (PS), rozšiřitelné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H. Spojovací pole (H), rozšiřitelné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I. Pole měření (M1) - přívod kabelem, odvod na přípojnice (vlevo nebo vpravo)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J. Pole měření (M2) - Přívod na přípojnice, odvod na přípojnice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9D5C27">
        <w:trPr>
          <w:trHeight w:val="300"/>
          <w:jc w:val="center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:rsidR="00DC0ADE" w:rsidRPr="00987341" w:rsidRDefault="00DC0ADE" w:rsidP="00DC0ADE">
            <w:pPr>
              <w:ind w:left="918"/>
              <w:rPr>
                <w:rFonts w:cs="Arial"/>
                <w:bCs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MTP, MTN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Pr="00DC0ADE" w:rsidRDefault="009D5C27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kabelového vývodu s odpínačem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3x MTP 400/1 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3x MTP 300/1 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kabelového vývodu s vypínačem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3xMTN </w:t>
            </w:r>
            <w:r w:rsidRPr="00EE5E43">
              <w:t>22/</w:t>
            </w:r>
            <w:r w:rsidRPr="00EE5E43">
              <w:rPr>
                <w:rFonts w:ascii="Symbol" w:hAnsi="Symbol"/>
              </w:rPr>
              <w:t></w:t>
            </w:r>
            <w:r w:rsidRPr="00EE5E43">
              <w:t>3 // 0,1/</w:t>
            </w:r>
            <w:r w:rsidRPr="00EE5E43">
              <w:rPr>
                <w:rFonts w:ascii="Symbol" w:hAnsi="Symbol"/>
              </w:rPr>
              <w:t></w:t>
            </w:r>
            <w:r w:rsidRPr="00EE5E43">
              <w:t>3/ 0,1/</w:t>
            </w:r>
            <w:proofErr w:type="gramStart"/>
            <w:r w:rsidRPr="00EE5E43">
              <w:t xml:space="preserve">3  </w:t>
            </w:r>
            <w:proofErr w:type="spellStart"/>
            <w:r w:rsidRPr="00EE5E43">
              <w:t>kV</w:t>
            </w:r>
            <w:proofErr w:type="spellEnd"/>
            <w:proofErr w:type="gramEnd"/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3x MTP 400/1 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3x MTP 300/1 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Pr="00DC0ADE" w:rsidRDefault="009D5C27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8228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měření</w:t>
            </w: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ab/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3xMTN </w:t>
            </w:r>
            <w:r w:rsidRPr="00EE5E43">
              <w:t>22/</w:t>
            </w:r>
            <w:r w:rsidRPr="00EE5E43">
              <w:rPr>
                <w:rFonts w:ascii="Symbol" w:hAnsi="Symbol"/>
              </w:rPr>
              <w:t></w:t>
            </w:r>
            <w:r w:rsidRPr="00EE5E43">
              <w:t>3 // 0,1/</w:t>
            </w:r>
            <w:r w:rsidRPr="00EE5E43">
              <w:rPr>
                <w:rFonts w:ascii="Symbol" w:hAnsi="Symbol"/>
              </w:rPr>
              <w:t></w:t>
            </w:r>
            <w:r w:rsidRPr="00EE5E43">
              <w:t>3/ 0,1/</w:t>
            </w:r>
            <w:proofErr w:type="gramStart"/>
            <w:r w:rsidRPr="00EE5E43">
              <w:t xml:space="preserve">3  </w:t>
            </w:r>
            <w:proofErr w:type="spellStart"/>
            <w:r w:rsidRPr="00EE5E43">
              <w:t>kV</w:t>
            </w:r>
            <w:proofErr w:type="spellEnd"/>
            <w:proofErr w:type="gramEnd"/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1xMTN 22/0,23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9D5C27">
        <w:trPr>
          <w:trHeight w:val="300"/>
          <w:jc w:val="center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:rsidR="00DC0ADE" w:rsidRPr="00987341" w:rsidRDefault="00DC0ADE" w:rsidP="00DC0ADE">
            <w:pPr>
              <w:ind w:left="918"/>
              <w:rPr>
                <w:rFonts w:cs="Arial"/>
                <w:bCs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Dálkové ovládání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Pr="00DC0ADE" w:rsidRDefault="009D5C27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kabelového vývodu s odpínačem, pole podélné spojky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Dálkové ovládání 24V DC včetně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pom.kontaktů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tl.spínače</w:t>
            </w:r>
            <w:proofErr w:type="spellEnd"/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Dálkové ovládání 110V DC včetně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pom.kontaktů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tl.spínače</w:t>
            </w:r>
            <w:proofErr w:type="spellEnd"/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Pr="00DC0ADE" w:rsidRDefault="009D5C27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kabelového vývodu s vypínačem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Dálkové ovládání 24V DC včetně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pom.kontaktů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tl.spínače</w:t>
            </w:r>
            <w:proofErr w:type="spellEnd"/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Dálkové ovládání 110V DC včetně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pom.kontaktů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tl.spínače</w:t>
            </w:r>
            <w:proofErr w:type="spellEnd"/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Pr="00DC0ADE" w:rsidRDefault="009D5C27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transformátorového vývodu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</w:t>
            </w:r>
            <w:proofErr w:type="spellEnd"/>
            <w:proofErr w:type="gramEnd"/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Pr="00DC0ADE" w:rsidRDefault="009D5C27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uzemňovače přípojnic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</w:t>
            </w:r>
            <w:proofErr w:type="spellEnd"/>
            <w:proofErr w:type="gramEnd"/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9D5C27">
        <w:trPr>
          <w:trHeight w:val="300"/>
          <w:jc w:val="center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:rsidR="00DC0ADE" w:rsidRPr="00DC0ADE" w:rsidRDefault="00DC0ADE" w:rsidP="00DC0ADE">
            <w:pPr>
              <w:ind w:left="918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Kryt kabelového prostoru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Hlubší kryt kabelového prostoru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9D5C27">
        <w:trPr>
          <w:trHeight w:val="300"/>
          <w:jc w:val="center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:rsidR="00DC0ADE" w:rsidRPr="00DC0ADE" w:rsidRDefault="00DC0ADE" w:rsidP="00DC0ADE">
            <w:pPr>
              <w:ind w:left="918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Nadstavbová skříň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Pr="00A60890" w:rsidRDefault="009D5C27" w:rsidP="00DC0ADE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A60890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výška do 60 cm včetně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A. Nadstavbová skříň pro jedno pole rozvaděče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B. Pro kompaktní rozvaděč se 2 poli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C. Pro kompaktní rozvaděč se 3 poli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D. Pro kompaktní rozvaděč se 4 poli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E. Pro kompaktní rozvaděč s 5 poli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Rozšíření nadstavby zleva nebo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7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Rozšíření nadstavby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Pr="00A60890" w:rsidRDefault="009D5C27" w:rsidP="00DC0ADE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A60890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výška 90 cm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A. Nadstavbová skříň pro jedno pole rozvaděče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B. Pro kompaktní rozvaděč se 2 poli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C. Pro kompaktní rozvaděč se 3 poli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D. Pro kompaktní rozvaděč se 4 poli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E. Pro kompaktní rozvaděč s 5 poli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Rozšíření nadstavby zleva nebo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Rozšíření nadstavby zleva i zprava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9D5C27">
        <w:trPr>
          <w:trHeight w:val="300"/>
          <w:jc w:val="center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:rsidR="00DC0ADE" w:rsidRPr="00987341" w:rsidRDefault="00DC0ADE" w:rsidP="00DC0ADE">
            <w:pPr>
              <w:ind w:left="776"/>
              <w:rPr>
                <w:rFonts w:cs="Arial"/>
                <w:bCs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Vydrátování</w:t>
            </w:r>
            <w:proofErr w:type="spellEnd"/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Pr="00A60890" w:rsidRDefault="009D5C27" w:rsidP="00DC0ADE">
            <w:pPr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</w:pPr>
            <w:r w:rsidRPr="00A60890"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  <w:t>napájení 24 V DC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odpínačem (K, KG) pro kabelový vývod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odpínačem (T) pro transformátorové pole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vypínačem (L1, L2, L3)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podélné spojky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E, M, H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Pr="00A60890" w:rsidRDefault="009D5C27" w:rsidP="00DC0ADE">
            <w:pPr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</w:pPr>
            <w:r w:rsidRPr="00A60890"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  <w:t>napájení 110 V DC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odpínačem (K, KG) pro kabelový vývod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odpínačem (T) pro transformátorové pole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vypínačem (L1, L2, L3)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podélné spojky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E, M, H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9D5C27">
        <w:trPr>
          <w:trHeight w:val="300"/>
          <w:jc w:val="center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:rsidR="00DC0ADE" w:rsidRPr="00987341" w:rsidRDefault="00DC0ADE" w:rsidP="00DC0ADE">
            <w:pPr>
              <w:ind w:left="918"/>
              <w:rPr>
                <w:rFonts w:cs="Arial"/>
                <w:bCs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Systém detekce napětí – dálková signalizace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RANGE!B88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Systém detekce napětí – dálková signalizace (1.pole)</w:t>
            </w:r>
            <w:bookmarkEnd w:id="1"/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9D5C27">
        <w:trPr>
          <w:trHeight w:val="300"/>
          <w:jc w:val="center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:rsidR="00DC0ADE" w:rsidRPr="00DC0ADE" w:rsidRDefault="00DC0ADE" w:rsidP="00DC0ADE">
            <w:pPr>
              <w:ind w:left="91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FAT testy</w:t>
            </w:r>
          </w:p>
        </w:tc>
      </w:tr>
      <w:tr w:rsidR="009D5C27" w:rsidRPr="00987341" w:rsidTr="009D5C27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C27" w:rsidRDefault="009D5C27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27" w:rsidRDefault="009D5C27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1x dodatečné FAT testy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D5C27" w:rsidRPr="00987341" w:rsidRDefault="009D5C27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76E75" w:rsidRPr="00987341" w:rsidTr="009D5C27">
        <w:trPr>
          <w:trHeight w:val="910"/>
          <w:jc w:val="center"/>
        </w:trPr>
        <w:tc>
          <w:tcPr>
            <w:tcW w:w="9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E75" w:rsidRPr="000A3156" w:rsidRDefault="00876E75" w:rsidP="00876E75">
            <w:pPr>
              <w:rPr>
                <w:rFonts w:cs="Arial"/>
                <w:bCs/>
                <w:sz w:val="28"/>
                <w:szCs w:val="28"/>
              </w:rPr>
            </w:pPr>
            <w:r w:rsidRPr="000A3156">
              <w:rPr>
                <w:rFonts w:cs="Arial"/>
                <w:b/>
                <w:bCs/>
                <w:sz w:val="28"/>
                <w:szCs w:val="28"/>
              </w:rPr>
              <w:t>Celková nabídková cena v </w:t>
            </w:r>
            <w:r w:rsidR="004518DD">
              <w:rPr>
                <w:rFonts w:cs="Arial"/>
                <w:b/>
                <w:bCs/>
                <w:sz w:val="28"/>
                <w:szCs w:val="28"/>
              </w:rPr>
              <w:t>EUR</w:t>
            </w:r>
            <w:r w:rsidRPr="000A3156">
              <w:rPr>
                <w:rFonts w:cs="Arial"/>
                <w:b/>
                <w:bCs/>
                <w:sz w:val="28"/>
                <w:szCs w:val="28"/>
              </w:rPr>
              <w:t xml:space="preserve"> bez DPH </w:t>
            </w:r>
            <w:r>
              <w:rPr>
                <w:rFonts w:cs="Arial"/>
                <w:b/>
                <w:bCs/>
                <w:sz w:val="28"/>
                <w:szCs w:val="28"/>
              </w:rPr>
              <w:t>(</w:t>
            </w:r>
            <w:bookmarkStart w:id="2" w:name="_Hlk19172355"/>
            <w:r w:rsidRPr="000A3156">
              <w:rPr>
                <w:rFonts w:cs="Arial"/>
                <w:b/>
                <w:bCs/>
                <w:sz w:val="28"/>
                <w:szCs w:val="28"/>
              </w:rPr>
              <w:t>za předpokládané odběrné množství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za dobu trvání rámcové smlouvy)</w:t>
            </w:r>
            <w:bookmarkEnd w:id="2"/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76E75" w:rsidRPr="00894F69" w:rsidRDefault="00894F69" w:rsidP="00876E75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894F69">
              <w:rPr>
                <w:rFonts w:cs="Arial"/>
                <w:b/>
                <w:bCs/>
                <w:szCs w:val="20"/>
              </w:rPr>
              <w:t>Doplní účastník</w:t>
            </w:r>
          </w:p>
        </w:tc>
      </w:tr>
    </w:tbl>
    <w:p w:rsidR="00E75A8E" w:rsidRDefault="00E75A8E"/>
    <w:p w:rsidR="00894F69" w:rsidRDefault="00894F69"/>
    <w:p w:rsidR="00E75A8E" w:rsidRDefault="00E75A8E"/>
    <w:p w:rsidR="00E75A8E" w:rsidRDefault="00E75A8E" w:rsidP="00E75A8E">
      <w:pPr>
        <w:ind w:left="-851"/>
        <w:rPr>
          <w:b/>
          <w:sz w:val="24"/>
        </w:rPr>
      </w:pPr>
      <w:r w:rsidRPr="00E75A8E">
        <w:rPr>
          <w:b/>
          <w:sz w:val="24"/>
        </w:rPr>
        <w:t>Ceny položek, které nevstupují do celkové nabídkové ceny</w:t>
      </w:r>
    </w:p>
    <w:p w:rsidR="00A022E0" w:rsidRDefault="00A022E0"/>
    <w:tbl>
      <w:tblPr>
        <w:tblW w:w="107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6470"/>
        <w:gridCol w:w="3369"/>
      </w:tblGrid>
      <w:tr w:rsidR="00A022E0" w:rsidRPr="00853D20" w:rsidTr="00A022E0">
        <w:trPr>
          <w:trHeight w:val="41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2E0" w:rsidRPr="00853D20" w:rsidRDefault="00A022E0" w:rsidP="00A022E0">
            <w:pPr>
              <w:shd w:val="clear" w:color="auto" w:fill="FFFFFF" w:themeFill="background1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2E0" w:rsidRPr="00853D20" w:rsidRDefault="00A022E0" w:rsidP="00A022E0">
            <w:pPr>
              <w:shd w:val="clear" w:color="auto" w:fill="FFFFFF" w:themeFill="background1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2E0" w:rsidRPr="00853D20" w:rsidRDefault="00A022E0" w:rsidP="00A022E0">
            <w:pPr>
              <w:shd w:val="clear" w:color="auto" w:fill="FFFFFF" w:themeFill="background1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 </w:t>
            </w:r>
            <w:r w:rsidR="00F7678A">
              <w:rPr>
                <w:rFonts w:cs="Arial"/>
                <w:b/>
                <w:bCs/>
                <w:color w:val="000000"/>
                <w:szCs w:val="20"/>
              </w:rPr>
              <w:t>EUR</w:t>
            </w:r>
            <w:r w:rsidR="00F7678A"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A022E0" w:rsidRPr="00987341" w:rsidTr="00E75A8E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2E0" w:rsidRPr="00E75A8E" w:rsidRDefault="00A022E0" w:rsidP="00A022E0">
            <w:pPr>
              <w:shd w:val="clear" w:color="auto" w:fill="FFFFFF" w:themeFill="background1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5A8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2E0" w:rsidRPr="00E75A8E" w:rsidRDefault="00A022E0" w:rsidP="00A022E0">
            <w:pPr>
              <w:shd w:val="clear" w:color="auto" w:fill="FFFFFF" w:themeFill="background1"/>
              <w:rPr>
                <w:rFonts w:ascii="Calibri" w:hAnsi="Calibri" w:cs="Calibri"/>
                <w:sz w:val="22"/>
                <w:szCs w:val="22"/>
              </w:rPr>
            </w:pPr>
            <w:r w:rsidRPr="00E75A8E">
              <w:rPr>
                <w:rFonts w:ascii="Calibri" w:hAnsi="Calibri" w:cs="Calibri"/>
                <w:sz w:val="22"/>
                <w:szCs w:val="22"/>
              </w:rPr>
              <w:t>Snížená výška rozvaděče (pouze pro kompaktní rozvaděče)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022E0" w:rsidRPr="00E75A8E" w:rsidRDefault="006B19E4" w:rsidP="00E75A8E">
            <w:pPr>
              <w:jc w:val="center"/>
              <w:rPr>
                <w:rFonts w:cs="Arial"/>
                <w:b/>
                <w:szCs w:val="20"/>
              </w:rPr>
            </w:pPr>
            <w:r w:rsidRPr="00E75A8E">
              <w:rPr>
                <w:rFonts w:cs="Arial"/>
                <w:bCs/>
                <w:szCs w:val="20"/>
              </w:rPr>
              <w:t>Ú</w:t>
            </w:r>
            <w:r w:rsidR="00A022E0" w:rsidRPr="00E75A8E">
              <w:rPr>
                <w:rFonts w:cs="Arial"/>
                <w:bCs/>
                <w:szCs w:val="20"/>
              </w:rPr>
              <w:t>častník</w:t>
            </w:r>
            <w:r>
              <w:rPr>
                <w:rFonts w:cs="Arial"/>
                <w:bCs/>
                <w:szCs w:val="20"/>
              </w:rPr>
              <w:t xml:space="preserve"> doplní </w:t>
            </w:r>
            <w:r w:rsidR="00F7678A">
              <w:rPr>
                <w:rFonts w:cs="Arial"/>
                <w:bCs/>
                <w:szCs w:val="20"/>
              </w:rPr>
              <w:t xml:space="preserve">slevu </w:t>
            </w:r>
            <w:r>
              <w:rPr>
                <w:rFonts w:cs="Arial"/>
                <w:bCs/>
                <w:szCs w:val="20"/>
              </w:rPr>
              <w:t>za rozvaděč se sníženou výškou</w:t>
            </w:r>
          </w:p>
        </w:tc>
      </w:tr>
      <w:tr w:rsidR="00A022E0" w:rsidRPr="00987341" w:rsidTr="00A022E0">
        <w:trPr>
          <w:trHeight w:val="300"/>
          <w:jc w:val="center"/>
        </w:trPr>
        <w:tc>
          <w:tcPr>
            <w:tcW w:w="10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2E0" w:rsidRPr="00E75A8E" w:rsidRDefault="00A022E0" w:rsidP="00A022E0">
            <w:pPr>
              <w:shd w:val="clear" w:color="auto" w:fill="FFFFFF" w:themeFill="background1"/>
              <w:ind w:left="918"/>
              <w:rPr>
                <w:rFonts w:cs="Arial"/>
                <w:bCs/>
                <w:szCs w:val="20"/>
              </w:rPr>
            </w:pPr>
            <w:proofErr w:type="gramStart"/>
            <w:r w:rsidRPr="00E75A8E">
              <w:rPr>
                <w:rFonts w:ascii="Calibri" w:hAnsi="Calibri" w:cs="Calibri"/>
                <w:bCs/>
                <w:sz w:val="22"/>
                <w:szCs w:val="22"/>
              </w:rPr>
              <w:t>HZS - práce</w:t>
            </w:r>
            <w:proofErr w:type="gramEnd"/>
            <w:r w:rsidRPr="00E75A8E">
              <w:rPr>
                <w:rFonts w:ascii="Calibri" w:hAnsi="Calibri" w:cs="Calibri"/>
                <w:bCs/>
                <w:sz w:val="22"/>
                <w:szCs w:val="22"/>
              </w:rPr>
              <w:t xml:space="preserve"> technika na místě - zapojení sek. technika</w:t>
            </w:r>
          </w:p>
        </w:tc>
      </w:tr>
      <w:tr w:rsidR="00A022E0" w:rsidRPr="00987341" w:rsidTr="00E75A8E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2E0" w:rsidRPr="00A022E0" w:rsidRDefault="00A022E0" w:rsidP="00A022E0">
            <w:pPr>
              <w:shd w:val="clear" w:color="auto" w:fill="FFFFFF" w:themeFill="background1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22E0">
              <w:rPr>
                <w:rFonts w:ascii="Calibri" w:hAnsi="Calibri" w:cs="Calibri"/>
                <w:sz w:val="22"/>
                <w:szCs w:val="22"/>
              </w:rPr>
              <w:t>2 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2E0" w:rsidRPr="00A022E0" w:rsidRDefault="00A022E0" w:rsidP="00A022E0">
            <w:pPr>
              <w:shd w:val="clear" w:color="auto" w:fill="FFFFFF" w:themeFill="background1"/>
              <w:rPr>
                <w:rFonts w:ascii="Calibri" w:hAnsi="Calibri" w:cs="Calibri"/>
                <w:sz w:val="22"/>
                <w:szCs w:val="22"/>
              </w:rPr>
            </w:pPr>
            <w:r w:rsidRPr="00A022E0">
              <w:rPr>
                <w:rFonts w:ascii="Calibri" w:hAnsi="Calibri" w:cs="Calibri"/>
                <w:sz w:val="22"/>
                <w:szCs w:val="22"/>
              </w:rPr>
              <w:t>HZS</w:t>
            </w:r>
            <w:r w:rsidR="002E472E">
              <w:rPr>
                <w:rFonts w:ascii="Calibri" w:hAnsi="Calibri" w:cs="Calibri"/>
                <w:sz w:val="22"/>
                <w:szCs w:val="22"/>
              </w:rPr>
              <w:t xml:space="preserve"> (včetně dopravy na místo na distribuční území ECD)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A022E0" w:rsidRPr="00987341" w:rsidRDefault="00A022E0" w:rsidP="00E75A8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:rsidR="000A3156" w:rsidRDefault="000A3156" w:rsidP="00A022E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:rsidR="00894F69" w:rsidRDefault="00894F69" w:rsidP="000A3156">
      <w:pPr>
        <w:pStyle w:val="Normln0"/>
        <w:widowControl/>
        <w:rPr>
          <w:rFonts w:cs="Arial"/>
          <w:noProof w:val="0"/>
          <w:sz w:val="20"/>
        </w:rPr>
      </w:pPr>
    </w:p>
    <w:p w:rsidR="000A3156" w:rsidRPr="00853D20" w:rsidRDefault="000A3156" w:rsidP="000A3156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:rsidR="000A3156" w:rsidRPr="00853D20" w:rsidRDefault="000A3156" w:rsidP="000A3156">
      <w:pPr>
        <w:rPr>
          <w:rFonts w:cs="Arial"/>
          <w:szCs w:val="20"/>
        </w:rPr>
      </w:pPr>
    </w:p>
    <w:p w:rsidR="000A3156" w:rsidRPr="00853D20" w:rsidRDefault="000A3156" w:rsidP="000A3156">
      <w:pPr>
        <w:rPr>
          <w:rFonts w:cs="Arial"/>
          <w:szCs w:val="20"/>
        </w:rPr>
      </w:pPr>
    </w:p>
    <w:p w:rsidR="000A3156" w:rsidRDefault="000A3156" w:rsidP="002F281A">
      <w:pPr>
        <w:pStyle w:val="Normln0"/>
        <w:widowControl/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</w:t>
      </w:r>
    </w:p>
    <w:sectPr w:rsidR="000A3156" w:rsidSect="0082289C">
      <w:headerReference w:type="default" r:id="rId6"/>
      <w:pgSz w:w="11906" w:h="16838"/>
      <w:pgMar w:top="212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433" w:rsidRDefault="00236433" w:rsidP="0082289C">
      <w:r>
        <w:separator/>
      </w:r>
    </w:p>
  </w:endnote>
  <w:endnote w:type="continuationSeparator" w:id="0">
    <w:p w:rsidR="00236433" w:rsidRDefault="00236433" w:rsidP="0082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433" w:rsidRDefault="00236433" w:rsidP="0082289C">
      <w:r>
        <w:separator/>
      </w:r>
    </w:p>
  </w:footnote>
  <w:footnote w:type="continuationSeparator" w:id="0">
    <w:p w:rsidR="00236433" w:rsidRDefault="00236433" w:rsidP="00822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368" w:rsidRPr="00EE5E43" w:rsidRDefault="00DE3368" w:rsidP="00DE3368">
    <w:pPr>
      <w:pStyle w:val="Zhlav"/>
      <w:jc w:val="right"/>
      <w:rPr>
        <w:rFonts w:cs="Arial"/>
        <w:b/>
        <w:sz w:val="18"/>
      </w:rPr>
    </w:pPr>
    <w:r w:rsidRPr="00EE5E43">
      <w:rPr>
        <w:rFonts w:cs="Arial"/>
        <w:b/>
        <w:sz w:val="18"/>
      </w:rPr>
      <w:t xml:space="preserve">Číslo smlouvy kupujícího: </w:t>
    </w:r>
    <w:r w:rsidRPr="00EE5E43">
      <w:rPr>
        <w:rFonts w:cs="Arial"/>
        <w:b/>
        <w:sz w:val="18"/>
        <w:highlight w:val="yellow"/>
      </w:rPr>
      <w:t>následně doplní zadavatel</w:t>
    </w:r>
  </w:p>
  <w:p w:rsidR="00DE3368" w:rsidRPr="00EE5E43" w:rsidRDefault="00DE3368" w:rsidP="00DE3368">
    <w:pPr>
      <w:pStyle w:val="Zhlav"/>
      <w:jc w:val="right"/>
      <w:rPr>
        <w:rFonts w:cs="Arial"/>
        <w:b/>
        <w:sz w:val="18"/>
        <w:highlight w:val="green"/>
      </w:rPr>
    </w:pPr>
    <w:r w:rsidRPr="00EE5E43">
      <w:rPr>
        <w:rFonts w:cs="Arial"/>
        <w:b/>
        <w:sz w:val="18"/>
      </w:rPr>
      <w:t xml:space="preserve">Číslo smlouvy prodávajícího: </w:t>
    </w:r>
    <w:r w:rsidRPr="00EE5E43">
      <w:rPr>
        <w:rFonts w:cs="Arial"/>
        <w:b/>
        <w:sz w:val="18"/>
        <w:highlight w:val="green"/>
      </w:rPr>
      <w:t>doplní účastník</w:t>
    </w:r>
  </w:p>
  <w:p w:rsidR="00DE3368" w:rsidRPr="00EE5E43" w:rsidRDefault="00DE3368" w:rsidP="00DE3368">
    <w:pPr>
      <w:pStyle w:val="Zhlav"/>
      <w:jc w:val="right"/>
      <w:rPr>
        <w:rFonts w:cs="Arial"/>
        <w:b/>
        <w:sz w:val="18"/>
      </w:rPr>
    </w:pPr>
  </w:p>
  <w:p w:rsidR="00DE3368" w:rsidRPr="00EE5E43" w:rsidRDefault="00DE3368" w:rsidP="00DE3368">
    <w:pPr>
      <w:pStyle w:val="Zhlav"/>
      <w:rPr>
        <w:rFonts w:cs="Arial"/>
        <w:b/>
        <w:sz w:val="18"/>
      </w:rPr>
    </w:pPr>
  </w:p>
  <w:p w:rsidR="00DE3368" w:rsidRPr="00EE5E43" w:rsidRDefault="00DE3368" w:rsidP="00DE3368">
    <w:pPr>
      <w:pStyle w:val="Zhlav"/>
      <w:jc w:val="center"/>
      <w:rPr>
        <w:rFonts w:cs="Arial"/>
        <w:b/>
        <w:sz w:val="24"/>
      </w:rPr>
    </w:pPr>
    <w:r w:rsidRPr="00EE5E43">
      <w:rPr>
        <w:rFonts w:cs="Arial"/>
        <w:b/>
        <w:sz w:val="24"/>
      </w:rPr>
      <w:t>Sekundární rozvaděče VN</w:t>
    </w:r>
  </w:p>
  <w:p w:rsidR="0082289C" w:rsidRPr="00DE3368" w:rsidRDefault="0082289C" w:rsidP="00DE336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9C"/>
    <w:rsid w:val="00072B2F"/>
    <w:rsid w:val="000A3156"/>
    <w:rsid w:val="0014015B"/>
    <w:rsid w:val="00236433"/>
    <w:rsid w:val="00267D45"/>
    <w:rsid w:val="002B4B62"/>
    <w:rsid w:val="002E472E"/>
    <w:rsid w:val="002F281A"/>
    <w:rsid w:val="003909BA"/>
    <w:rsid w:val="003F7A6B"/>
    <w:rsid w:val="004518DD"/>
    <w:rsid w:val="00460649"/>
    <w:rsid w:val="005F4ECE"/>
    <w:rsid w:val="006B19E4"/>
    <w:rsid w:val="006D383C"/>
    <w:rsid w:val="0082289C"/>
    <w:rsid w:val="00876E75"/>
    <w:rsid w:val="00894F69"/>
    <w:rsid w:val="009B05C1"/>
    <w:rsid w:val="009D5C27"/>
    <w:rsid w:val="00A022E0"/>
    <w:rsid w:val="00A60890"/>
    <w:rsid w:val="00C8383D"/>
    <w:rsid w:val="00D42AD7"/>
    <w:rsid w:val="00D8730C"/>
    <w:rsid w:val="00DC0ADE"/>
    <w:rsid w:val="00DE3368"/>
    <w:rsid w:val="00E75A8E"/>
    <w:rsid w:val="00F7678A"/>
    <w:rsid w:val="00FC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1240F3"/>
  <w15:chartTrackingRefBased/>
  <w15:docId w15:val="{C5EA84C7-71C5-439A-AA77-7FD06D86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2289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228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28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0A3156"/>
    <w:pPr>
      <w:widowControl w:val="0"/>
      <w:jc w:val="both"/>
    </w:pPr>
    <w:rPr>
      <w:noProof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909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09B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09BA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09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09B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09B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09B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3</cp:revision>
  <dcterms:created xsi:type="dcterms:W3CDTF">2019-09-13T12:07:00Z</dcterms:created>
  <dcterms:modified xsi:type="dcterms:W3CDTF">2019-09-13T12:08:00Z</dcterms:modified>
</cp:coreProperties>
</file>