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9B0061" w14:textId="77777777" w:rsidR="00D1672A" w:rsidRPr="00023A9D" w:rsidRDefault="00D1672A" w:rsidP="00D1672A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  <w:u w:val="single"/>
        </w:rPr>
      </w:pPr>
      <w:r w:rsidRPr="00023A9D">
        <w:rPr>
          <w:rFonts w:ascii="Arial" w:hAnsi="Arial" w:cs="Arial"/>
          <w:b/>
          <w:u w:val="single"/>
        </w:rPr>
        <w:t xml:space="preserve">Příloha 2 </w:t>
      </w:r>
    </w:p>
    <w:p w14:paraId="419B0062" w14:textId="77777777" w:rsidR="00D1672A" w:rsidRPr="00023A9D" w:rsidRDefault="00D1672A" w:rsidP="00D1672A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</w:rPr>
      </w:pPr>
      <w:r w:rsidRPr="00023A9D">
        <w:rPr>
          <w:rFonts w:ascii="Arial" w:hAnsi="Arial" w:cs="Arial"/>
          <w:b/>
        </w:rPr>
        <w:t xml:space="preserve">Technická specifikace předmětu </w:t>
      </w:r>
      <w:r>
        <w:rPr>
          <w:rFonts w:ascii="Arial" w:hAnsi="Arial" w:cs="Arial"/>
          <w:b/>
        </w:rPr>
        <w:t xml:space="preserve">plnění </w:t>
      </w:r>
      <w:r w:rsidRPr="00023A9D">
        <w:rPr>
          <w:rFonts w:ascii="Arial" w:hAnsi="Arial" w:cs="Arial"/>
          <w:b/>
        </w:rPr>
        <w:t>veřejné zakázky</w:t>
      </w:r>
    </w:p>
    <w:p w14:paraId="419B0063" w14:textId="77777777" w:rsidR="00EA719E" w:rsidRDefault="00EA719E"/>
    <w:p w14:paraId="419B006E" w14:textId="735848E5" w:rsidR="001C4D60" w:rsidRDefault="00E479FD" w:rsidP="00A70A49">
      <w:pPr>
        <w:tabs>
          <w:tab w:val="left" w:pos="0"/>
        </w:tabs>
        <w:spacing w:after="6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Blokov</w:t>
      </w:r>
      <w:r w:rsidR="00146A93">
        <w:rPr>
          <w:rFonts w:ascii="Arial" w:hAnsi="Arial" w:cs="Arial"/>
          <w:b/>
          <w:sz w:val="24"/>
          <w:szCs w:val="24"/>
        </w:rPr>
        <w:t>á</w:t>
      </w:r>
      <w:r>
        <w:rPr>
          <w:rFonts w:ascii="Arial" w:hAnsi="Arial" w:cs="Arial"/>
          <w:b/>
          <w:sz w:val="24"/>
          <w:szCs w:val="24"/>
        </w:rPr>
        <w:t xml:space="preserve"> betonov</w:t>
      </w:r>
      <w:r w:rsidR="00A70A49">
        <w:rPr>
          <w:rFonts w:ascii="Arial" w:hAnsi="Arial" w:cs="Arial"/>
          <w:b/>
          <w:sz w:val="24"/>
          <w:szCs w:val="24"/>
        </w:rPr>
        <w:t>á stanice 22 kV s</w:t>
      </w:r>
      <w:r>
        <w:rPr>
          <w:rFonts w:ascii="Arial" w:hAnsi="Arial" w:cs="Arial"/>
          <w:b/>
          <w:sz w:val="24"/>
          <w:szCs w:val="24"/>
        </w:rPr>
        <w:t> vn</w:t>
      </w:r>
      <w:r w:rsidR="00AD5715">
        <w:rPr>
          <w:rFonts w:ascii="Arial" w:hAnsi="Arial" w:cs="Arial"/>
          <w:b/>
          <w:sz w:val="24"/>
          <w:szCs w:val="24"/>
        </w:rPr>
        <w:t>itřn</w:t>
      </w:r>
      <w:r>
        <w:rPr>
          <w:rFonts w:ascii="Arial" w:hAnsi="Arial" w:cs="Arial"/>
          <w:b/>
          <w:sz w:val="24"/>
          <w:szCs w:val="24"/>
        </w:rPr>
        <w:t>í obsluhou</w:t>
      </w:r>
      <w:r w:rsidR="00903848">
        <w:rPr>
          <w:rFonts w:ascii="Arial" w:hAnsi="Arial" w:cs="Arial"/>
          <w:b/>
          <w:sz w:val="24"/>
          <w:szCs w:val="24"/>
        </w:rPr>
        <w:t xml:space="preserve"> do jm.výkonu 1x</w:t>
      </w:r>
      <w:r w:rsidR="00E63F4B">
        <w:rPr>
          <w:rFonts w:ascii="Arial" w:hAnsi="Arial" w:cs="Arial"/>
          <w:b/>
          <w:sz w:val="24"/>
          <w:szCs w:val="24"/>
        </w:rPr>
        <w:t>63</w:t>
      </w:r>
      <w:r w:rsidR="00903848">
        <w:rPr>
          <w:rFonts w:ascii="Arial" w:hAnsi="Arial" w:cs="Arial"/>
          <w:b/>
          <w:sz w:val="24"/>
          <w:szCs w:val="24"/>
        </w:rPr>
        <w:t>0 kVA</w:t>
      </w:r>
      <w:r w:rsidR="00E46BE4">
        <w:rPr>
          <w:rFonts w:ascii="Arial" w:hAnsi="Arial" w:cs="Arial"/>
          <w:b/>
          <w:sz w:val="24"/>
          <w:szCs w:val="24"/>
        </w:rPr>
        <w:t>, varianta „SMART“</w:t>
      </w:r>
    </w:p>
    <w:p w14:paraId="419B006F" w14:textId="77777777" w:rsidR="00E479FD" w:rsidRDefault="00E479FD" w:rsidP="00E479FD">
      <w:pPr>
        <w:tabs>
          <w:tab w:val="left" w:pos="6521"/>
        </w:tabs>
        <w:spacing w:before="120" w:after="120"/>
        <w:ind w:left="420"/>
        <w:jc w:val="center"/>
        <w:rPr>
          <w:rFonts w:ascii="Arial" w:hAnsi="Arial" w:cs="Arial"/>
          <w:b/>
          <w:caps/>
          <w:sz w:val="22"/>
          <w:szCs w:val="22"/>
        </w:rPr>
      </w:pPr>
    </w:p>
    <w:p w14:paraId="419B0070" w14:textId="77777777" w:rsidR="001C4D60" w:rsidRPr="001C7347" w:rsidRDefault="001C4D60" w:rsidP="001C4D60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Popis předmětu</w:t>
      </w:r>
    </w:p>
    <w:p w14:paraId="419B0071" w14:textId="77777777" w:rsidR="001C4D60" w:rsidRDefault="001C4D60" w:rsidP="001C4D60">
      <w:pPr>
        <w:jc w:val="both"/>
        <w:rPr>
          <w:rFonts w:ascii="Arial" w:hAnsi="Arial" w:cs="Arial"/>
          <w:sz w:val="22"/>
          <w:szCs w:val="22"/>
        </w:rPr>
      </w:pPr>
    </w:p>
    <w:p w14:paraId="695BE79B" w14:textId="4FDD334E" w:rsidR="00AE0226" w:rsidRDefault="001C4D60" w:rsidP="00AE0226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Bloková betonová </w:t>
      </w:r>
      <w:r w:rsidR="00903848">
        <w:rPr>
          <w:rFonts w:ascii="Arial" w:hAnsi="Arial" w:cs="Arial"/>
          <w:sz w:val="22"/>
          <w:szCs w:val="22"/>
        </w:rPr>
        <w:t xml:space="preserve">transformační </w:t>
      </w:r>
      <w:r w:rsidRPr="001A41C4">
        <w:rPr>
          <w:rFonts w:ascii="Arial" w:hAnsi="Arial" w:cs="Arial"/>
          <w:sz w:val="22"/>
          <w:szCs w:val="22"/>
        </w:rPr>
        <w:t xml:space="preserve">stanice je určená pro trvalý provoz v zastavěných částech obcí a měst. </w:t>
      </w:r>
      <w:r w:rsidR="00AD5715" w:rsidRPr="001A41C4">
        <w:rPr>
          <w:rFonts w:ascii="Arial" w:hAnsi="Arial" w:cs="Arial"/>
          <w:sz w:val="22"/>
          <w:szCs w:val="22"/>
        </w:rPr>
        <w:t>Je konstruována pro připojení do rozvodné sítě VN kabelovým vedením a k zásobován</w:t>
      </w:r>
      <w:r w:rsidR="00AD5715">
        <w:rPr>
          <w:rFonts w:ascii="Arial" w:hAnsi="Arial" w:cs="Arial"/>
          <w:sz w:val="22"/>
          <w:szCs w:val="22"/>
        </w:rPr>
        <w:t>í kabelové distribuční sítě NN.</w:t>
      </w:r>
      <w:r w:rsidR="00AE0226">
        <w:rPr>
          <w:rFonts w:ascii="Arial" w:hAnsi="Arial" w:cs="Arial"/>
          <w:sz w:val="22"/>
          <w:szCs w:val="22"/>
        </w:rPr>
        <w:t xml:space="preserve"> Jedná se o distribuční trafostanici určenou pro SMART sítě</w:t>
      </w:r>
      <w:r w:rsidR="00011FFD">
        <w:rPr>
          <w:rFonts w:ascii="Arial" w:hAnsi="Arial" w:cs="Arial"/>
          <w:sz w:val="22"/>
          <w:szCs w:val="22"/>
        </w:rPr>
        <w:t xml:space="preserve">, tj. bude vybavená měřením, dálkovým ovládáním, </w:t>
      </w:r>
      <w:r w:rsidR="00DC4202">
        <w:rPr>
          <w:rFonts w:ascii="Arial" w:hAnsi="Arial" w:cs="Arial"/>
          <w:sz w:val="22"/>
          <w:szCs w:val="22"/>
        </w:rPr>
        <w:t>komunikací</w:t>
      </w:r>
      <w:r w:rsidR="00011FFD">
        <w:rPr>
          <w:rFonts w:ascii="Arial" w:hAnsi="Arial" w:cs="Arial"/>
          <w:sz w:val="22"/>
          <w:szCs w:val="22"/>
        </w:rPr>
        <w:t xml:space="preserve"> atd</w:t>
      </w:r>
      <w:r w:rsidR="00AE0226">
        <w:rPr>
          <w:rFonts w:ascii="Arial" w:hAnsi="Arial" w:cs="Arial"/>
          <w:sz w:val="22"/>
          <w:szCs w:val="22"/>
        </w:rPr>
        <w:t>.</w:t>
      </w:r>
    </w:p>
    <w:p w14:paraId="419B0075" w14:textId="77777777" w:rsidR="001C4D60" w:rsidRDefault="001C4D60" w:rsidP="001C4D60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Bloková t</w:t>
      </w:r>
      <w:r w:rsidRPr="001A41C4">
        <w:rPr>
          <w:rFonts w:ascii="Arial" w:hAnsi="Arial" w:cs="Arial"/>
          <w:sz w:val="22"/>
          <w:szCs w:val="22"/>
        </w:rPr>
        <w:t>ransformační stanice</w:t>
      </w:r>
      <w:r>
        <w:rPr>
          <w:rFonts w:ascii="Arial" w:hAnsi="Arial" w:cs="Arial"/>
          <w:sz w:val="22"/>
          <w:szCs w:val="22"/>
        </w:rPr>
        <w:t xml:space="preserve"> je uzpůsobena pro montáž:</w:t>
      </w:r>
    </w:p>
    <w:p w14:paraId="1E36E58F" w14:textId="297A09C0" w:rsidR="00B142BF" w:rsidRDefault="00B142BF" w:rsidP="002015BA">
      <w:pPr>
        <w:pStyle w:val="Odstavecseseznamem"/>
        <w:numPr>
          <w:ilvl w:val="0"/>
          <w:numId w:val="3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Rozvaděče </w:t>
      </w:r>
      <w:r w:rsidR="00DC4202">
        <w:rPr>
          <w:rFonts w:ascii="Arial" w:hAnsi="Arial" w:cs="Arial"/>
          <w:sz w:val="22"/>
          <w:szCs w:val="22"/>
        </w:rPr>
        <w:t>VN (</w:t>
      </w:r>
      <w:r w:rsidR="00B03533">
        <w:rPr>
          <w:rFonts w:ascii="Arial" w:hAnsi="Arial" w:cs="Arial"/>
          <w:sz w:val="22"/>
          <w:szCs w:val="22"/>
        </w:rPr>
        <w:t>různé typy od různých výrobců)</w:t>
      </w:r>
    </w:p>
    <w:p w14:paraId="04F6137E" w14:textId="77777777" w:rsidR="00BA1361" w:rsidRPr="00391388" w:rsidRDefault="00BA1361" w:rsidP="00B142BF">
      <w:pPr>
        <w:pStyle w:val="Odstavecseseznamem"/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  <w:u w:val="single"/>
        </w:rPr>
      </w:pPr>
      <w:r w:rsidRPr="00391388">
        <w:rPr>
          <w:rFonts w:ascii="Arial" w:hAnsi="Arial" w:cs="Arial"/>
          <w:sz w:val="22"/>
          <w:szCs w:val="22"/>
          <w:u w:val="single"/>
        </w:rPr>
        <w:t>Provedení I.</w:t>
      </w:r>
    </w:p>
    <w:p w14:paraId="3B1161B6" w14:textId="10914D61" w:rsidR="00B142BF" w:rsidRDefault="00B142BF" w:rsidP="00B142BF">
      <w:pPr>
        <w:pStyle w:val="Odstavecseseznamem"/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kovově krytý rozvaděč izolovaný plynem SF</w:t>
      </w:r>
      <w:r w:rsidRPr="001A41C4">
        <w:rPr>
          <w:rFonts w:ascii="Arial" w:hAnsi="Arial" w:cs="Arial"/>
          <w:sz w:val="22"/>
          <w:szCs w:val="22"/>
          <w:vertAlign w:val="subscript"/>
        </w:rPr>
        <w:t>6</w:t>
      </w:r>
      <w:r>
        <w:rPr>
          <w:rFonts w:ascii="Arial" w:hAnsi="Arial" w:cs="Arial"/>
          <w:sz w:val="22"/>
          <w:szCs w:val="22"/>
        </w:rPr>
        <w:t xml:space="preserve"> v zapojení pro max. 4 </w:t>
      </w:r>
      <w:r w:rsidR="00BA1361">
        <w:rPr>
          <w:rFonts w:ascii="Arial" w:hAnsi="Arial" w:cs="Arial"/>
          <w:sz w:val="22"/>
          <w:szCs w:val="22"/>
        </w:rPr>
        <w:t xml:space="preserve">až 5 </w:t>
      </w:r>
      <w:r>
        <w:rPr>
          <w:rFonts w:ascii="Arial" w:hAnsi="Arial" w:cs="Arial"/>
          <w:sz w:val="22"/>
          <w:szCs w:val="22"/>
        </w:rPr>
        <w:t>přívodní</w:t>
      </w:r>
      <w:r w:rsidR="00BA1361">
        <w:rPr>
          <w:rFonts w:ascii="Arial" w:hAnsi="Arial" w:cs="Arial"/>
          <w:sz w:val="22"/>
          <w:szCs w:val="22"/>
        </w:rPr>
        <w:t>ch</w:t>
      </w:r>
      <w:r>
        <w:rPr>
          <w:rFonts w:ascii="Arial" w:hAnsi="Arial" w:cs="Arial"/>
          <w:sz w:val="22"/>
          <w:szCs w:val="22"/>
        </w:rPr>
        <w:t xml:space="preserve"> kabelov</w:t>
      </w:r>
      <w:r w:rsidR="00BA1361">
        <w:rPr>
          <w:rFonts w:ascii="Arial" w:hAnsi="Arial" w:cs="Arial"/>
          <w:sz w:val="22"/>
          <w:szCs w:val="22"/>
        </w:rPr>
        <w:t>ých</w:t>
      </w:r>
      <w:r>
        <w:rPr>
          <w:rFonts w:ascii="Arial" w:hAnsi="Arial" w:cs="Arial"/>
          <w:sz w:val="22"/>
          <w:szCs w:val="22"/>
        </w:rPr>
        <w:t xml:space="preserve"> vedení </w:t>
      </w:r>
      <w:r w:rsidR="0037403C">
        <w:rPr>
          <w:rFonts w:ascii="Arial" w:hAnsi="Arial" w:cs="Arial"/>
          <w:sz w:val="22"/>
          <w:szCs w:val="22"/>
        </w:rPr>
        <w:t xml:space="preserve">(pole s odpínači nebo s vypínači) </w:t>
      </w:r>
      <w:r>
        <w:rPr>
          <w:rFonts w:ascii="Arial" w:hAnsi="Arial" w:cs="Arial"/>
          <w:sz w:val="22"/>
          <w:szCs w:val="22"/>
        </w:rPr>
        <w:t xml:space="preserve">a jednu transformátorovou odbočku s pojistkami VN (např.  ET, KKT, KKKT, LLT, </w:t>
      </w:r>
      <w:r w:rsidR="00DC4202">
        <w:rPr>
          <w:rFonts w:ascii="Arial" w:hAnsi="Arial" w:cs="Arial"/>
          <w:sz w:val="22"/>
          <w:szCs w:val="22"/>
        </w:rPr>
        <w:t>KLLT</w:t>
      </w:r>
      <w:r>
        <w:rPr>
          <w:rFonts w:ascii="Arial" w:hAnsi="Arial" w:cs="Arial"/>
          <w:sz w:val="22"/>
          <w:szCs w:val="22"/>
        </w:rPr>
        <w:t xml:space="preserve"> atd.)</w:t>
      </w:r>
      <w:r w:rsidR="0037403C">
        <w:rPr>
          <w:rFonts w:ascii="Arial" w:hAnsi="Arial" w:cs="Arial"/>
          <w:sz w:val="22"/>
          <w:szCs w:val="22"/>
        </w:rPr>
        <w:t>, případně i pole podélného dělení přípojnic</w:t>
      </w:r>
      <w:r w:rsidR="00391388">
        <w:rPr>
          <w:rFonts w:ascii="Arial" w:hAnsi="Arial" w:cs="Arial"/>
          <w:sz w:val="22"/>
          <w:szCs w:val="22"/>
        </w:rPr>
        <w:t>. Maximální šířka sestavy rozvaděčů VN bude 2000 mm.</w:t>
      </w:r>
    </w:p>
    <w:p w14:paraId="1E67C80F" w14:textId="5E943D6C" w:rsidR="00BA1361" w:rsidRPr="00391388" w:rsidRDefault="00BA1361" w:rsidP="00BA1361">
      <w:pPr>
        <w:pStyle w:val="Odstavecseseznamem"/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  <w:u w:val="single"/>
        </w:rPr>
      </w:pPr>
      <w:r w:rsidRPr="00391388">
        <w:rPr>
          <w:rFonts w:ascii="Arial" w:hAnsi="Arial" w:cs="Arial"/>
          <w:sz w:val="22"/>
          <w:szCs w:val="22"/>
          <w:u w:val="single"/>
        </w:rPr>
        <w:t>Provedení II.</w:t>
      </w:r>
    </w:p>
    <w:p w14:paraId="0E72A0EC" w14:textId="09B2788A" w:rsidR="00BA1361" w:rsidRDefault="00BA1361" w:rsidP="00BA1361">
      <w:pPr>
        <w:pStyle w:val="Odstavecseseznamem"/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kovově krytý rozvaděč izolovaný plynem SF</w:t>
      </w:r>
      <w:r w:rsidRPr="001A41C4">
        <w:rPr>
          <w:rFonts w:ascii="Arial" w:hAnsi="Arial" w:cs="Arial"/>
          <w:sz w:val="22"/>
          <w:szCs w:val="22"/>
          <w:vertAlign w:val="subscript"/>
        </w:rPr>
        <w:t>6</w:t>
      </w:r>
      <w:r>
        <w:rPr>
          <w:rFonts w:ascii="Arial" w:hAnsi="Arial" w:cs="Arial"/>
          <w:sz w:val="22"/>
          <w:szCs w:val="22"/>
        </w:rPr>
        <w:t xml:space="preserve"> v zapojení pro max. 5 přívodních kabelových vedení </w:t>
      </w:r>
      <w:r w:rsidR="0037403C">
        <w:rPr>
          <w:rFonts w:ascii="Arial" w:hAnsi="Arial" w:cs="Arial"/>
          <w:sz w:val="22"/>
          <w:szCs w:val="22"/>
        </w:rPr>
        <w:t xml:space="preserve">(pole s odpínači nebo s vypínači) </w:t>
      </w:r>
      <w:r>
        <w:rPr>
          <w:rFonts w:ascii="Arial" w:hAnsi="Arial" w:cs="Arial"/>
          <w:sz w:val="22"/>
          <w:szCs w:val="22"/>
        </w:rPr>
        <w:t xml:space="preserve">a jednu transformátorovou odbočku s pojistkami VN (např.  ET, KKT, KKKT, LLT, </w:t>
      </w:r>
      <w:r w:rsidR="00DC4202">
        <w:rPr>
          <w:rFonts w:ascii="Arial" w:hAnsi="Arial" w:cs="Arial"/>
          <w:sz w:val="22"/>
          <w:szCs w:val="22"/>
        </w:rPr>
        <w:t>KLLT</w:t>
      </w:r>
      <w:r w:rsidR="00391388">
        <w:rPr>
          <w:rFonts w:ascii="Arial" w:hAnsi="Arial" w:cs="Arial"/>
          <w:sz w:val="22"/>
          <w:szCs w:val="22"/>
        </w:rPr>
        <w:t>, KKKLLT</w:t>
      </w:r>
      <w:r w:rsidR="0037403C">
        <w:rPr>
          <w:rFonts w:ascii="Arial" w:hAnsi="Arial" w:cs="Arial"/>
          <w:sz w:val="22"/>
          <w:szCs w:val="22"/>
        </w:rPr>
        <w:t>, KKK PS KKT,</w:t>
      </w:r>
      <w:r>
        <w:rPr>
          <w:rFonts w:ascii="Arial" w:hAnsi="Arial" w:cs="Arial"/>
          <w:sz w:val="22"/>
          <w:szCs w:val="22"/>
        </w:rPr>
        <w:t xml:space="preserve"> atd.)</w:t>
      </w:r>
      <w:r w:rsidR="0037403C">
        <w:rPr>
          <w:rFonts w:ascii="Arial" w:hAnsi="Arial" w:cs="Arial"/>
          <w:sz w:val="22"/>
          <w:szCs w:val="22"/>
        </w:rPr>
        <w:t>, případně i s polem podélného dělení přípojnic</w:t>
      </w:r>
      <w:r w:rsidR="00F00559">
        <w:rPr>
          <w:rFonts w:ascii="Arial" w:hAnsi="Arial" w:cs="Arial"/>
          <w:sz w:val="22"/>
          <w:szCs w:val="22"/>
        </w:rPr>
        <w:t>. Maximálně 7 polí rozvaděče.</w:t>
      </w:r>
    </w:p>
    <w:p w14:paraId="24DE56E4" w14:textId="77777777" w:rsidR="00B142BF" w:rsidRDefault="00B142BF" w:rsidP="002015BA">
      <w:pPr>
        <w:pStyle w:val="Odstavecseseznamem"/>
        <w:numPr>
          <w:ilvl w:val="0"/>
          <w:numId w:val="3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Rozvaděče NN (různé varianty)</w:t>
      </w:r>
    </w:p>
    <w:p w14:paraId="00B81F28" w14:textId="411947DD" w:rsidR="00B142BF" w:rsidRDefault="00B142BF" w:rsidP="002015BA">
      <w:pPr>
        <w:pStyle w:val="Odstavecseseznamem"/>
        <w:numPr>
          <w:ilvl w:val="0"/>
          <w:numId w:val="3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 w:rsidRPr="008A7469">
        <w:rPr>
          <w:rFonts w:ascii="Arial" w:hAnsi="Arial" w:cs="Arial"/>
          <w:sz w:val="22"/>
          <w:szCs w:val="22"/>
        </w:rPr>
        <w:t>Skří</w:t>
      </w:r>
      <w:r w:rsidR="007255AD">
        <w:rPr>
          <w:rFonts w:ascii="Arial" w:hAnsi="Arial" w:cs="Arial"/>
          <w:sz w:val="22"/>
          <w:szCs w:val="22"/>
        </w:rPr>
        <w:t>ň</w:t>
      </w:r>
      <w:r w:rsidRPr="008A7469">
        <w:rPr>
          <w:rFonts w:ascii="Arial" w:hAnsi="Arial" w:cs="Arial"/>
          <w:sz w:val="22"/>
          <w:szCs w:val="22"/>
        </w:rPr>
        <w:t xml:space="preserve"> sekundární techniky</w:t>
      </w:r>
      <w:r w:rsidR="007255AD">
        <w:rPr>
          <w:rFonts w:ascii="Arial" w:hAnsi="Arial" w:cs="Arial"/>
          <w:sz w:val="22"/>
          <w:szCs w:val="22"/>
        </w:rPr>
        <w:t xml:space="preserve"> AXY</w:t>
      </w:r>
    </w:p>
    <w:p w14:paraId="5320EF39" w14:textId="047686A0" w:rsidR="00677775" w:rsidRDefault="00677775" w:rsidP="00677775">
      <w:pPr>
        <w:pStyle w:val="Odstavecseseznamem"/>
        <w:numPr>
          <w:ilvl w:val="0"/>
          <w:numId w:val="3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 w:rsidRPr="008A7469">
        <w:rPr>
          <w:rFonts w:ascii="Arial" w:hAnsi="Arial" w:cs="Arial"/>
          <w:sz w:val="22"/>
          <w:szCs w:val="22"/>
        </w:rPr>
        <w:t>Skří</w:t>
      </w:r>
      <w:r>
        <w:rPr>
          <w:rFonts w:ascii="Arial" w:hAnsi="Arial" w:cs="Arial"/>
          <w:sz w:val="22"/>
          <w:szCs w:val="22"/>
        </w:rPr>
        <w:t>ň</w:t>
      </w:r>
      <w:r w:rsidRPr="008A7469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optiky AOV (pouze prostorová rezerva)</w:t>
      </w:r>
    </w:p>
    <w:p w14:paraId="328FE918" w14:textId="77777777" w:rsidR="00B142BF" w:rsidRDefault="00B142BF" w:rsidP="002015BA">
      <w:pPr>
        <w:pStyle w:val="Odstavecseseznamem"/>
        <w:numPr>
          <w:ilvl w:val="0"/>
          <w:numId w:val="3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Distribučního transformátoru do jmenovitého výkonu 630 kVA s olejovou náplní</w:t>
      </w:r>
    </w:p>
    <w:p w14:paraId="419B0078" w14:textId="7E153A07" w:rsidR="001C4D60" w:rsidRPr="001A41C4" w:rsidRDefault="001C4D60" w:rsidP="00A70A49">
      <w:pPr>
        <w:pStyle w:val="Odstavecseseznamem"/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1CD3D5E2" w14:textId="021BC225" w:rsidR="00DC2ECB" w:rsidRDefault="00DC2ECB" w:rsidP="00DC2ECB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 w:rsidRPr="001A41C4">
        <w:rPr>
          <w:rFonts w:ascii="Arial" w:hAnsi="Arial" w:cs="Arial"/>
          <w:sz w:val="22"/>
          <w:szCs w:val="22"/>
        </w:rPr>
        <w:t xml:space="preserve">Obsluha a údržba elektrického zařízení se provádí </w:t>
      </w:r>
      <w:r w:rsidR="00C5382C">
        <w:rPr>
          <w:rFonts w:ascii="Arial" w:hAnsi="Arial" w:cs="Arial"/>
          <w:sz w:val="22"/>
          <w:szCs w:val="22"/>
        </w:rPr>
        <w:t>uvnitř</w:t>
      </w:r>
      <w:r w:rsidRPr="001A41C4">
        <w:rPr>
          <w:rFonts w:ascii="Arial" w:hAnsi="Arial" w:cs="Arial"/>
          <w:sz w:val="22"/>
          <w:szCs w:val="22"/>
        </w:rPr>
        <w:t xml:space="preserve"> stanice.</w:t>
      </w:r>
      <w:r w:rsidRPr="00DC2EC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Vnitřní uspořádání musí odpovídat obrázku 1.</w:t>
      </w:r>
      <w:r w:rsidR="00CD5073">
        <w:rPr>
          <w:rFonts w:ascii="Arial" w:hAnsi="Arial" w:cs="Arial"/>
          <w:sz w:val="22"/>
          <w:szCs w:val="22"/>
        </w:rPr>
        <w:t xml:space="preserve"> </w:t>
      </w:r>
      <w:r w:rsidR="0000299F">
        <w:rPr>
          <w:rFonts w:ascii="Arial" w:hAnsi="Arial" w:cs="Arial"/>
          <w:sz w:val="22"/>
          <w:szCs w:val="22"/>
        </w:rPr>
        <w:t xml:space="preserve">– Provedení I. </w:t>
      </w:r>
      <w:r w:rsidR="007C1C7F">
        <w:rPr>
          <w:rFonts w:ascii="Arial" w:hAnsi="Arial" w:cs="Arial"/>
          <w:sz w:val="22"/>
          <w:szCs w:val="22"/>
        </w:rPr>
        <w:t xml:space="preserve">a </w:t>
      </w:r>
      <w:r w:rsidR="0000299F">
        <w:rPr>
          <w:rFonts w:ascii="Arial" w:hAnsi="Arial" w:cs="Arial"/>
          <w:sz w:val="22"/>
          <w:szCs w:val="22"/>
        </w:rPr>
        <w:t xml:space="preserve">Provedení II. </w:t>
      </w:r>
      <w:r w:rsidR="00CD5073">
        <w:rPr>
          <w:rFonts w:ascii="Arial" w:hAnsi="Arial" w:cs="Arial"/>
          <w:sz w:val="22"/>
          <w:szCs w:val="22"/>
        </w:rPr>
        <w:t xml:space="preserve">V případě potřeby </w:t>
      </w:r>
      <w:r w:rsidR="00D37A0E">
        <w:rPr>
          <w:rFonts w:ascii="Arial" w:hAnsi="Arial" w:cs="Arial"/>
          <w:sz w:val="22"/>
          <w:szCs w:val="22"/>
        </w:rPr>
        <w:t xml:space="preserve">bude vnitřní uspořádání </w:t>
      </w:r>
      <w:r w:rsidR="007C6F0A">
        <w:rPr>
          <w:rFonts w:ascii="Arial" w:hAnsi="Arial" w:cs="Arial"/>
          <w:sz w:val="22"/>
          <w:szCs w:val="22"/>
        </w:rPr>
        <w:t>zrcadlově otočené (trafostání vpravo, rozvaděče v</w:t>
      </w:r>
      <w:r w:rsidR="00DC4202">
        <w:rPr>
          <w:rFonts w:ascii="Arial" w:hAnsi="Arial" w:cs="Arial"/>
          <w:sz w:val="22"/>
          <w:szCs w:val="22"/>
        </w:rPr>
        <w:t>le</w:t>
      </w:r>
      <w:r w:rsidR="007C6F0A">
        <w:rPr>
          <w:rFonts w:ascii="Arial" w:hAnsi="Arial" w:cs="Arial"/>
          <w:sz w:val="22"/>
          <w:szCs w:val="22"/>
        </w:rPr>
        <w:t>vo při čelním pohledu).</w:t>
      </w:r>
      <w:r w:rsidR="00D37A0E">
        <w:rPr>
          <w:rFonts w:ascii="Arial" w:hAnsi="Arial" w:cs="Arial"/>
          <w:sz w:val="22"/>
          <w:szCs w:val="22"/>
        </w:rPr>
        <w:t xml:space="preserve"> </w:t>
      </w:r>
    </w:p>
    <w:p w14:paraId="05C10996" w14:textId="77777777" w:rsidR="00DC2ECB" w:rsidRDefault="00DC2ECB" w:rsidP="00DC2ECB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2758A939" w14:textId="77777777" w:rsidR="00BA1361" w:rsidRDefault="00BA1361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0D1E48AF" w14:textId="77777777" w:rsidR="00BA1361" w:rsidRDefault="00BA1361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208E770B" w14:textId="77777777" w:rsidR="00BA1361" w:rsidRDefault="00BA1361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17A0935D" w14:textId="77777777" w:rsidR="00BA1361" w:rsidRDefault="00BA1361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311D00A8" w14:textId="77777777" w:rsidR="00BA1361" w:rsidRDefault="00BA1361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135FE4F1" w14:textId="77777777" w:rsidR="00BA1361" w:rsidRDefault="00BA1361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573FFCCB" w14:textId="77777777" w:rsidR="00BA1361" w:rsidRDefault="00BA1361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29EC0773" w14:textId="77777777" w:rsidR="00BA1361" w:rsidRDefault="00BA1361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4C7C6F4F" w14:textId="77777777" w:rsidR="00BA1361" w:rsidRDefault="00BA1361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5A32F30E" w14:textId="77777777" w:rsidR="00BA1361" w:rsidRDefault="00BA1361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6337332D" w14:textId="77777777" w:rsidR="00BA1361" w:rsidRDefault="00BA1361" w:rsidP="00B85233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5217320D" w14:textId="34036302" w:rsidR="00F2617B" w:rsidRDefault="00F70B4E" w:rsidP="00D27955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Provedení</w:t>
      </w:r>
      <w:r w:rsidR="00DC2EC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I.</w:t>
      </w:r>
    </w:p>
    <w:p w14:paraId="0274ED32" w14:textId="1C724938" w:rsidR="00DC2ECB" w:rsidRDefault="00677775" w:rsidP="003777F5">
      <w:pPr>
        <w:pStyle w:val="Odstavecseseznamem"/>
        <w:spacing w:after="200" w:line="276" w:lineRule="auto"/>
        <w:ind w:hanging="862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CFFD1D5" wp14:editId="5C50A261">
            <wp:extent cx="5374005" cy="4399280"/>
            <wp:effectExtent l="0" t="0" r="0" b="127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005" cy="439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E9DAE" w14:textId="77777777" w:rsidR="00F2617B" w:rsidRDefault="00F2617B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bookmarkStart w:id="0" w:name="_Hlk57109600"/>
    </w:p>
    <w:p w14:paraId="4BB98C4B" w14:textId="30FBD818" w:rsidR="00F2617B" w:rsidRDefault="00F2617B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489DCC49" w14:textId="68B2F5DE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348F2E53" w14:textId="73F0F679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7E2C755E" w14:textId="0A9F8945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2561C1C2" w14:textId="3252F0F7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32F30421" w14:textId="2FF23C02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7AF4E048" w14:textId="1F4D15E8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6B4E208C" w14:textId="2F438EB3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4DC63BF9" w14:textId="48F79C38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5E30E53C" w14:textId="14D72749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1D0AD1FF" w14:textId="4326D923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4464E1B7" w14:textId="6D3406B0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7FF18CA3" w14:textId="70AD4F69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43CC5546" w14:textId="10F02816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683E9CAC" w14:textId="450D53AB" w:rsidR="00DB067A" w:rsidRDefault="00DB067A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7BD49233" w14:textId="2BD955B3" w:rsidR="0000299F" w:rsidRDefault="00F70B4E" w:rsidP="0000299F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Provedení II.</w:t>
      </w:r>
    </w:p>
    <w:p w14:paraId="13989405" w14:textId="6BD7B148" w:rsidR="00BA1361" w:rsidRDefault="00D27955" w:rsidP="00BA1361">
      <w:pPr>
        <w:tabs>
          <w:tab w:val="left" w:pos="426"/>
        </w:tabs>
        <w:spacing w:after="120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F6E1415" wp14:editId="497014B8">
            <wp:extent cx="6120765" cy="4224020"/>
            <wp:effectExtent l="0" t="0" r="0" b="508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22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E9209" w14:textId="24E90B03" w:rsidR="0000299F" w:rsidRDefault="0000299F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4AC17C91" w14:textId="77777777" w:rsidR="0000299F" w:rsidRDefault="0000299F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5B9893BF" w14:textId="057AC5CB" w:rsidR="000D1851" w:rsidRDefault="00D27955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D8AC2CF" wp14:editId="1EB449AA">
            <wp:extent cx="894080" cy="777875"/>
            <wp:effectExtent l="0" t="0" r="1270" b="317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80" cy="77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74034">
        <w:rPr>
          <w:rFonts w:ascii="Arial" w:hAnsi="Arial" w:cs="Arial"/>
          <w:sz w:val="22"/>
          <w:szCs w:val="22"/>
        </w:rPr>
        <w:t xml:space="preserve">     směr vstupů kabelových vedení a optických kabelů</w:t>
      </w:r>
    </w:p>
    <w:p w14:paraId="58333F21" w14:textId="77777777" w:rsidR="00B85233" w:rsidRDefault="00B85233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2D3A465F" w14:textId="1CF0059F" w:rsidR="00B85233" w:rsidRDefault="00D27955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815404A" wp14:editId="35F1EBCE">
            <wp:extent cx="402590" cy="409575"/>
            <wp:effectExtent l="0" t="0" r="0" b="952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5233">
        <w:rPr>
          <w:rFonts w:ascii="Arial" w:hAnsi="Arial" w:cs="Arial"/>
          <w:sz w:val="22"/>
          <w:szCs w:val="22"/>
        </w:rPr>
        <w:t xml:space="preserve">              zemnící průchodka</w:t>
      </w:r>
    </w:p>
    <w:p w14:paraId="6B1D2679" w14:textId="461EE993" w:rsidR="00F2617B" w:rsidRDefault="00F2617B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2AF37370" w14:textId="3F16A7EB" w:rsidR="00F2617B" w:rsidRDefault="00F2617B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6334AFB2" w14:textId="7AF8C6F0" w:rsidR="00F2617B" w:rsidRDefault="00F2617B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34F4F1E7" w14:textId="00BB8AD8" w:rsidR="00F2617B" w:rsidRDefault="00D27955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Obrázek 1: Požadované vnitřní rozmístění technologie - Provedení I. a Provedení II.</w:t>
      </w:r>
    </w:p>
    <w:p w14:paraId="7C93F05D" w14:textId="683708F2" w:rsidR="00F2617B" w:rsidRDefault="00F2617B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225F144B" w14:textId="086EE7B6" w:rsidR="00F2617B" w:rsidRDefault="00F2617B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21BBDDDA" w14:textId="29E34052" w:rsidR="00F2617B" w:rsidRDefault="00F2617B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0E275F96" w14:textId="5A620ACB" w:rsidR="00F2617B" w:rsidRDefault="00F2617B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7E44FE36" w14:textId="6F1B8EC3" w:rsidR="00F2617B" w:rsidRDefault="00F2617B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0F40CB99" w14:textId="5D0E926B" w:rsidR="00F2617B" w:rsidRDefault="00F2617B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1314067D" w14:textId="77777777" w:rsidR="00391388" w:rsidRDefault="00391388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68D060E8" w14:textId="77777777" w:rsidR="00F2617B" w:rsidRDefault="00F2617B" w:rsidP="001C4D60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bookmarkEnd w:id="0"/>
    <w:p w14:paraId="419B007A" w14:textId="77777777" w:rsidR="001C4D60" w:rsidRPr="001C7347" w:rsidRDefault="001C4D60" w:rsidP="001C4D60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Všeobecné požadavky</w:t>
      </w:r>
    </w:p>
    <w:p w14:paraId="419B007B" w14:textId="77777777" w:rsidR="001C4D60" w:rsidRPr="00390CB7" w:rsidRDefault="001C4D60" w:rsidP="001C4D60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90CB7">
        <w:rPr>
          <w:rFonts w:ascii="Arial" w:hAnsi="Arial" w:cs="Arial"/>
          <w:b/>
          <w:sz w:val="22"/>
          <w:szCs w:val="22"/>
        </w:rPr>
        <w:t>Normy a předpisy</w:t>
      </w:r>
    </w:p>
    <w:p w14:paraId="419B007C" w14:textId="77777777" w:rsidR="001C4D60" w:rsidRPr="00AB6E36" w:rsidRDefault="001C4D60" w:rsidP="001C4D60">
      <w:pPr>
        <w:tabs>
          <w:tab w:val="left" w:pos="425"/>
        </w:tabs>
        <w:spacing w:after="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Bloková t</w:t>
      </w:r>
      <w:r w:rsidRPr="001A41C4">
        <w:rPr>
          <w:rFonts w:ascii="Arial" w:hAnsi="Arial" w:cs="Arial"/>
          <w:sz w:val="22"/>
          <w:szCs w:val="22"/>
        </w:rPr>
        <w:t xml:space="preserve">ransformační stanice </w:t>
      </w:r>
      <w:r w:rsidRPr="00F54D61">
        <w:rPr>
          <w:rFonts w:ascii="Arial" w:hAnsi="Arial" w:cs="Arial"/>
          <w:sz w:val="22"/>
          <w:szCs w:val="22"/>
        </w:rPr>
        <w:t>musí splňovat požadavky těchto norem</w:t>
      </w:r>
      <w:r>
        <w:rPr>
          <w:rFonts w:ascii="Arial" w:hAnsi="Arial" w:cs="Arial"/>
          <w:sz w:val="22"/>
          <w:szCs w:val="22"/>
        </w:rPr>
        <w:t>:</w:t>
      </w:r>
    </w:p>
    <w:tbl>
      <w:tblPr>
        <w:tblW w:w="1002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47"/>
        <w:gridCol w:w="7282"/>
      </w:tblGrid>
      <w:tr w:rsidR="001C4D60" w:rsidRPr="00F54D61" w14:paraId="419B007F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7D" w14:textId="77777777" w:rsidR="001C4D60" w:rsidRPr="004041B2" w:rsidRDefault="001C4D60" w:rsidP="004627F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62271-202</w:t>
            </w:r>
            <w:r w:rsidR="003446CA">
              <w:rPr>
                <w:rFonts w:ascii="Arial" w:hAnsi="Arial" w:cs="Arial"/>
                <w:sz w:val="22"/>
                <w:szCs w:val="22"/>
              </w:rPr>
              <w:t xml:space="preserve"> ed.</w:t>
            </w:r>
            <w:r w:rsidR="004627FE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7282" w:type="dxa"/>
            <w:vAlign w:val="center"/>
          </w:tcPr>
          <w:p w14:paraId="419B007E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4B0E9D">
              <w:rPr>
                <w:rFonts w:ascii="Arial" w:hAnsi="Arial" w:cs="Arial"/>
                <w:sz w:val="22"/>
                <w:szCs w:val="22"/>
              </w:rPr>
              <w:t>Vysokonapěťová spínací a řídicí zařízení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B0E9D">
              <w:rPr>
                <w:rFonts w:ascii="Arial" w:hAnsi="Arial" w:cs="Arial"/>
                <w:sz w:val="22"/>
                <w:szCs w:val="22"/>
              </w:rPr>
              <w:t>Část 202: Blokové transformovny vn/nn</w:t>
            </w:r>
          </w:p>
        </w:tc>
      </w:tr>
      <w:tr w:rsidR="001C4D60" w:rsidRPr="00F54D61" w14:paraId="419B0082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0" w14:textId="77777777" w:rsidR="001C4D60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206</w:t>
            </w:r>
          </w:p>
        </w:tc>
        <w:tc>
          <w:tcPr>
            <w:tcW w:w="7282" w:type="dxa"/>
            <w:vAlign w:val="center"/>
          </w:tcPr>
          <w:p w14:paraId="419B0081" w14:textId="77777777" w:rsidR="001C4D60" w:rsidRPr="004B0E9D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4F4F8B">
              <w:rPr>
                <w:rFonts w:ascii="Arial" w:hAnsi="Arial" w:cs="Arial"/>
                <w:sz w:val="22"/>
                <w:szCs w:val="22"/>
              </w:rPr>
              <w:t>Beton - Specifikace, vlastnosti, výroba a shoda</w:t>
            </w:r>
          </w:p>
        </w:tc>
      </w:tr>
      <w:tr w:rsidR="001C4D60" w:rsidRPr="00F54D61" w14:paraId="419B0085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3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177AA2">
              <w:rPr>
                <w:rFonts w:ascii="Arial" w:hAnsi="Arial" w:cs="Arial"/>
                <w:sz w:val="22"/>
                <w:szCs w:val="22"/>
              </w:rPr>
              <w:t>ČSN EN 10080</w:t>
            </w:r>
          </w:p>
        </w:tc>
        <w:tc>
          <w:tcPr>
            <w:tcW w:w="7282" w:type="dxa"/>
            <w:vAlign w:val="center"/>
          </w:tcPr>
          <w:p w14:paraId="419B0084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177AA2">
              <w:rPr>
                <w:rFonts w:ascii="Arial" w:hAnsi="Arial" w:cs="Arial"/>
                <w:sz w:val="22"/>
                <w:szCs w:val="22"/>
              </w:rPr>
              <w:t>Ocel pro výztuž do betonu - Svařitelná betonářská ocel - Všeobecně</w:t>
            </w:r>
          </w:p>
        </w:tc>
      </w:tr>
      <w:tr w:rsidR="001C4D60" w:rsidRPr="007C1638" w14:paraId="419B0088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6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1E6138">
              <w:rPr>
                <w:rFonts w:ascii="Arial" w:hAnsi="Arial" w:cs="Arial"/>
                <w:sz w:val="22"/>
                <w:szCs w:val="22"/>
              </w:rPr>
              <w:t>ČSN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E6138">
              <w:rPr>
                <w:rFonts w:ascii="Arial" w:hAnsi="Arial" w:cs="Arial"/>
                <w:sz w:val="22"/>
                <w:szCs w:val="22"/>
              </w:rPr>
              <w:t>EN 10027-1</w:t>
            </w:r>
          </w:p>
        </w:tc>
        <w:tc>
          <w:tcPr>
            <w:tcW w:w="7282" w:type="dxa"/>
            <w:vAlign w:val="center"/>
          </w:tcPr>
          <w:p w14:paraId="419B0087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1E6138">
              <w:rPr>
                <w:rFonts w:ascii="Arial" w:hAnsi="Arial" w:cs="Arial"/>
                <w:sz w:val="22"/>
                <w:szCs w:val="22"/>
              </w:rPr>
              <w:t>Systémy označování ocelí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E6138">
              <w:rPr>
                <w:rFonts w:ascii="Arial" w:hAnsi="Arial" w:cs="Arial"/>
                <w:sz w:val="22"/>
                <w:szCs w:val="22"/>
              </w:rPr>
              <w:t>Část 1: Stavba značek ocelí</w:t>
            </w:r>
          </w:p>
        </w:tc>
      </w:tr>
      <w:tr w:rsidR="001C4D60" w:rsidRPr="007C1638" w14:paraId="419B008B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9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ČSN </w:t>
            </w:r>
            <w:r w:rsidRPr="007E2557">
              <w:rPr>
                <w:rFonts w:ascii="Arial" w:hAnsi="Arial" w:cs="Arial"/>
                <w:noProof/>
                <w:sz w:val="22"/>
                <w:szCs w:val="22"/>
              </w:rPr>
              <w:t>EN ISO 6988</w:t>
            </w:r>
          </w:p>
        </w:tc>
        <w:tc>
          <w:tcPr>
            <w:tcW w:w="7282" w:type="dxa"/>
            <w:vAlign w:val="center"/>
          </w:tcPr>
          <w:p w14:paraId="419B008A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4F40B8">
              <w:rPr>
                <w:rFonts w:ascii="Arial" w:hAnsi="Arial" w:cs="Arial"/>
                <w:sz w:val="22"/>
                <w:szCs w:val="22"/>
              </w:rPr>
              <w:t>Kovové a jiné anorganické povlaky. Zkouška oxidem siřičitým s povšechnou kondenzací vlhkosti</w:t>
            </w:r>
          </w:p>
        </w:tc>
      </w:tr>
      <w:tr w:rsidR="001C4D60" w:rsidRPr="007C1638" w14:paraId="419B008E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C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ČSN</w:t>
            </w:r>
            <w:r w:rsidRPr="007E2557">
              <w:rPr>
                <w:rFonts w:ascii="Arial" w:hAnsi="Arial" w:cs="Arial"/>
                <w:noProof/>
                <w:sz w:val="22"/>
                <w:szCs w:val="22"/>
              </w:rPr>
              <w:t xml:space="preserve"> EN ISO 1461</w:t>
            </w:r>
          </w:p>
        </w:tc>
        <w:tc>
          <w:tcPr>
            <w:tcW w:w="7282" w:type="dxa"/>
            <w:vAlign w:val="center"/>
          </w:tcPr>
          <w:p w14:paraId="419B008D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FC0C19">
              <w:rPr>
                <w:rFonts w:ascii="Arial" w:hAnsi="Arial" w:cs="Arial"/>
                <w:sz w:val="22"/>
                <w:szCs w:val="22"/>
              </w:rPr>
              <w:t>Zinkové povlaky nanášené žárově ponorem na ocelové a litinové výrobky - Specifikace a zkušební metody</w:t>
            </w:r>
          </w:p>
        </w:tc>
      </w:tr>
      <w:tr w:rsidR="001C4D60" w:rsidRPr="007C1638" w14:paraId="419B0091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8F" w14:textId="77777777" w:rsidR="001C4D60" w:rsidRDefault="001C4D60" w:rsidP="00960DC8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D7043D">
              <w:rPr>
                <w:rFonts w:ascii="Arial" w:hAnsi="Arial" w:cs="Arial"/>
                <w:noProof/>
                <w:sz w:val="22"/>
                <w:szCs w:val="22"/>
              </w:rPr>
              <w:t>ČSN EN 10346</w:t>
            </w:r>
          </w:p>
        </w:tc>
        <w:tc>
          <w:tcPr>
            <w:tcW w:w="7282" w:type="dxa"/>
            <w:vAlign w:val="center"/>
          </w:tcPr>
          <w:p w14:paraId="419B0090" w14:textId="77777777" w:rsidR="001C4D60" w:rsidRPr="004041B2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D7043D">
              <w:rPr>
                <w:rFonts w:ascii="Arial" w:hAnsi="Arial" w:cs="Arial"/>
                <w:sz w:val="22"/>
                <w:szCs w:val="22"/>
              </w:rPr>
              <w:t>Kontinuálně žárově ponorem povlakované ocelové ploché výrobky - Technické dodací podmínky</w:t>
            </w:r>
          </w:p>
        </w:tc>
      </w:tr>
      <w:tr w:rsidR="001C4D60" w:rsidRPr="007C1638" w14:paraId="419B0094" w14:textId="77777777" w:rsidTr="00A70A49">
        <w:trPr>
          <w:trHeight w:val="375"/>
          <w:jc w:val="center"/>
        </w:trPr>
        <w:tc>
          <w:tcPr>
            <w:tcW w:w="2747" w:type="dxa"/>
            <w:vAlign w:val="center"/>
          </w:tcPr>
          <w:p w14:paraId="419B0092" w14:textId="77777777" w:rsidR="001C4D60" w:rsidRDefault="001C4D60" w:rsidP="00960DC8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85661F">
              <w:rPr>
                <w:rFonts w:ascii="Arial" w:hAnsi="Arial" w:cs="Arial"/>
                <w:noProof/>
                <w:sz w:val="22"/>
                <w:szCs w:val="22"/>
              </w:rPr>
              <w:t>ČSN EN 60529</w:t>
            </w:r>
          </w:p>
        </w:tc>
        <w:tc>
          <w:tcPr>
            <w:tcW w:w="7282" w:type="dxa"/>
            <w:vAlign w:val="center"/>
          </w:tcPr>
          <w:p w14:paraId="419B0093" w14:textId="77777777" w:rsidR="001C4D60" w:rsidRPr="0026032C" w:rsidRDefault="001C4D60" w:rsidP="00960DC8">
            <w:pPr>
              <w:rPr>
                <w:rFonts w:ascii="Arial" w:hAnsi="Arial" w:cs="Arial"/>
                <w:sz w:val="22"/>
                <w:szCs w:val="22"/>
              </w:rPr>
            </w:pPr>
            <w:r w:rsidRPr="0085661F">
              <w:rPr>
                <w:rFonts w:ascii="Arial" w:hAnsi="Arial" w:cs="Arial"/>
                <w:sz w:val="22"/>
                <w:szCs w:val="22"/>
              </w:rPr>
              <w:t>Stupně ochrany krytem (krytí - IP kód)</w:t>
            </w:r>
          </w:p>
        </w:tc>
      </w:tr>
    </w:tbl>
    <w:p w14:paraId="419B0095" w14:textId="0A39A0EF" w:rsidR="001C4D60" w:rsidRDefault="001C4D60" w:rsidP="001C4D60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AB6E36">
        <w:rPr>
          <w:rFonts w:ascii="Arial" w:hAnsi="Arial" w:cs="Arial"/>
          <w:noProof/>
          <w:sz w:val="22"/>
          <w:szCs w:val="22"/>
        </w:rPr>
        <w:t>Nabízen</w:t>
      </w:r>
      <w:r w:rsidR="000D6BAC">
        <w:rPr>
          <w:rFonts w:ascii="Arial" w:hAnsi="Arial" w:cs="Arial"/>
          <w:noProof/>
          <w:sz w:val="22"/>
          <w:szCs w:val="22"/>
        </w:rPr>
        <w:t>á</w:t>
      </w:r>
      <w:r w:rsidRPr="00AB6E36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blokov</w:t>
      </w:r>
      <w:r w:rsidR="000D6BAC">
        <w:rPr>
          <w:rFonts w:ascii="Arial" w:hAnsi="Arial" w:cs="Arial"/>
          <w:noProof/>
          <w:sz w:val="22"/>
          <w:szCs w:val="22"/>
        </w:rPr>
        <w:t>á</w:t>
      </w:r>
      <w:r w:rsidR="00276D33">
        <w:rPr>
          <w:rFonts w:ascii="Arial" w:hAnsi="Arial" w:cs="Arial"/>
          <w:noProof/>
          <w:sz w:val="22"/>
          <w:szCs w:val="22"/>
        </w:rPr>
        <w:t xml:space="preserve"> transformační</w:t>
      </w:r>
      <w:r w:rsidR="000D6BAC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stanice</w:t>
      </w:r>
      <w:r w:rsidRPr="00AB6E36">
        <w:rPr>
          <w:rFonts w:ascii="Arial" w:hAnsi="Arial" w:cs="Arial"/>
          <w:noProof/>
          <w:sz w:val="22"/>
          <w:szCs w:val="22"/>
        </w:rPr>
        <w:t xml:space="preserve"> musí splňovat veškeré normy, předpisy, nařízení a zákony platné v ČR</w:t>
      </w:r>
      <w:r w:rsidRPr="00F54D61">
        <w:rPr>
          <w:rFonts w:ascii="Arial" w:hAnsi="Arial" w:cs="Arial"/>
          <w:noProof/>
          <w:sz w:val="22"/>
          <w:szCs w:val="22"/>
        </w:rPr>
        <w:t>, i když nejsou výslovně požadovány v této specifikaci.</w:t>
      </w:r>
    </w:p>
    <w:p w14:paraId="419B0096" w14:textId="77777777" w:rsidR="00C562BB" w:rsidRDefault="00C562BB" w:rsidP="001C4D60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419B0097" w14:textId="77777777" w:rsidR="001C4D60" w:rsidRPr="00390CB7" w:rsidRDefault="001C4D60" w:rsidP="001C4D60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Ostatní požadavky</w:t>
      </w:r>
    </w:p>
    <w:p w14:paraId="419B0098" w14:textId="73FA6BA9" w:rsidR="001C4D60" w:rsidRDefault="001C4D60" w:rsidP="001C4D60">
      <w:pPr>
        <w:tabs>
          <w:tab w:val="left" w:pos="426"/>
        </w:tabs>
        <w:spacing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Bloková </w:t>
      </w:r>
      <w:r w:rsidR="00276D33">
        <w:rPr>
          <w:rFonts w:ascii="Arial" w:hAnsi="Arial" w:cs="Arial"/>
          <w:noProof/>
          <w:sz w:val="22"/>
          <w:szCs w:val="22"/>
        </w:rPr>
        <w:t xml:space="preserve">transformační </w:t>
      </w:r>
      <w:r w:rsidRPr="001A41C4">
        <w:rPr>
          <w:rFonts w:ascii="Arial" w:hAnsi="Arial" w:cs="Arial"/>
          <w:sz w:val="22"/>
          <w:szCs w:val="22"/>
        </w:rPr>
        <w:t>stanice</w:t>
      </w:r>
      <w:r>
        <w:rPr>
          <w:rFonts w:ascii="Arial" w:hAnsi="Arial" w:cs="Arial"/>
          <w:noProof/>
          <w:sz w:val="22"/>
          <w:szCs w:val="22"/>
        </w:rPr>
        <w:t xml:space="preserve"> je vyrobena a typově odzkoušena dle ČSN EN 62 271-202</w:t>
      </w:r>
      <w:r w:rsidR="004627FE">
        <w:rPr>
          <w:rFonts w:ascii="Arial" w:hAnsi="Arial" w:cs="Arial"/>
          <w:noProof/>
          <w:sz w:val="22"/>
          <w:szCs w:val="22"/>
        </w:rPr>
        <w:t xml:space="preserve"> ed.2</w:t>
      </w:r>
      <w:r>
        <w:rPr>
          <w:rFonts w:ascii="Arial" w:hAnsi="Arial" w:cs="Arial"/>
          <w:noProof/>
          <w:sz w:val="22"/>
          <w:szCs w:val="22"/>
        </w:rPr>
        <w:t xml:space="preserve">. </w:t>
      </w:r>
      <w:r>
        <w:rPr>
          <w:rFonts w:ascii="Arial" w:hAnsi="Arial" w:cs="Arial"/>
          <w:sz w:val="22"/>
          <w:szCs w:val="22"/>
        </w:rPr>
        <w:t>Bloková betonová t</w:t>
      </w:r>
      <w:r w:rsidRPr="001A41C4">
        <w:rPr>
          <w:rFonts w:ascii="Arial" w:hAnsi="Arial" w:cs="Arial"/>
          <w:sz w:val="22"/>
          <w:szCs w:val="22"/>
        </w:rPr>
        <w:t>ransformační stanice</w:t>
      </w:r>
      <w:r>
        <w:rPr>
          <w:rFonts w:ascii="Arial" w:hAnsi="Arial" w:cs="Arial"/>
          <w:sz w:val="22"/>
          <w:szCs w:val="22"/>
        </w:rPr>
        <w:t xml:space="preserve"> musí být navržena pro faktor zatížení 0,8 (80% jmenovitého zatížení v trvalém provozu) a musí odpovídat platným normám a předpisům v ČR.</w:t>
      </w:r>
    </w:p>
    <w:p w14:paraId="419B0099" w14:textId="77777777" w:rsidR="001C4D60" w:rsidRDefault="001C4D60" w:rsidP="001C4D60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Jednací a komunikační jazyk je český jazyk.</w:t>
      </w:r>
    </w:p>
    <w:p w14:paraId="419B009A" w14:textId="77777777" w:rsidR="001C4D60" w:rsidRDefault="001C4D60" w:rsidP="001C4D60">
      <w:pPr>
        <w:spacing w:before="60"/>
        <w:jc w:val="both"/>
        <w:rPr>
          <w:rFonts w:ascii="Arial" w:hAnsi="Arial" w:cs="Arial"/>
        </w:rPr>
      </w:pPr>
    </w:p>
    <w:p w14:paraId="419B009B" w14:textId="6E4D930A" w:rsidR="001C4D60" w:rsidRDefault="001C4D60" w:rsidP="001C4D60">
      <w:pPr>
        <w:rPr>
          <w:rFonts w:ascii="Arial" w:hAnsi="Arial" w:cs="Arial"/>
          <w:sz w:val="22"/>
          <w:szCs w:val="22"/>
        </w:rPr>
      </w:pPr>
      <w:r w:rsidRPr="00B6630C">
        <w:rPr>
          <w:rFonts w:ascii="Arial" w:hAnsi="Arial" w:cs="Arial"/>
          <w:sz w:val="22"/>
          <w:szCs w:val="22"/>
        </w:rPr>
        <w:t xml:space="preserve">Požadavky na provedení blokové </w:t>
      </w:r>
      <w:r w:rsidR="000D6BAC">
        <w:rPr>
          <w:rFonts w:ascii="Arial" w:hAnsi="Arial" w:cs="Arial"/>
          <w:sz w:val="22"/>
          <w:szCs w:val="22"/>
        </w:rPr>
        <w:t>stanice</w:t>
      </w:r>
      <w:r w:rsidRPr="00B6630C">
        <w:rPr>
          <w:rFonts w:ascii="Arial" w:hAnsi="Arial" w:cs="Arial"/>
          <w:sz w:val="22"/>
          <w:szCs w:val="22"/>
        </w:rPr>
        <w:t xml:space="preserve"> a její charakteristické elektrické hodnoty</w:t>
      </w:r>
      <w:r>
        <w:rPr>
          <w:rFonts w:ascii="Arial" w:hAnsi="Arial" w:cs="Arial"/>
          <w:sz w:val="22"/>
          <w:szCs w:val="22"/>
        </w:rPr>
        <w:t>:</w:t>
      </w:r>
    </w:p>
    <w:p w14:paraId="310ED16F" w14:textId="77777777" w:rsidR="007E368F" w:rsidRPr="00B6630C" w:rsidRDefault="007E368F" w:rsidP="001C4D60">
      <w:pPr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9747" w:type="dxa"/>
        <w:tblLook w:val="04A0" w:firstRow="1" w:lastRow="0" w:firstColumn="1" w:lastColumn="0" w:noHBand="0" w:noVBand="1"/>
      </w:tblPr>
      <w:tblGrid>
        <w:gridCol w:w="7621"/>
        <w:gridCol w:w="2126"/>
      </w:tblGrid>
      <w:tr w:rsidR="007E368F" w14:paraId="3E57D71D" w14:textId="77777777" w:rsidTr="002221CF">
        <w:tc>
          <w:tcPr>
            <w:tcW w:w="7621" w:type="dxa"/>
          </w:tcPr>
          <w:p w14:paraId="7F14013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</w:t>
            </w:r>
          </w:p>
        </w:tc>
        <w:tc>
          <w:tcPr>
            <w:tcW w:w="2126" w:type="dxa"/>
          </w:tcPr>
          <w:p w14:paraId="3D7EA39F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09C29E1D" w14:textId="77777777" w:rsidTr="002221CF">
        <w:tc>
          <w:tcPr>
            <w:tcW w:w="7621" w:type="dxa"/>
          </w:tcPr>
          <w:p w14:paraId="4AE450E5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34004778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25 kV</w:t>
            </w:r>
          </w:p>
        </w:tc>
      </w:tr>
      <w:tr w:rsidR="007E368F" w14:paraId="1D905F7C" w14:textId="77777777" w:rsidTr="002221CF">
        <w:tc>
          <w:tcPr>
            <w:tcW w:w="7621" w:type="dxa"/>
          </w:tcPr>
          <w:p w14:paraId="0A387802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3360A46B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400/230 V</w:t>
            </w:r>
          </w:p>
        </w:tc>
      </w:tr>
      <w:tr w:rsidR="007E368F" w14:paraId="28569E4D" w14:textId="77777777" w:rsidTr="002221CF">
        <w:tc>
          <w:tcPr>
            <w:tcW w:w="7621" w:type="dxa"/>
          </w:tcPr>
          <w:p w14:paraId="46ABDDE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izolační hladiny</w:t>
            </w:r>
          </w:p>
        </w:tc>
        <w:tc>
          <w:tcPr>
            <w:tcW w:w="2126" w:type="dxa"/>
          </w:tcPr>
          <w:p w14:paraId="4A6BE5AB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18CFD024" w14:textId="77777777" w:rsidTr="002221CF">
        <w:tc>
          <w:tcPr>
            <w:tcW w:w="7621" w:type="dxa"/>
          </w:tcPr>
          <w:p w14:paraId="1E03A6E6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Jmenovité výdržné napětí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při atmosférickém impulsu</w:t>
            </w:r>
          </w:p>
        </w:tc>
        <w:tc>
          <w:tcPr>
            <w:tcW w:w="2126" w:type="dxa"/>
          </w:tcPr>
          <w:p w14:paraId="0D267E8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204CC03E" w14:textId="77777777" w:rsidTr="002221CF">
        <w:tc>
          <w:tcPr>
            <w:tcW w:w="7621" w:type="dxa"/>
          </w:tcPr>
          <w:p w14:paraId="7770AE2C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Mezi fázemi</w:t>
            </w:r>
          </w:p>
        </w:tc>
        <w:tc>
          <w:tcPr>
            <w:tcW w:w="2126" w:type="dxa"/>
          </w:tcPr>
          <w:p w14:paraId="38D6B78F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125 kV</w:t>
            </w:r>
          </w:p>
        </w:tc>
      </w:tr>
      <w:tr w:rsidR="007E368F" w14:paraId="043632A8" w14:textId="77777777" w:rsidTr="002221CF">
        <w:tc>
          <w:tcPr>
            <w:tcW w:w="7621" w:type="dxa"/>
          </w:tcPr>
          <w:p w14:paraId="3B77D574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Proti zemi</w:t>
            </w:r>
          </w:p>
        </w:tc>
        <w:tc>
          <w:tcPr>
            <w:tcW w:w="2126" w:type="dxa"/>
          </w:tcPr>
          <w:p w14:paraId="7F448F30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145 kV</w:t>
            </w:r>
          </w:p>
        </w:tc>
      </w:tr>
      <w:tr w:rsidR="007E368F" w14:paraId="60537C80" w14:textId="77777777" w:rsidTr="002221CF">
        <w:tc>
          <w:tcPr>
            <w:tcW w:w="7621" w:type="dxa"/>
          </w:tcPr>
          <w:p w14:paraId="2E420138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Jmenovité krátkodobé střídavé výdržné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napětí</w:t>
            </w:r>
          </w:p>
        </w:tc>
        <w:tc>
          <w:tcPr>
            <w:tcW w:w="2126" w:type="dxa"/>
          </w:tcPr>
          <w:p w14:paraId="35357EF0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450ABF08" w14:textId="77777777" w:rsidTr="002221CF">
        <w:tc>
          <w:tcPr>
            <w:tcW w:w="7621" w:type="dxa"/>
          </w:tcPr>
          <w:p w14:paraId="7DDC26FE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Mezi fázemi</w:t>
            </w:r>
          </w:p>
        </w:tc>
        <w:tc>
          <w:tcPr>
            <w:tcW w:w="2126" w:type="dxa"/>
          </w:tcPr>
          <w:p w14:paraId="01D0DF14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kV</w:t>
            </w:r>
          </w:p>
        </w:tc>
      </w:tr>
      <w:tr w:rsidR="007E368F" w14:paraId="5D6289C0" w14:textId="77777777" w:rsidTr="002221CF">
        <w:tc>
          <w:tcPr>
            <w:tcW w:w="7621" w:type="dxa"/>
          </w:tcPr>
          <w:p w14:paraId="484F7BA9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Proti zemi</w:t>
            </w:r>
          </w:p>
        </w:tc>
        <w:tc>
          <w:tcPr>
            <w:tcW w:w="2126" w:type="dxa"/>
          </w:tcPr>
          <w:p w14:paraId="2C47E680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60 kV</w:t>
            </w:r>
          </w:p>
        </w:tc>
      </w:tr>
      <w:tr w:rsidR="007E368F" w14:paraId="022E813D" w14:textId="77777777" w:rsidTr="002221CF">
        <w:tc>
          <w:tcPr>
            <w:tcW w:w="7621" w:type="dxa"/>
          </w:tcPr>
          <w:p w14:paraId="284B6F0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Jmenovitá frekvence</w:t>
            </w:r>
          </w:p>
        </w:tc>
        <w:tc>
          <w:tcPr>
            <w:tcW w:w="2126" w:type="dxa"/>
          </w:tcPr>
          <w:p w14:paraId="70EE548C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7E368F" w14:paraId="0E2F63CD" w14:textId="77777777" w:rsidTr="002221CF">
        <w:tc>
          <w:tcPr>
            <w:tcW w:w="7621" w:type="dxa"/>
          </w:tcPr>
          <w:p w14:paraId="4D20B6BC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proudy v hlavních proudových obvodech</w:t>
            </w:r>
          </w:p>
        </w:tc>
        <w:tc>
          <w:tcPr>
            <w:tcW w:w="2126" w:type="dxa"/>
          </w:tcPr>
          <w:p w14:paraId="7B0F1F44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52C86389" w14:textId="77777777" w:rsidTr="002221CF">
        <w:tc>
          <w:tcPr>
            <w:tcW w:w="7621" w:type="dxa"/>
          </w:tcPr>
          <w:p w14:paraId="4B1458C2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669DE789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630 A</w:t>
            </w:r>
          </w:p>
        </w:tc>
      </w:tr>
      <w:tr w:rsidR="007E368F" w14:paraId="55BC78C4" w14:textId="77777777" w:rsidTr="002221CF">
        <w:tc>
          <w:tcPr>
            <w:tcW w:w="7621" w:type="dxa"/>
          </w:tcPr>
          <w:p w14:paraId="6C9F66C5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3A3671E7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1000 A</w:t>
            </w:r>
          </w:p>
        </w:tc>
      </w:tr>
      <w:tr w:rsidR="007E368F" w14:paraId="3EC742F2" w14:textId="77777777" w:rsidTr="002221CF">
        <w:tc>
          <w:tcPr>
            <w:tcW w:w="7621" w:type="dxa"/>
          </w:tcPr>
          <w:p w14:paraId="3A71ECD7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901F5">
              <w:rPr>
                <w:rFonts w:ascii="Arial" w:hAnsi="Arial" w:cs="Arial"/>
                <w:noProof/>
                <w:sz w:val="22"/>
                <w:szCs w:val="22"/>
              </w:rPr>
              <w:t>jmenovité krátkodobé výdržné proudy</w:t>
            </w:r>
          </w:p>
        </w:tc>
        <w:tc>
          <w:tcPr>
            <w:tcW w:w="2126" w:type="dxa"/>
          </w:tcPr>
          <w:p w14:paraId="3F97D4B0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5AEB86A0" w14:textId="77777777" w:rsidTr="002221CF">
        <w:tc>
          <w:tcPr>
            <w:tcW w:w="7621" w:type="dxa"/>
          </w:tcPr>
          <w:p w14:paraId="7D60240A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lastRenderedPageBreak/>
              <w:t>Rozvaděč VN</w:t>
            </w:r>
          </w:p>
        </w:tc>
        <w:tc>
          <w:tcPr>
            <w:tcW w:w="2126" w:type="dxa"/>
          </w:tcPr>
          <w:p w14:paraId="6C538393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20 kA</w:t>
            </w:r>
          </w:p>
        </w:tc>
      </w:tr>
      <w:tr w:rsidR="007E368F" w14:paraId="7D5395A1" w14:textId="77777777" w:rsidTr="002221CF">
        <w:tc>
          <w:tcPr>
            <w:tcW w:w="7621" w:type="dxa"/>
          </w:tcPr>
          <w:p w14:paraId="18989B7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3190066F" w14:textId="77777777" w:rsidR="007E368F" w:rsidRPr="009235A2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color w:val="FF0000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15 kA</w:t>
            </w:r>
          </w:p>
        </w:tc>
      </w:tr>
      <w:tr w:rsidR="007E368F" w14:paraId="56B086DD" w14:textId="77777777" w:rsidTr="002221CF">
        <w:tc>
          <w:tcPr>
            <w:tcW w:w="7621" w:type="dxa"/>
          </w:tcPr>
          <w:p w14:paraId="0AA0425E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901F5">
              <w:rPr>
                <w:rFonts w:ascii="Arial" w:hAnsi="Arial" w:cs="Arial"/>
                <w:noProof/>
                <w:sz w:val="22"/>
                <w:szCs w:val="22"/>
              </w:rPr>
              <w:t xml:space="preserve">jmenovité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dynamické</w:t>
            </w:r>
            <w:r w:rsidRPr="00A901F5">
              <w:rPr>
                <w:rFonts w:ascii="Arial" w:hAnsi="Arial" w:cs="Arial"/>
                <w:noProof/>
                <w:sz w:val="22"/>
                <w:szCs w:val="22"/>
              </w:rPr>
              <w:t xml:space="preserve"> výdržné proudy</w:t>
            </w:r>
          </w:p>
        </w:tc>
        <w:tc>
          <w:tcPr>
            <w:tcW w:w="2126" w:type="dxa"/>
          </w:tcPr>
          <w:p w14:paraId="411ED3CF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06DD1C08" w14:textId="77777777" w:rsidTr="002221CF">
        <w:tc>
          <w:tcPr>
            <w:tcW w:w="7621" w:type="dxa"/>
          </w:tcPr>
          <w:p w14:paraId="4D329DE2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29DFB986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kA</w:t>
            </w:r>
          </w:p>
        </w:tc>
      </w:tr>
      <w:tr w:rsidR="007E368F" w14:paraId="750E80FE" w14:textId="77777777" w:rsidTr="002221CF">
        <w:tc>
          <w:tcPr>
            <w:tcW w:w="7621" w:type="dxa"/>
          </w:tcPr>
          <w:p w14:paraId="6B8903EB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0268443D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65 kA</w:t>
            </w:r>
          </w:p>
        </w:tc>
      </w:tr>
      <w:tr w:rsidR="007E368F" w14:paraId="67072928" w14:textId="77777777" w:rsidTr="002221CF">
        <w:tc>
          <w:tcPr>
            <w:tcW w:w="7621" w:type="dxa"/>
          </w:tcPr>
          <w:p w14:paraId="4877904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Jmenovitá doba zkratu</w:t>
            </w:r>
          </w:p>
        </w:tc>
        <w:tc>
          <w:tcPr>
            <w:tcW w:w="2126" w:type="dxa"/>
          </w:tcPr>
          <w:p w14:paraId="2DE5E176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7E368F" w14:paraId="0F62A2E2" w14:textId="77777777" w:rsidTr="002221CF">
        <w:tc>
          <w:tcPr>
            <w:tcW w:w="7621" w:type="dxa"/>
          </w:tcPr>
          <w:p w14:paraId="18C2D3B4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054050A6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 s</w:t>
            </w:r>
          </w:p>
        </w:tc>
      </w:tr>
      <w:tr w:rsidR="007E368F" w14:paraId="6952EC12" w14:textId="77777777" w:rsidTr="002221CF">
        <w:tc>
          <w:tcPr>
            <w:tcW w:w="7621" w:type="dxa"/>
          </w:tcPr>
          <w:p w14:paraId="560F82E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2C1CD638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 s</w:t>
            </w:r>
          </w:p>
        </w:tc>
      </w:tr>
      <w:tr w:rsidR="007E368F" w14:paraId="037684ED" w14:textId="77777777" w:rsidTr="002221CF">
        <w:tc>
          <w:tcPr>
            <w:tcW w:w="7621" w:type="dxa"/>
          </w:tcPr>
          <w:p w14:paraId="2D37648D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nejvyšší výkon stanice</w:t>
            </w:r>
          </w:p>
        </w:tc>
        <w:tc>
          <w:tcPr>
            <w:tcW w:w="2126" w:type="dxa"/>
          </w:tcPr>
          <w:p w14:paraId="41195249" w14:textId="0C3EF671" w:rsidR="007E368F" w:rsidRDefault="00C5382C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2x </w:t>
            </w:r>
            <w:r w:rsidR="007E368F">
              <w:rPr>
                <w:rFonts w:ascii="Arial" w:hAnsi="Arial" w:cs="Arial"/>
                <w:noProof/>
                <w:sz w:val="22"/>
                <w:szCs w:val="22"/>
              </w:rPr>
              <w:t>630 kVA</w:t>
            </w:r>
          </w:p>
        </w:tc>
      </w:tr>
      <w:tr w:rsidR="007E368F" w14:paraId="7BD177B3" w14:textId="77777777" w:rsidTr="002221CF">
        <w:tc>
          <w:tcPr>
            <w:tcW w:w="7621" w:type="dxa"/>
          </w:tcPr>
          <w:p w14:paraId="74D639BB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krytu</w:t>
            </w:r>
          </w:p>
        </w:tc>
        <w:tc>
          <w:tcPr>
            <w:tcW w:w="2126" w:type="dxa"/>
          </w:tcPr>
          <w:p w14:paraId="5971BFA1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krytu 20</w:t>
            </w:r>
          </w:p>
        </w:tc>
      </w:tr>
      <w:tr w:rsidR="007E368F" w14:paraId="375DB55B" w14:textId="77777777" w:rsidTr="002221CF">
        <w:tc>
          <w:tcPr>
            <w:tcW w:w="7621" w:type="dxa"/>
          </w:tcPr>
          <w:p w14:paraId="2DEA03AB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Tída krytí </w:t>
            </w:r>
          </w:p>
        </w:tc>
        <w:tc>
          <w:tcPr>
            <w:tcW w:w="2126" w:type="dxa"/>
          </w:tcPr>
          <w:p w14:paraId="059B717E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≥IP23D</w:t>
            </w:r>
          </w:p>
        </w:tc>
      </w:tr>
      <w:tr w:rsidR="007E368F" w14:paraId="15874A8F" w14:textId="77777777" w:rsidTr="002221CF">
        <w:tc>
          <w:tcPr>
            <w:tcW w:w="7621" w:type="dxa"/>
          </w:tcPr>
          <w:p w14:paraId="210341F2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odolnosti proti vnitřnímu oblouku</w:t>
            </w:r>
          </w:p>
        </w:tc>
        <w:tc>
          <w:tcPr>
            <w:tcW w:w="2126" w:type="dxa"/>
          </w:tcPr>
          <w:p w14:paraId="1505AB3F" w14:textId="77777777" w:rsidR="007E368F" w:rsidRDefault="007E368F" w:rsidP="002221CF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IAC AB 20kA, 1s</w:t>
            </w:r>
          </w:p>
        </w:tc>
      </w:tr>
    </w:tbl>
    <w:p w14:paraId="419B00EF" w14:textId="77777777" w:rsidR="001C4D60" w:rsidRDefault="001C4D60" w:rsidP="001C4D60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419B00F0" w14:textId="77777777" w:rsidR="001C4D60" w:rsidRPr="001C7347" w:rsidRDefault="001C4D60" w:rsidP="001C4D60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Upřesňující požadavky</w:t>
      </w:r>
    </w:p>
    <w:p w14:paraId="419B00F1" w14:textId="77777777" w:rsidR="001C4D60" w:rsidRDefault="001C4D60" w:rsidP="001C4D60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Stavební část</w:t>
      </w:r>
    </w:p>
    <w:p w14:paraId="419B00F2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Plášť stanice</w:t>
      </w:r>
    </w:p>
    <w:p w14:paraId="419B00F3" w14:textId="77777777" w:rsidR="001C4D60" w:rsidRPr="009235A2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</w:t>
      </w:r>
      <w:r w:rsidRPr="009235A2">
        <w:rPr>
          <w:rFonts w:ascii="Arial" w:hAnsi="Arial" w:cs="Arial"/>
          <w:noProof/>
          <w:sz w:val="22"/>
          <w:szCs w:val="22"/>
        </w:rPr>
        <w:t xml:space="preserve">ěleso </w:t>
      </w:r>
      <w:r>
        <w:rPr>
          <w:rFonts w:ascii="Arial" w:hAnsi="Arial" w:cs="Arial"/>
          <w:noProof/>
          <w:sz w:val="22"/>
          <w:szCs w:val="22"/>
        </w:rPr>
        <w:t>s</w:t>
      </w:r>
      <w:r w:rsidRPr="009235A2">
        <w:rPr>
          <w:rFonts w:ascii="Arial" w:hAnsi="Arial" w:cs="Arial"/>
          <w:noProof/>
          <w:sz w:val="22"/>
          <w:szCs w:val="22"/>
        </w:rPr>
        <w:t>tanice musí být vyrobeno z</w:t>
      </w:r>
      <w:r>
        <w:rPr>
          <w:rFonts w:ascii="Arial" w:hAnsi="Arial" w:cs="Arial"/>
          <w:noProof/>
          <w:sz w:val="22"/>
          <w:szCs w:val="22"/>
        </w:rPr>
        <w:t> vodotěsného armovaného</w:t>
      </w:r>
      <w:r w:rsidRPr="009235A2">
        <w:rPr>
          <w:rFonts w:ascii="Arial" w:hAnsi="Arial" w:cs="Arial"/>
          <w:noProof/>
          <w:sz w:val="22"/>
          <w:szCs w:val="22"/>
        </w:rPr>
        <w:t xml:space="preserve"> betonu</w:t>
      </w:r>
      <w:r>
        <w:rPr>
          <w:rFonts w:ascii="Arial" w:hAnsi="Arial" w:cs="Arial"/>
          <w:noProof/>
          <w:sz w:val="22"/>
          <w:szCs w:val="22"/>
        </w:rPr>
        <w:t xml:space="preserve"> odpovídajícím řadě norem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ČSN</w:t>
      </w:r>
      <w:r w:rsidRPr="009235A2">
        <w:rPr>
          <w:rFonts w:ascii="Arial" w:hAnsi="Arial" w:cs="Arial"/>
          <w:noProof/>
          <w:sz w:val="22"/>
          <w:szCs w:val="22"/>
        </w:rPr>
        <w:t xml:space="preserve"> EN 1992</w:t>
      </w:r>
      <w:r>
        <w:rPr>
          <w:rFonts w:ascii="Arial" w:hAnsi="Arial" w:cs="Arial"/>
          <w:noProof/>
          <w:sz w:val="22"/>
          <w:szCs w:val="22"/>
        </w:rPr>
        <w:t xml:space="preserve"> a stupňům vlivů prostředí dle ČSN EN 206</w:t>
      </w:r>
      <w:r w:rsidRPr="009235A2">
        <w:rPr>
          <w:rFonts w:ascii="Arial" w:hAnsi="Arial" w:cs="Arial"/>
          <w:noProof/>
          <w:sz w:val="22"/>
          <w:szCs w:val="22"/>
        </w:rPr>
        <w:t xml:space="preserve">: </w:t>
      </w:r>
    </w:p>
    <w:p w14:paraId="419B00F4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0F5" w14:textId="77777777" w:rsidR="001C4D60" w:rsidRPr="009235A2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9235A2">
        <w:rPr>
          <w:rFonts w:ascii="Arial" w:hAnsi="Arial" w:cs="Arial"/>
          <w:noProof/>
          <w:sz w:val="22"/>
          <w:szCs w:val="22"/>
        </w:rPr>
        <w:t xml:space="preserve">- </w:t>
      </w:r>
      <w:r>
        <w:rPr>
          <w:rFonts w:ascii="Arial" w:hAnsi="Arial" w:cs="Arial"/>
          <w:noProof/>
          <w:sz w:val="22"/>
          <w:szCs w:val="22"/>
        </w:rPr>
        <w:t>n</w:t>
      </w:r>
      <w:r w:rsidRPr="009235A2">
        <w:rPr>
          <w:rFonts w:ascii="Arial" w:hAnsi="Arial" w:cs="Arial"/>
          <w:noProof/>
          <w:sz w:val="22"/>
          <w:szCs w:val="22"/>
        </w:rPr>
        <w:t xml:space="preserve">a vnější části XC4, XF1, XA1 </w:t>
      </w:r>
    </w:p>
    <w:p w14:paraId="419B00F6" w14:textId="77777777" w:rsidR="001C4D60" w:rsidRPr="009235A2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na vnitřní části XC1</w:t>
      </w:r>
    </w:p>
    <w:p w14:paraId="419B00F7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Konstrukce tělesa stanice je monolitické konstrukce s odnímatelnou střechou.</w:t>
      </w:r>
    </w:p>
    <w:p w14:paraId="419B00F8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0F9" w14:textId="77777777" w:rsidR="001C4D60" w:rsidRPr="009235A2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základě </w:t>
      </w:r>
      <w:r w:rsidRPr="009235A2">
        <w:rPr>
          <w:rFonts w:ascii="Arial" w:hAnsi="Arial" w:cs="Arial"/>
          <w:noProof/>
          <w:sz w:val="22"/>
          <w:szCs w:val="22"/>
        </w:rPr>
        <w:t>statických požadavků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9235A2">
        <w:rPr>
          <w:rFonts w:ascii="Arial" w:hAnsi="Arial" w:cs="Arial"/>
          <w:noProof/>
          <w:sz w:val="22"/>
          <w:szCs w:val="22"/>
        </w:rPr>
        <w:t>musí být betonové těles</w:t>
      </w:r>
      <w:r>
        <w:rPr>
          <w:rFonts w:ascii="Arial" w:hAnsi="Arial" w:cs="Arial"/>
          <w:noProof/>
          <w:sz w:val="22"/>
          <w:szCs w:val="22"/>
        </w:rPr>
        <w:t>o</w:t>
      </w:r>
      <w:r w:rsidRPr="00177AA2">
        <w:rPr>
          <w:rFonts w:ascii="Arial" w:hAnsi="Arial" w:cs="Arial"/>
          <w:noProof/>
          <w:sz w:val="22"/>
          <w:szCs w:val="22"/>
        </w:rPr>
        <w:t xml:space="preserve"> </w:t>
      </w:r>
      <w:r w:rsidRPr="009235A2">
        <w:rPr>
          <w:rFonts w:ascii="Arial" w:hAnsi="Arial" w:cs="Arial"/>
          <w:noProof/>
          <w:sz w:val="22"/>
          <w:szCs w:val="22"/>
        </w:rPr>
        <w:t>vyroben</w:t>
      </w:r>
      <w:r>
        <w:rPr>
          <w:rFonts w:ascii="Arial" w:hAnsi="Arial" w:cs="Arial"/>
          <w:noProof/>
          <w:sz w:val="22"/>
          <w:szCs w:val="22"/>
        </w:rPr>
        <w:t>o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a </w:t>
      </w:r>
      <w:r w:rsidRPr="009235A2">
        <w:rPr>
          <w:rFonts w:ascii="Arial" w:hAnsi="Arial" w:cs="Arial"/>
          <w:noProof/>
          <w:sz w:val="22"/>
          <w:szCs w:val="22"/>
        </w:rPr>
        <w:t>posílen</w:t>
      </w:r>
      <w:r>
        <w:rPr>
          <w:rFonts w:ascii="Arial" w:hAnsi="Arial" w:cs="Arial"/>
          <w:noProof/>
          <w:sz w:val="22"/>
          <w:szCs w:val="22"/>
        </w:rPr>
        <w:t>o</w:t>
      </w:r>
      <w:r w:rsidRPr="009235A2">
        <w:rPr>
          <w:rFonts w:ascii="Arial" w:hAnsi="Arial" w:cs="Arial"/>
          <w:noProof/>
          <w:sz w:val="22"/>
          <w:szCs w:val="22"/>
        </w:rPr>
        <w:t xml:space="preserve"> z</w:t>
      </w:r>
      <w:r>
        <w:rPr>
          <w:rFonts w:ascii="Arial" w:hAnsi="Arial" w:cs="Arial"/>
          <w:noProof/>
          <w:sz w:val="22"/>
          <w:szCs w:val="22"/>
        </w:rPr>
        <w:t>e</w:t>
      </w:r>
      <w:r w:rsidRPr="009235A2">
        <w:rPr>
          <w:rFonts w:ascii="Arial" w:hAnsi="Arial" w:cs="Arial"/>
          <w:noProof/>
          <w:sz w:val="22"/>
          <w:szCs w:val="22"/>
        </w:rPr>
        <w:t xml:space="preserve"> svařované a </w:t>
      </w:r>
      <w:r>
        <w:rPr>
          <w:rFonts w:ascii="Arial" w:hAnsi="Arial" w:cs="Arial"/>
          <w:noProof/>
          <w:sz w:val="22"/>
          <w:szCs w:val="22"/>
        </w:rPr>
        <w:t>rýhova</w:t>
      </w:r>
      <w:r w:rsidRPr="009235A2">
        <w:rPr>
          <w:rFonts w:ascii="Arial" w:hAnsi="Arial" w:cs="Arial"/>
          <w:noProof/>
          <w:sz w:val="22"/>
          <w:szCs w:val="22"/>
        </w:rPr>
        <w:t>né betonářsk</w:t>
      </w:r>
      <w:r>
        <w:rPr>
          <w:rFonts w:ascii="Arial" w:hAnsi="Arial" w:cs="Arial"/>
          <w:noProof/>
          <w:sz w:val="22"/>
          <w:szCs w:val="22"/>
        </w:rPr>
        <w:t>é</w:t>
      </w:r>
      <w:r w:rsidRPr="009235A2">
        <w:rPr>
          <w:rFonts w:ascii="Arial" w:hAnsi="Arial" w:cs="Arial"/>
          <w:noProof/>
          <w:sz w:val="22"/>
          <w:szCs w:val="22"/>
        </w:rPr>
        <w:t xml:space="preserve"> ocel</w:t>
      </w:r>
      <w:r>
        <w:rPr>
          <w:rFonts w:ascii="Arial" w:hAnsi="Arial" w:cs="Arial"/>
          <w:noProof/>
          <w:sz w:val="22"/>
          <w:szCs w:val="22"/>
        </w:rPr>
        <w:t>i</w:t>
      </w:r>
      <w:r w:rsidRPr="009235A2">
        <w:rPr>
          <w:rFonts w:ascii="Arial" w:hAnsi="Arial" w:cs="Arial"/>
          <w:noProof/>
          <w:sz w:val="22"/>
          <w:szCs w:val="22"/>
        </w:rPr>
        <w:t xml:space="preserve"> B500 </w:t>
      </w:r>
      <w:r>
        <w:rPr>
          <w:rFonts w:ascii="Arial" w:hAnsi="Arial" w:cs="Arial"/>
          <w:noProof/>
          <w:sz w:val="22"/>
          <w:szCs w:val="22"/>
        </w:rPr>
        <w:t>dle ČSN</w:t>
      </w:r>
      <w:r w:rsidRPr="009235A2">
        <w:rPr>
          <w:rFonts w:ascii="Arial" w:hAnsi="Arial" w:cs="Arial"/>
          <w:noProof/>
          <w:sz w:val="22"/>
          <w:szCs w:val="22"/>
        </w:rPr>
        <w:t xml:space="preserve"> EN 10080. Minimální tloušťka betonu nad výztuž</w:t>
      </w:r>
      <w:r>
        <w:rPr>
          <w:rFonts w:ascii="Arial" w:hAnsi="Arial" w:cs="Arial"/>
          <w:noProof/>
          <w:sz w:val="22"/>
          <w:szCs w:val="22"/>
        </w:rPr>
        <w:t>í</w:t>
      </w:r>
      <w:r w:rsidRPr="009235A2">
        <w:rPr>
          <w:rFonts w:ascii="Arial" w:hAnsi="Arial" w:cs="Arial"/>
          <w:noProof/>
          <w:sz w:val="22"/>
          <w:szCs w:val="22"/>
        </w:rPr>
        <w:t xml:space="preserve"> musí být větší, než možn</w:t>
      </w:r>
      <w:r>
        <w:rPr>
          <w:rFonts w:ascii="Arial" w:hAnsi="Arial" w:cs="Arial"/>
          <w:noProof/>
          <w:sz w:val="22"/>
          <w:szCs w:val="22"/>
        </w:rPr>
        <w:t>á hloubka pro</w:t>
      </w:r>
      <w:r w:rsidRPr="009235A2">
        <w:rPr>
          <w:rFonts w:ascii="Arial" w:hAnsi="Arial" w:cs="Arial"/>
          <w:noProof/>
          <w:sz w:val="22"/>
          <w:szCs w:val="22"/>
        </w:rPr>
        <w:t xml:space="preserve"> průnik vody</w:t>
      </w:r>
      <w:r>
        <w:rPr>
          <w:rFonts w:ascii="Arial" w:hAnsi="Arial" w:cs="Arial"/>
          <w:noProof/>
          <w:sz w:val="22"/>
          <w:szCs w:val="22"/>
        </w:rPr>
        <w:t>.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</w:p>
    <w:p w14:paraId="419B00FA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72026B57" w14:textId="77777777" w:rsidR="003777F5" w:rsidRDefault="003777F5" w:rsidP="003777F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Stanice musí být uzpůsobená pro instalaci transformátoru o váze minimálně 3,6 t. Nosná konstrukce pro pojezd transformátoru musí umožňovat umístění transformátoru o rozteči koleček (vzdálenost mezi středy kol) 520 mm, 600 mm, 670 mm a 730 mm. Šířka kolečka transformátoru je 50 mm. Dále musí být možné zajistit transformátor proti náhodnému posunu na stanovišti (klínek, atd.).</w:t>
      </w:r>
    </w:p>
    <w:p w14:paraId="61DCE536" w14:textId="77777777" w:rsidR="003777F5" w:rsidRDefault="003777F5" w:rsidP="003777F5">
      <w:pPr>
        <w:jc w:val="both"/>
        <w:rPr>
          <w:rFonts w:ascii="Arial" w:hAnsi="Arial" w:cs="Arial"/>
          <w:noProof/>
          <w:sz w:val="22"/>
          <w:szCs w:val="22"/>
        </w:rPr>
      </w:pPr>
    </w:p>
    <w:p w14:paraId="15E356EE" w14:textId="77777777" w:rsidR="003777F5" w:rsidRDefault="003777F5" w:rsidP="003777F5">
      <w:pPr>
        <w:jc w:val="both"/>
        <w:rPr>
          <w:rFonts w:ascii="Arial" w:hAnsi="Arial" w:cs="Arial"/>
          <w:noProof/>
          <w:sz w:val="22"/>
          <w:szCs w:val="22"/>
        </w:rPr>
      </w:pPr>
      <w:r w:rsidRPr="00744480">
        <w:rPr>
          <w:rFonts w:ascii="Arial" w:hAnsi="Arial" w:cs="Arial"/>
          <w:noProof/>
          <w:sz w:val="22"/>
          <w:szCs w:val="22"/>
        </w:rPr>
        <w:t>Prvky obvodového pláště budovy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744480">
        <w:rPr>
          <w:rFonts w:ascii="Arial" w:hAnsi="Arial" w:cs="Arial"/>
          <w:noProof/>
          <w:sz w:val="22"/>
          <w:szCs w:val="22"/>
        </w:rPr>
        <w:t>nesmí být odnímatelné z vnější strany</w:t>
      </w:r>
      <w:r>
        <w:rPr>
          <w:rFonts w:ascii="Arial" w:hAnsi="Arial" w:cs="Arial"/>
          <w:noProof/>
          <w:sz w:val="22"/>
          <w:szCs w:val="22"/>
        </w:rPr>
        <w:t xml:space="preserve"> i s použitím nářadí.</w:t>
      </w:r>
    </w:p>
    <w:p w14:paraId="29CFF30D" w14:textId="77777777" w:rsidR="003777F5" w:rsidRDefault="003777F5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0FB" w14:textId="10CD29F9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9235A2">
        <w:rPr>
          <w:rFonts w:ascii="Arial" w:hAnsi="Arial" w:cs="Arial"/>
          <w:noProof/>
          <w:sz w:val="22"/>
          <w:szCs w:val="22"/>
        </w:rPr>
        <w:t xml:space="preserve">Musí být možné přepravovat stanice </w:t>
      </w:r>
      <w:r>
        <w:rPr>
          <w:rFonts w:ascii="Arial" w:hAnsi="Arial" w:cs="Arial"/>
          <w:noProof/>
          <w:sz w:val="22"/>
          <w:szCs w:val="22"/>
        </w:rPr>
        <w:t>s</w:t>
      </w:r>
      <w:r w:rsidRPr="009235A2">
        <w:rPr>
          <w:rFonts w:ascii="Arial" w:hAnsi="Arial" w:cs="Arial"/>
          <w:noProof/>
          <w:sz w:val="22"/>
          <w:szCs w:val="22"/>
        </w:rPr>
        <w:t xml:space="preserve">e všemi </w:t>
      </w:r>
      <w:r>
        <w:rPr>
          <w:rFonts w:ascii="Arial" w:hAnsi="Arial" w:cs="Arial"/>
          <w:noProof/>
          <w:sz w:val="22"/>
          <w:szCs w:val="22"/>
        </w:rPr>
        <w:t xml:space="preserve">nainstalovanými </w:t>
      </w:r>
      <w:r w:rsidRPr="009235A2">
        <w:rPr>
          <w:rFonts w:ascii="Arial" w:hAnsi="Arial" w:cs="Arial"/>
          <w:noProof/>
          <w:sz w:val="22"/>
          <w:szCs w:val="22"/>
        </w:rPr>
        <w:t>komponenty (</w:t>
      </w:r>
      <w:r>
        <w:rPr>
          <w:rFonts w:ascii="Arial" w:hAnsi="Arial" w:cs="Arial"/>
          <w:noProof/>
          <w:sz w:val="22"/>
          <w:szCs w:val="22"/>
        </w:rPr>
        <w:t>rozvaděč VN</w:t>
      </w:r>
      <w:r w:rsidRPr="009235A2">
        <w:rPr>
          <w:rFonts w:ascii="Arial" w:hAnsi="Arial" w:cs="Arial"/>
          <w:noProof/>
          <w:sz w:val="22"/>
          <w:szCs w:val="22"/>
        </w:rPr>
        <w:t xml:space="preserve">), </w:t>
      </w:r>
      <w:r>
        <w:rPr>
          <w:rFonts w:ascii="Arial" w:hAnsi="Arial" w:cs="Arial"/>
          <w:noProof/>
          <w:sz w:val="22"/>
          <w:szCs w:val="22"/>
        </w:rPr>
        <w:t>za použití dále uvedených přepravních bodů ve fundamentu stanice.</w:t>
      </w:r>
    </w:p>
    <w:p w14:paraId="419B00FD" w14:textId="0372CBA5" w:rsidR="001C4D60" w:rsidRPr="009235A2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0FE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7B55B4">
        <w:rPr>
          <w:rFonts w:ascii="Arial" w:hAnsi="Arial" w:cs="Arial"/>
          <w:noProof/>
          <w:sz w:val="22"/>
          <w:szCs w:val="22"/>
        </w:rPr>
        <w:t>Vnější část základové části je opatřena izolačním nátěrem odolávajícím chemickým vlivům.</w:t>
      </w:r>
    </w:p>
    <w:p w14:paraId="419B0100" w14:textId="77777777" w:rsidR="001C4D60" w:rsidRPr="007B55B4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Vnitřní stěny stanice nemusí být ošetřeny nátěrem a mohou být pouze z pohledového betonu.</w:t>
      </w:r>
    </w:p>
    <w:p w14:paraId="419B0101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419B0102" w14:textId="7CE66FF2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976574">
        <w:rPr>
          <w:rFonts w:ascii="Arial" w:hAnsi="Arial" w:cs="Arial"/>
          <w:noProof/>
          <w:sz w:val="22"/>
          <w:szCs w:val="22"/>
        </w:rPr>
        <w:t xml:space="preserve">Vnější stěny stanice jsou vyrobeny z konstrukčního </w:t>
      </w:r>
      <w:r w:rsidRPr="009E4002">
        <w:rPr>
          <w:rFonts w:ascii="Arial" w:hAnsi="Arial" w:cs="Arial"/>
          <w:noProof/>
          <w:sz w:val="22"/>
          <w:szCs w:val="22"/>
        </w:rPr>
        <w:t xml:space="preserve">pohledového </w:t>
      </w:r>
      <w:r w:rsidRPr="00976574">
        <w:rPr>
          <w:rFonts w:ascii="Arial" w:hAnsi="Arial" w:cs="Arial"/>
          <w:noProof/>
          <w:sz w:val="22"/>
          <w:szCs w:val="22"/>
        </w:rPr>
        <w:t>betonu s voděodolným nátěrem</w:t>
      </w:r>
      <w:r>
        <w:rPr>
          <w:rFonts w:ascii="Arial" w:hAnsi="Arial" w:cs="Arial"/>
          <w:noProof/>
          <w:sz w:val="22"/>
          <w:szCs w:val="22"/>
        </w:rPr>
        <w:t xml:space="preserve"> odolávajícím vnějším vlivům prostředí</w:t>
      </w:r>
      <w:r w:rsidRPr="00976574">
        <w:rPr>
          <w:rFonts w:ascii="Arial" w:hAnsi="Arial" w:cs="Arial"/>
          <w:noProof/>
          <w:sz w:val="22"/>
          <w:szCs w:val="22"/>
        </w:rPr>
        <w:t xml:space="preserve"> </w:t>
      </w:r>
      <w:r w:rsidRPr="005A2A36">
        <w:rPr>
          <w:rFonts w:ascii="Arial" w:hAnsi="Arial" w:cs="Arial"/>
          <w:noProof/>
          <w:sz w:val="22"/>
          <w:szCs w:val="22"/>
        </w:rPr>
        <w:t>(základní reaktivní</w:t>
      </w:r>
      <w:r>
        <w:rPr>
          <w:rFonts w:ascii="Arial" w:hAnsi="Arial" w:cs="Arial"/>
          <w:noProof/>
          <w:sz w:val="22"/>
          <w:szCs w:val="22"/>
        </w:rPr>
        <w:t>/penetrační</w:t>
      </w:r>
      <w:r w:rsidRPr="005A2A36">
        <w:rPr>
          <w:rFonts w:ascii="Arial" w:hAnsi="Arial" w:cs="Arial"/>
          <w:noProof/>
          <w:sz w:val="22"/>
          <w:szCs w:val="22"/>
        </w:rPr>
        <w:t xml:space="preserve"> nátěr, podkladový nátěr, </w:t>
      </w:r>
      <w:r>
        <w:rPr>
          <w:rFonts w:ascii="Arial" w:hAnsi="Arial" w:cs="Arial"/>
          <w:noProof/>
          <w:sz w:val="22"/>
          <w:szCs w:val="22"/>
        </w:rPr>
        <w:t>vrchní</w:t>
      </w:r>
      <w:r w:rsidRPr="005A2A36">
        <w:rPr>
          <w:rFonts w:ascii="Arial" w:hAnsi="Arial" w:cs="Arial"/>
          <w:noProof/>
          <w:sz w:val="22"/>
          <w:szCs w:val="22"/>
        </w:rPr>
        <w:t xml:space="preserve"> nátěr) nebo </w:t>
      </w:r>
      <w:r>
        <w:rPr>
          <w:rFonts w:ascii="Arial" w:hAnsi="Arial" w:cs="Arial"/>
          <w:noProof/>
          <w:sz w:val="22"/>
          <w:szCs w:val="22"/>
        </w:rPr>
        <w:t xml:space="preserve">opatřené </w:t>
      </w:r>
      <w:r w:rsidRPr="005A2A36">
        <w:rPr>
          <w:rFonts w:ascii="Arial" w:hAnsi="Arial" w:cs="Arial"/>
          <w:noProof/>
          <w:sz w:val="22"/>
          <w:szCs w:val="22"/>
        </w:rPr>
        <w:t>omítkou</w:t>
      </w:r>
      <w:r>
        <w:rPr>
          <w:rFonts w:ascii="Arial" w:hAnsi="Arial" w:cs="Arial"/>
          <w:noProof/>
          <w:sz w:val="22"/>
          <w:szCs w:val="22"/>
        </w:rPr>
        <w:t xml:space="preserve"> v nadzemní části</w:t>
      </w:r>
      <w:r w:rsidRPr="005A2A36">
        <w:rPr>
          <w:rFonts w:ascii="Arial" w:hAnsi="Arial" w:cs="Arial"/>
          <w:noProof/>
          <w:sz w:val="22"/>
          <w:szCs w:val="22"/>
        </w:rPr>
        <w:t xml:space="preserve">. </w:t>
      </w:r>
      <w:r w:rsidRPr="009E4002">
        <w:rPr>
          <w:rFonts w:ascii="Arial" w:hAnsi="Arial" w:cs="Arial"/>
          <w:noProof/>
          <w:sz w:val="22"/>
          <w:szCs w:val="22"/>
        </w:rPr>
        <w:t xml:space="preserve">Vrstva </w:t>
      </w:r>
      <w:r>
        <w:rPr>
          <w:rFonts w:ascii="Arial" w:hAnsi="Arial" w:cs="Arial"/>
          <w:noProof/>
          <w:sz w:val="22"/>
          <w:szCs w:val="22"/>
        </w:rPr>
        <w:t>barvy</w:t>
      </w:r>
      <w:r w:rsidRPr="009E4002">
        <w:rPr>
          <w:rFonts w:ascii="Arial" w:hAnsi="Arial" w:cs="Arial"/>
          <w:noProof/>
          <w:sz w:val="22"/>
          <w:szCs w:val="22"/>
        </w:rPr>
        <w:t xml:space="preserve"> začíná 70 cm nad spodní hranou konstrukčního tělesa. Dutiny nebo jiné závady na vnější stěn</w:t>
      </w:r>
      <w:r>
        <w:rPr>
          <w:rFonts w:ascii="Arial" w:hAnsi="Arial" w:cs="Arial"/>
          <w:noProof/>
          <w:sz w:val="22"/>
          <w:szCs w:val="22"/>
        </w:rPr>
        <w:t>ě</w:t>
      </w:r>
      <w:r w:rsidRPr="009E4002">
        <w:rPr>
          <w:rFonts w:ascii="Arial" w:hAnsi="Arial" w:cs="Arial"/>
          <w:noProof/>
          <w:sz w:val="22"/>
          <w:szCs w:val="22"/>
        </w:rPr>
        <w:t xml:space="preserve"> musí být řádně </w:t>
      </w:r>
      <w:r>
        <w:rPr>
          <w:rFonts w:ascii="Arial" w:hAnsi="Arial" w:cs="Arial"/>
          <w:noProof/>
          <w:sz w:val="22"/>
          <w:szCs w:val="22"/>
        </w:rPr>
        <w:t>ošetřeny (</w:t>
      </w:r>
      <w:r w:rsidRPr="009E4002">
        <w:rPr>
          <w:rFonts w:ascii="Arial" w:hAnsi="Arial" w:cs="Arial"/>
          <w:noProof/>
          <w:sz w:val="22"/>
          <w:szCs w:val="22"/>
        </w:rPr>
        <w:t>uzavřeny</w:t>
      </w:r>
      <w:r>
        <w:rPr>
          <w:rFonts w:ascii="Arial" w:hAnsi="Arial" w:cs="Arial"/>
          <w:noProof/>
          <w:sz w:val="22"/>
          <w:szCs w:val="22"/>
        </w:rPr>
        <w:t>)</w:t>
      </w:r>
      <w:r w:rsidRPr="009E4002">
        <w:rPr>
          <w:rFonts w:ascii="Arial" w:hAnsi="Arial" w:cs="Arial"/>
          <w:noProof/>
          <w:sz w:val="22"/>
          <w:szCs w:val="22"/>
        </w:rPr>
        <w:t>.</w:t>
      </w:r>
    </w:p>
    <w:p w14:paraId="2F618B34" w14:textId="4C262022" w:rsidR="001F58F5" w:rsidRDefault="001F58F5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6A78CEF2" w14:textId="58BC30B3" w:rsidR="001F58F5" w:rsidRDefault="001F58F5" w:rsidP="001F58F5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Příčka mezi trafostáním a místností s rozvaděči je provedena také j</w:t>
      </w:r>
      <w:r w:rsidR="007C1C7F">
        <w:rPr>
          <w:rFonts w:ascii="Arial" w:hAnsi="Arial" w:cs="Arial"/>
          <w:noProof/>
          <w:sz w:val="22"/>
          <w:szCs w:val="22"/>
        </w:rPr>
        <w:t>ako</w:t>
      </w:r>
      <w:r>
        <w:rPr>
          <w:rFonts w:ascii="Arial" w:hAnsi="Arial" w:cs="Arial"/>
          <w:noProof/>
          <w:sz w:val="22"/>
          <w:szCs w:val="22"/>
        </w:rPr>
        <w:t xml:space="preserve"> betonová stěna.</w:t>
      </w:r>
    </w:p>
    <w:p w14:paraId="6DAB94D0" w14:textId="77777777" w:rsidR="001F58F5" w:rsidRDefault="001F58F5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03" w14:textId="77777777" w:rsidR="001C4D60" w:rsidRPr="005A2A36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749A4CCA" w14:textId="77777777" w:rsidR="00276D33" w:rsidRDefault="00276D33" w:rsidP="00276D33">
      <w:pPr>
        <w:jc w:val="both"/>
        <w:rPr>
          <w:rFonts w:ascii="Arial" w:hAnsi="Arial" w:cs="Arial"/>
          <w:noProof/>
          <w:sz w:val="22"/>
          <w:szCs w:val="22"/>
        </w:rPr>
      </w:pPr>
      <w:r w:rsidRPr="00C017C7">
        <w:rPr>
          <w:rFonts w:ascii="Arial" w:hAnsi="Arial" w:cs="Arial"/>
          <w:noProof/>
          <w:sz w:val="22"/>
          <w:szCs w:val="22"/>
        </w:rPr>
        <w:t>Barva pro nátěry nebo omítky</w:t>
      </w:r>
      <w:r>
        <w:rPr>
          <w:rFonts w:ascii="Arial" w:hAnsi="Arial" w:cs="Arial"/>
          <w:noProof/>
          <w:sz w:val="22"/>
          <w:szCs w:val="22"/>
        </w:rPr>
        <w:t xml:space="preserve"> musí odpovídat vzorníku RAL. </w:t>
      </w:r>
    </w:p>
    <w:p w14:paraId="5E80D4FF" w14:textId="77777777" w:rsidR="00276D33" w:rsidRDefault="00276D33" w:rsidP="00276D3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</w:t>
      </w:r>
      <w:r w:rsidRPr="00C017C7">
        <w:rPr>
          <w:rFonts w:ascii="Arial" w:hAnsi="Arial" w:cs="Arial"/>
          <w:noProof/>
          <w:sz w:val="22"/>
          <w:szCs w:val="22"/>
        </w:rPr>
        <w:t>ákladní požadované barvy</w:t>
      </w:r>
      <w:r>
        <w:rPr>
          <w:rFonts w:ascii="Arial" w:hAnsi="Arial" w:cs="Arial"/>
          <w:noProof/>
          <w:sz w:val="22"/>
          <w:szCs w:val="22"/>
        </w:rPr>
        <w:t xml:space="preserve"> pro vrchní stěny</w:t>
      </w:r>
      <w:r w:rsidRPr="00C017C7">
        <w:rPr>
          <w:rFonts w:ascii="Arial" w:hAnsi="Arial" w:cs="Arial"/>
          <w:noProof/>
          <w:sz w:val="22"/>
          <w:szCs w:val="22"/>
        </w:rPr>
        <w:t>: bílá, šedá, okrová, zelená.</w:t>
      </w:r>
    </w:p>
    <w:p w14:paraId="0F781EF8" w14:textId="6FBF121A" w:rsidR="00276D33" w:rsidRDefault="00276D33" w:rsidP="00276D3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</w:t>
      </w:r>
      <w:r w:rsidRPr="00C017C7">
        <w:rPr>
          <w:rFonts w:ascii="Arial" w:hAnsi="Arial" w:cs="Arial"/>
          <w:noProof/>
          <w:sz w:val="22"/>
          <w:szCs w:val="22"/>
        </w:rPr>
        <w:t>ákladní požadované barvy</w:t>
      </w:r>
      <w:r>
        <w:rPr>
          <w:rFonts w:ascii="Arial" w:hAnsi="Arial" w:cs="Arial"/>
          <w:noProof/>
          <w:sz w:val="22"/>
          <w:szCs w:val="22"/>
        </w:rPr>
        <w:t xml:space="preserve"> pro nátěr základové části</w:t>
      </w:r>
      <w:r w:rsidRPr="00C017C7">
        <w:rPr>
          <w:rFonts w:ascii="Arial" w:hAnsi="Arial" w:cs="Arial"/>
          <w:noProof/>
          <w:sz w:val="22"/>
          <w:szCs w:val="22"/>
        </w:rPr>
        <w:t xml:space="preserve">: </w:t>
      </w:r>
      <w:r>
        <w:rPr>
          <w:rFonts w:ascii="Arial" w:hAnsi="Arial" w:cs="Arial"/>
          <w:noProof/>
          <w:sz w:val="22"/>
          <w:szCs w:val="22"/>
        </w:rPr>
        <w:t>černá</w:t>
      </w:r>
    </w:p>
    <w:p w14:paraId="5C2AFE3C" w14:textId="77777777" w:rsidR="002315A4" w:rsidRPr="00935598" w:rsidRDefault="002315A4" w:rsidP="002315A4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Jímka transformátoru</w:t>
      </w:r>
    </w:p>
    <w:p w14:paraId="78682E31" w14:textId="366E5475" w:rsidR="002315A4" w:rsidRDefault="002315A4" w:rsidP="002315A4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Jímka pod transformátorem musí být dimenozována na minimální množství oleje </w:t>
      </w:r>
      <w:r w:rsidR="003777F5">
        <w:rPr>
          <w:rFonts w:ascii="Arial" w:hAnsi="Arial" w:cs="Arial"/>
          <w:noProof/>
          <w:sz w:val="22"/>
          <w:szCs w:val="22"/>
        </w:rPr>
        <w:t>10</w:t>
      </w:r>
      <w:r>
        <w:rPr>
          <w:rFonts w:ascii="Arial" w:hAnsi="Arial" w:cs="Arial"/>
          <w:noProof/>
          <w:sz w:val="22"/>
          <w:szCs w:val="22"/>
        </w:rPr>
        <w:t xml:space="preserve">00 l, odpovídající objemu oleje v transformátoru o jmenovitém výkonu </w:t>
      </w:r>
      <w:r w:rsidR="00A05E4A">
        <w:rPr>
          <w:rFonts w:ascii="Arial" w:hAnsi="Arial" w:cs="Arial"/>
          <w:noProof/>
          <w:sz w:val="22"/>
          <w:szCs w:val="22"/>
        </w:rPr>
        <w:t>63</w:t>
      </w:r>
      <w:r>
        <w:rPr>
          <w:rFonts w:ascii="Arial" w:hAnsi="Arial" w:cs="Arial"/>
          <w:noProof/>
          <w:sz w:val="22"/>
          <w:szCs w:val="22"/>
        </w:rPr>
        <w:t xml:space="preserve">0 </w:t>
      </w:r>
      <w:r w:rsidR="00D621E2">
        <w:rPr>
          <w:rFonts w:ascii="Arial" w:hAnsi="Arial" w:cs="Arial"/>
          <w:noProof/>
          <w:sz w:val="22"/>
          <w:szCs w:val="22"/>
        </w:rPr>
        <w:t>kVA (provedení s konzervátorem)</w:t>
      </w:r>
      <w:r>
        <w:rPr>
          <w:rFonts w:ascii="Arial" w:hAnsi="Arial" w:cs="Arial"/>
          <w:noProof/>
          <w:sz w:val="22"/>
          <w:szCs w:val="22"/>
        </w:rPr>
        <w:t>. Jímka musí být vyrobena z voděnepropustného a olejinepropustného betonu.</w:t>
      </w:r>
    </w:p>
    <w:p w14:paraId="419B0106" w14:textId="41AAD2DD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6A707080" w14:textId="77777777" w:rsidR="00D621E2" w:rsidRDefault="00D621E2" w:rsidP="00D621E2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Podlaha</w:t>
      </w:r>
    </w:p>
    <w:p w14:paraId="7698CF0A" w14:textId="77777777" w:rsidR="00D621E2" w:rsidRPr="00B05CB3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>Podlaha musí být vyroben</w:t>
      </w:r>
      <w:r>
        <w:rPr>
          <w:rFonts w:ascii="Arial" w:hAnsi="Arial" w:cs="Arial"/>
          <w:sz w:val="22"/>
          <w:szCs w:val="22"/>
        </w:rPr>
        <w:t>a</w:t>
      </w:r>
      <w:r w:rsidRPr="00B05CB3">
        <w:rPr>
          <w:rFonts w:ascii="Arial" w:hAnsi="Arial" w:cs="Arial"/>
          <w:sz w:val="22"/>
          <w:szCs w:val="22"/>
        </w:rPr>
        <w:t xml:space="preserve"> z železobetonu nebo z jiného nehořlavého materiálu</w:t>
      </w:r>
      <w:r>
        <w:rPr>
          <w:rFonts w:ascii="Arial" w:hAnsi="Arial" w:cs="Arial"/>
          <w:sz w:val="22"/>
          <w:szCs w:val="22"/>
        </w:rPr>
        <w:t>. Povrch musí být rovný,</w:t>
      </w:r>
      <w:r w:rsidRPr="00B05CB3">
        <w:rPr>
          <w:rFonts w:ascii="Arial" w:hAnsi="Arial" w:cs="Arial"/>
          <w:sz w:val="22"/>
          <w:szCs w:val="22"/>
        </w:rPr>
        <w:t xml:space="preserve"> odolný</w:t>
      </w:r>
      <w:r>
        <w:rPr>
          <w:rFonts w:ascii="Arial" w:hAnsi="Arial" w:cs="Arial"/>
          <w:sz w:val="22"/>
          <w:szCs w:val="22"/>
        </w:rPr>
        <w:t>, dostatečně</w:t>
      </w:r>
      <w:r w:rsidRPr="00B05CB3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protiskluzový, aby bylo zabráněno </w:t>
      </w:r>
      <w:r w:rsidRPr="00B05CB3">
        <w:rPr>
          <w:rFonts w:ascii="Arial" w:hAnsi="Arial" w:cs="Arial"/>
          <w:sz w:val="22"/>
          <w:szCs w:val="22"/>
        </w:rPr>
        <w:t xml:space="preserve">nebezpečí </w:t>
      </w:r>
      <w:r>
        <w:rPr>
          <w:rFonts w:ascii="Arial" w:hAnsi="Arial" w:cs="Arial"/>
          <w:sz w:val="22"/>
          <w:szCs w:val="22"/>
        </w:rPr>
        <w:t>úrazu</w:t>
      </w:r>
      <w:r w:rsidRPr="00B05CB3">
        <w:rPr>
          <w:rFonts w:ascii="Arial" w:hAnsi="Arial" w:cs="Arial"/>
          <w:sz w:val="22"/>
          <w:szCs w:val="22"/>
        </w:rPr>
        <w:t xml:space="preserve">. </w:t>
      </w:r>
    </w:p>
    <w:p w14:paraId="5F4BAC17" w14:textId="77777777" w:rsidR="00D621E2" w:rsidRPr="00B05CB3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>Podlaha musí být navržena</w:t>
      </w:r>
      <w:r>
        <w:rPr>
          <w:rFonts w:ascii="Arial" w:hAnsi="Arial" w:cs="Arial"/>
          <w:sz w:val="22"/>
          <w:szCs w:val="22"/>
        </w:rPr>
        <w:t xml:space="preserve"> jako </w:t>
      </w:r>
      <w:r w:rsidRPr="00B05CB3">
        <w:rPr>
          <w:rFonts w:ascii="Arial" w:hAnsi="Arial" w:cs="Arial"/>
          <w:sz w:val="22"/>
          <w:szCs w:val="22"/>
        </w:rPr>
        <w:t>tlakově odoln</w:t>
      </w:r>
      <w:r>
        <w:rPr>
          <w:rFonts w:ascii="Arial" w:hAnsi="Arial" w:cs="Arial"/>
          <w:sz w:val="22"/>
          <w:szCs w:val="22"/>
        </w:rPr>
        <w:t>á</w:t>
      </w:r>
      <w:r w:rsidRPr="00B05CB3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s minimálním plošným </w:t>
      </w:r>
      <w:r w:rsidRPr="00B05CB3">
        <w:rPr>
          <w:rFonts w:ascii="Arial" w:hAnsi="Arial" w:cs="Arial"/>
          <w:sz w:val="22"/>
          <w:szCs w:val="22"/>
        </w:rPr>
        <w:t>zatížení</w:t>
      </w:r>
      <w:r>
        <w:rPr>
          <w:rFonts w:ascii="Arial" w:hAnsi="Arial" w:cs="Arial"/>
          <w:sz w:val="22"/>
          <w:szCs w:val="22"/>
        </w:rPr>
        <w:t>m</w:t>
      </w:r>
      <w:r w:rsidRPr="00B05CB3">
        <w:rPr>
          <w:rFonts w:ascii="Arial" w:hAnsi="Arial" w:cs="Arial"/>
          <w:sz w:val="22"/>
          <w:szCs w:val="22"/>
        </w:rPr>
        <w:t xml:space="preserve"> nejméně 5 kN/ m</w:t>
      </w:r>
      <w:r w:rsidRPr="00822E7A">
        <w:rPr>
          <w:rFonts w:ascii="Arial" w:hAnsi="Arial" w:cs="Arial"/>
          <w:sz w:val="22"/>
          <w:szCs w:val="22"/>
          <w:vertAlign w:val="superscript"/>
        </w:rPr>
        <w:t>2</w:t>
      </w:r>
      <w:r>
        <w:rPr>
          <w:rFonts w:ascii="Arial" w:hAnsi="Arial" w:cs="Arial"/>
          <w:sz w:val="22"/>
          <w:szCs w:val="22"/>
        </w:rPr>
        <w:t xml:space="preserve"> a odolat bodovému </w:t>
      </w:r>
      <w:r w:rsidRPr="00B05CB3">
        <w:rPr>
          <w:rFonts w:ascii="Arial" w:hAnsi="Arial" w:cs="Arial"/>
          <w:sz w:val="22"/>
          <w:szCs w:val="22"/>
        </w:rPr>
        <w:t>zatížení</w:t>
      </w:r>
      <w:r>
        <w:rPr>
          <w:rFonts w:ascii="Arial" w:hAnsi="Arial" w:cs="Arial"/>
          <w:sz w:val="22"/>
          <w:szCs w:val="22"/>
        </w:rPr>
        <w:t xml:space="preserve"> </w:t>
      </w:r>
      <w:r w:rsidRPr="00B05CB3">
        <w:rPr>
          <w:rFonts w:ascii="Arial" w:hAnsi="Arial" w:cs="Arial"/>
          <w:sz w:val="22"/>
          <w:szCs w:val="22"/>
        </w:rPr>
        <w:t xml:space="preserve">minimálně 11 </w:t>
      </w:r>
      <w:r>
        <w:rPr>
          <w:rFonts w:ascii="Arial" w:hAnsi="Arial" w:cs="Arial"/>
          <w:sz w:val="22"/>
          <w:szCs w:val="22"/>
        </w:rPr>
        <w:t>kN.</w:t>
      </w:r>
      <w:r w:rsidRPr="00B05CB3">
        <w:rPr>
          <w:rFonts w:ascii="Arial" w:hAnsi="Arial" w:cs="Arial"/>
          <w:sz w:val="22"/>
          <w:szCs w:val="22"/>
        </w:rPr>
        <w:t xml:space="preserve"> </w:t>
      </w:r>
    </w:p>
    <w:p w14:paraId="7515D920" w14:textId="77777777" w:rsidR="00D621E2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Stanice musí být uzpůsobena pro odvod přetlaku od rozvaděče VN směrem do kabelového prostoru. M</w:t>
      </w:r>
      <w:r w:rsidRPr="00B05CB3">
        <w:rPr>
          <w:rFonts w:ascii="Arial" w:hAnsi="Arial" w:cs="Arial"/>
          <w:sz w:val="22"/>
          <w:szCs w:val="22"/>
        </w:rPr>
        <w:t>usí být přijata opatření účinně zabr</w:t>
      </w:r>
      <w:r>
        <w:rPr>
          <w:rFonts w:ascii="Arial" w:hAnsi="Arial" w:cs="Arial"/>
          <w:sz w:val="22"/>
          <w:szCs w:val="22"/>
        </w:rPr>
        <w:t xml:space="preserve">aňující </w:t>
      </w:r>
      <w:r w:rsidRPr="00B05CB3">
        <w:rPr>
          <w:rFonts w:ascii="Arial" w:hAnsi="Arial" w:cs="Arial"/>
          <w:sz w:val="22"/>
          <w:szCs w:val="22"/>
        </w:rPr>
        <w:t xml:space="preserve">šíření plynů </w:t>
      </w:r>
      <w:r>
        <w:rPr>
          <w:rFonts w:ascii="Arial" w:hAnsi="Arial" w:cs="Arial"/>
          <w:sz w:val="22"/>
          <w:szCs w:val="22"/>
        </w:rPr>
        <w:t>směrem k obsluze v prostoru pro manipulaci instalovaných zařízení.</w:t>
      </w:r>
    </w:p>
    <w:p w14:paraId="62379A9B" w14:textId="77777777" w:rsidR="00D621E2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 xml:space="preserve">Výška podlahy nad úrovní </w:t>
      </w:r>
      <w:r>
        <w:rPr>
          <w:rFonts w:ascii="Arial" w:hAnsi="Arial" w:cs="Arial"/>
          <w:sz w:val="22"/>
          <w:szCs w:val="22"/>
        </w:rPr>
        <w:t xml:space="preserve">kabelového prostoru </w:t>
      </w:r>
      <w:r w:rsidRPr="00B05CB3">
        <w:rPr>
          <w:rFonts w:ascii="Arial" w:hAnsi="Arial" w:cs="Arial"/>
          <w:sz w:val="22"/>
          <w:szCs w:val="22"/>
        </w:rPr>
        <w:t xml:space="preserve">musí být </w:t>
      </w:r>
      <w:r>
        <w:rPr>
          <w:rFonts w:ascii="Arial" w:hAnsi="Arial" w:cs="Arial"/>
          <w:sz w:val="22"/>
          <w:szCs w:val="22"/>
        </w:rPr>
        <w:t>z</w:t>
      </w:r>
      <w:r w:rsidRPr="00B05CB3">
        <w:rPr>
          <w:rFonts w:ascii="Arial" w:hAnsi="Arial" w:cs="Arial"/>
          <w:sz w:val="22"/>
          <w:szCs w:val="22"/>
        </w:rPr>
        <w:t>volen</w:t>
      </w:r>
      <w:r>
        <w:rPr>
          <w:rFonts w:ascii="Arial" w:hAnsi="Arial" w:cs="Arial"/>
          <w:sz w:val="22"/>
          <w:szCs w:val="22"/>
        </w:rPr>
        <w:t>a tak</w:t>
      </w:r>
      <w:r w:rsidRPr="00B05CB3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aby byla dodržena </w:t>
      </w:r>
      <w:r w:rsidRPr="00B05CB3">
        <w:rPr>
          <w:rFonts w:ascii="Arial" w:hAnsi="Arial" w:cs="Arial"/>
          <w:sz w:val="22"/>
          <w:szCs w:val="22"/>
        </w:rPr>
        <w:t>minimální světl</w:t>
      </w:r>
      <w:r>
        <w:rPr>
          <w:rFonts w:ascii="Arial" w:hAnsi="Arial" w:cs="Arial"/>
          <w:sz w:val="22"/>
          <w:szCs w:val="22"/>
        </w:rPr>
        <w:t>á</w:t>
      </w:r>
      <w:r w:rsidRPr="00B05CB3">
        <w:rPr>
          <w:rFonts w:ascii="Arial" w:hAnsi="Arial" w:cs="Arial"/>
          <w:sz w:val="22"/>
          <w:szCs w:val="22"/>
        </w:rPr>
        <w:t xml:space="preserve"> výšk</w:t>
      </w:r>
      <w:r>
        <w:rPr>
          <w:rFonts w:ascii="Arial" w:hAnsi="Arial" w:cs="Arial"/>
          <w:sz w:val="22"/>
          <w:szCs w:val="22"/>
        </w:rPr>
        <w:t>a</w:t>
      </w:r>
      <w:r w:rsidRPr="00B05CB3">
        <w:rPr>
          <w:rFonts w:ascii="Arial" w:hAnsi="Arial" w:cs="Arial"/>
          <w:sz w:val="22"/>
          <w:szCs w:val="22"/>
        </w:rPr>
        <w:t xml:space="preserve"> </w:t>
      </w:r>
      <w:r w:rsidRPr="005E060F">
        <w:rPr>
          <w:rFonts w:ascii="Arial" w:hAnsi="Arial" w:cs="Arial"/>
          <w:b/>
          <w:sz w:val="22"/>
          <w:szCs w:val="22"/>
        </w:rPr>
        <w:t>80 cm</w:t>
      </w:r>
      <w:r>
        <w:rPr>
          <w:rFonts w:ascii="Arial" w:hAnsi="Arial" w:cs="Arial"/>
          <w:sz w:val="22"/>
          <w:szCs w:val="22"/>
        </w:rPr>
        <w:t xml:space="preserve"> a byla možná </w:t>
      </w:r>
      <w:r w:rsidRPr="00B05CB3">
        <w:rPr>
          <w:rFonts w:ascii="Arial" w:hAnsi="Arial" w:cs="Arial"/>
          <w:sz w:val="22"/>
          <w:szCs w:val="22"/>
        </w:rPr>
        <w:t xml:space="preserve">řádná instalace potřebných součástí interiéru </w:t>
      </w:r>
      <w:r>
        <w:rPr>
          <w:rFonts w:ascii="Arial" w:hAnsi="Arial" w:cs="Arial"/>
          <w:sz w:val="22"/>
          <w:szCs w:val="22"/>
        </w:rPr>
        <w:t xml:space="preserve">a byly dodrženy </w:t>
      </w:r>
      <w:r w:rsidRPr="00B05CB3">
        <w:rPr>
          <w:rFonts w:ascii="Arial" w:hAnsi="Arial" w:cs="Arial"/>
          <w:sz w:val="22"/>
          <w:szCs w:val="22"/>
        </w:rPr>
        <w:t>minimální poloměr</w:t>
      </w:r>
      <w:r>
        <w:rPr>
          <w:rFonts w:ascii="Arial" w:hAnsi="Arial" w:cs="Arial"/>
          <w:sz w:val="22"/>
          <w:szCs w:val="22"/>
        </w:rPr>
        <w:t>y</w:t>
      </w:r>
      <w:r w:rsidRPr="00B05CB3">
        <w:rPr>
          <w:rFonts w:ascii="Arial" w:hAnsi="Arial" w:cs="Arial"/>
          <w:sz w:val="22"/>
          <w:szCs w:val="22"/>
        </w:rPr>
        <w:t xml:space="preserve"> ohybu </w:t>
      </w:r>
      <w:r>
        <w:rPr>
          <w:rFonts w:ascii="Arial" w:hAnsi="Arial" w:cs="Arial"/>
          <w:sz w:val="22"/>
          <w:szCs w:val="22"/>
        </w:rPr>
        <w:t xml:space="preserve">instalovaných </w:t>
      </w:r>
      <w:r w:rsidRPr="00B05CB3">
        <w:rPr>
          <w:rFonts w:ascii="Arial" w:hAnsi="Arial" w:cs="Arial"/>
          <w:sz w:val="22"/>
          <w:szCs w:val="22"/>
        </w:rPr>
        <w:t>kabelů.</w:t>
      </w:r>
    </w:p>
    <w:p w14:paraId="0A33216D" w14:textId="1D6F95E5" w:rsidR="00D621E2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A1361">
        <w:rPr>
          <w:rFonts w:ascii="Arial" w:hAnsi="Arial" w:cs="Arial"/>
          <w:sz w:val="22"/>
          <w:szCs w:val="22"/>
          <w:u w:val="single"/>
        </w:rPr>
        <w:t>V prostoru pro rozvaděče musí být podlaha provedená jako</w:t>
      </w:r>
      <w:r w:rsidRPr="00BA1361">
        <w:rPr>
          <w:rFonts w:ascii="Arial" w:hAnsi="Arial" w:cs="Arial"/>
          <w:sz w:val="22"/>
          <w:szCs w:val="22"/>
        </w:rPr>
        <w:t xml:space="preserve"> </w:t>
      </w:r>
      <w:r w:rsidRPr="00BA1361">
        <w:rPr>
          <w:rFonts w:ascii="Arial" w:hAnsi="Arial" w:cs="Arial"/>
          <w:b/>
          <w:sz w:val="22"/>
          <w:szCs w:val="22"/>
        </w:rPr>
        <w:t>skládaná</w:t>
      </w:r>
      <w:r w:rsidRPr="00BA1361">
        <w:rPr>
          <w:rFonts w:ascii="Arial" w:hAnsi="Arial" w:cs="Arial"/>
          <w:sz w:val="22"/>
          <w:szCs w:val="22"/>
        </w:rPr>
        <w:t>!</w:t>
      </w:r>
    </w:p>
    <w:p w14:paraId="5CD633AD" w14:textId="20896A9C" w:rsidR="000E59DE" w:rsidRDefault="000E59DE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Konstrukce podlahy a rámu pod rozvaděčem VN musí umožnit demontáž přední příčky z důvodu montáže a demontáže přívodních kabelů VN včetně konektorů z kabelového prostoru rozvaděče VN. Konstrukce musí umožňovat případnou výměnu rozvaděče VN za jiný typ rozvaděče nebo zapojení rozvaděče VN.</w:t>
      </w:r>
    </w:p>
    <w:p w14:paraId="66960266" w14:textId="2D7B012A" w:rsidR="00D621E2" w:rsidRDefault="00D621E2" w:rsidP="00D621E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 prostoru trafostání musí být za vstupními dveřmi pochozí plocha pro obsluhu, aby bylo možné bezpečně provést případné manipulace a další činnosti bezpečným způsobem pro obsluhu (změna odbočky na transformátoru, zazkratování, atd.). Pochozí plocha nesmí bránit případné výměně transformátoru (případně demontovatelné provedení).</w:t>
      </w:r>
    </w:p>
    <w:p w14:paraId="66EEED50" w14:textId="77130A33" w:rsidR="00D621E2" w:rsidRDefault="00D621E2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01B4A3F2" w14:textId="77777777" w:rsidR="00D621E2" w:rsidRPr="00935598" w:rsidRDefault="00D621E2" w:rsidP="00D621E2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Kabelové vstupy, zemnící průchodky</w:t>
      </w:r>
    </w:p>
    <w:p w14:paraId="0A023A28" w14:textId="77777777" w:rsidR="00D621E2" w:rsidRPr="0097401F" w:rsidRDefault="00D621E2" w:rsidP="00D621E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Kabelový prostor </w:t>
      </w:r>
      <w:r w:rsidRPr="0097401F">
        <w:rPr>
          <w:rFonts w:ascii="Arial" w:hAnsi="Arial" w:cs="Arial"/>
          <w:noProof/>
          <w:sz w:val="22"/>
          <w:szCs w:val="22"/>
        </w:rPr>
        <w:t>musí být realizov</w:t>
      </w:r>
      <w:r>
        <w:rPr>
          <w:rFonts w:ascii="Arial" w:hAnsi="Arial" w:cs="Arial"/>
          <w:noProof/>
          <w:sz w:val="22"/>
          <w:szCs w:val="22"/>
        </w:rPr>
        <w:t>á</w:t>
      </w:r>
      <w:r w:rsidRPr="0097401F">
        <w:rPr>
          <w:rFonts w:ascii="Arial" w:hAnsi="Arial" w:cs="Arial"/>
          <w:noProof/>
          <w:sz w:val="22"/>
          <w:szCs w:val="22"/>
        </w:rPr>
        <w:t>n jako uzavřen</w:t>
      </w:r>
      <w:r>
        <w:rPr>
          <w:rFonts w:ascii="Arial" w:hAnsi="Arial" w:cs="Arial"/>
          <w:noProof/>
          <w:sz w:val="22"/>
          <w:szCs w:val="22"/>
        </w:rPr>
        <w:t>ý</w:t>
      </w:r>
      <w:r w:rsidRPr="0097401F">
        <w:rPr>
          <w:rFonts w:ascii="Arial" w:hAnsi="Arial" w:cs="Arial"/>
          <w:noProof/>
          <w:sz w:val="22"/>
          <w:szCs w:val="22"/>
        </w:rPr>
        <w:t xml:space="preserve"> a vodotěsn</w:t>
      </w:r>
      <w:r>
        <w:rPr>
          <w:rFonts w:ascii="Arial" w:hAnsi="Arial" w:cs="Arial"/>
          <w:noProof/>
          <w:sz w:val="22"/>
          <w:szCs w:val="22"/>
        </w:rPr>
        <w:t>ý</w:t>
      </w:r>
      <w:r w:rsidRPr="0097401F">
        <w:rPr>
          <w:rFonts w:ascii="Arial" w:hAnsi="Arial" w:cs="Arial"/>
          <w:noProof/>
          <w:sz w:val="22"/>
          <w:szCs w:val="22"/>
        </w:rPr>
        <w:t>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97401F">
        <w:rPr>
          <w:rFonts w:ascii="Arial" w:hAnsi="Arial" w:cs="Arial"/>
          <w:noProof/>
          <w:sz w:val="22"/>
          <w:szCs w:val="22"/>
        </w:rPr>
        <w:t>Prostor musí být navržen tak, aby byly splněny příslušné poloměry ohybu kabelů VN, které budou připojeny v rozvaděči VN a byla možná řádná montáž jednožilových kabelů VN s maximálním vnějším průměrem kabelu 45 mm včetně řádné montáže ukončení kabelu – konektoru.</w:t>
      </w:r>
    </w:p>
    <w:p w14:paraId="127DCFB4" w14:textId="77777777" w:rsidR="00D621E2" w:rsidRPr="0097401F" w:rsidRDefault="00D621E2" w:rsidP="00D621E2">
      <w:pPr>
        <w:jc w:val="both"/>
        <w:rPr>
          <w:rFonts w:ascii="Arial" w:hAnsi="Arial" w:cs="Arial"/>
          <w:noProof/>
          <w:sz w:val="22"/>
          <w:szCs w:val="22"/>
        </w:rPr>
      </w:pPr>
    </w:p>
    <w:p w14:paraId="7D75130E" w14:textId="23DBCDDE" w:rsidR="00D621E2" w:rsidRDefault="00D621E2" w:rsidP="00D621E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Pr="0097401F">
        <w:rPr>
          <w:rFonts w:ascii="Arial" w:hAnsi="Arial" w:cs="Arial"/>
          <w:noProof/>
          <w:sz w:val="22"/>
          <w:szCs w:val="22"/>
        </w:rPr>
        <w:t xml:space="preserve">ro kabelové vstupy </w:t>
      </w:r>
      <w:r w:rsidRPr="00D621E2">
        <w:rPr>
          <w:rFonts w:ascii="Arial" w:hAnsi="Arial" w:cs="Arial"/>
          <w:b/>
          <w:bCs/>
          <w:noProof/>
          <w:sz w:val="22"/>
          <w:szCs w:val="22"/>
        </w:rPr>
        <w:t>VN</w:t>
      </w:r>
      <w:r w:rsidRPr="0097401F">
        <w:rPr>
          <w:rFonts w:ascii="Arial" w:hAnsi="Arial" w:cs="Arial"/>
          <w:noProof/>
          <w:sz w:val="22"/>
          <w:szCs w:val="22"/>
        </w:rPr>
        <w:t xml:space="preserve"> je </w:t>
      </w:r>
      <w:r>
        <w:rPr>
          <w:rFonts w:ascii="Arial" w:hAnsi="Arial" w:cs="Arial"/>
          <w:noProof/>
          <w:sz w:val="22"/>
          <w:szCs w:val="22"/>
        </w:rPr>
        <w:t xml:space="preserve">trafostanice </w:t>
      </w:r>
      <w:r w:rsidRPr="0097401F">
        <w:rPr>
          <w:rFonts w:ascii="Arial" w:hAnsi="Arial" w:cs="Arial"/>
          <w:noProof/>
          <w:sz w:val="22"/>
          <w:szCs w:val="22"/>
        </w:rPr>
        <w:t>vybaven</w:t>
      </w:r>
      <w:r>
        <w:rPr>
          <w:rFonts w:ascii="Arial" w:hAnsi="Arial" w:cs="Arial"/>
          <w:noProof/>
          <w:sz w:val="22"/>
          <w:szCs w:val="22"/>
        </w:rPr>
        <w:t>a</w:t>
      </w:r>
      <w:r w:rsidRPr="0097401F">
        <w:rPr>
          <w:rFonts w:ascii="Arial" w:hAnsi="Arial" w:cs="Arial"/>
          <w:noProof/>
          <w:sz w:val="22"/>
          <w:szCs w:val="22"/>
        </w:rPr>
        <w:t xml:space="preserve"> </w:t>
      </w:r>
      <w:r w:rsidR="00BA1361">
        <w:rPr>
          <w:rFonts w:ascii="Arial" w:hAnsi="Arial" w:cs="Arial"/>
          <w:b/>
          <w:bCs/>
          <w:noProof/>
          <w:sz w:val="22"/>
          <w:szCs w:val="22"/>
        </w:rPr>
        <w:t xml:space="preserve">pěti </w:t>
      </w:r>
      <w:r w:rsidRPr="0097401F">
        <w:rPr>
          <w:rFonts w:ascii="Arial" w:hAnsi="Arial" w:cs="Arial"/>
          <w:noProof/>
          <w:sz w:val="22"/>
          <w:szCs w:val="22"/>
        </w:rPr>
        <w:t>kabelovými průchodkami.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BA5628">
        <w:rPr>
          <w:rFonts w:ascii="Arial" w:hAnsi="Arial" w:cs="Arial"/>
          <w:noProof/>
          <w:sz w:val="22"/>
          <w:szCs w:val="22"/>
        </w:rPr>
        <w:t xml:space="preserve">Kabelová průchodka bude se západkovým (bajonetovým) uzávěrem a to typu HSI 150 nebo technicky kompatibilního typu. </w:t>
      </w:r>
      <w:r>
        <w:rPr>
          <w:rFonts w:ascii="Arial" w:hAnsi="Arial" w:cs="Arial"/>
          <w:noProof/>
          <w:sz w:val="22"/>
          <w:szCs w:val="22"/>
        </w:rPr>
        <w:t xml:space="preserve">Průchodka musí mít </w:t>
      </w:r>
      <w:r w:rsidRPr="00FD73F8">
        <w:rPr>
          <w:rFonts w:ascii="Arial" w:hAnsi="Arial" w:cs="Arial"/>
          <w:noProof/>
          <w:sz w:val="22"/>
          <w:szCs w:val="22"/>
        </w:rPr>
        <w:t>3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FD73F8">
        <w:rPr>
          <w:rFonts w:ascii="Arial" w:hAnsi="Arial" w:cs="Arial"/>
          <w:noProof/>
          <w:sz w:val="22"/>
          <w:szCs w:val="22"/>
        </w:rPr>
        <w:t>pásmov</w:t>
      </w:r>
      <w:r>
        <w:rPr>
          <w:rFonts w:ascii="Arial" w:hAnsi="Arial" w:cs="Arial"/>
          <w:noProof/>
          <w:sz w:val="22"/>
          <w:szCs w:val="22"/>
        </w:rPr>
        <w:t>é</w:t>
      </w:r>
      <w:r w:rsidRPr="00FD73F8">
        <w:rPr>
          <w:rFonts w:ascii="Arial" w:hAnsi="Arial" w:cs="Arial"/>
          <w:noProof/>
          <w:sz w:val="22"/>
          <w:szCs w:val="22"/>
        </w:rPr>
        <w:t xml:space="preserve"> těsnění vůči betonu. </w:t>
      </w:r>
      <w:r w:rsidRPr="00BA5628">
        <w:rPr>
          <w:rFonts w:ascii="Arial" w:hAnsi="Arial" w:cs="Arial"/>
          <w:noProof/>
          <w:sz w:val="22"/>
          <w:szCs w:val="22"/>
        </w:rPr>
        <w:t>Zabetonovaná kabelová průchodka musí být vybavená voděodolným víčkem</w:t>
      </w:r>
      <w:r w:rsidRPr="00FD73F8">
        <w:rPr>
          <w:rFonts w:ascii="Arial" w:hAnsi="Arial" w:cs="Arial"/>
          <w:noProof/>
          <w:sz w:val="22"/>
          <w:szCs w:val="22"/>
        </w:rPr>
        <w:t xml:space="preserve"> zaručující</w:t>
      </w:r>
      <w:r>
        <w:rPr>
          <w:rFonts w:ascii="Arial" w:hAnsi="Arial" w:cs="Arial"/>
          <w:noProof/>
          <w:sz w:val="22"/>
          <w:szCs w:val="22"/>
        </w:rPr>
        <w:t>m</w:t>
      </w:r>
      <w:r w:rsidRPr="00FD73F8">
        <w:rPr>
          <w:rFonts w:ascii="Arial" w:hAnsi="Arial" w:cs="Arial"/>
          <w:noProof/>
          <w:sz w:val="22"/>
          <w:szCs w:val="22"/>
        </w:rPr>
        <w:t xml:space="preserve"> plynotěsnost minimálně do tlaku 2 Bar</w:t>
      </w:r>
      <w:r w:rsidRPr="00BA5628">
        <w:rPr>
          <w:rFonts w:ascii="Arial" w:hAnsi="Arial" w:cs="Arial"/>
          <w:noProof/>
          <w:sz w:val="22"/>
          <w:szCs w:val="22"/>
        </w:rPr>
        <w:t>, aby bylo zabráněno průniku vody do kabelového prostoru.</w:t>
      </w:r>
    </w:p>
    <w:p w14:paraId="32218FB6" w14:textId="77777777" w:rsidR="00D621E2" w:rsidRPr="0097401F" w:rsidRDefault="00D621E2" w:rsidP="00D621E2">
      <w:pPr>
        <w:jc w:val="both"/>
        <w:rPr>
          <w:rFonts w:ascii="Arial" w:hAnsi="Arial" w:cs="Arial"/>
          <w:noProof/>
          <w:sz w:val="22"/>
          <w:szCs w:val="22"/>
        </w:rPr>
      </w:pPr>
    </w:p>
    <w:p w14:paraId="4C930A90" w14:textId="77777777" w:rsidR="00D621E2" w:rsidRPr="0097401F" w:rsidRDefault="00D621E2" w:rsidP="00D621E2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Možný kabelový průchod mezi částí pro rozvaděč VN a částí pro transformátor musí být konstruován tak, aby byla možná výměna propojovacích kabelů mezi transformátorem a rozvaděčem VN s nainstalovaným</w:t>
      </w:r>
      <w:r>
        <w:rPr>
          <w:rFonts w:ascii="Arial" w:hAnsi="Arial" w:cs="Arial"/>
          <w:noProof/>
          <w:sz w:val="22"/>
          <w:szCs w:val="22"/>
        </w:rPr>
        <w:t>i</w:t>
      </w:r>
      <w:r w:rsidRPr="0097401F">
        <w:rPr>
          <w:rFonts w:ascii="Arial" w:hAnsi="Arial" w:cs="Arial"/>
          <w:noProof/>
          <w:sz w:val="22"/>
          <w:szCs w:val="22"/>
        </w:rPr>
        <w:t xml:space="preserve"> kabelov</w:t>
      </w:r>
      <w:r>
        <w:rPr>
          <w:rFonts w:ascii="Arial" w:hAnsi="Arial" w:cs="Arial"/>
          <w:noProof/>
          <w:sz w:val="22"/>
          <w:szCs w:val="22"/>
        </w:rPr>
        <w:t>ými</w:t>
      </w:r>
      <w:r w:rsidRPr="0097401F">
        <w:rPr>
          <w:rFonts w:ascii="Arial" w:hAnsi="Arial" w:cs="Arial"/>
          <w:noProof/>
          <w:sz w:val="22"/>
          <w:szCs w:val="22"/>
        </w:rPr>
        <w:t xml:space="preserve"> konektory a koncovkami.</w:t>
      </w:r>
    </w:p>
    <w:p w14:paraId="3949FC7C" w14:textId="77777777" w:rsidR="00D621E2" w:rsidRDefault="00D621E2" w:rsidP="00D621E2">
      <w:pPr>
        <w:jc w:val="both"/>
        <w:rPr>
          <w:rFonts w:ascii="Arial" w:hAnsi="Arial" w:cs="Arial"/>
          <w:noProof/>
          <w:sz w:val="22"/>
          <w:szCs w:val="22"/>
        </w:rPr>
      </w:pPr>
    </w:p>
    <w:p w14:paraId="3193575B" w14:textId="77777777" w:rsidR="00146A93" w:rsidRDefault="00D621E2" w:rsidP="00146A9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P</w:t>
      </w:r>
      <w:r w:rsidRPr="0097401F">
        <w:rPr>
          <w:rFonts w:ascii="Arial" w:hAnsi="Arial" w:cs="Arial"/>
          <w:noProof/>
          <w:sz w:val="22"/>
          <w:szCs w:val="22"/>
        </w:rPr>
        <w:t xml:space="preserve">ro kabelové vstupy </w:t>
      </w:r>
      <w:r w:rsidRPr="00D621E2">
        <w:rPr>
          <w:rFonts w:ascii="Arial" w:hAnsi="Arial" w:cs="Arial"/>
          <w:b/>
          <w:bCs/>
          <w:noProof/>
          <w:sz w:val="22"/>
          <w:szCs w:val="22"/>
        </w:rPr>
        <w:t>NN</w:t>
      </w:r>
      <w:r w:rsidRPr="0097401F">
        <w:rPr>
          <w:rFonts w:ascii="Arial" w:hAnsi="Arial" w:cs="Arial"/>
          <w:noProof/>
          <w:sz w:val="22"/>
          <w:szCs w:val="22"/>
        </w:rPr>
        <w:t xml:space="preserve"> musí být </w:t>
      </w:r>
      <w:r>
        <w:rPr>
          <w:rFonts w:ascii="Arial" w:hAnsi="Arial" w:cs="Arial"/>
          <w:noProof/>
          <w:sz w:val="22"/>
          <w:szCs w:val="22"/>
        </w:rPr>
        <w:t>trafostanice v</w:t>
      </w:r>
      <w:r w:rsidRPr="0097401F">
        <w:rPr>
          <w:rFonts w:ascii="Arial" w:hAnsi="Arial" w:cs="Arial"/>
          <w:noProof/>
          <w:sz w:val="22"/>
          <w:szCs w:val="22"/>
        </w:rPr>
        <w:t xml:space="preserve">ybavena </w:t>
      </w:r>
      <w:r w:rsidR="00BA1361" w:rsidRPr="00F70B4E">
        <w:rPr>
          <w:rFonts w:ascii="Arial" w:hAnsi="Arial" w:cs="Arial"/>
          <w:b/>
          <w:bCs/>
          <w:noProof/>
          <w:sz w:val="22"/>
          <w:szCs w:val="22"/>
        </w:rPr>
        <w:t>třinácti</w:t>
      </w:r>
      <w:r w:rsidRPr="0097401F">
        <w:rPr>
          <w:rFonts w:ascii="Arial" w:hAnsi="Arial" w:cs="Arial"/>
          <w:noProof/>
          <w:sz w:val="22"/>
          <w:szCs w:val="22"/>
        </w:rPr>
        <w:t xml:space="preserve"> kabelovými průchodkami. </w:t>
      </w:r>
      <w:r w:rsidR="00146A93" w:rsidRPr="00BA5628">
        <w:rPr>
          <w:rFonts w:ascii="Arial" w:hAnsi="Arial" w:cs="Arial"/>
          <w:noProof/>
          <w:sz w:val="22"/>
          <w:szCs w:val="22"/>
        </w:rPr>
        <w:t>Kabelová průchodka</w:t>
      </w:r>
      <w:r w:rsidR="00146A93">
        <w:rPr>
          <w:rFonts w:ascii="Arial" w:hAnsi="Arial" w:cs="Arial"/>
          <w:noProof/>
          <w:sz w:val="22"/>
          <w:szCs w:val="22"/>
        </w:rPr>
        <w:t xml:space="preserve"> musí být se západkovým (bajonetovým) uzávěrem a to typu HSI 90 nebo technicky kompatibilního typu. Připouští se i kabelová průchodka s vnitřním průměrem 100 mm (SDF) pro utěsnění kabelu pomocí dělého těsnění. </w:t>
      </w:r>
      <w:r w:rsidR="00146A93" w:rsidRPr="008B3D3B">
        <w:rPr>
          <w:rFonts w:ascii="Arial" w:hAnsi="Arial" w:cs="Arial"/>
          <w:noProof/>
          <w:sz w:val="22"/>
          <w:szCs w:val="22"/>
        </w:rPr>
        <w:t xml:space="preserve">Průchodka musí mít zajištěné těsnění proti proniknutí vody vůči betonu skeletu trafostanice (např. 3 pásmovým těsněním, příruba, atd.). </w:t>
      </w:r>
      <w:r w:rsidR="00146A93">
        <w:rPr>
          <w:rFonts w:ascii="Arial" w:hAnsi="Arial" w:cs="Arial"/>
          <w:noProof/>
          <w:sz w:val="22"/>
          <w:szCs w:val="22"/>
        </w:rPr>
        <w:t xml:space="preserve">Aby </w:t>
      </w:r>
      <w:r w:rsidR="00146A93" w:rsidRPr="00B4133C">
        <w:rPr>
          <w:rFonts w:ascii="Arial" w:hAnsi="Arial" w:cs="Arial"/>
          <w:noProof/>
          <w:sz w:val="22"/>
          <w:szCs w:val="22"/>
        </w:rPr>
        <w:t>bylo zabráněno průniku vody do kabelového prostoru</w:t>
      </w:r>
      <w:r w:rsidR="00146A93">
        <w:rPr>
          <w:rFonts w:ascii="Arial" w:hAnsi="Arial" w:cs="Arial"/>
          <w:noProof/>
          <w:sz w:val="22"/>
          <w:szCs w:val="22"/>
        </w:rPr>
        <w:t xml:space="preserve"> před instalací vstupujícího kabelového vedení, s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oučástí </w:t>
      </w:r>
      <w:r w:rsidR="00146A93">
        <w:rPr>
          <w:rFonts w:ascii="Arial" w:hAnsi="Arial" w:cs="Arial"/>
          <w:noProof/>
          <w:sz w:val="22"/>
          <w:szCs w:val="22"/>
        </w:rPr>
        <w:t xml:space="preserve">průchodky 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bude integrované záslepkové víko s těsností do tlaku </w:t>
      </w:r>
      <w:r w:rsidR="00146A93">
        <w:rPr>
          <w:rFonts w:ascii="Arial" w:hAnsi="Arial" w:cs="Arial"/>
          <w:noProof/>
          <w:sz w:val="22"/>
          <w:szCs w:val="22"/>
        </w:rPr>
        <w:t xml:space="preserve">minimálně 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1 Bar, které bude vyjmuto až při protahování </w:t>
      </w:r>
      <w:r w:rsidR="00146A93">
        <w:rPr>
          <w:rFonts w:ascii="Arial" w:hAnsi="Arial" w:cs="Arial"/>
          <w:noProof/>
          <w:sz w:val="22"/>
          <w:szCs w:val="22"/>
        </w:rPr>
        <w:t>kabelu.</w:t>
      </w:r>
      <w:r w:rsidR="00146A93" w:rsidRPr="00B4133C">
        <w:rPr>
          <w:rFonts w:ascii="Arial" w:hAnsi="Arial" w:cs="Arial"/>
          <w:noProof/>
          <w:sz w:val="22"/>
          <w:szCs w:val="22"/>
        </w:rPr>
        <w:t xml:space="preserve"> </w:t>
      </w:r>
      <w:r w:rsidR="00146A93" w:rsidRPr="0097401F">
        <w:rPr>
          <w:rFonts w:ascii="Arial" w:hAnsi="Arial" w:cs="Arial"/>
          <w:noProof/>
          <w:sz w:val="22"/>
          <w:szCs w:val="22"/>
        </w:rPr>
        <w:t>Musí být možné zaústit do stanice standardní kabely NN používané v distribuční soustavě a to v rozsahu od kabelu NAYY 4x16 mmm</w:t>
      </w:r>
      <w:r w:rsidR="00146A93" w:rsidRPr="00E43BE8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="00146A93" w:rsidRPr="0097401F">
        <w:rPr>
          <w:rFonts w:ascii="Arial" w:hAnsi="Arial" w:cs="Arial"/>
          <w:noProof/>
          <w:sz w:val="22"/>
          <w:szCs w:val="22"/>
        </w:rPr>
        <w:t xml:space="preserve"> do NAYY 4x240 mm</w:t>
      </w:r>
      <w:r w:rsidR="00146A93" w:rsidRPr="00E43BE8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="00146A93" w:rsidRPr="0097401F">
        <w:rPr>
          <w:rFonts w:ascii="Arial" w:hAnsi="Arial" w:cs="Arial"/>
          <w:noProof/>
          <w:sz w:val="22"/>
          <w:szCs w:val="22"/>
        </w:rPr>
        <w:t xml:space="preserve"> (vnější průměr cca 18 až 65 mm) s přihlédnutím k dovoleným poloměrům ohybů kabelů NN.</w:t>
      </w:r>
    </w:p>
    <w:p w14:paraId="2CFE4F0B" w14:textId="77777777" w:rsidR="00146A93" w:rsidRDefault="00146A93" w:rsidP="00D621E2">
      <w:pPr>
        <w:jc w:val="both"/>
        <w:rPr>
          <w:rFonts w:ascii="Arial" w:hAnsi="Arial" w:cs="Arial"/>
          <w:noProof/>
          <w:sz w:val="22"/>
          <w:szCs w:val="22"/>
        </w:rPr>
      </w:pPr>
    </w:p>
    <w:p w14:paraId="6ABA219A" w14:textId="4EED1315" w:rsidR="00146A93" w:rsidRDefault="00C5695F" w:rsidP="00C5695F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 souběhu s kabelovým vedením VN bude do trafostanice vstupovat i HDPE chránička </w:t>
      </w:r>
      <w:r w:rsidR="00ED6F90">
        <w:rPr>
          <w:rFonts w:ascii="Arial" w:hAnsi="Arial" w:cs="Arial"/>
          <w:noProof/>
          <w:sz w:val="22"/>
          <w:szCs w:val="22"/>
        </w:rPr>
        <w:t>o vnějším průměru 40 nebo 50 mm</w:t>
      </w:r>
      <w:r>
        <w:rPr>
          <w:rFonts w:ascii="Arial" w:hAnsi="Arial" w:cs="Arial"/>
          <w:noProof/>
          <w:sz w:val="22"/>
          <w:szCs w:val="22"/>
        </w:rPr>
        <w:t xml:space="preserve"> pro </w:t>
      </w:r>
      <w:r w:rsidRPr="00C5695F">
        <w:rPr>
          <w:rFonts w:ascii="Arial" w:hAnsi="Arial" w:cs="Arial"/>
          <w:b/>
          <w:bCs/>
          <w:noProof/>
          <w:sz w:val="22"/>
          <w:szCs w:val="22"/>
        </w:rPr>
        <w:t>optický kabel</w:t>
      </w:r>
      <w:r>
        <w:rPr>
          <w:rFonts w:ascii="Arial" w:hAnsi="Arial" w:cs="Arial"/>
          <w:noProof/>
          <w:sz w:val="22"/>
          <w:szCs w:val="22"/>
        </w:rPr>
        <w:t>. P</w:t>
      </w:r>
      <w:r w:rsidRPr="0097401F">
        <w:rPr>
          <w:rFonts w:ascii="Arial" w:hAnsi="Arial" w:cs="Arial"/>
          <w:noProof/>
          <w:sz w:val="22"/>
          <w:szCs w:val="22"/>
        </w:rPr>
        <w:t xml:space="preserve">ro vstupy </w:t>
      </w:r>
      <w:r>
        <w:rPr>
          <w:rFonts w:ascii="Arial" w:hAnsi="Arial" w:cs="Arial"/>
          <w:noProof/>
          <w:sz w:val="22"/>
          <w:szCs w:val="22"/>
        </w:rPr>
        <w:t xml:space="preserve">pro HDPE chráničku </w:t>
      </w:r>
      <w:r w:rsidRPr="0097401F">
        <w:rPr>
          <w:rFonts w:ascii="Arial" w:hAnsi="Arial" w:cs="Arial"/>
          <w:noProof/>
          <w:sz w:val="22"/>
          <w:szCs w:val="22"/>
        </w:rPr>
        <w:t xml:space="preserve">musí být </w:t>
      </w:r>
      <w:r>
        <w:rPr>
          <w:rFonts w:ascii="Arial" w:hAnsi="Arial" w:cs="Arial"/>
          <w:noProof/>
          <w:sz w:val="22"/>
          <w:szCs w:val="22"/>
        </w:rPr>
        <w:t>trafostanice v</w:t>
      </w:r>
      <w:r w:rsidRPr="0097401F">
        <w:rPr>
          <w:rFonts w:ascii="Arial" w:hAnsi="Arial" w:cs="Arial"/>
          <w:noProof/>
          <w:sz w:val="22"/>
          <w:szCs w:val="22"/>
        </w:rPr>
        <w:t xml:space="preserve">ybavena </w:t>
      </w:r>
      <w:r w:rsidR="00BA1361">
        <w:rPr>
          <w:rFonts w:ascii="Arial" w:hAnsi="Arial" w:cs="Arial"/>
          <w:b/>
          <w:bCs/>
          <w:noProof/>
          <w:sz w:val="22"/>
          <w:szCs w:val="22"/>
        </w:rPr>
        <w:t>pěti</w:t>
      </w:r>
      <w:r w:rsidRPr="0097401F">
        <w:rPr>
          <w:rFonts w:ascii="Arial" w:hAnsi="Arial" w:cs="Arial"/>
          <w:noProof/>
          <w:sz w:val="22"/>
          <w:szCs w:val="22"/>
        </w:rPr>
        <w:t xml:space="preserve"> průchodkami.</w:t>
      </w:r>
      <w:r w:rsidR="00146A93">
        <w:rPr>
          <w:rFonts w:ascii="Arial" w:hAnsi="Arial" w:cs="Arial"/>
          <w:noProof/>
          <w:sz w:val="22"/>
          <w:szCs w:val="22"/>
        </w:rPr>
        <w:t xml:space="preserve"> </w:t>
      </w:r>
      <w:r w:rsidR="00146A93" w:rsidRPr="00BA5628">
        <w:rPr>
          <w:rFonts w:ascii="Arial" w:hAnsi="Arial" w:cs="Arial"/>
          <w:noProof/>
          <w:sz w:val="22"/>
          <w:szCs w:val="22"/>
        </w:rPr>
        <w:t>Kabelová průchodka</w:t>
      </w:r>
      <w:r w:rsidR="00146A93">
        <w:rPr>
          <w:rFonts w:ascii="Arial" w:hAnsi="Arial" w:cs="Arial"/>
          <w:noProof/>
          <w:sz w:val="22"/>
          <w:szCs w:val="22"/>
        </w:rPr>
        <w:t xml:space="preserve"> musí být se západkovým (bajonetovým) uzávěrem a to typu HSI 90 nebo technicky kompatibilního typu. Připouští se i kabelová průchodka s vnitřním průměrem 100 mm (SDF) pro utěsnění kabelu pomocí dělého těsnění. </w:t>
      </w:r>
      <w:r w:rsidR="00146A93" w:rsidRPr="008B3D3B">
        <w:rPr>
          <w:rFonts w:ascii="Arial" w:hAnsi="Arial" w:cs="Arial"/>
          <w:noProof/>
          <w:sz w:val="22"/>
          <w:szCs w:val="22"/>
        </w:rPr>
        <w:t xml:space="preserve">Průchodka musí mít zajištěné těsnění proti proniknutí vody vůči betonu skeletu trafostanice (např. 3 pásmovým těsněním, příruba, atd.). </w:t>
      </w:r>
      <w:r w:rsidR="00146A93">
        <w:rPr>
          <w:rFonts w:ascii="Arial" w:hAnsi="Arial" w:cs="Arial"/>
          <w:noProof/>
          <w:sz w:val="22"/>
          <w:szCs w:val="22"/>
        </w:rPr>
        <w:t xml:space="preserve">Aby </w:t>
      </w:r>
      <w:r w:rsidR="00146A93" w:rsidRPr="00B4133C">
        <w:rPr>
          <w:rFonts w:ascii="Arial" w:hAnsi="Arial" w:cs="Arial"/>
          <w:noProof/>
          <w:sz w:val="22"/>
          <w:szCs w:val="22"/>
        </w:rPr>
        <w:t>bylo zabráněno průniku vody do kabelového prostoru</w:t>
      </w:r>
      <w:r w:rsidR="00146A93">
        <w:rPr>
          <w:rFonts w:ascii="Arial" w:hAnsi="Arial" w:cs="Arial"/>
          <w:noProof/>
          <w:sz w:val="22"/>
          <w:szCs w:val="22"/>
        </w:rPr>
        <w:t xml:space="preserve"> před instalací vstupujícího vedení, s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oučástí </w:t>
      </w:r>
      <w:r w:rsidR="00146A93">
        <w:rPr>
          <w:rFonts w:ascii="Arial" w:hAnsi="Arial" w:cs="Arial"/>
          <w:noProof/>
          <w:sz w:val="22"/>
          <w:szCs w:val="22"/>
        </w:rPr>
        <w:t xml:space="preserve">průchodky 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bude integrované záslepkové víko s těsností do tlaku </w:t>
      </w:r>
      <w:r w:rsidR="00146A93">
        <w:rPr>
          <w:rFonts w:ascii="Arial" w:hAnsi="Arial" w:cs="Arial"/>
          <w:noProof/>
          <w:sz w:val="22"/>
          <w:szCs w:val="22"/>
        </w:rPr>
        <w:t xml:space="preserve">minimálně 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1 Bar, které bude vyjmuto až při protahování </w:t>
      </w:r>
      <w:r w:rsidR="00146A93">
        <w:rPr>
          <w:rFonts w:ascii="Arial" w:hAnsi="Arial" w:cs="Arial"/>
          <w:noProof/>
          <w:sz w:val="22"/>
          <w:szCs w:val="22"/>
        </w:rPr>
        <w:t>HDPE chráničky.</w:t>
      </w:r>
    </w:p>
    <w:p w14:paraId="0846FA39" w14:textId="77777777" w:rsidR="00ED6F90" w:rsidRDefault="00ED6F90" w:rsidP="00C5695F">
      <w:pPr>
        <w:jc w:val="both"/>
        <w:rPr>
          <w:rFonts w:ascii="Arial" w:hAnsi="Arial" w:cs="Arial"/>
          <w:noProof/>
          <w:sz w:val="22"/>
          <w:szCs w:val="22"/>
        </w:rPr>
      </w:pPr>
    </w:p>
    <w:p w14:paraId="415B75A2" w14:textId="77777777" w:rsidR="00ED6F90" w:rsidRPr="0097401F" w:rsidRDefault="00ED6F90" w:rsidP="00ED6F90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Konkrétní umístění průchodek pro kabely VN</w:t>
      </w:r>
      <w:r>
        <w:rPr>
          <w:rFonts w:ascii="Arial" w:hAnsi="Arial" w:cs="Arial"/>
          <w:noProof/>
          <w:sz w:val="22"/>
          <w:szCs w:val="22"/>
        </w:rPr>
        <w:t>,</w:t>
      </w:r>
      <w:r w:rsidRPr="0097401F">
        <w:rPr>
          <w:rFonts w:ascii="Arial" w:hAnsi="Arial" w:cs="Arial"/>
          <w:noProof/>
          <w:sz w:val="22"/>
          <w:szCs w:val="22"/>
        </w:rPr>
        <w:t xml:space="preserve"> kabely NN</w:t>
      </w:r>
      <w:r>
        <w:rPr>
          <w:rFonts w:ascii="Arial" w:hAnsi="Arial" w:cs="Arial"/>
          <w:noProof/>
          <w:sz w:val="22"/>
          <w:szCs w:val="22"/>
        </w:rPr>
        <w:t xml:space="preserve"> a HDPE chráničku</w:t>
      </w:r>
      <w:r w:rsidRPr="0097401F">
        <w:rPr>
          <w:rFonts w:ascii="Arial" w:hAnsi="Arial" w:cs="Arial"/>
          <w:noProof/>
          <w:sz w:val="22"/>
          <w:szCs w:val="22"/>
        </w:rPr>
        <w:t xml:space="preserve"> v tělese stanice bude specifikováno v objednávce ke kontrétní akci (dle směru vstupujících kabelových vedení).</w:t>
      </w:r>
    </w:p>
    <w:p w14:paraId="072E647A" w14:textId="6CBCA6C9" w:rsidR="000B3BFB" w:rsidRDefault="000B3BFB" w:rsidP="00D621E2">
      <w:pPr>
        <w:jc w:val="both"/>
        <w:rPr>
          <w:rFonts w:ascii="Arial" w:hAnsi="Arial" w:cs="Arial"/>
          <w:noProof/>
          <w:sz w:val="22"/>
          <w:szCs w:val="22"/>
        </w:rPr>
      </w:pPr>
    </w:p>
    <w:p w14:paraId="52477776" w14:textId="77777777" w:rsidR="00ED6F90" w:rsidRDefault="00ED6F90" w:rsidP="00ED6F90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 xml:space="preserve">U rozvaděče NN je krytý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otvor</w:t>
      </w:r>
      <w:r w:rsidRPr="0097401F">
        <w:rPr>
          <w:rFonts w:ascii="Arial" w:hAnsi="Arial" w:cs="Arial"/>
          <w:noProof/>
          <w:sz w:val="22"/>
          <w:szCs w:val="22"/>
        </w:rPr>
        <w:t xml:space="preserve"> o průměru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120 mm</w:t>
      </w:r>
      <w:r w:rsidRPr="0097401F">
        <w:rPr>
          <w:rFonts w:ascii="Arial" w:hAnsi="Arial" w:cs="Arial"/>
          <w:noProof/>
          <w:sz w:val="22"/>
          <w:szCs w:val="22"/>
        </w:rPr>
        <w:t xml:space="preserve"> v nadzemní části obvodové stěně stanice. Otvor je možné otevřít pouze zevnitř stanice. Otvor je určený pro připojení prozatimních odběrů (staveništní přípojky, atd.). V případě provedení krytu z vodivého materiálu, musí být kryt propojen s uzemňovací soustavou.</w:t>
      </w:r>
    </w:p>
    <w:p w14:paraId="1ABEBBB1" w14:textId="77777777" w:rsidR="00ED6F90" w:rsidRDefault="00ED6F90" w:rsidP="00ED6F90">
      <w:pPr>
        <w:jc w:val="both"/>
        <w:rPr>
          <w:rFonts w:ascii="Arial" w:hAnsi="Arial" w:cs="Arial"/>
          <w:noProof/>
          <w:sz w:val="22"/>
          <w:szCs w:val="22"/>
        </w:rPr>
      </w:pPr>
    </w:p>
    <w:p w14:paraId="22333644" w14:textId="58397BF8" w:rsidR="00ED6F90" w:rsidRDefault="00ED6F90" w:rsidP="00ED6F90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 xml:space="preserve">Pro připojení vnějšího uzemnění je stanice vybavena 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dvěma zemnícími průchodkami</w:t>
      </w:r>
      <w:r w:rsidRPr="0097401F">
        <w:rPr>
          <w:rFonts w:ascii="Arial" w:hAnsi="Arial" w:cs="Arial"/>
          <w:noProof/>
          <w:sz w:val="22"/>
          <w:szCs w:val="22"/>
        </w:rPr>
        <w:t xml:space="preserve"> (např. Hauff HDE). Zemnící průchodka je vybavena svorkou pro připojení zemnícího pásku FeZn 30/4 mm. Zemnící průchodka je umístěna cca 30 cm pod úrovní terénu.</w:t>
      </w:r>
    </w:p>
    <w:p w14:paraId="3055AD17" w14:textId="77777777" w:rsidR="000B6219" w:rsidRDefault="000B6219" w:rsidP="00ED6F90">
      <w:pPr>
        <w:jc w:val="both"/>
        <w:rPr>
          <w:rFonts w:ascii="Arial" w:hAnsi="Arial" w:cs="Arial"/>
          <w:noProof/>
          <w:sz w:val="22"/>
          <w:szCs w:val="22"/>
        </w:rPr>
      </w:pPr>
    </w:p>
    <w:p w14:paraId="4934C052" w14:textId="77777777" w:rsidR="000B6219" w:rsidRDefault="000B6219" w:rsidP="000B6219">
      <w:pPr>
        <w:jc w:val="both"/>
        <w:rPr>
          <w:rFonts w:ascii="Arial" w:hAnsi="Arial" w:cs="Arial"/>
          <w:noProof/>
          <w:sz w:val="22"/>
          <w:szCs w:val="22"/>
        </w:rPr>
      </w:pPr>
      <w:r w:rsidRPr="00F70B4E">
        <w:rPr>
          <w:rFonts w:ascii="Arial" w:hAnsi="Arial" w:cs="Arial"/>
          <w:noProof/>
          <w:sz w:val="22"/>
          <w:szCs w:val="22"/>
        </w:rPr>
        <w:t xml:space="preserve">U skříně AOY v horní části obvodové stěny musí být připravený otvor o průměru 20 mm pro protažení kabelů pro instalaci antény z venkovní strany. Otvor musí být při dodání zakrytý. V místě prostupu kabelu musí být z vnější strany obvodové stěny trafostanice počítání s tím, že zde bude instalována anténa. </w:t>
      </w:r>
      <w:bookmarkStart w:id="1" w:name="_Hlk57211128"/>
      <w:r w:rsidRPr="00BA09FD">
        <w:rPr>
          <w:rFonts w:ascii="Arial" w:hAnsi="Arial" w:cs="Arial"/>
          <w:noProof/>
          <w:sz w:val="22"/>
          <w:szCs w:val="22"/>
        </w:rPr>
        <w:t>Dodavatel v příslušném dokumentu (montážní návod) uvede přípustné možnosti instalace venkovní antény</w:t>
      </w:r>
      <w:r>
        <w:rPr>
          <w:rFonts w:ascii="Arial" w:hAnsi="Arial" w:cs="Arial"/>
          <w:noProof/>
          <w:sz w:val="22"/>
          <w:szCs w:val="22"/>
        </w:rPr>
        <w:t xml:space="preserve"> po obvodu trafostanice </w:t>
      </w:r>
      <w:r w:rsidRPr="00BA09FD">
        <w:rPr>
          <w:rFonts w:ascii="Arial" w:hAnsi="Arial" w:cs="Arial"/>
          <w:noProof/>
          <w:sz w:val="22"/>
          <w:szCs w:val="22"/>
        </w:rPr>
        <w:t>(</w:t>
      </w:r>
      <w:r>
        <w:rPr>
          <w:rFonts w:ascii="Arial" w:hAnsi="Arial" w:cs="Arial"/>
          <w:noProof/>
          <w:sz w:val="22"/>
          <w:szCs w:val="22"/>
        </w:rPr>
        <w:t xml:space="preserve">včetně způsobu upevnění antény na konstrukci, </w:t>
      </w:r>
      <w:r w:rsidRPr="00BA09FD">
        <w:rPr>
          <w:rFonts w:ascii="Arial" w:hAnsi="Arial" w:cs="Arial"/>
          <w:noProof/>
          <w:sz w:val="22"/>
          <w:szCs w:val="22"/>
        </w:rPr>
        <w:t>typ hmoždinky, atd.)</w:t>
      </w:r>
      <w:r>
        <w:rPr>
          <w:rFonts w:ascii="Arial" w:hAnsi="Arial" w:cs="Arial"/>
          <w:noProof/>
          <w:sz w:val="22"/>
          <w:szCs w:val="22"/>
        </w:rPr>
        <w:t>.</w:t>
      </w:r>
    </w:p>
    <w:bookmarkEnd w:id="1"/>
    <w:p w14:paraId="1C574C2E" w14:textId="77777777" w:rsidR="00ED6F90" w:rsidRDefault="00ED6F90" w:rsidP="00D621E2">
      <w:pPr>
        <w:jc w:val="both"/>
        <w:rPr>
          <w:rFonts w:ascii="Arial" w:hAnsi="Arial" w:cs="Arial"/>
          <w:noProof/>
          <w:sz w:val="22"/>
          <w:szCs w:val="22"/>
        </w:rPr>
      </w:pPr>
    </w:p>
    <w:p w14:paraId="696CD76C" w14:textId="77777777" w:rsidR="00B04355" w:rsidRPr="0097401F" w:rsidRDefault="00B04355" w:rsidP="00B04355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>stup VN:</w:t>
      </w:r>
    </w:p>
    <w:p w14:paraId="7B194788" w14:textId="77777777" w:rsidR="00F70B4E" w:rsidRPr="00886335" w:rsidRDefault="00F70B4E" w:rsidP="00F70B4E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Dodávka 1 ks </w:t>
      </w:r>
      <w:r w:rsidRPr="00886335">
        <w:rPr>
          <w:rFonts w:ascii="Arial" w:hAnsi="Arial" w:cs="Arial"/>
          <w:noProof/>
          <w:sz w:val="22"/>
          <w:szCs w:val="22"/>
        </w:rPr>
        <w:t>ucpávky pro utěsnění vstupujícícho kabelového vedení VN kompatibilního se zabudovanou průchodkou. Ucpávka musí umožnit vstup tří jednožilových kabelů VN, každý o průměru 30-45 mm.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FD73F8">
        <w:rPr>
          <w:rFonts w:ascii="Arial" w:hAnsi="Arial" w:cs="Arial"/>
          <w:noProof/>
          <w:sz w:val="22"/>
          <w:szCs w:val="22"/>
        </w:rPr>
        <w:t xml:space="preserve">Ucpávka bude provedena jako dělená systémová vložka pro jeden trojsvazek kabelu se segmentovými kroužky a </w:t>
      </w:r>
      <w:r>
        <w:rPr>
          <w:rFonts w:ascii="Arial" w:hAnsi="Arial" w:cs="Arial"/>
          <w:noProof/>
          <w:sz w:val="22"/>
          <w:szCs w:val="22"/>
        </w:rPr>
        <w:t>s přítlačnými</w:t>
      </w:r>
      <w:r w:rsidRPr="00FD73F8">
        <w:rPr>
          <w:rFonts w:ascii="Arial" w:hAnsi="Arial" w:cs="Arial"/>
          <w:noProof/>
          <w:sz w:val="22"/>
          <w:szCs w:val="22"/>
        </w:rPr>
        <w:t xml:space="preserve"> deskami z polyamidu zesíleného skleněnými vlákny.</w:t>
      </w:r>
      <w:r>
        <w:rPr>
          <w:rFonts w:ascii="Arial" w:hAnsi="Arial" w:cs="Arial"/>
          <w:noProof/>
          <w:sz w:val="22"/>
          <w:szCs w:val="22"/>
        </w:rPr>
        <w:t xml:space="preserve"> J</w:t>
      </w:r>
      <w:r w:rsidRPr="009E1DBA">
        <w:rPr>
          <w:rFonts w:ascii="Arial" w:hAnsi="Arial" w:cs="Arial"/>
          <w:noProof/>
          <w:sz w:val="22"/>
          <w:szCs w:val="22"/>
        </w:rPr>
        <w:t>ednotlivé segmentové prstence budou opatřeny označením pro jaké vnější průměry kabelů jsou vhodné.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86335">
        <w:rPr>
          <w:rFonts w:ascii="Arial" w:hAnsi="Arial" w:cs="Arial"/>
          <w:noProof/>
          <w:sz w:val="22"/>
          <w:szCs w:val="22"/>
        </w:rPr>
        <w:t>Ucpávka po montáži a připojení k průchodce vodotěsně</w:t>
      </w:r>
      <w:r>
        <w:rPr>
          <w:rFonts w:ascii="Arial" w:hAnsi="Arial" w:cs="Arial"/>
          <w:noProof/>
          <w:sz w:val="22"/>
          <w:szCs w:val="22"/>
        </w:rPr>
        <w:t xml:space="preserve"> a plynotěsně</w:t>
      </w:r>
      <w:r w:rsidRPr="00886335">
        <w:rPr>
          <w:rFonts w:ascii="Arial" w:hAnsi="Arial" w:cs="Arial"/>
          <w:noProof/>
          <w:sz w:val="22"/>
          <w:szCs w:val="22"/>
        </w:rPr>
        <w:t xml:space="preserve"> utěsní vstup kabelu do kabelového prostoru pod úrovní terénu.</w:t>
      </w:r>
      <w:r>
        <w:rPr>
          <w:rFonts w:ascii="Arial" w:hAnsi="Arial" w:cs="Arial"/>
          <w:noProof/>
          <w:sz w:val="22"/>
          <w:szCs w:val="22"/>
        </w:rPr>
        <w:t xml:space="preserve"> Ucpávku</w:t>
      </w:r>
      <w:r w:rsidRPr="009E1DBA">
        <w:rPr>
          <w:rFonts w:ascii="Arial" w:hAnsi="Arial" w:cs="Arial"/>
          <w:noProof/>
          <w:sz w:val="22"/>
          <w:szCs w:val="22"/>
        </w:rPr>
        <w:t xml:space="preserve"> bude možno použít jak při první instalaci kabelu, tak pro dodatečné utěsnění kabelu, bez nutnosti vytažení kabelu ze stanice a jako záslepku bez kabelu.</w:t>
      </w:r>
      <w:r>
        <w:rPr>
          <w:rFonts w:ascii="Arial" w:hAnsi="Arial" w:cs="Arial"/>
          <w:noProof/>
          <w:sz w:val="22"/>
          <w:szCs w:val="22"/>
        </w:rPr>
        <w:t xml:space="preserve"> Ucpávka nesmí výrazně přečnívat přes šířku stěny.</w:t>
      </w:r>
    </w:p>
    <w:p w14:paraId="3C03E20E" w14:textId="6F15D6CF" w:rsidR="00B04355" w:rsidRDefault="00B04355" w:rsidP="00B04355">
      <w:pPr>
        <w:jc w:val="both"/>
        <w:rPr>
          <w:rFonts w:ascii="Arial" w:hAnsi="Arial" w:cs="Arial"/>
          <w:noProof/>
          <w:sz w:val="22"/>
          <w:szCs w:val="22"/>
        </w:rPr>
      </w:pPr>
    </w:p>
    <w:p w14:paraId="33DEC2CE" w14:textId="03E41934" w:rsidR="00146A93" w:rsidRDefault="00146A93" w:rsidP="00B04355">
      <w:pPr>
        <w:jc w:val="both"/>
        <w:rPr>
          <w:rFonts w:ascii="Arial" w:hAnsi="Arial" w:cs="Arial"/>
          <w:noProof/>
          <w:sz w:val="22"/>
          <w:szCs w:val="22"/>
        </w:rPr>
      </w:pPr>
    </w:p>
    <w:p w14:paraId="60A7947D" w14:textId="77777777" w:rsidR="00146A93" w:rsidRDefault="00146A93" w:rsidP="00B04355">
      <w:pPr>
        <w:jc w:val="both"/>
        <w:rPr>
          <w:rFonts w:ascii="Arial" w:hAnsi="Arial" w:cs="Arial"/>
          <w:noProof/>
          <w:sz w:val="22"/>
          <w:szCs w:val="22"/>
        </w:rPr>
      </w:pPr>
    </w:p>
    <w:p w14:paraId="7236484C" w14:textId="77777777" w:rsidR="00ED6F90" w:rsidRPr="0097401F" w:rsidRDefault="00ED6F90" w:rsidP="00ED6F90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>stup NN:</w:t>
      </w:r>
    </w:p>
    <w:p w14:paraId="2780763C" w14:textId="3AEBDBE2" w:rsidR="00ED6F90" w:rsidRPr="0097401F" w:rsidRDefault="00ED6F90" w:rsidP="00ED6F90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Dodávka 1 ks ucpávky pro utěsnění vstupujícícho kabelového vedení NN kompatibilní se zabudovanou průchodkou. Ucpávka po montáži a připojení k průchodce vodotěsně utěsní vstup kabelu do kabelového prostoru pod úrovní terénu. Ucpávka musí umožnit vstup jednoho čtyřžilového kabelu NN o průměru v rozsahu minimálně 18</w:t>
      </w:r>
      <w:r>
        <w:rPr>
          <w:rFonts w:ascii="Arial" w:hAnsi="Arial" w:cs="Arial"/>
          <w:noProof/>
          <w:sz w:val="22"/>
          <w:szCs w:val="22"/>
        </w:rPr>
        <w:t xml:space="preserve"> až </w:t>
      </w:r>
      <w:r w:rsidRPr="0097401F">
        <w:rPr>
          <w:rFonts w:ascii="Arial" w:hAnsi="Arial" w:cs="Arial"/>
          <w:noProof/>
          <w:sz w:val="22"/>
          <w:szCs w:val="22"/>
        </w:rPr>
        <w:t>65 mm.</w:t>
      </w:r>
    </w:p>
    <w:p w14:paraId="34873F7B" w14:textId="77777777" w:rsidR="00146A93" w:rsidRDefault="00146A93" w:rsidP="00146A93">
      <w:pPr>
        <w:jc w:val="both"/>
        <w:rPr>
          <w:rFonts w:ascii="Arial" w:hAnsi="Arial" w:cs="Arial"/>
          <w:noProof/>
          <w:sz w:val="22"/>
          <w:szCs w:val="22"/>
        </w:rPr>
      </w:pPr>
      <w:bookmarkStart w:id="2" w:name="_Hlk71891877"/>
      <w:r w:rsidRPr="008B3D3B">
        <w:rPr>
          <w:rFonts w:ascii="Arial" w:hAnsi="Arial" w:cs="Arial"/>
          <w:noProof/>
          <w:sz w:val="22"/>
          <w:szCs w:val="22"/>
        </w:rPr>
        <w:t xml:space="preserve">V případě provedení ucpávky pomocí děleného těsnění, musí být těsnění vyrobené z materiálu odolávajícího půdním podmínkám (nerez, guma EPDM). </w:t>
      </w:r>
      <w:r w:rsidRPr="009E1DBA">
        <w:rPr>
          <w:rFonts w:ascii="Arial" w:hAnsi="Arial" w:cs="Arial"/>
          <w:noProof/>
          <w:sz w:val="22"/>
          <w:szCs w:val="22"/>
        </w:rPr>
        <w:t>Těsnění bude možno použít jak při první instalaci kabelu, tak pro dodatečné utěsnění kabelu, bez nutnosti vytažení kabelu ze stanice a jako záslepku bez kabelu.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B3D3B">
        <w:rPr>
          <w:rFonts w:ascii="Arial" w:hAnsi="Arial" w:cs="Arial"/>
          <w:noProof/>
          <w:sz w:val="22"/>
          <w:szCs w:val="22"/>
        </w:rPr>
        <w:t>Těsnění musí být vybaveno kontrolou správnosti utažení a jednotlivé segmenty prstence musí být opatřeny jednoznačným označením pro jaké vnější průměry je daný segment určený.</w:t>
      </w:r>
    </w:p>
    <w:bookmarkEnd w:id="2"/>
    <w:p w14:paraId="40FFB6E2" w14:textId="77777777" w:rsidR="00ED6F90" w:rsidRDefault="00ED6F90" w:rsidP="00ED6F90">
      <w:pPr>
        <w:jc w:val="both"/>
        <w:rPr>
          <w:rFonts w:ascii="Arial" w:hAnsi="Arial" w:cs="Arial"/>
          <w:noProof/>
          <w:sz w:val="22"/>
          <w:szCs w:val="22"/>
        </w:rPr>
      </w:pPr>
    </w:p>
    <w:p w14:paraId="2D17C5FB" w14:textId="77777777" w:rsidR="00ED6F90" w:rsidRPr="0097401F" w:rsidRDefault="00ED6F90" w:rsidP="00ED6F90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 xml:space="preserve">stup </w:t>
      </w:r>
      <w:r>
        <w:rPr>
          <w:rFonts w:ascii="Arial" w:hAnsi="Arial" w:cs="Arial"/>
          <w:b/>
          <w:noProof/>
          <w:sz w:val="22"/>
          <w:szCs w:val="22"/>
        </w:rPr>
        <w:t>pro HDPE</w:t>
      </w:r>
      <w:r w:rsidRPr="0097401F">
        <w:rPr>
          <w:rFonts w:ascii="Arial" w:hAnsi="Arial" w:cs="Arial"/>
          <w:b/>
          <w:noProof/>
          <w:sz w:val="22"/>
          <w:szCs w:val="22"/>
        </w:rPr>
        <w:t>:</w:t>
      </w:r>
    </w:p>
    <w:p w14:paraId="59C8F101" w14:textId="77777777" w:rsidR="00E03017" w:rsidRPr="0097401F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bookmarkStart w:id="3" w:name="_Hlk57125722"/>
      <w:r w:rsidRPr="0097401F">
        <w:rPr>
          <w:rFonts w:ascii="Arial" w:hAnsi="Arial" w:cs="Arial"/>
          <w:noProof/>
          <w:sz w:val="22"/>
          <w:szCs w:val="22"/>
        </w:rPr>
        <w:t xml:space="preserve">Dodávka 1 ks ucpávky pro utěsnění vstupující </w:t>
      </w:r>
      <w:r>
        <w:rPr>
          <w:rFonts w:ascii="Arial" w:hAnsi="Arial" w:cs="Arial"/>
          <w:noProof/>
          <w:sz w:val="22"/>
          <w:szCs w:val="22"/>
        </w:rPr>
        <w:t>HDPE chráničku</w:t>
      </w:r>
      <w:r w:rsidRPr="0097401F">
        <w:rPr>
          <w:rFonts w:ascii="Arial" w:hAnsi="Arial" w:cs="Arial"/>
          <w:noProof/>
          <w:sz w:val="22"/>
          <w:szCs w:val="22"/>
        </w:rPr>
        <w:t xml:space="preserve"> kompatibilní se zabudovanou průchodkou. Ucpávka po montáži a připojení k průchodce vodotěsně utěsní vstup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7401F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o vnějším průměru 40 nebo 50 mm </w:t>
      </w:r>
      <w:r w:rsidRPr="0097401F">
        <w:rPr>
          <w:rFonts w:ascii="Arial" w:hAnsi="Arial" w:cs="Arial"/>
          <w:noProof/>
          <w:sz w:val="22"/>
          <w:szCs w:val="22"/>
        </w:rPr>
        <w:t>do kabelového prostoru pod úrovní terénu.</w:t>
      </w:r>
    </w:p>
    <w:p w14:paraId="7E59975F" w14:textId="77777777" w:rsidR="00146A93" w:rsidRDefault="00146A93" w:rsidP="00146A93">
      <w:pPr>
        <w:jc w:val="both"/>
        <w:rPr>
          <w:rFonts w:ascii="Arial" w:hAnsi="Arial" w:cs="Arial"/>
          <w:noProof/>
          <w:sz w:val="22"/>
          <w:szCs w:val="22"/>
        </w:rPr>
      </w:pPr>
      <w:bookmarkStart w:id="4" w:name="_Hlk71891038"/>
      <w:r>
        <w:rPr>
          <w:rFonts w:ascii="Arial" w:hAnsi="Arial" w:cs="Arial"/>
          <w:noProof/>
          <w:sz w:val="22"/>
          <w:szCs w:val="22"/>
        </w:rPr>
        <w:t>Ucpávka nesmí být v provedení za tepla smrštitelném, aby nedošlo k poškození vstupující HDPE chráničky.</w:t>
      </w:r>
    </w:p>
    <w:p w14:paraId="4E110DE6" w14:textId="77777777" w:rsidR="00146A93" w:rsidRDefault="00146A93" w:rsidP="00146A93">
      <w:pPr>
        <w:jc w:val="both"/>
        <w:rPr>
          <w:rFonts w:ascii="Arial" w:hAnsi="Arial" w:cs="Arial"/>
          <w:noProof/>
          <w:sz w:val="22"/>
          <w:szCs w:val="22"/>
        </w:rPr>
      </w:pPr>
      <w:r w:rsidRPr="008B3D3B">
        <w:rPr>
          <w:rFonts w:ascii="Arial" w:hAnsi="Arial" w:cs="Arial"/>
          <w:noProof/>
          <w:sz w:val="22"/>
          <w:szCs w:val="22"/>
        </w:rPr>
        <w:t xml:space="preserve">V případě provedení ucpávky pomocí děleného těsnění, musí být těsnění vyrobené z materiálu odolávajícího půdním podmínkám (nerez, guma EPDM). </w:t>
      </w:r>
      <w:r w:rsidRPr="009E1DBA">
        <w:rPr>
          <w:rFonts w:ascii="Arial" w:hAnsi="Arial" w:cs="Arial"/>
          <w:noProof/>
          <w:sz w:val="22"/>
          <w:szCs w:val="22"/>
        </w:rPr>
        <w:t xml:space="preserve">Těsnění bude možno použít jak při první instalaci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E1DBA">
        <w:rPr>
          <w:rFonts w:ascii="Arial" w:hAnsi="Arial" w:cs="Arial"/>
          <w:noProof/>
          <w:sz w:val="22"/>
          <w:szCs w:val="22"/>
        </w:rPr>
        <w:t xml:space="preserve">, tak pro dodatečné utěsnění, bez nutnosti vytažení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E1DBA">
        <w:rPr>
          <w:rFonts w:ascii="Arial" w:hAnsi="Arial" w:cs="Arial"/>
          <w:noProof/>
          <w:sz w:val="22"/>
          <w:szCs w:val="22"/>
        </w:rPr>
        <w:t xml:space="preserve"> ze stanice a jako záslepk</w:t>
      </w:r>
      <w:r>
        <w:rPr>
          <w:rFonts w:ascii="Arial" w:hAnsi="Arial" w:cs="Arial"/>
          <w:noProof/>
          <w:sz w:val="22"/>
          <w:szCs w:val="22"/>
        </w:rPr>
        <w:t>a</w:t>
      </w:r>
      <w:r w:rsidRPr="009E1DBA">
        <w:rPr>
          <w:rFonts w:ascii="Arial" w:hAnsi="Arial" w:cs="Arial"/>
          <w:noProof/>
          <w:sz w:val="22"/>
          <w:szCs w:val="22"/>
        </w:rPr>
        <w:t xml:space="preserve"> bez kabelu. </w:t>
      </w:r>
      <w:r w:rsidRPr="008B3D3B">
        <w:rPr>
          <w:rFonts w:ascii="Arial" w:hAnsi="Arial" w:cs="Arial"/>
          <w:noProof/>
          <w:sz w:val="22"/>
          <w:szCs w:val="22"/>
        </w:rPr>
        <w:t>Těsnění musí být vybaveno kontrolou správnosti utažení a jednotlivé segmenty prstence musí být opatřeny jednoznačným označením pro jaké vnější průměry je daný segment určený.</w:t>
      </w:r>
    </w:p>
    <w:bookmarkEnd w:id="3"/>
    <w:bookmarkEnd w:id="4"/>
    <w:p w14:paraId="79907901" w14:textId="77777777" w:rsidR="00D621E2" w:rsidRDefault="00D621E2" w:rsidP="00D621E2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23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Ocelové konstrukce, spojovací materiál</w:t>
      </w:r>
    </w:p>
    <w:p w14:paraId="419B0124" w14:textId="77777777" w:rsidR="001C4D60" w:rsidRPr="007E255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Konstrukční</w:t>
      </w:r>
      <w:r w:rsidRPr="007E2557">
        <w:rPr>
          <w:rFonts w:ascii="Arial" w:hAnsi="Arial" w:cs="Arial"/>
          <w:noProof/>
          <w:sz w:val="22"/>
          <w:szCs w:val="22"/>
        </w:rPr>
        <w:t xml:space="preserve"> díly z</w:t>
      </w:r>
      <w:r>
        <w:rPr>
          <w:rFonts w:ascii="Arial" w:hAnsi="Arial" w:cs="Arial"/>
          <w:noProof/>
          <w:sz w:val="22"/>
          <w:szCs w:val="22"/>
        </w:rPr>
        <w:t> </w:t>
      </w:r>
      <w:r w:rsidRPr="007E2557">
        <w:rPr>
          <w:rFonts w:ascii="Arial" w:hAnsi="Arial" w:cs="Arial"/>
          <w:noProof/>
          <w:sz w:val="22"/>
          <w:szCs w:val="22"/>
        </w:rPr>
        <w:t>oceli</w:t>
      </w:r>
      <w:r>
        <w:rPr>
          <w:rFonts w:ascii="Arial" w:hAnsi="Arial" w:cs="Arial"/>
          <w:noProof/>
          <w:sz w:val="22"/>
          <w:szCs w:val="22"/>
        </w:rPr>
        <w:t>,</w:t>
      </w:r>
      <w:r w:rsidRPr="007E255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C </w:t>
      </w:r>
      <w:r w:rsidRPr="007E2557">
        <w:rPr>
          <w:rFonts w:ascii="Arial" w:hAnsi="Arial" w:cs="Arial"/>
          <w:noProof/>
          <w:sz w:val="22"/>
          <w:szCs w:val="22"/>
        </w:rPr>
        <w:t xml:space="preserve">profily </w:t>
      </w:r>
      <w:r>
        <w:rPr>
          <w:rFonts w:ascii="Arial" w:hAnsi="Arial" w:cs="Arial"/>
          <w:noProof/>
          <w:sz w:val="22"/>
          <w:szCs w:val="22"/>
        </w:rPr>
        <w:t>n</w:t>
      </w:r>
      <w:r w:rsidRPr="007E2557">
        <w:rPr>
          <w:rFonts w:ascii="Arial" w:hAnsi="Arial" w:cs="Arial"/>
          <w:noProof/>
          <w:sz w:val="22"/>
          <w:szCs w:val="22"/>
        </w:rPr>
        <w:t xml:space="preserve">utné pro instalaci elektrotechnického zařízení, </w:t>
      </w:r>
      <w:r>
        <w:rPr>
          <w:rFonts w:ascii="Arial" w:hAnsi="Arial" w:cs="Arial"/>
          <w:noProof/>
          <w:sz w:val="22"/>
          <w:szCs w:val="22"/>
        </w:rPr>
        <w:t xml:space="preserve">větrací žaluzie, </w:t>
      </w:r>
      <w:r w:rsidRPr="007E2557">
        <w:rPr>
          <w:rFonts w:ascii="Arial" w:hAnsi="Arial" w:cs="Arial"/>
          <w:noProof/>
          <w:sz w:val="22"/>
          <w:szCs w:val="22"/>
        </w:rPr>
        <w:t xml:space="preserve">kryty a upevňovacími prvky </w:t>
      </w:r>
      <w:r>
        <w:rPr>
          <w:rFonts w:ascii="Arial" w:hAnsi="Arial" w:cs="Arial"/>
          <w:noProof/>
          <w:sz w:val="22"/>
          <w:szCs w:val="22"/>
        </w:rPr>
        <w:t>n</w:t>
      </w:r>
      <w:r w:rsidRPr="007E2557">
        <w:rPr>
          <w:rFonts w:ascii="Arial" w:hAnsi="Arial" w:cs="Arial"/>
          <w:noProof/>
          <w:sz w:val="22"/>
          <w:szCs w:val="22"/>
        </w:rPr>
        <w:t xml:space="preserve">ezbytné </w:t>
      </w:r>
      <w:r>
        <w:rPr>
          <w:rFonts w:ascii="Arial" w:hAnsi="Arial" w:cs="Arial"/>
          <w:noProof/>
          <w:sz w:val="22"/>
          <w:szCs w:val="22"/>
        </w:rPr>
        <w:t xml:space="preserve">pro </w:t>
      </w:r>
      <w:r w:rsidRPr="007E2557">
        <w:rPr>
          <w:rFonts w:ascii="Arial" w:hAnsi="Arial" w:cs="Arial"/>
          <w:noProof/>
          <w:sz w:val="22"/>
          <w:szCs w:val="22"/>
        </w:rPr>
        <w:t xml:space="preserve">typové zkoušky, jsou </w:t>
      </w:r>
      <w:r>
        <w:rPr>
          <w:rFonts w:ascii="Arial" w:hAnsi="Arial" w:cs="Arial"/>
          <w:noProof/>
          <w:sz w:val="22"/>
          <w:szCs w:val="22"/>
        </w:rPr>
        <w:t>sou</w:t>
      </w:r>
      <w:r w:rsidRPr="007E2557">
        <w:rPr>
          <w:rFonts w:ascii="Arial" w:hAnsi="Arial" w:cs="Arial"/>
          <w:noProof/>
          <w:sz w:val="22"/>
          <w:szCs w:val="22"/>
        </w:rPr>
        <w:t>část</w:t>
      </w:r>
      <w:r>
        <w:rPr>
          <w:rFonts w:ascii="Arial" w:hAnsi="Arial" w:cs="Arial"/>
          <w:noProof/>
          <w:sz w:val="22"/>
          <w:szCs w:val="22"/>
        </w:rPr>
        <w:t>í</w:t>
      </w:r>
      <w:r w:rsidRPr="007E255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stavební části stanice.</w:t>
      </w:r>
    </w:p>
    <w:p w14:paraId="419B0125" w14:textId="77777777" w:rsidR="001C4D60" w:rsidRPr="007E255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Ochrana proti korozi pomocí prostředky </w:t>
      </w:r>
      <w:r>
        <w:rPr>
          <w:rFonts w:ascii="Arial" w:hAnsi="Arial" w:cs="Arial"/>
          <w:noProof/>
          <w:sz w:val="22"/>
          <w:szCs w:val="22"/>
        </w:rPr>
        <w:t>žárového</w:t>
      </w:r>
      <w:r w:rsidRPr="007E2557">
        <w:rPr>
          <w:rFonts w:ascii="Arial" w:hAnsi="Arial" w:cs="Arial"/>
          <w:noProof/>
          <w:sz w:val="22"/>
          <w:szCs w:val="22"/>
        </w:rPr>
        <w:t xml:space="preserve"> zinkování </w:t>
      </w:r>
      <w:r>
        <w:rPr>
          <w:rFonts w:ascii="Arial" w:hAnsi="Arial" w:cs="Arial"/>
          <w:noProof/>
          <w:sz w:val="22"/>
          <w:szCs w:val="22"/>
        </w:rPr>
        <w:t>odpovídá ČSN</w:t>
      </w:r>
      <w:r w:rsidRPr="007E2557">
        <w:rPr>
          <w:rFonts w:ascii="Arial" w:hAnsi="Arial" w:cs="Arial"/>
          <w:noProof/>
          <w:sz w:val="22"/>
          <w:szCs w:val="22"/>
        </w:rPr>
        <w:t xml:space="preserve"> EN ISO 1461, s vrstvou zinku nejméně 70 mikronů. </w:t>
      </w:r>
    </w:p>
    <w:p w14:paraId="419B0126" w14:textId="77777777" w:rsidR="001C4D60" w:rsidRPr="007E255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Všechny šrouby, matice, podložky, atd. jsou žárově zinkované, nebo jsou vyrobeny z nerezavějících materiálů. </w:t>
      </w:r>
    </w:p>
    <w:p w14:paraId="419B0127" w14:textId="77777777" w:rsidR="001C4D60" w:rsidRPr="007E255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Při použití šroubových spojů </w:t>
      </w:r>
      <w:r>
        <w:rPr>
          <w:rFonts w:ascii="Arial" w:hAnsi="Arial" w:cs="Arial"/>
          <w:noProof/>
          <w:sz w:val="22"/>
          <w:szCs w:val="22"/>
        </w:rPr>
        <w:t xml:space="preserve">z </w:t>
      </w:r>
      <w:r w:rsidRPr="007E2557">
        <w:rPr>
          <w:rFonts w:ascii="Arial" w:hAnsi="Arial" w:cs="Arial"/>
          <w:noProof/>
          <w:sz w:val="22"/>
          <w:szCs w:val="22"/>
        </w:rPr>
        <w:t xml:space="preserve">nerezové oceli, musí být zaručeno bezproblémové </w:t>
      </w:r>
      <w:r>
        <w:rPr>
          <w:rFonts w:ascii="Arial" w:hAnsi="Arial" w:cs="Arial"/>
          <w:noProof/>
          <w:sz w:val="22"/>
          <w:szCs w:val="22"/>
        </w:rPr>
        <w:t>po</w:t>
      </w:r>
      <w:r w:rsidRPr="007E2557">
        <w:rPr>
          <w:rFonts w:ascii="Arial" w:hAnsi="Arial" w:cs="Arial"/>
          <w:noProof/>
          <w:sz w:val="22"/>
          <w:szCs w:val="22"/>
        </w:rPr>
        <w:t>vol</w:t>
      </w:r>
      <w:r>
        <w:rPr>
          <w:rFonts w:ascii="Arial" w:hAnsi="Arial" w:cs="Arial"/>
          <w:noProof/>
          <w:sz w:val="22"/>
          <w:szCs w:val="22"/>
        </w:rPr>
        <w:t>e</w:t>
      </w:r>
      <w:r w:rsidRPr="007E2557">
        <w:rPr>
          <w:rFonts w:ascii="Arial" w:hAnsi="Arial" w:cs="Arial"/>
          <w:noProof/>
          <w:sz w:val="22"/>
          <w:szCs w:val="22"/>
        </w:rPr>
        <w:t xml:space="preserve">ní </w:t>
      </w:r>
      <w:r>
        <w:rPr>
          <w:rFonts w:ascii="Arial" w:hAnsi="Arial" w:cs="Arial"/>
          <w:noProof/>
          <w:sz w:val="22"/>
          <w:szCs w:val="22"/>
        </w:rPr>
        <w:t>spojů</w:t>
      </w:r>
      <w:r w:rsidRPr="007E2557">
        <w:rPr>
          <w:rFonts w:ascii="Arial" w:hAnsi="Arial" w:cs="Arial"/>
          <w:noProof/>
          <w:sz w:val="22"/>
          <w:szCs w:val="22"/>
        </w:rPr>
        <w:t xml:space="preserve">. </w:t>
      </w:r>
    </w:p>
    <w:p w14:paraId="419B0128" w14:textId="77777777" w:rsidR="001C4D60" w:rsidRPr="007E255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>Ochrana proti korozi ocelových částí musí být pr</w:t>
      </w:r>
      <w:r>
        <w:rPr>
          <w:rFonts w:ascii="Arial" w:hAnsi="Arial" w:cs="Arial"/>
          <w:noProof/>
          <w:sz w:val="22"/>
          <w:szCs w:val="22"/>
        </w:rPr>
        <w:t xml:space="preserve">ovedena v souladu s ČSN </w:t>
      </w:r>
      <w:r w:rsidRPr="007E2557">
        <w:rPr>
          <w:rFonts w:ascii="Arial" w:hAnsi="Arial" w:cs="Arial"/>
          <w:noProof/>
          <w:sz w:val="22"/>
          <w:szCs w:val="22"/>
        </w:rPr>
        <w:t xml:space="preserve">EN ISO 6988 s použitím kondenzované vody </w:t>
      </w:r>
      <w:r>
        <w:rPr>
          <w:rFonts w:ascii="Arial" w:hAnsi="Arial" w:cs="Arial"/>
          <w:noProof/>
          <w:sz w:val="22"/>
          <w:szCs w:val="22"/>
        </w:rPr>
        <w:t xml:space="preserve">střídající se s </w:t>
      </w:r>
      <w:r w:rsidRPr="007E2557">
        <w:rPr>
          <w:rFonts w:ascii="Arial" w:hAnsi="Arial" w:cs="Arial"/>
          <w:noProof/>
          <w:sz w:val="22"/>
          <w:szCs w:val="22"/>
        </w:rPr>
        <w:t>klima</w:t>
      </w:r>
      <w:r>
        <w:rPr>
          <w:rFonts w:ascii="Arial" w:hAnsi="Arial" w:cs="Arial"/>
          <w:noProof/>
          <w:sz w:val="22"/>
          <w:szCs w:val="22"/>
        </w:rPr>
        <w:t>tem</w:t>
      </w:r>
      <w:r w:rsidRPr="007E2557">
        <w:rPr>
          <w:rFonts w:ascii="Arial" w:hAnsi="Arial" w:cs="Arial"/>
          <w:noProof/>
          <w:sz w:val="22"/>
          <w:szCs w:val="22"/>
        </w:rPr>
        <w:t xml:space="preserve"> s oxidem siřičitým SFW 2</w:t>
      </w:r>
      <w:r>
        <w:rPr>
          <w:rFonts w:ascii="Arial" w:hAnsi="Arial" w:cs="Arial"/>
          <w:noProof/>
          <w:sz w:val="22"/>
          <w:szCs w:val="22"/>
        </w:rPr>
        <w:t>.</w:t>
      </w:r>
      <w:r w:rsidRPr="007E2557">
        <w:rPr>
          <w:rFonts w:ascii="Arial" w:hAnsi="Arial" w:cs="Arial"/>
          <w:noProof/>
          <w:sz w:val="22"/>
          <w:szCs w:val="22"/>
        </w:rPr>
        <w:t xml:space="preserve">0 S. </w:t>
      </w:r>
      <w:r>
        <w:rPr>
          <w:rFonts w:ascii="Arial" w:hAnsi="Arial" w:cs="Arial"/>
          <w:noProof/>
          <w:sz w:val="22"/>
          <w:szCs w:val="22"/>
        </w:rPr>
        <w:t>Nesmí být detekovány ž</w:t>
      </w:r>
      <w:r w:rsidRPr="007E2557">
        <w:rPr>
          <w:rFonts w:ascii="Arial" w:hAnsi="Arial" w:cs="Arial"/>
          <w:noProof/>
          <w:sz w:val="22"/>
          <w:szCs w:val="22"/>
        </w:rPr>
        <w:t xml:space="preserve">ádné stopy </w:t>
      </w:r>
      <w:r>
        <w:rPr>
          <w:rFonts w:ascii="Arial" w:hAnsi="Arial" w:cs="Arial"/>
          <w:noProof/>
          <w:sz w:val="22"/>
          <w:szCs w:val="22"/>
        </w:rPr>
        <w:t>rzi na</w:t>
      </w:r>
      <w:r w:rsidRPr="007E2557">
        <w:rPr>
          <w:rFonts w:ascii="Arial" w:hAnsi="Arial" w:cs="Arial"/>
          <w:noProof/>
          <w:sz w:val="22"/>
          <w:szCs w:val="22"/>
        </w:rPr>
        <w:t xml:space="preserve"> kovových část</w:t>
      </w:r>
      <w:r>
        <w:rPr>
          <w:rFonts w:ascii="Arial" w:hAnsi="Arial" w:cs="Arial"/>
          <w:noProof/>
          <w:sz w:val="22"/>
          <w:szCs w:val="22"/>
        </w:rPr>
        <w:t>ech</w:t>
      </w:r>
      <w:r w:rsidRPr="007E2557">
        <w:rPr>
          <w:rFonts w:ascii="Arial" w:hAnsi="Arial" w:cs="Arial"/>
          <w:noProof/>
          <w:sz w:val="22"/>
          <w:szCs w:val="22"/>
        </w:rPr>
        <w:t xml:space="preserve"> po 5 zkušebních cykl</w:t>
      </w:r>
      <w:r>
        <w:rPr>
          <w:rFonts w:ascii="Arial" w:hAnsi="Arial" w:cs="Arial"/>
          <w:noProof/>
          <w:sz w:val="22"/>
          <w:szCs w:val="22"/>
        </w:rPr>
        <w:t>ech</w:t>
      </w:r>
      <w:r w:rsidRPr="007E2557">
        <w:rPr>
          <w:rFonts w:ascii="Arial" w:hAnsi="Arial" w:cs="Arial"/>
          <w:noProof/>
          <w:sz w:val="22"/>
          <w:szCs w:val="22"/>
        </w:rPr>
        <w:t xml:space="preserve">. </w:t>
      </w:r>
    </w:p>
    <w:p w14:paraId="419B0129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2A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Vstupní dveře, větrací otvory</w:t>
      </w:r>
    </w:p>
    <w:p w14:paraId="0E5BFC84" w14:textId="77777777" w:rsidR="00E03017" w:rsidRDefault="00E03017" w:rsidP="001C4D60">
      <w:pPr>
        <w:rPr>
          <w:rFonts w:ascii="Arial" w:hAnsi="Arial" w:cs="Arial"/>
          <w:noProof/>
          <w:sz w:val="22"/>
          <w:szCs w:val="22"/>
        </w:rPr>
      </w:pPr>
    </w:p>
    <w:p w14:paraId="7FEDBA0C" w14:textId="77777777" w:rsidR="00E03017" w:rsidRPr="00822E7A" w:rsidRDefault="00E03017" w:rsidP="00E03017">
      <w:pPr>
        <w:rPr>
          <w:rFonts w:ascii="Arial" w:hAnsi="Arial" w:cs="Arial"/>
          <w:noProof/>
          <w:sz w:val="22"/>
          <w:szCs w:val="22"/>
        </w:rPr>
      </w:pPr>
      <w:r w:rsidRPr="00822E7A">
        <w:rPr>
          <w:rFonts w:ascii="Arial" w:hAnsi="Arial" w:cs="Arial"/>
          <w:noProof/>
          <w:sz w:val="22"/>
          <w:szCs w:val="22"/>
        </w:rPr>
        <w:t xml:space="preserve">Všechny </w:t>
      </w:r>
      <w:r>
        <w:rPr>
          <w:rFonts w:ascii="Arial" w:hAnsi="Arial" w:cs="Arial"/>
          <w:noProof/>
          <w:sz w:val="22"/>
          <w:szCs w:val="22"/>
        </w:rPr>
        <w:t>vstupní</w:t>
      </w:r>
      <w:r w:rsidRPr="00822E7A">
        <w:rPr>
          <w:rFonts w:ascii="Arial" w:hAnsi="Arial" w:cs="Arial"/>
          <w:noProof/>
          <w:sz w:val="22"/>
          <w:szCs w:val="22"/>
        </w:rPr>
        <w:t xml:space="preserve"> dveře </w:t>
      </w:r>
      <w:r>
        <w:rPr>
          <w:rFonts w:ascii="Arial" w:hAnsi="Arial" w:cs="Arial"/>
          <w:noProof/>
          <w:sz w:val="22"/>
          <w:szCs w:val="22"/>
        </w:rPr>
        <w:t>(</w:t>
      </w:r>
      <w:r w:rsidRPr="00822E7A">
        <w:rPr>
          <w:rFonts w:ascii="Arial" w:hAnsi="Arial" w:cs="Arial"/>
          <w:noProof/>
          <w:sz w:val="22"/>
          <w:szCs w:val="22"/>
        </w:rPr>
        <w:t xml:space="preserve">k transformátoru, </w:t>
      </w:r>
      <w:r>
        <w:rPr>
          <w:rFonts w:ascii="Arial" w:hAnsi="Arial" w:cs="Arial"/>
          <w:noProof/>
          <w:sz w:val="22"/>
          <w:szCs w:val="22"/>
        </w:rPr>
        <w:t xml:space="preserve">k rozvaděči VN a rozvaděči NN) </w:t>
      </w:r>
      <w:r w:rsidRPr="00822E7A">
        <w:rPr>
          <w:rFonts w:ascii="Arial" w:hAnsi="Arial" w:cs="Arial"/>
          <w:noProof/>
          <w:sz w:val="22"/>
          <w:szCs w:val="22"/>
        </w:rPr>
        <w:t>musí být žárově pozinkované a lakované</w:t>
      </w:r>
      <w:r>
        <w:rPr>
          <w:rFonts w:ascii="Arial" w:hAnsi="Arial" w:cs="Arial"/>
          <w:noProof/>
          <w:sz w:val="22"/>
          <w:szCs w:val="22"/>
        </w:rPr>
        <w:t>,</w:t>
      </w:r>
      <w:r w:rsidRPr="00822E7A">
        <w:rPr>
          <w:rFonts w:ascii="Arial" w:hAnsi="Arial" w:cs="Arial"/>
          <w:noProof/>
          <w:sz w:val="22"/>
          <w:szCs w:val="22"/>
        </w:rPr>
        <w:t xml:space="preserve"> potažené ocelové dveře nebo eloxované hliníkové</w:t>
      </w:r>
      <w:r>
        <w:rPr>
          <w:rFonts w:ascii="Arial" w:hAnsi="Arial" w:cs="Arial"/>
          <w:noProof/>
          <w:sz w:val="22"/>
          <w:szCs w:val="22"/>
        </w:rPr>
        <w:t xml:space="preserve"> (matné)</w:t>
      </w:r>
      <w:r w:rsidRPr="00822E7A">
        <w:rPr>
          <w:rFonts w:ascii="Arial" w:hAnsi="Arial" w:cs="Arial"/>
          <w:noProof/>
          <w:sz w:val="22"/>
          <w:szCs w:val="22"/>
        </w:rPr>
        <w:t xml:space="preserve">. </w:t>
      </w:r>
    </w:p>
    <w:p w14:paraId="5E07689A" w14:textId="77777777" w:rsidR="00E03017" w:rsidRDefault="00E03017" w:rsidP="00E03017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Světlost</w:t>
      </w:r>
      <w:r w:rsidRPr="00822E7A">
        <w:rPr>
          <w:rFonts w:ascii="Arial" w:hAnsi="Arial" w:cs="Arial"/>
          <w:noProof/>
          <w:sz w:val="22"/>
          <w:szCs w:val="22"/>
        </w:rPr>
        <w:t xml:space="preserve"> otevřených dveří je minimálně 2,1 m (výška) x 1,1 m (šířka).</w:t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5D44BABA" w14:textId="77777777" w:rsidR="00E03017" w:rsidRDefault="00E03017" w:rsidP="00E03017">
      <w:pPr>
        <w:rPr>
          <w:rFonts w:ascii="Arial" w:hAnsi="Arial" w:cs="Arial"/>
          <w:noProof/>
          <w:sz w:val="22"/>
          <w:szCs w:val="22"/>
        </w:rPr>
      </w:pPr>
    </w:p>
    <w:p w14:paraId="30BC6928" w14:textId="77777777" w:rsidR="00E03017" w:rsidRDefault="00E03017" w:rsidP="00E03017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Dveře musí být vybaveny aretací v otevřené poloze při úhlu otevření </w:t>
      </w:r>
      <w:r w:rsidRPr="00C33105">
        <w:rPr>
          <w:rFonts w:ascii="Arial" w:hAnsi="Arial" w:cs="Arial"/>
          <w:noProof/>
          <w:sz w:val="22"/>
          <w:szCs w:val="22"/>
        </w:rPr>
        <w:t>95°</w:t>
      </w:r>
      <w:r>
        <w:rPr>
          <w:rFonts w:ascii="Arial" w:hAnsi="Arial" w:cs="Arial"/>
          <w:noProof/>
          <w:sz w:val="22"/>
          <w:szCs w:val="22"/>
        </w:rPr>
        <w:t xml:space="preserve">. Dveřní </w:t>
      </w:r>
      <w:r w:rsidRPr="00C33105">
        <w:rPr>
          <w:rFonts w:ascii="Arial" w:hAnsi="Arial" w:cs="Arial"/>
          <w:noProof/>
          <w:sz w:val="22"/>
          <w:szCs w:val="22"/>
        </w:rPr>
        <w:t xml:space="preserve">západka </w:t>
      </w:r>
      <w:r>
        <w:rPr>
          <w:rFonts w:ascii="Arial" w:hAnsi="Arial" w:cs="Arial"/>
          <w:noProof/>
          <w:sz w:val="22"/>
          <w:szCs w:val="22"/>
        </w:rPr>
        <w:t xml:space="preserve">musí </w:t>
      </w:r>
      <w:r w:rsidRPr="00C33105">
        <w:rPr>
          <w:rFonts w:ascii="Arial" w:hAnsi="Arial" w:cs="Arial"/>
          <w:noProof/>
          <w:sz w:val="22"/>
          <w:szCs w:val="22"/>
        </w:rPr>
        <w:t xml:space="preserve">automaticky </w:t>
      </w:r>
      <w:r>
        <w:rPr>
          <w:rFonts w:ascii="Arial" w:hAnsi="Arial" w:cs="Arial"/>
          <w:noProof/>
          <w:sz w:val="22"/>
          <w:szCs w:val="22"/>
        </w:rPr>
        <w:t>zaklapnout</w:t>
      </w:r>
      <w:r w:rsidRPr="00C33105">
        <w:rPr>
          <w:rFonts w:ascii="Arial" w:hAnsi="Arial" w:cs="Arial"/>
          <w:noProof/>
          <w:sz w:val="22"/>
          <w:szCs w:val="22"/>
        </w:rPr>
        <w:t>.</w:t>
      </w:r>
    </w:p>
    <w:p w14:paraId="471AF979" w14:textId="77777777" w:rsidR="00E03017" w:rsidRDefault="00E03017" w:rsidP="00E03017">
      <w:pPr>
        <w:rPr>
          <w:rFonts w:ascii="Arial" w:hAnsi="Arial" w:cs="Arial"/>
          <w:noProof/>
          <w:sz w:val="22"/>
          <w:szCs w:val="22"/>
        </w:rPr>
      </w:pPr>
    </w:p>
    <w:p w14:paraId="70E17DE8" w14:textId="77777777" w:rsidR="00E03017" w:rsidRPr="00822E7A" w:rsidRDefault="00E03017" w:rsidP="00E03017">
      <w:pPr>
        <w:rPr>
          <w:rFonts w:ascii="Arial" w:hAnsi="Arial" w:cs="Arial"/>
          <w:noProof/>
          <w:sz w:val="22"/>
          <w:szCs w:val="22"/>
        </w:rPr>
      </w:pPr>
      <w:r w:rsidRPr="00822E7A">
        <w:rPr>
          <w:rFonts w:ascii="Arial" w:hAnsi="Arial" w:cs="Arial"/>
          <w:noProof/>
          <w:sz w:val="22"/>
          <w:szCs w:val="22"/>
        </w:rPr>
        <w:t xml:space="preserve">Dveře musí být vybaveny </w:t>
      </w:r>
      <w:r>
        <w:rPr>
          <w:rFonts w:ascii="Arial" w:hAnsi="Arial" w:cs="Arial"/>
          <w:noProof/>
          <w:sz w:val="22"/>
          <w:szCs w:val="22"/>
        </w:rPr>
        <w:t xml:space="preserve">zapuštěným </w:t>
      </w:r>
      <w:r w:rsidRPr="00822E7A">
        <w:rPr>
          <w:rFonts w:ascii="Arial" w:hAnsi="Arial" w:cs="Arial"/>
          <w:noProof/>
          <w:sz w:val="22"/>
          <w:szCs w:val="22"/>
        </w:rPr>
        <w:t>zámk</w:t>
      </w:r>
      <w:r>
        <w:rPr>
          <w:rFonts w:ascii="Arial" w:hAnsi="Arial" w:cs="Arial"/>
          <w:noProof/>
          <w:sz w:val="22"/>
          <w:szCs w:val="22"/>
        </w:rPr>
        <w:t>em</w:t>
      </w:r>
      <w:r w:rsidRPr="00822E7A">
        <w:rPr>
          <w:rFonts w:ascii="Arial" w:hAnsi="Arial" w:cs="Arial"/>
          <w:noProof/>
          <w:sz w:val="22"/>
          <w:szCs w:val="22"/>
        </w:rPr>
        <w:t xml:space="preserve"> s funkcí nouzového </w:t>
      </w:r>
      <w:r>
        <w:rPr>
          <w:rFonts w:ascii="Arial" w:hAnsi="Arial" w:cs="Arial"/>
          <w:noProof/>
          <w:sz w:val="22"/>
          <w:szCs w:val="22"/>
        </w:rPr>
        <w:t>dveřního uzávěru</w:t>
      </w:r>
      <w:r w:rsidRPr="00822E7A">
        <w:rPr>
          <w:rFonts w:ascii="Arial" w:hAnsi="Arial" w:cs="Arial"/>
          <w:noProof/>
          <w:sz w:val="22"/>
          <w:szCs w:val="22"/>
        </w:rPr>
        <w:t xml:space="preserve"> podle </w:t>
      </w:r>
      <w:r>
        <w:rPr>
          <w:rFonts w:ascii="Arial" w:hAnsi="Arial" w:cs="Arial"/>
          <w:noProof/>
          <w:sz w:val="22"/>
          <w:szCs w:val="22"/>
        </w:rPr>
        <w:t>ČSN EN 179.</w:t>
      </w:r>
    </w:p>
    <w:p w14:paraId="15A81D27" w14:textId="7408E48F" w:rsidR="00E03017" w:rsidRPr="00822E7A" w:rsidRDefault="00E03017" w:rsidP="00E03017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</w:t>
      </w:r>
      <w:r w:rsidRPr="00822E7A">
        <w:rPr>
          <w:rFonts w:ascii="Arial" w:hAnsi="Arial" w:cs="Arial"/>
          <w:noProof/>
          <w:sz w:val="22"/>
          <w:szCs w:val="22"/>
        </w:rPr>
        <w:t xml:space="preserve"> vnější straně musí být </w:t>
      </w:r>
      <w:r>
        <w:rPr>
          <w:rFonts w:ascii="Arial" w:hAnsi="Arial" w:cs="Arial"/>
          <w:noProof/>
          <w:sz w:val="22"/>
          <w:szCs w:val="22"/>
        </w:rPr>
        <w:t>umístěna u</w:t>
      </w:r>
      <w:r w:rsidRPr="00822E7A">
        <w:rPr>
          <w:rFonts w:ascii="Arial" w:hAnsi="Arial" w:cs="Arial"/>
          <w:noProof/>
          <w:sz w:val="22"/>
          <w:szCs w:val="22"/>
        </w:rPr>
        <w:t xml:space="preserve">zavírací </w:t>
      </w:r>
      <w:r>
        <w:rPr>
          <w:rFonts w:ascii="Arial" w:hAnsi="Arial" w:cs="Arial"/>
          <w:noProof/>
          <w:sz w:val="22"/>
          <w:szCs w:val="22"/>
        </w:rPr>
        <w:t xml:space="preserve">klika dveří </w:t>
      </w:r>
      <w:r w:rsidRPr="00822E7A">
        <w:rPr>
          <w:rFonts w:ascii="Arial" w:hAnsi="Arial" w:cs="Arial"/>
          <w:noProof/>
          <w:sz w:val="22"/>
          <w:szCs w:val="22"/>
        </w:rPr>
        <w:t>a ochran</w:t>
      </w:r>
      <w:r>
        <w:rPr>
          <w:rFonts w:ascii="Arial" w:hAnsi="Arial" w:cs="Arial"/>
          <w:noProof/>
          <w:sz w:val="22"/>
          <w:szCs w:val="22"/>
        </w:rPr>
        <w:t>a</w:t>
      </w:r>
      <w:r w:rsidRPr="00822E7A">
        <w:rPr>
          <w:rFonts w:ascii="Arial" w:hAnsi="Arial" w:cs="Arial"/>
          <w:noProof/>
          <w:sz w:val="22"/>
          <w:szCs w:val="22"/>
        </w:rPr>
        <w:t xml:space="preserve"> proti povětrnostním vlivům pro cylindrickou vložkou, západka musí být </w:t>
      </w:r>
      <w:r>
        <w:rPr>
          <w:rFonts w:ascii="Arial" w:hAnsi="Arial" w:cs="Arial"/>
          <w:noProof/>
          <w:sz w:val="22"/>
          <w:szCs w:val="22"/>
        </w:rPr>
        <w:t>umístěna</w:t>
      </w:r>
      <w:r w:rsidRPr="00822E7A">
        <w:rPr>
          <w:rFonts w:ascii="Arial" w:hAnsi="Arial" w:cs="Arial"/>
          <w:noProof/>
          <w:sz w:val="22"/>
          <w:szCs w:val="22"/>
        </w:rPr>
        <w:t xml:space="preserve"> zevnitř. </w:t>
      </w:r>
      <w:r>
        <w:rPr>
          <w:rFonts w:ascii="Arial" w:hAnsi="Arial" w:cs="Arial"/>
          <w:noProof/>
          <w:sz w:val="22"/>
          <w:szCs w:val="22"/>
        </w:rPr>
        <w:t>M</w:t>
      </w:r>
      <w:r w:rsidRPr="00822E7A">
        <w:rPr>
          <w:rFonts w:ascii="Arial" w:hAnsi="Arial" w:cs="Arial"/>
          <w:noProof/>
          <w:sz w:val="22"/>
          <w:szCs w:val="22"/>
        </w:rPr>
        <w:t xml:space="preserve">usí být možné otevřít dveře se </w:t>
      </w:r>
      <w:r>
        <w:rPr>
          <w:rFonts w:ascii="Arial" w:hAnsi="Arial" w:cs="Arial"/>
          <w:noProof/>
          <w:sz w:val="22"/>
          <w:szCs w:val="22"/>
        </w:rPr>
        <w:t xml:space="preserve">zevnitř pomocí nouzového dveřního uzávěru, </w:t>
      </w:r>
      <w:r w:rsidRPr="00822E7A">
        <w:rPr>
          <w:rFonts w:ascii="Arial" w:hAnsi="Arial" w:cs="Arial"/>
          <w:noProof/>
          <w:sz w:val="22"/>
          <w:szCs w:val="22"/>
        </w:rPr>
        <w:t xml:space="preserve">i když </w:t>
      </w:r>
      <w:r>
        <w:rPr>
          <w:rFonts w:ascii="Arial" w:hAnsi="Arial" w:cs="Arial"/>
          <w:noProof/>
          <w:sz w:val="22"/>
          <w:szCs w:val="22"/>
        </w:rPr>
        <w:t xml:space="preserve">jsou dveře </w:t>
      </w:r>
      <w:r w:rsidRPr="00822E7A">
        <w:rPr>
          <w:rFonts w:ascii="Arial" w:hAnsi="Arial" w:cs="Arial"/>
          <w:noProof/>
          <w:sz w:val="22"/>
          <w:szCs w:val="22"/>
        </w:rPr>
        <w:t>uzamčen</w:t>
      </w:r>
      <w:r>
        <w:rPr>
          <w:rFonts w:ascii="Arial" w:hAnsi="Arial" w:cs="Arial"/>
          <w:noProof/>
          <w:sz w:val="22"/>
          <w:szCs w:val="22"/>
        </w:rPr>
        <w:t>é</w:t>
      </w:r>
      <w:r w:rsidRPr="00822E7A">
        <w:rPr>
          <w:rFonts w:ascii="Arial" w:hAnsi="Arial" w:cs="Arial"/>
          <w:noProof/>
          <w:sz w:val="22"/>
          <w:szCs w:val="22"/>
        </w:rPr>
        <w:t xml:space="preserve">. </w:t>
      </w:r>
    </w:p>
    <w:p w14:paraId="6D731BFC" w14:textId="77777777" w:rsidR="00E03017" w:rsidRDefault="00E03017" w:rsidP="00E03017">
      <w:pPr>
        <w:rPr>
          <w:rFonts w:ascii="Arial" w:hAnsi="Arial" w:cs="Arial"/>
          <w:noProof/>
          <w:sz w:val="22"/>
          <w:szCs w:val="22"/>
        </w:rPr>
      </w:pPr>
      <w:r w:rsidRPr="00822E7A">
        <w:rPr>
          <w:rFonts w:ascii="Arial" w:hAnsi="Arial" w:cs="Arial"/>
          <w:noProof/>
          <w:sz w:val="22"/>
          <w:szCs w:val="22"/>
        </w:rPr>
        <w:lastRenderedPageBreak/>
        <w:t xml:space="preserve">Větrání a ventilace stanice se provádí větracími otvory ve dveřích, nebo prostřednictvím dalších ventilačních </w:t>
      </w:r>
      <w:r>
        <w:rPr>
          <w:rFonts w:ascii="Arial" w:hAnsi="Arial" w:cs="Arial"/>
          <w:noProof/>
          <w:sz w:val="22"/>
          <w:szCs w:val="22"/>
        </w:rPr>
        <w:t xml:space="preserve">žaluzií. Větrací otvory (žaluzie) </w:t>
      </w:r>
      <w:r w:rsidRPr="00822E7A">
        <w:rPr>
          <w:rFonts w:ascii="Arial" w:hAnsi="Arial" w:cs="Arial"/>
          <w:noProof/>
          <w:sz w:val="22"/>
          <w:szCs w:val="22"/>
        </w:rPr>
        <w:t xml:space="preserve">musí být </w:t>
      </w:r>
      <w:r>
        <w:rPr>
          <w:rFonts w:ascii="Arial" w:hAnsi="Arial" w:cs="Arial"/>
          <w:noProof/>
          <w:sz w:val="22"/>
          <w:szCs w:val="22"/>
        </w:rPr>
        <w:t xml:space="preserve">vybaveny </w:t>
      </w:r>
      <w:r w:rsidRPr="00822E7A">
        <w:rPr>
          <w:rFonts w:ascii="Arial" w:hAnsi="Arial" w:cs="Arial"/>
          <w:noProof/>
          <w:sz w:val="22"/>
          <w:szCs w:val="22"/>
        </w:rPr>
        <w:t>labyrint</w:t>
      </w:r>
      <w:r>
        <w:rPr>
          <w:rFonts w:ascii="Arial" w:hAnsi="Arial" w:cs="Arial"/>
          <w:noProof/>
          <w:sz w:val="22"/>
          <w:szCs w:val="22"/>
        </w:rPr>
        <w:t>em</w:t>
      </w:r>
      <w:r w:rsidRPr="00822E7A">
        <w:rPr>
          <w:rFonts w:ascii="Arial" w:hAnsi="Arial" w:cs="Arial"/>
          <w:noProof/>
          <w:sz w:val="22"/>
          <w:szCs w:val="22"/>
        </w:rPr>
        <w:t>.</w:t>
      </w:r>
      <w:r>
        <w:rPr>
          <w:rFonts w:ascii="Arial" w:hAnsi="Arial" w:cs="Arial"/>
          <w:noProof/>
          <w:sz w:val="22"/>
          <w:szCs w:val="22"/>
        </w:rPr>
        <w:t xml:space="preserve"> M</w:t>
      </w:r>
      <w:r w:rsidRPr="00822E7A">
        <w:rPr>
          <w:rFonts w:ascii="Arial" w:hAnsi="Arial" w:cs="Arial"/>
          <w:noProof/>
          <w:sz w:val="22"/>
          <w:szCs w:val="22"/>
        </w:rPr>
        <w:t xml:space="preserve">usí být zaručena </w:t>
      </w:r>
      <w:r>
        <w:rPr>
          <w:rFonts w:ascii="Arial" w:hAnsi="Arial" w:cs="Arial"/>
          <w:noProof/>
          <w:sz w:val="22"/>
          <w:szCs w:val="22"/>
        </w:rPr>
        <w:t>o</w:t>
      </w:r>
      <w:r w:rsidRPr="00822E7A">
        <w:rPr>
          <w:rFonts w:ascii="Arial" w:hAnsi="Arial" w:cs="Arial"/>
          <w:noProof/>
          <w:sz w:val="22"/>
          <w:szCs w:val="22"/>
        </w:rPr>
        <w:t xml:space="preserve">chrana proti pronikání dešťové vody a cizích předmětů, </w:t>
      </w:r>
      <w:r>
        <w:rPr>
          <w:rFonts w:ascii="Arial" w:hAnsi="Arial" w:cs="Arial"/>
          <w:noProof/>
          <w:sz w:val="22"/>
          <w:szCs w:val="22"/>
        </w:rPr>
        <w:t xml:space="preserve">minimálne </w:t>
      </w:r>
      <w:r w:rsidRPr="00822E7A">
        <w:rPr>
          <w:rFonts w:ascii="Arial" w:hAnsi="Arial" w:cs="Arial"/>
          <w:noProof/>
          <w:sz w:val="22"/>
          <w:szCs w:val="22"/>
        </w:rPr>
        <w:t xml:space="preserve">stupněm ochrany IP 23D podle 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822E7A">
        <w:rPr>
          <w:rFonts w:ascii="Arial" w:hAnsi="Arial" w:cs="Arial"/>
          <w:noProof/>
          <w:sz w:val="22"/>
          <w:szCs w:val="22"/>
        </w:rPr>
        <w:t>EN 60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22E7A">
        <w:rPr>
          <w:rFonts w:ascii="Arial" w:hAnsi="Arial" w:cs="Arial"/>
          <w:noProof/>
          <w:sz w:val="22"/>
          <w:szCs w:val="22"/>
        </w:rPr>
        <w:t>529</w:t>
      </w:r>
      <w:r>
        <w:rPr>
          <w:rFonts w:ascii="Arial" w:hAnsi="Arial" w:cs="Arial"/>
          <w:noProof/>
          <w:sz w:val="22"/>
          <w:szCs w:val="22"/>
        </w:rPr>
        <w:t>,</w:t>
      </w:r>
      <w:r w:rsidRPr="00822E7A">
        <w:rPr>
          <w:rFonts w:ascii="Arial" w:hAnsi="Arial" w:cs="Arial"/>
          <w:noProof/>
          <w:sz w:val="22"/>
          <w:szCs w:val="22"/>
        </w:rPr>
        <w:t xml:space="preserve"> stejně jako ochranu proti </w:t>
      </w:r>
      <w:r>
        <w:rPr>
          <w:rFonts w:ascii="Arial" w:hAnsi="Arial" w:cs="Arial"/>
          <w:noProof/>
          <w:sz w:val="22"/>
          <w:szCs w:val="22"/>
        </w:rPr>
        <w:t xml:space="preserve">pronikání </w:t>
      </w:r>
      <w:r w:rsidRPr="00822E7A">
        <w:rPr>
          <w:rFonts w:ascii="Arial" w:hAnsi="Arial" w:cs="Arial"/>
          <w:noProof/>
          <w:sz w:val="22"/>
          <w:szCs w:val="22"/>
        </w:rPr>
        <w:t>hmyzu.</w:t>
      </w:r>
    </w:p>
    <w:p w14:paraId="740582F0" w14:textId="77777777" w:rsidR="00E03017" w:rsidRDefault="00E03017" w:rsidP="00E03017">
      <w:pPr>
        <w:rPr>
          <w:rFonts w:ascii="Arial" w:hAnsi="Arial" w:cs="Arial"/>
          <w:noProof/>
          <w:sz w:val="22"/>
          <w:szCs w:val="22"/>
        </w:rPr>
      </w:pPr>
    </w:p>
    <w:p w14:paraId="127D1CB6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Za dveřmi k transformátoru je umístěná jedna dřevěná odnímatelná zábrana s červenobílým pruhováním a výstražnou tabulkou, viz. bod 3.3. Zábrana je umístěna ve výšce cca 1200 mm nad úrovní terénu.</w:t>
      </w:r>
    </w:p>
    <w:p w14:paraId="64C33EC4" w14:textId="77777777" w:rsidR="00E03017" w:rsidRDefault="00E03017" w:rsidP="00E03017">
      <w:pPr>
        <w:rPr>
          <w:rFonts w:ascii="Arial" w:hAnsi="Arial" w:cs="Arial"/>
          <w:noProof/>
          <w:sz w:val="22"/>
          <w:szCs w:val="22"/>
        </w:rPr>
      </w:pPr>
    </w:p>
    <w:p w14:paraId="6AB5E008" w14:textId="4D040E3A" w:rsidR="00624A21" w:rsidRDefault="00E03017" w:rsidP="00624A21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Součástí dodávky je i instalace a dodávka cylindrické vložky do každých dveří (staveništní zámek) včetně dodávky min. 3 ks klíčů ke každé stanici. </w:t>
      </w:r>
      <w:r w:rsidRPr="00561467">
        <w:rPr>
          <w:rFonts w:ascii="Arial" w:hAnsi="Arial" w:cs="Arial"/>
          <w:noProof/>
          <w:sz w:val="22"/>
          <w:szCs w:val="22"/>
        </w:rPr>
        <w:t>Šroub nezbytn</w:t>
      </w:r>
      <w:r>
        <w:rPr>
          <w:rFonts w:ascii="Arial" w:hAnsi="Arial" w:cs="Arial"/>
          <w:noProof/>
          <w:sz w:val="22"/>
          <w:szCs w:val="22"/>
        </w:rPr>
        <w:t>ý</w:t>
      </w:r>
      <w:r w:rsidRPr="0056146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pro uchycení vložky je součástí dodávky.</w:t>
      </w:r>
      <w:r w:rsidR="00391388">
        <w:rPr>
          <w:rFonts w:ascii="Arial" w:hAnsi="Arial" w:cs="Arial"/>
          <w:noProof/>
          <w:sz w:val="22"/>
          <w:szCs w:val="22"/>
        </w:rPr>
        <w:t xml:space="preserve"> </w:t>
      </w:r>
      <w:bookmarkStart w:id="5" w:name="_Hlk69995056"/>
      <w:r w:rsidR="00624A21">
        <w:rPr>
          <w:rFonts w:ascii="Arial" w:hAnsi="Arial" w:cs="Arial"/>
          <w:noProof/>
          <w:sz w:val="22"/>
          <w:szCs w:val="22"/>
        </w:rPr>
        <w:t>Zámek musí být uzpůsoben pro montáž standardních cylindrických vložek a musí být možné uzamknutí pomocí zámkového systému zadavatele (zadavatel si uzamkne dveře zámkovým systémem ABLOY - PROTEC)</w:t>
      </w:r>
      <w:r w:rsidR="00DB067A">
        <w:rPr>
          <w:rFonts w:ascii="Arial" w:hAnsi="Arial" w:cs="Arial"/>
          <w:noProof/>
          <w:sz w:val="22"/>
          <w:szCs w:val="22"/>
        </w:rPr>
        <w:t>, viz. obrázek níže</w:t>
      </w:r>
      <w:r w:rsidR="00624A21">
        <w:rPr>
          <w:rFonts w:ascii="Arial" w:hAnsi="Arial" w:cs="Arial"/>
          <w:noProof/>
          <w:sz w:val="22"/>
          <w:szCs w:val="22"/>
        </w:rPr>
        <w:t>.</w:t>
      </w:r>
      <w:bookmarkEnd w:id="5"/>
    </w:p>
    <w:p w14:paraId="6E0BD77F" w14:textId="77777777" w:rsidR="00260ADF" w:rsidRDefault="00260ADF" w:rsidP="00E03017">
      <w:pPr>
        <w:rPr>
          <w:rFonts w:ascii="Arial" w:hAnsi="Arial" w:cs="Arial"/>
          <w:noProof/>
          <w:sz w:val="22"/>
          <w:szCs w:val="22"/>
        </w:rPr>
      </w:pPr>
    </w:p>
    <w:p w14:paraId="56389603" w14:textId="4677408F" w:rsidR="00260ADF" w:rsidRDefault="00DB067A" w:rsidP="00260ADF">
      <w:pPr>
        <w:rPr>
          <w:rFonts w:ascii="Arial" w:hAnsi="Arial" w:cs="Arial"/>
          <w:noProof/>
          <w:sz w:val="22"/>
          <w:szCs w:val="22"/>
        </w:rPr>
      </w:pPr>
      <w:r w:rsidRPr="00DB067A">
        <w:rPr>
          <w:rFonts w:ascii="Arial" w:hAnsi="Arial" w:cs="Arial"/>
          <w:b/>
          <w:bCs/>
          <w:noProof/>
          <w:sz w:val="22"/>
          <w:szCs w:val="22"/>
        </w:rPr>
        <w:t xml:space="preserve">Jednostranná cylindrická vložka </w:t>
      </w:r>
      <w:r>
        <w:rPr>
          <w:rFonts w:ascii="Arial" w:hAnsi="Arial" w:cs="Arial"/>
          <w:b/>
          <w:bCs/>
          <w:noProof/>
          <w:sz w:val="22"/>
          <w:szCs w:val="22"/>
        </w:rPr>
        <w:tab/>
      </w:r>
      <w:r>
        <w:rPr>
          <w:rFonts w:ascii="Arial" w:hAnsi="Arial" w:cs="Arial"/>
          <w:b/>
          <w:bCs/>
          <w:noProof/>
          <w:sz w:val="22"/>
          <w:szCs w:val="22"/>
        </w:rPr>
        <w:tab/>
      </w:r>
      <w:r>
        <w:rPr>
          <w:rFonts w:ascii="Arial" w:hAnsi="Arial" w:cs="Arial"/>
          <w:b/>
          <w:bCs/>
          <w:noProof/>
          <w:sz w:val="22"/>
          <w:szCs w:val="22"/>
        </w:rPr>
        <w:tab/>
      </w:r>
      <w:r w:rsidR="00260ADF">
        <w:rPr>
          <w:rFonts w:ascii="Arial" w:hAnsi="Arial" w:cs="Arial"/>
          <w:noProof/>
          <w:sz w:val="22"/>
          <w:szCs w:val="22"/>
        </w:rPr>
        <w:t>Oboustranná cylindrická vložka</w:t>
      </w:r>
      <w:r w:rsidR="00260ADF">
        <w:rPr>
          <w:rFonts w:ascii="Arial" w:hAnsi="Arial" w:cs="Arial"/>
          <w:noProof/>
          <w:sz w:val="22"/>
          <w:szCs w:val="22"/>
        </w:rPr>
        <w:tab/>
      </w:r>
      <w:r w:rsidR="00260ADF">
        <w:rPr>
          <w:rFonts w:ascii="Arial" w:hAnsi="Arial" w:cs="Arial"/>
          <w:noProof/>
          <w:sz w:val="22"/>
          <w:szCs w:val="22"/>
        </w:rPr>
        <w:tab/>
      </w:r>
      <w:r w:rsidR="00260ADF">
        <w:rPr>
          <w:rFonts w:ascii="Arial" w:hAnsi="Arial" w:cs="Arial"/>
          <w:noProof/>
          <w:sz w:val="22"/>
          <w:szCs w:val="22"/>
        </w:rPr>
        <w:tab/>
      </w:r>
      <w:r w:rsidR="00260ADF">
        <w:rPr>
          <w:rFonts w:ascii="Arial" w:hAnsi="Arial" w:cs="Arial"/>
          <w:noProof/>
          <w:sz w:val="22"/>
          <w:szCs w:val="22"/>
        </w:rPr>
        <w:tab/>
      </w:r>
      <w:r w:rsidR="00260ADF">
        <w:rPr>
          <w:rFonts w:ascii="Arial" w:hAnsi="Arial" w:cs="Arial"/>
          <w:noProof/>
          <w:sz w:val="22"/>
          <w:szCs w:val="22"/>
        </w:rPr>
        <w:tab/>
      </w:r>
    </w:p>
    <w:p w14:paraId="53DFCC20" w14:textId="77777777" w:rsidR="00260ADF" w:rsidRDefault="00260ADF" w:rsidP="00260ADF">
      <w:pPr>
        <w:rPr>
          <w:rFonts w:ascii="Arial" w:hAnsi="Arial" w:cs="Arial"/>
          <w:noProof/>
          <w:sz w:val="22"/>
          <w:szCs w:val="22"/>
        </w:rPr>
      </w:pPr>
    </w:p>
    <w:p w14:paraId="4BA6DC10" w14:textId="3AB24B6D" w:rsidR="00260ADF" w:rsidRDefault="00DB067A" w:rsidP="00260ADF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4F91415" wp14:editId="4E979F2D">
            <wp:extent cx="2441256" cy="1813505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430" cy="1838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      </w:t>
      </w:r>
      <w:r w:rsidR="00260ADF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EB9C9EB" wp14:editId="78841BD4">
            <wp:extent cx="3271838" cy="2181225"/>
            <wp:effectExtent l="0" t="0" r="508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577" cy="2186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0ADF">
        <w:rPr>
          <w:rFonts w:ascii="Arial" w:hAnsi="Arial" w:cs="Arial"/>
          <w:noProof/>
          <w:sz w:val="22"/>
          <w:szCs w:val="22"/>
        </w:rPr>
        <w:t xml:space="preserve">       </w:t>
      </w:r>
    </w:p>
    <w:p w14:paraId="65046DC3" w14:textId="21A6E45A" w:rsidR="00DB067A" w:rsidRDefault="00DB067A" w:rsidP="00260ADF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Šířka palce </w:t>
      </w:r>
      <w:r w:rsidR="006A418F">
        <w:rPr>
          <w:rFonts w:ascii="Arial" w:hAnsi="Arial" w:cs="Arial"/>
          <w:noProof/>
          <w:sz w:val="22"/>
          <w:szCs w:val="22"/>
        </w:rPr>
        <w:t xml:space="preserve">může být </w:t>
      </w:r>
      <w:r w:rsidR="00644187">
        <w:rPr>
          <w:rFonts w:ascii="Arial" w:hAnsi="Arial" w:cs="Arial"/>
          <w:noProof/>
          <w:sz w:val="22"/>
          <w:szCs w:val="22"/>
        </w:rPr>
        <w:t xml:space="preserve">7,5 mm nebo </w:t>
      </w:r>
      <w:r>
        <w:rPr>
          <w:rFonts w:ascii="Arial" w:hAnsi="Arial" w:cs="Arial"/>
          <w:noProof/>
          <w:sz w:val="22"/>
          <w:szCs w:val="22"/>
        </w:rPr>
        <w:t>9 mm</w:t>
      </w:r>
      <w:r w:rsidR="006A418F">
        <w:rPr>
          <w:rFonts w:ascii="Arial" w:hAnsi="Arial" w:cs="Arial"/>
          <w:noProof/>
          <w:sz w:val="22"/>
          <w:szCs w:val="22"/>
        </w:rPr>
        <w:t>.</w:t>
      </w:r>
      <w:r>
        <w:rPr>
          <w:rFonts w:ascii="Arial" w:hAnsi="Arial" w:cs="Arial"/>
          <w:noProof/>
          <w:sz w:val="22"/>
          <w:szCs w:val="22"/>
        </w:rPr>
        <w:tab/>
      </w:r>
      <w:r w:rsidR="00644187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4AC5541" wp14:editId="27F505A4">
            <wp:extent cx="1962150" cy="1108350"/>
            <wp:effectExtent l="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682" cy="1123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C9FA75" w14:textId="6A415247" w:rsidR="00DB067A" w:rsidRDefault="00DB067A" w:rsidP="00260ADF">
      <w:pPr>
        <w:rPr>
          <w:rFonts w:ascii="Arial" w:hAnsi="Arial" w:cs="Arial"/>
          <w:noProof/>
          <w:sz w:val="22"/>
          <w:szCs w:val="22"/>
        </w:rPr>
      </w:pPr>
    </w:p>
    <w:p w14:paraId="66FE4C33" w14:textId="77777777" w:rsidR="00DB067A" w:rsidRDefault="00DB067A" w:rsidP="00260ADF">
      <w:pPr>
        <w:rPr>
          <w:rFonts w:ascii="Arial" w:hAnsi="Arial" w:cs="Arial"/>
          <w:noProof/>
          <w:sz w:val="22"/>
          <w:szCs w:val="22"/>
        </w:rPr>
      </w:pPr>
    </w:p>
    <w:p w14:paraId="5B5535FE" w14:textId="77777777" w:rsidR="00260ADF" w:rsidRDefault="00260ADF" w:rsidP="00260ADF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Legenda:</w:t>
      </w:r>
    </w:p>
    <w:p w14:paraId="6F05257E" w14:textId="77777777" w:rsidR="00260ADF" w:rsidRDefault="00260ADF" w:rsidP="00260ADF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A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….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31 mm</w:t>
      </w:r>
    </w:p>
    <w:p w14:paraId="337C32E8" w14:textId="77777777" w:rsidR="00260ADF" w:rsidRDefault="00260ADF" w:rsidP="00260ADF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B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….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36 mm</w:t>
      </w:r>
    </w:p>
    <w:p w14:paraId="1D47A914" w14:textId="77777777" w:rsidR="00E07D44" w:rsidRDefault="00E07D44" w:rsidP="00E03017">
      <w:pPr>
        <w:jc w:val="center"/>
        <w:rPr>
          <w:rFonts w:ascii="Arial" w:hAnsi="Arial" w:cs="Arial"/>
          <w:noProof/>
          <w:sz w:val="22"/>
          <w:szCs w:val="22"/>
        </w:rPr>
      </w:pPr>
    </w:p>
    <w:p w14:paraId="59E0D3C6" w14:textId="06DC65A6" w:rsidR="00E03017" w:rsidRDefault="00E03017" w:rsidP="00E03017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 </w:t>
      </w:r>
      <w:r w:rsidR="007C1C7F">
        <w:rPr>
          <w:rFonts w:ascii="Arial" w:hAnsi="Arial" w:cs="Arial"/>
          <w:noProof/>
          <w:sz w:val="22"/>
          <w:szCs w:val="22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.: </w:t>
      </w:r>
      <w:r w:rsidR="00A44985">
        <w:rPr>
          <w:rFonts w:ascii="Arial" w:hAnsi="Arial" w:cs="Arial"/>
          <w:noProof/>
          <w:sz w:val="22"/>
          <w:szCs w:val="22"/>
        </w:rPr>
        <w:t>C</w:t>
      </w:r>
      <w:r>
        <w:rPr>
          <w:rFonts w:ascii="Arial" w:hAnsi="Arial" w:cs="Arial"/>
          <w:noProof/>
          <w:sz w:val="22"/>
          <w:szCs w:val="22"/>
        </w:rPr>
        <w:t>ylindrická vložka</w:t>
      </w:r>
    </w:p>
    <w:p w14:paraId="7B6A6CAB" w14:textId="44BE3BA2" w:rsidR="005D05A7" w:rsidRDefault="005D05A7" w:rsidP="001C4D60">
      <w:pPr>
        <w:rPr>
          <w:rFonts w:ascii="Arial" w:hAnsi="Arial" w:cs="Arial"/>
          <w:noProof/>
          <w:sz w:val="22"/>
          <w:szCs w:val="22"/>
        </w:rPr>
      </w:pPr>
    </w:p>
    <w:p w14:paraId="5102A066" w14:textId="11B31462" w:rsidR="00DB067A" w:rsidRDefault="00DB067A" w:rsidP="001C4D60">
      <w:pPr>
        <w:rPr>
          <w:rFonts w:ascii="Arial" w:hAnsi="Arial" w:cs="Arial"/>
          <w:noProof/>
          <w:sz w:val="22"/>
          <w:szCs w:val="22"/>
        </w:rPr>
      </w:pPr>
    </w:p>
    <w:p w14:paraId="1E21B8C3" w14:textId="77777777" w:rsidR="00644187" w:rsidRDefault="00644187" w:rsidP="001C4D60">
      <w:pPr>
        <w:rPr>
          <w:rFonts w:ascii="Arial" w:hAnsi="Arial" w:cs="Arial"/>
          <w:noProof/>
          <w:sz w:val="22"/>
          <w:szCs w:val="22"/>
        </w:rPr>
      </w:pPr>
    </w:p>
    <w:p w14:paraId="0E524978" w14:textId="05D92F47" w:rsidR="00DB067A" w:rsidRDefault="00DB067A" w:rsidP="001C4D60">
      <w:pPr>
        <w:rPr>
          <w:rFonts w:ascii="Arial" w:hAnsi="Arial" w:cs="Arial"/>
          <w:noProof/>
          <w:sz w:val="22"/>
          <w:szCs w:val="22"/>
        </w:rPr>
      </w:pPr>
    </w:p>
    <w:p w14:paraId="77F7707C" w14:textId="6AA34000" w:rsidR="00DB067A" w:rsidRDefault="00DB067A" w:rsidP="001C4D60">
      <w:pPr>
        <w:rPr>
          <w:rFonts w:ascii="Arial" w:hAnsi="Arial" w:cs="Arial"/>
          <w:noProof/>
          <w:sz w:val="22"/>
          <w:szCs w:val="22"/>
        </w:rPr>
      </w:pPr>
    </w:p>
    <w:p w14:paraId="13DB430D" w14:textId="77777777" w:rsidR="00DB067A" w:rsidRDefault="00DB067A" w:rsidP="001C4D60">
      <w:pPr>
        <w:rPr>
          <w:rFonts w:ascii="Arial" w:hAnsi="Arial" w:cs="Arial"/>
          <w:noProof/>
          <w:sz w:val="22"/>
          <w:szCs w:val="22"/>
        </w:rPr>
      </w:pPr>
    </w:p>
    <w:p w14:paraId="419B0136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C763F2">
        <w:rPr>
          <w:rFonts w:ascii="Arial" w:hAnsi="Arial" w:cs="Arial"/>
          <w:b/>
          <w:noProof/>
          <w:sz w:val="22"/>
          <w:szCs w:val="22"/>
        </w:rPr>
        <w:lastRenderedPageBreak/>
        <w:t>Výrobní š</w:t>
      </w:r>
      <w:r>
        <w:rPr>
          <w:rFonts w:ascii="Arial" w:hAnsi="Arial" w:cs="Arial"/>
          <w:b/>
          <w:noProof/>
          <w:sz w:val="22"/>
          <w:szCs w:val="22"/>
        </w:rPr>
        <w:t>títek</w:t>
      </w:r>
    </w:p>
    <w:p w14:paraId="419B0137" w14:textId="4EDD5DEC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Bloková </w:t>
      </w:r>
      <w:r w:rsidR="00376E97">
        <w:rPr>
          <w:rFonts w:ascii="Arial" w:hAnsi="Arial" w:cs="Arial"/>
          <w:noProof/>
          <w:sz w:val="22"/>
          <w:szCs w:val="22"/>
        </w:rPr>
        <w:t xml:space="preserve">transformační </w:t>
      </w:r>
      <w:r>
        <w:rPr>
          <w:rFonts w:ascii="Arial" w:hAnsi="Arial" w:cs="Arial"/>
          <w:noProof/>
          <w:sz w:val="22"/>
          <w:szCs w:val="22"/>
        </w:rPr>
        <w:t>stanice musí být označena výrobním štítkem (maximální velikosti 7,5 x 10,5 cm). Výrobní stítek musí být odolný proti korozi s jasnými a čitelnými údaji.</w:t>
      </w:r>
    </w:p>
    <w:p w14:paraId="419B0138" w14:textId="77777777" w:rsidR="001C4D60" w:rsidRPr="00020CD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Výrobní </w:t>
      </w:r>
      <w:r w:rsidRPr="00020CD7">
        <w:rPr>
          <w:rFonts w:ascii="Arial" w:hAnsi="Arial" w:cs="Arial"/>
          <w:noProof/>
          <w:sz w:val="22"/>
          <w:szCs w:val="22"/>
        </w:rPr>
        <w:t xml:space="preserve">štítek obsahuje následující informace: </w:t>
      </w:r>
    </w:p>
    <w:p w14:paraId="419B0139" w14:textId="77777777" w:rsidR="001C4D60" w:rsidRPr="00020CD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>- Jméno výrobce stanice</w:t>
      </w:r>
      <w:r>
        <w:rPr>
          <w:rFonts w:ascii="Arial" w:hAnsi="Arial" w:cs="Arial"/>
          <w:noProof/>
          <w:sz w:val="22"/>
          <w:szCs w:val="22"/>
        </w:rPr>
        <w:t xml:space="preserve"> nebo jeho ochranou známku</w:t>
      </w:r>
      <w:r w:rsidRPr="00020CD7">
        <w:rPr>
          <w:rFonts w:ascii="Arial" w:hAnsi="Arial" w:cs="Arial"/>
          <w:noProof/>
          <w:sz w:val="22"/>
          <w:szCs w:val="22"/>
        </w:rPr>
        <w:t xml:space="preserve"> </w:t>
      </w:r>
    </w:p>
    <w:p w14:paraId="419B013A" w14:textId="77777777" w:rsidR="001C4D60" w:rsidRPr="00020CD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Typové označení </w:t>
      </w:r>
    </w:p>
    <w:p w14:paraId="419B013B" w14:textId="77777777" w:rsidR="001C4D60" w:rsidRPr="00020CD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Výrobní číslo</w:t>
      </w:r>
    </w:p>
    <w:p w14:paraId="419B013C" w14:textId="77777777" w:rsidR="001C4D60" w:rsidRPr="00020CD7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Měsíc / rok výroby </w:t>
      </w:r>
    </w:p>
    <w:p w14:paraId="419B013D" w14:textId="68D440E5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</w:t>
      </w:r>
      <w:r>
        <w:rPr>
          <w:rFonts w:ascii="Arial" w:hAnsi="Arial" w:cs="Arial"/>
          <w:noProof/>
          <w:sz w:val="22"/>
          <w:szCs w:val="22"/>
        </w:rPr>
        <w:t>Označení normy</w:t>
      </w:r>
      <w:r w:rsidRPr="00020CD7">
        <w:rPr>
          <w:rFonts w:ascii="Arial" w:hAnsi="Arial" w:cs="Arial"/>
          <w:noProof/>
          <w:sz w:val="22"/>
          <w:szCs w:val="22"/>
        </w:rPr>
        <w:t xml:space="preserve"> "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020CD7">
        <w:rPr>
          <w:rFonts w:ascii="Arial" w:hAnsi="Arial" w:cs="Arial"/>
          <w:noProof/>
          <w:sz w:val="22"/>
          <w:szCs w:val="22"/>
        </w:rPr>
        <w:t>EN 62271-202</w:t>
      </w:r>
      <w:r w:rsidR="00146A93">
        <w:rPr>
          <w:rFonts w:ascii="Arial" w:hAnsi="Arial" w:cs="Arial"/>
          <w:noProof/>
          <w:sz w:val="22"/>
          <w:szCs w:val="22"/>
        </w:rPr>
        <w:t xml:space="preserve"> ed.2</w:t>
      </w:r>
      <w:r w:rsidRPr="00020CD7">
        <w:rPr>
          <w:rFonts w:ascii="Arial" w:hAnsi="Arial" w:cs="Arial"/>
          <w:noProof/>
          <w:sz w:val="22"/>
          <w:szCs w:val="22"/>
        </w:rPr>
        <w:t>"</w:t>
      </w:r>
      <w:r>
        <w:rPr>
          <w:rFonts w:ascii="Arial" w:hAnsi="Arial" w:cs="Arial"/>
          <w:noProof/>
          <w:sz w:val="22"/>
          <w:szCs w:val="22"/>
        </w:rPr>
        <w:t xml:space="preserve"> podle které je typově odzkoušena</w:t>
      </w:r>
    </w:p>
    <w:p w14:paraId="419B013E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Třídu odolnosti proti obloukovému zkratu (</w:t>
      </w:r>
      <w:r w:rsidRPr="00020CD7">
        <w:rPr>
          <w:rFonts w:ascii="Arial" w:hAnsi="Arial" w:cs="Arial"/>
          <w:noProof/>
          <w:sz w:val="22"/>
          <w:szCs w:val="22"/>
        </w:rPr>
        <w:t>klasifikaci IAC</w:t>
      </w:r>
      <w:r>
        <w:rPr>
          <w:rFonts w:ascii="Arial" w:hAnsi="Arial" w:cs="Arial"/>
          <w:noProof/>
          <w:sz w:val="22"/>
          <w:szCs w:val="22"/>
        </w:rPr>
        <w:t>)</w:t>
      </w:r>
    </w:p>
    <w:p w14:paraId="419B013F" w14:textId="319224BB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2C9341E1" w14:textId="77777777" w:rsidR="00E03017" w:rsidRPr="00935598" w:rsidRDefault="00E03017" w:rsidP="00E03017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Střecha</w:t>
      </w:r>
    </w:p>
    <w:p w14:paraId="3225B601" w14:textId="2D1B2B66" w:rsidR="00E03017" w:rsidRPr="00A30B5B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 w:rsidRPr="00A30B5B">
        <w:rPr>
          <w:rFonts w:ascii="Arial" w:hAnsi="Arial" w:cs="Arial"/>
          <w:noProof/>
          <w:sz w:val="22"/>
          <w:szCs w:val="22"/>
        </w:rPr>
        <w:t xml:space="preserve">Střecha </w:t>
      </w:r>
      <w:r>
        <w:rPr>
          <w:rFonts w:ascii="Arial" w:hAnsi="Arial" w:cs="Arial"/>
          <w:noProof/>
          <w:sz w:val="22"/>
          <w:szCs w:val="22"/>
        </w:rPr>
        <w:t>je rovná plochá s přesahem m</w:t>
      </w:r>
      <w:r w:rsidRPr="00A30B5B">
        <w:rPr>
          <w:rFonts w:ascii="Arial" w:hAnsi="Arial" w:cs="Arial"/>
          <w:noProof/>
          <w:sz w:val="22"/>
          <w:szCs w:val="22"/>
        </w:rPr>
        <w:t xml:space="preserve">inimálně 50 mm a maximálně 100 mm včetně </w:t>
      </w:r>
      <w:r>
        <w:rPr>
          <w:rFonts w:ascii="Arial" w:hAnsi="Arial" w:cs="Arial"/>
          <w:noProof/>
          <w:sz w:val="22"/>
          <w:szCs w:val="22"/>
        </w:rPr>
        <w:t>okapního plechu</w:t>
      </w:r>
      <w:r w:rsidRPr="00A30B5B">
        <w:rPr>
          <w:rFonts w:ascii="Arial" w:hAnsi="Arial" w:cs="Arial"/>
          <w:noProof/>
          <w:sz w:val="22"/>
          <w:szCs w:val="22"/>
        </w:rPr>
        <w:t xml:space="preserve"> na všech stranách. </w:t>
      </w:r>
    </w:p>
    <w:p w14:paraId="6BC41F19" w14:textId="77777777" w:rsidR="00E03017" w:rsidRPr="00A30B5B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m</w:t>
      </w:r>
      <w:r w:rsidRPr="00A30B5B">
        <w:rPr>
          <w:rFonts w:ascii="Arial" w:hAnsi="Arial" w:cs="Arial"/>
          <w:noProof/>
          <w:sz w:val="22"/>
          <w:szCs w:val="22"/>
        </w:rPr>
        <w:t>usí být navržen</w:t>
      </w:r>
      <w:r>
        <w:rPr>
          <w:rFonts w:ascii="Arial" w:hAnsi="Arial" w:cs="Arial"/>
          <w:noProof/>
          <w:sz w:val="22"/>
          <w:szCs w:val="22"/>
        </w:rPr>
        <w:t>a</w:t>
      </w:r>
      <w:r w:rsidRPr="00A30B5B">
        <w:rPr>
          <w:rFonts w:ascii="Arial" w:hAnsi="Arial" w:cs="Arial"/>
          <w:noProof/>
          <w:sz w:val="22"/>
          <w:szCs w:val="22"/>
        </w:rPr>
        <w:t xml:space="preserve"> pro zatížení sněhem minimálně 2,5 kN/m²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30B5B">
        <w:rPr>
          <w:rFonts w:ascii="Arial" w:hAnsi="Arial" w:cs="Arial"/>
          <w:noProof/>
          <w:sz w:val="22"/>
          <w:szCs w:val="22"/>
        </w:rPr>
        <w:t>.Střecha musí být opatřena střešní</w:t>
      </w:r>
      <w:r>
        <w:rPr>
          <w:rFonts w:ascii="Arial" w:hAnsi="Arial" w:cs="Arial"/>
          <w:noProof/>
          <w:sz w:val="22"/>
          <w:szCs w:val="22"/>
        </w:rPr>
        <w:t>m</w:t>
      </w:r>
      <w:r w:rsidRPr="00A30B5B">
        <w:rPr>
          <w:rFonts w:ascii="Arial" w:hAnsi="Arial" w:cs="Arial"/>
          <w:noProof/>
          <w:sz w:val="22"/>
          <w:szCs w:val="22"/>
        </w:rPr>
        <w:t xml:space="preserve"> odvodňovací</w:t>
      </w:r>
      <w:r>
        <w:rPr>
          <w:rFonts w:ascii="Arial" w:hAnsi="Arial" w:cs="Arial"/>
          <w:noProof/>
          <w:sz w:val="22"/>
          <w:szCs w:val="22"/>
        </w:rPr>
        <w:t>m</w:t>
      </w:r>
      <w:r w:rsidRPr="00A30B5B">
        <w:rPr>
          <w:rFonts w:ascii="Arial" w:hAnsi="Arial" w:cs="Arial"/>
          <w:noProof/>
          <w:sz w:val="22"/>
          <w:szCs w:val="22"/>
        </w:rPr>
        <w:t xml:space="preserve"> systém</w:t>
      </w:r>
      <w:r>
        <w:rPr>
          <w:rFonts w:ascii="Arial" w:hAnsi="Arial" w:cs="Arial"/>
          <w:noProof/>
          <w:sz w:val="22"/>
          <w:szCs w:val="22"/>
        </w:rPr>
        <w:t>em</w:t>
      </w:r>
      <w:r w:rsidRPr="00A30B5B">
        <w:rPr>
          <w:rFonts w:ascii="Arial" w:hAnsi="Arial" w:cs="Arial"/>
          <w:noProof/>
          <w:sz w:val="22"/>
          <w:szCs w:val="22"/>
        </w:rPr>
        <w:t>. Nezbytné okapy a svody musí být</w:t>
      </w:r>
      <w:r>
        <w:rPr>
          <w:rFonts w:ascii="Arial" w:hAnsi="Arial" w:cs="Arial"/>
          <w:noProof/>
          <w:sz w:val="22"/>
          <w:szCs w:val="22"/>
        </w:rPr>
        <w:t xml:space="preserve"> z UV odolného </w:t>
      </w:r>
      <w:r w:rsidRPr="00A30B5B">
        <w:rPr>
          <w:rFonts w:ascii="Arial" w:hAnsi="Arial" w:cs="Arial"/>
          <w:noProof/>
          <w:sz w:val="22"/>
          <w:szCs w:val="22"/>
        </w:rPr>
        <w:t>materiálu a se šroubový</w:t>
      </w:r>
      <w:r>
        <w:rPr>
          <w:rFonts w:ascii="Arial" w:hAnsi="Arial" w:cs="Arial"/>
          <w:noProof/>
          <w:sz w:val="22"/>
          <w:szCs w:val="22"/>
        </w:rPr>
        <w:t>mi</w:t>
      </w:r>
      <w:r w:rsidRPr="00A30B5B">
        <w:rPr>
          <w:rFonts w:ascii="Arial" w:hAnsi="Arial" w:cs="Arial"/>
          <w:noProof/>
          <w:sz w:val="22"/>
          <w:szCs w:val="22"/>
        </w:rPr>
        <w:t xml:space="preserve"> spoj</w:t>
      </w:r>
      <w:r>
        <w:rPr>
          <w:rFonts w:ascii="Arial" w:hAnsi="Arial" w:cs="Arial"/>
          <w:noProof/>
          <w:sz w:val="22"/>
          <w:szCs w:val="22"/>
        </w:rPr>
        <w:t>i</w:t>
      </w:r>
      <w:r w:rsidRPr="00A30B5B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s</w:t>
      </w:r>
      <w:r w:rsidRPr="00A30B5B">
        <w:rPr>
          <w:rFonts w:ascii="Arial" w:hAnsi="Arial" w:cs="Arial"/>
          <w:noProof/>
          <w:sz w:val="22"/>
          <w:szCs w:val="22"/>
        </w:rPr>
        <w:t xml:space="preserve"> ochran</w:t>
      </w:r>
      <w:r>
        <w:rPr>
          <w:rFonts w:ascii="Arial" w:hAnsi="Arial" w:cs="Arial"/>
          <w:noProof/>
          <w:sz w:val="22"/>
          <w:szCs w:val="22"/>
        </w:rPr>
        <w:t>o</w:t>
      </w:r>
      <w:r w:rsidRPr="00A30B5B">
        <w:rPr>
          <w:rFonts w:ascii="Arial" w:hAnsi="Arial" w:cs="Arial"/>
          <w:noProof/>
          <w:sz w:val="22"/>
          <w:szCs w:val="22"/>
        </w:rPr>
        <w:t xml:space="preserve">u proti </w:t>
      </w:r>
      <w:r>
        <w:rPr>
          <w:rFonts w:ascii="Arial" w:hAnsi="Arial" w:cs="Arial"/>
          <w:noProof/>
          <w:sz w:val="22"/>
          <w:szCs w:val="22"/>
        </w:rPr>
        <w:t>odcizení (demontáži)</w:t>
      </w:r>
      <w:r w:rsidRPr="00A30B5B">
        <w:rPr>
          <w:rFonts w:ascii="Arial" w:hAnsi="Arial" w:cs="Arial"/>
          <w:noProof/>
          <w:sz w:val="22"/>
          <w:szCs w:val="22"/>
        </w:rPr>
        <w:t xml:space="preserve">. </w:t>
      </w:r>
    </w:p>
    <w:p w14:paraId="5DEA0102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 w:rsidRPr="00C763F2">
        <w:rPr>
          <w:rFonts w:ascii="Arial" w:hAnsi="Arial" w:cs="Arial"/>
          <w:noProof/>
          <w:sz w:val="22"/>
          <w:szCs w:val="22"/>
        </w:rPr>
        <w:t>Vnější strana střechy musí být natřen</w:t>
      </w:r>
      <w:r>
        <w:rPr>
          <w:rFonts w:ascii="Arial" w:hAnsi="Arial" w:cs="Arial"/>
          <w:noProof/>
          <w:sz w:val="22"/>
          <w:szCs w:val="22"/>
        </w:rPr>
        <w:t>a</w:t>
      </w:r>
      <w:r w:rsidRPr="00C763F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nátěrem odolným vůči </w:t>
      </w:r>
      <w:r w:rsidRPr="00C763F2">
        <w:rPr>
          <w:rFonts w:ascii="Arial" w:hAnsi="Arial" w:cs="Arial"/>
          <w:noProof/>
          <w:sz w:val="22"/>
          <w:szCs w:val="22"/>
        </w:rPr>
        <w:t xml:space="preserve">UV </w:t>
      </w:r>
      <w:r>
        <w:rPr>
          <w:rFonts w:ascii="Arial" w:hAnsi="Arial" w:cs="Arial"/>
          <w:noProof/>
          <w:sz w:val="22"/>
          <w:szCs w:val="22"/>
        </w:rPr>
        <w:t>záření</w:t>
      </w:r>
      <w:r w:rsidRPr="00C763F2">
        <w:rPr>
          <w:rFonts w:ascii="Arial" w:hAnsi="Arial" w:cs="Arial"/>
          <w:noProof/>
          <w:sz w:val="22"/>
          <w:szCs w:val="22"/>
        </w:rPr>
        <w:t xml:space="preserve"> a vůči povětrnostním vlivům.</w:t>
      </w:r>
    </w:p>
    <w:p w14:paraId="75359E89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250FF4CB" w14:textId="3408ABAC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Konkrétní umístění okapních svodů </w:t>
      </w:r>
      <w:r w:rsidRPr="0097401F">
        <w:rPr>
          <w:rFonts w:ascii="Arial" w:hAnsi="Arial" w:cs="Arial"/>
          <w:noProof/>
          <w:sz w:val="22"/>
          <w:szCs w:val="22"/>
        </w:rPr>
        <w:t>bude specifikováno v objednávce ke kontrétní akci</w:t>
      </w:r>
      <w:r>
        <w:rPr>
          <w:rFonts w:ascii="Arial" w:hAnsi="Arial" w:cs="Arial"/>
          <w:noProof/>
          <w:sz w:val="22"/>
          <w:szCs w:val="22"/>
        </w:rPr>
        <w:t xml:space="preserve"> dle místních podmínek.</w:t>
      </w:r>
    </w:p>
    <w:p w14:paraId="4BAEBF06" w14:textId="77777777" w:rsidR="00E07D44" w:rsidRDefault="00E07D44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702ECF82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4EDB9E2B" w14:textId="5BD36AC5" w:rsidR="00E03017" w:rsidRPr="00AA01B2" w:rsidRDefault="00E03017" w:rsidP="00E03017">
      <w:pPr>
        <w:jc w:val="both"/>
        <w:rPr>
          <w:rFonts w:ascii="Arial" w:hAnsi="Arial" w:cs="Arial"/>
          <w:b/>
          <w:noProof/>
          <w:sz w:val="22"/>
          <w:szCs w:val="22"/>
        </w:rPr>
      </w:pPr>
      <w:r w:rsidRPr="00AA01B2">
        <w:rPr>
          <w:rFonts w:ascii="Arial" w:hAnsi="Arial" w:cs="Arial"/>
          <w:b/>
          <w:noProof/>
          <w:sz w:val="22"/>
          <w:szCs w:val="22"/>
        </w:rPr>
        <w:t>Vari</w:t>
      </w:r>
      <w:r w:rsidR="00412D09">
        <w:rPr>
          <w:rFonts w:ascii="Arial" w:hAnsi="Arial" w:cs="Arial"/>
          <w:b/>
          <w:noProof/>
          <w:sz w:val="22"/>
          <w:szCs w:val="22"/>
        </w:rPr>
        <w:t>a</w:t>
      </w:r>
      <w:r w:rsidRPr="00AA01B2">
        <w:rPr>
          <w:rFonts w:ascii="Arial" w:hAnsi="Arial" w:cs="Arial"/>
          <w:b/>
          <w:noProof/>
          <w:sz w:val="22"/>
          <w:szCs w:val="22"/>
        </w:rPr>
        <w:t xml:space="preserve">nta </w:t>
      </w:r>
      <w:r>
        <w:rPr>
          <w:rFonts w:ascii="Arial" w:hAnsi="Arial" w:cs="Arial"/>
          <w:b/>
          <w:noProof/>
          <w:sz w:val="22"/>
          <w:szCs w:val="22"/>
        </w:rPr>
        <w:t>3.</w:t>
      </w:r>
      <w:r w:rsidRPr="00AA01B2">
        <w:rPr>
          <w:rFonts w:ascii="Arial" w:hAnsi="Arial" w:cs="Arial"/>
          <w:b/>
          <w:noProof/>
          <w:sz w:val="22"/>
          <w:szCs w:val="22"/>
        </w:rPr>
        <w:t>1.</w:t>
      </w:r>
      <w:r>
        <w:rPr>
          <w:rFonts w:ascii="Arial" w:hAnsi="Arial" w:cs="Arial"/>
          <w:b/>
          <w:noProof/>
          <w:sz w:val="22"/>
          <w:szCs w:val="22"/>
        </w:rPr>
        <w:t>8 a</w:t>
      </w:r>
    </w:p>
    <w:p w14:paraId="5A4FBFD8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bude dodána v provedení jako valbová střecha. Provedení bude specifikováno v jednotlivé objednávce, včetně typu krytiny (taška pálená, taška betonová, šindel, atd.) a její barvy.</w:t>
      </w:r>
    </w:p>
    <w:p w14:paraId="407FB4B5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7E446B87" w14:textId="58B3FB1B" w:rsidR="00E03017" w:rsidRPr="00AA01B2" w:rsidRDefault="00E03017" w:rsidP="00E03017">
      <w:pPr>
        <w:jc w:val="both"/>
        <w:rPr>
          <w:rFonts w:ascii="Arial" w:hAnsi="Arial" w:cs="Arial"/>
          <w:b/>
          <w:noProof/>
          <w:sz w:val="22"/>
          <w:szCs w:val="22"/>
        </w:rPr>
      </w:pPr>
      <w:r w:rsidRPr="00AA01B2">
        <w:rPr>
          <w:rFonts w:ascii="Arial" w:hAnsi="Arial" w:cs="Arial"/>
          <w:b/>
          <w:noProof/>
          <w:sz w:val="22"/>
          <w:szCs w:val="22"/>
        </w:rPr>
        <w:t>Vari</w:t>
      </w:r>
      <w:r w:rsidR="00412D09">
        <w:rPr>
          <w:rFonts w:ascii="Arial" w:hAnsi="Arial" w:cs="Arial"/>
          <w:b/>
          <w:noProof/>
          <w:sz w:val="22"/>
          <w:szCs w:val="22"/>
        </w:rPr>
        <w:t>a</w:t>
      </w:r>
      <w:r w:rsidRPr="00AA01B2">
        <w:rPr>
          <w:rFonts w:ascii="Arial" w:hAnsi="Arial" w:cs="Arial"/>
          <w:b/>
          <w:noProof/>
          <w:sz w:val="22"/>
          <w:szCs w:val="22"/>
        </w:rPr>
        <w:t xml:space="preserve">nta </w:t>
      </w:r>
      <w:r>
        <w:rPr>
          <w:rFonts w:ascii="Arial" w:hAnsi="Arial" w:cs="Arial"/>
          <w:b/>
          <w:noProof/>
          <w:sz w:val="22"/>
          <w:szCs w:val="22"/>
        </w:rPr>
        <w:t>3.1</w:t>
      </w:r>
      <w:r w:rsidRPr="00AA01B2">
        <w:rPr>
          <w:rFonts w:ascii="Arial" w:hAnsi="Arial" w:cs="Arial"/>
          <w:b/>
          <w:noProof/>
          <w:sz w:val="22"/>
          <w:szCs w:val="22"/>
        </w:rPr>
        <w:t>.</w:t>
      </w:r>
      <w:r>
        <w:rPr>
          <w:rFonts w:ascii="Arial" w:hAnsi="Arial" w:cs="Arial"/>
          <w:b/>
          <w:noProof/>
          <w:sz w:val="22"/>
          <w:szCs w:val="22"/>
        </w:rPr>
        <w:t>8 b</w:t>
      </w:r>
    </w:p>
    <w:p w14:paraId="21DE09D7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bude dodána v provedení jako sedlová střecha.</w:t>
      </w:r>
      <w:r w:rsidRPr="00123FB4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Provedení bude specifikováno v jednotlivé objednávce, včetně typu krytiny (taška pálená, taška betonová, šindel, atd.) a její barvy.</w:t>
      </w:r>
    </w:p>
    <w:p w14:paraId="5E2C30E1" w14:textId="29292D8F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2BC5A19D" w14:textId="77777777" w:rsidR="00A44985" w:rsidRDefault="00A44985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605C1548" w14:textId="77777777" w:rsidR="00E03017" w:rsidRPr="00935598" w:rsidRDefault="00E03017" w:rsidP="00E03017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Body pro montáž stanice</w:t>
      </w:r>
    </w:p>
    <w:p w14:paraId="47A95A6D" w14:textId="77777777" w:rsidR="00E03017" w:rsidRPr="004206B3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Za účelem montáže a transportu musí být </w:t>
      </w:r>
      <w:r w:rsidRPr="004206B3">
        <w:rPr>
          <w:rFonts w:ascii="Arial" w:hAnsi="Arial" w:cs="Arial"/>
          <w:noProof/>
          <w:sz w:val="22"/>
          <w:szCs w:val="22"/>
        </w:rPr>
        <w:t>střeš</w:t>
      </w:r>
      <w:r>
        <w:rPr>
          <w:rFonts w:ascii="Arial" w:hAnsi="Arial" w:cs="Arial"/>
          <w:noProof/>
          <w:sz w:val="22"/>
          <w:szCs w:val="22"/>
        </w:rPr>
        <w:t>ní díl</w:t>
      </w:r>
      <w:r w:rsidRPr="004206B3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vybaven </w:t>
      </w:r>
      <w:r w:rsidRPr="004206B3">
        <w:rPr>
          <w:rFonts w:ascii="Arial" w:hAnsi="Arial" w:cs="Arial"/>
          <w:noProof/>
          <w:sz w:val="22"/>
          <w:szCs w:val="22"/>
        </w:rPr>
        <w:t xml:space="preserve">4 </w:t>
      </w:r>
      <w:r>
        <w:rPr>
          <w:rFonts w:ascii="Arial" w:hAnsi="Arial" w:cs="Arial"/>
          <w:noProof/>
          <w:sz w:val="22"/>
          <w:szCs w:val="22"/>
        </w:rPr>
        <w:t xml:space="preserve">pouzdry pro přepravní kotvy </w:t>
      </w:r>
      <w:r w:rsidRPr="005C5F22">
        <w:rPr>
          <w:rFonts w:ascii="Arial" w:hAnsi="Arial" w:cs="Arial"/>
          <w:noProof/>
          <w:sz w:val="22"/>
          <w:szCs w:val="22"/>
        </w:rPr>
        <w:t>s metrickým závitem RD36 v boční stěně střechy a 4 pouzdry s metrickým závitem RD42 v těle (fundamentu) stanice, aby bylo možné připevnění vázacích</w:t>
      </w:r>
      <w:r>
        <w:rPr>
          <w:rFonts w:ascii="Arial" w:hAnsi="Arial" w:cs="Arial"/>
          <w:noProof/>
          <w:sz w:val="22"/>
          <w:szCs w:val="22"/>
        </w:rPr>
        <w:t xml:space="preserve"> prostředků (kotevních závěsů).</w:t>
      </w:r>
    </w:p>
    <w:p w14:paraId="46FED752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Pr="004206B3">
        <w:rPr>
          <w:rFonts w:ascii="Arial" w:hAnsi="Arial" w:cs="Arial"/>
          <w:noProof/>
          <w:sz w:val="22"/>
          <w:szCs w:val="22"/>
        </w:rPr>
        <w:t xml:space="preserve">ouzdra </w:t>
      </w:r>
      <w:r>
        <w:rPr>
          <w:rFonts w:ascii="Arial" w:hAnsi="Arial" w:cs="Arial"/>
          <w:noProof/>
          <w:sz w:val="22"/>
          <w:szCs w:val="22"/>
        </w:rPr>
        <w:t xml:space="preserve">pro přepravní kotvy </w:t>
      </w:r>
      <w:r w:rsidRPr="004206B3">
        <w:rPr>
          <w:rFonts w:ascii="Arial" w:hAnsi="Arial" w:cs="Arial"/>
          <w:noProof/>
          <w:sz w:val="22"/>
          <w:szCs w:val="22"/>
        </w:rPr>
        <w:t>musí být vyrobeny z nerezové oceli a musí být trvale uzavřen</w:t>
      </w:r>
      <w:r>
        <w:rPr>
          <w:rFonts w:ascii="Arial" w:hAnsi="Arial" w:cs="Arial"/>
          <w:noProof/>
          <w:sz w:val="22"/>
          <w:szCs w:val="22"/>
        </w:rPr>
        <w:t>y</w:t>
      </w:r>
      <w:r w:rsidRPr="004206B3">
        <w:rPr>
          <w:rFonts w:ascii="Arial" w:hAnsi="Arial" w:cs="Arial"/>
          <w:noProof/>
          <w:sz w:val="22"/>
          <w:szCs w:val="22"/>
        </w:rPr>
        <w:t xml:space="preserve"> proti pronikání vlhkosti a cizích látek pomocí kryt</w:t>
      </w:r>
      <w:r>
        <w:rPr>
          <w:rFonts w:ascii="Arial" w:hAnsi="Arial" w:cs="Arial"/>
          <w:noProof/>
          <w:sz w:val="22"/>
          <w:szCs w:val="22"/>
        </w:rPr>
        <w:t>ů se závitem</w:t>
      </w:r>
      <w:r w:rsidRPr="004206B3">
        <w:rPr>
          <w:rFonts w:ascii="Arial" w:hAnsi="Arial" w:cs="Arial"/>
          <w:noProof/>
          <w:sz w:val="22"/>
          <w:szCs w:val="22"/>
        </w:rPr>
        <w:t xml:space="preserve"> (plast nebo nerezov</w:t>
      </w:r>
      <w:r>
        <w:rPr>
          <w:rFonts w:ascii="Arial" w:hAnsi="Arial" w:cs="Arial"/>
          <w:noProof/>
          <w:sz w:val="22"/>
          <w:szCs w:val="22"/>
        </w:rPr>
        <w:t>á</w:t>
      </w:r>
      <w:r w:rsidRPr="004206B3">
        <w:rPr>
          <w:rFonts w:ascii="Arial" w:hAnsi="Arial" w:cs="Arial"/>
          <w:noProof/>
          <w:sz w:val="22"/>
          <w:szCs w:val="22"/>
        </w:rPr>
        <w:t xml:space="preserve"> ocel).</w:t>
      </w:r>
      <w:r>
        <w:rPr>
          <w:rFonts w:ascii="Arial" w:hAnsi="Arial" w:cs="Arial"/>
          <w:noProof/>
          <w:sz w:val="22"/>
          <w:szCs w:val="22"/>
        </w:rPr>
        <w:t xml:space="preserve"> Kryt musí být v jedné rovině s povrchem.</w:t>
      </w:r>
    </w:p>
    <w:p w14:paraId="399748D2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4E97D726" w14:textId="77777777" w:rsidR="00E03017" w:rsidRPr="009D4AB7" w:rsidRDefault="00E03017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47" w14:textId="6C4E57A5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48" w14:textId="77777777" w:rsidR="001C4D60" w:rsidRDefault="001C4D60" w:rsidP="00E479FD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  <w:r>
        <w:rPr>
          <w:rFonts w:ascii="Arial" w:hAnsi="Arial" w:cs="Arial"/>
          <w:b/>
          <w:sz w:val="22"/>
          <w:szCs w:val="22"/>
        </w:rPr>
        <w:lastRenderedPageBreak/>
        <w:t>Elektrická část</w:t>
      </w:r>
    </w:p>
    <w:p w14:paraId="419B0149" w14:textId="77777777" w:rsidR="001C4D60" w:rsidRPr="00935598" w:rsidRDefault="001C4D60" w:rsidP="001C4D60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Rozvaděč VN</w:t>
      </w:r>
    </w:p>
    <w:p w14:paraId="1A00F755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Rozvaděč VN bude dodán zadavetelem. Dodavatel provede instalaci rozvaděče do trafostanice.</w:t>
      </w:r>
    </w:p>
    <w:p w14:paraId="321D37F2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 w:rsidRPr="00D3343E">
        <w:rPr>
          <w:rFonts w:ascii="Arial" w:hAnsi="Arial" w:cs="Arial"/>
          <w:noProof/>
          <w:sz w:val="22"/>
          <w:szCs w:val="22"/>
        </w:rPr>
        <w:t xml:space="preserve">Rozváděč musí být </w:t>
      </w:r>
      <w:r>
        <w:rPr>
          <w:rFonts w:ascii="Arial" w:hAnsi="Arial" w:cs="Arial"/>
          <w:noProof/>
          <w:sz w:val="22"/>
          <w:szCs w:val="22"/>
        </w:rPr>
        <w:t>pevně uchycený</w:t>
      </w:r>
      <w:r w:rsidRPr="00D3343E">
        <w:rPr>
          <w:rFonts w:ascii="Arial" w:hAnsi="Arial" w:cs="Arial"/>
          <w:noProof/>
          <w:sz w:val="22"/>
          <w:szCs w:val="22"/>
        </w:rPr>
        <w:t xml:space="preserve"> na základ</w:t>
      </w:r>
      <w:r>
        <w:rPr>
          <w:rFonts w:ascii="Arial" w:hAnsi="Arial" w:cs="Arial"/>
          <w:noProof/>
          <w:sz w:val="22"/>
          <w:szCs w:val="22"/>
        </w:rPr>
        <w:t>ovém</w:t>
      </w:r>
      <w:r w:rsidRPr="00D3343E">
        <w:rPr>
          <w:rFonts w:ascii="Arial" w:hAnsi="Arial" w:cs="Arial"/>
          <w:noProof/>
          <w:sz w:val="22"/>
          <w:szCs w:val="22"/>
        </w:rPr>
        <w:t xml:space="preserve"> rám</w:t>
      </w:r>
      <w:r>
        <w:rPr>
          <w:rFonts w:ascii="Arial" w:hAnsi="Arial" w:cs="Arial"/>
          <w:noProof/>
          <w:sz w:val="22"/>
          <w:szCs w:val="22"/>
        </w:rPr>
        <w:t>u</w:t>
      </w:r>
      <w:r w:rsidRPr="00D3343E">
        <w:rPr>
          <w:rFonts w:ascii="Arial" w:hAnsi="Arial" w:cs="Arial"/>
          <w:noProof/>
          <w:sz w:val="22"/>
          <w:szCs w:val="22"/>
        </w:rPr>
        <w:t xml:space="preserve"> přizpůsoben</w:t>
      </w:r>
      <w:r>
        <w:rPr>
          <w:rFonts w:ascii="Arial" w:hAnsi="Arial" w:cs="Arial"/>
          <w:noProof/>
          <w:sz w:val="22"/>
          <w:szCs w:val="22"/>
        </w:rPr>
        <w:t>ém</w:t>
      </w:r>
      <w:r w:rsidRPr="00D3343E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pro </w:t>
      </w:r>
      <w:r w:rsidRPr="00D3343E">
        <w:rPr>
          <w:rFonts w:ascii="Arial" w:hAnsi="Arial" w:cs="Arial"/>
          <w:noProof/>
          <w:sz w:val="22"/>
          <w:szCs w:val="22"/>
        </w:rPr>
        <w:t xml:space="preserve">daný </w:t>
      </w:r>
      <w:r>
        <w:rPr>
          <w:rFonts w:ascii="Arial" w:hAnsi="Arial" w:cs="Arial"/>
          <w:noProof/>
          <w:sz w:val="22"/>
          <w:szCs w:val="22"/>
        </w:rPr>
        <w:t xml:space="preserve">konkrétní </w:t>
      </w:r>
      <w:r w:rsidRPr="00D3343E">
        <w:rPr>
          <w:rFonts w:ascii="Arial" w:hAnsi="Arial" w:cs="Arial"/>
          <w:noProof/>
          <w:sz w:val="22"/>
          <w:szCs w:val="22"/>
        </w:rPr>
        <w:t xml:space="preserve">typ </w:t>
      </w:r>
      <w:r>
        <w:rPr>
          <w:rFonts w:ascii="Arial" w:hAnsi="Arial" w:cs="Arial"/>
          <w:noProof/>
          <w:sz w:val="22"/>
          <w:szCs w:val="22"/>
        </w:rPr>
        <w:t>rozvaděč</w:t>
      </w:r>
      <w:r w:rsidRPr="00D3343E">
        <w:rPr>
          <w:rFonts w:ascii="Arial" w:hAnsi="Arial" w:cs="Arial"/>
          <w:noProof/>
          <w:sz w:val="22"/>
          <w:szCs w:val="22"/>
        </w:rPr>
        <w:t>e</w:t>
      </w:r>
      <w:r>
        <w:rPr>
          <w:rFonts w:ascii="Arial" w:hAnsi="Arial" w:cs="Arial"/>
          <w:noProof/>
          <w:sz w:val="22"/>
          <w:szCs w:val="22"/>
        </w:rPr>
        <w:t>. Uchycení musí umožňovat demontáž rozvaděče. Umístění musí odpovídat požadavkům ČSN</w:t>
      </w:r>
      <w:r w:rsidRPr="00D3343E">
        <w:rPr>
          <w:rFonts w:ascii="Arial" w:hAnsi="Arial" w:cs="Arial"/>
          <w:noProof/>
          <w:sz w:val="22"/>
          <w:szCs w:val="22"/>
        </w:rPr>
        <w:t xml:space="preserve"> EN 62271-202</w:t>
      </w:r>
      <w:r>
        <w:rPr>
          <w:rFonts w:ascii="Arial" w:hAnsi="Arial" w:cs="Arial"/>
          <w:noProof/>
          <w:sz w:val="22"/>
          <w:szCs w:val="22"/>
        </w:rPr>
        <w:t xml:space="preserve"> ed.2 a respektovat </w:t>
      </w:r>
      <w:r w:rsidRPr="00D3343E">
        <w:rPr>
          <w:rFonts w:ascii="Arial" w:hAnsi="Arial" w:cs="Arial"/>
          <w:noProof/>
          <w:sz w:val="22"/>
          <w:szCs w:val="22"/>
        </w:rPr>
        <w:t xml:space="preserve"> garantovanou ochranu proti vnitřním</w:t>
      </w:r>
      <w:r>
        <w:rPr>
          <w:rFonts w:ascii="Arial" w:hAnsi="Arial" w:cs="Arial"/>
          <w:noProof/>
          <w:sz w:val="22"/>
          <w:szCs w:val="22"/>
        </w:rPr>
        <w:t>u</w:t>
      </w:r>
      <w:r w:rsidRPr="00D3343E">
        <w:rPr>
          <w:rFonts w:ascii="Arial" w:hAnsi="Arial" w:cs="Arial"/>
          <w:noProof/>
          <w:sz w:val="22"/>
          <w:szCs w:val="22"/>
        </w:rPr>
        <w:t xml:space="preserve"> oblouk</w:t>
      </w:r>
      <w:r>
        <w:rPr>
          <w:rFonts w:ascii="Arial" w:hAnsi="Arial" w:cs="Arial"/>
          <w:noProof/>
          <w:sz w:val="22"/>
          <w:szCs w:val="22"/>
        </w:rPr>
        <w:t>ovému zkratu.</w:t>
      </w:r>
    </w:p>
    <w:p w14:paraId="25F7FE01" w14:textId="77777777" w:rsidR="00E03017" w:rsidRPr="00D3343E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 nutno uvažovat s tím, že do trafostanice může být dodán rozvaděč VN od různých výrobců, typů a zapojení.</w:t>
      </w:r>
    </w:p>
    <w:p w14:paraId="35D843F5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44B3CE71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 w:rsidRPr="00D3343E">
        <w:rPr>
          <w:rFonts w:ascii="Arial" w:hAnsi="Arial" w:cs="Arial"/>
          <w:noProof/>
          <w:sz w:val="22"/>
          <w:szCs w:val="22"/>
        </w:rPr>
        <w:t>Montážní poloha rozváděče musí být vybrán</w:t>
      </w:r>
      <w:r>
        <w:rPr>
          <w:rFonts w:ascii="Arial" w:hAnsi="Arial" w:cs="Arial"/>
          <w:noProof/>
          <w:sz w:val="22"/>
          <w:szCs w:val="22"/>
        </w:rPr>
        <w:t>a</w:t>
      </w:r>
      <w:r w:rsidRPr="00D3343E">
        <w:rPr>
          <w:rFonts w:ascii="Arial" w:hAnsi="Arial" w:cs="Arial"/>
          <w:noProof/>
          <w:sz w:val="22"/>
          <w:szCs w:val="22"/>
        </w:rPr>
        <w:t xml:space="preserve"> tak, aby montáž, provoz, stejně jako </w:t>
      </w:r>
      <w:r>
        <w:rPr>
          <w:rFonts w:ascii="Arial" w:hAnsi="Arial" w:cs="Arial"/>
          <w:noProof/>
          <w:sz w:val="22"/>
          <w:szCs w:val="22"/>
        </w:rPr>
        <w:t xml:space="preserve">provozní zkoušky </w:t>
      </w:r>
      <w:r w:rsidRPr="00D3343E">
        <w:rPr>
          <w:rFonts w:ascii="Arial" w:hAnsi="Arial" w:cs="Arial"/>
          <w:noProof/>
          <w:sz w:val="22"/>
          <w:szCs w:val="22"/>
        </w:rPr>
        <w:t xml:space="preserve">kabelů </w:t>
      </w:r>
      <w:r>
        <w:rPr>
          <w:rFonts w:ascii="Arial" w:hAnsi="Arial" w:cs="Arial"/>
          <w:noProof/>
          <w:sz w:val="22"/>
          <w:szCs w:val="22"/>
        </w:rPr>
        <w:t>VN (dle PNE 34 7626) bylo</w:t>
      </w:r>
      <w:r w:rsidRPr="00D3343E">
        <w:rPr>
          <w:rFonts w:ascii="Arial" w:hAnsi="Arial" w:cs="Arial"/>
          <w:noProof/>
          <w:sz w:val="22"/>
          <w:szCs w:val="22"/>
        </w:rPr>
        <w:t xml:space="preserve"> možné </w:t>
      </w:r>
      <w:r>
        <w:rPr>
          <w:rFonts w:ascii="Arial" w:hAnsi="Arial" w:cs="Arial"/>
          <w:noProof/>
          <w:sz w:val="22"/>
          <w:szCs w:val="22"/>
        </w:rPr>
        <w:t xml:space="preserve">provést </w:t>
      </w:r>
      <w:r w:rsidRPr="00D3343E">
        <w:rPr>
          <w:rFonts w:ascii="Arial" w:hAnsi="Arial" w:cs="Arial"/>
          <w:noProof/>
          <w:sz w:val="22"/>
          <w:szCs w:val="22"/>
        </w:rPr>
        <w:t xml:space="preserve">bez problémů a </w:t>
      </w:r>
      <w:r>
        <w:rPr>
          <w:rFonts w:ascii="Arial" w:hAnsi="Arial" w:cs="Arial"/>
          <w:noProof/>
          <w:sz w:val="22"/>
          <w:szCs w:val="22"/>
        </w:rPr>
        <w:t xml:space="preserve">případných </w:t>
      </w:r>
      <w:r w:rsidRPr="00D3343E">
        <w:rPr>
          <w:rFonts w:ascii="Arial" w:hAnsi="Arial" w:cs="Arial"/>
          <w:noProof/>
          <w:sz w:val="22"/>
          <w:szCs w:val="22"/>
        </w:rPr>
        <w:t>nebezpeč</w:t>
      </w:r>
      <w:r>
        <w:rPr>
          <w:rFonts w:ascii="Arial" w:hAnsi="Arial" w:cs="Arial"/>
          <w:noProof/>
          <w:sz w:val="22"/>
          <w:szCs w:val="22"/>
        </w:rPr>
        <w:t>í!</w:t>
      </w:r>
    </w:p>
    <w:p w14:paraId="4F9A1DAC" w14:textId="4E456DDA" w:rsidR="00A44985" w:rsidRPr="00A44985" w:rsidRDefault="00E03017" w:rsidP="00A44985">
      <w:pPr>
        <w:pStyle w:val="Zkladntext"/>
        <w:suppressAutoHyphens/>
        <w:spacing w:after="120"/>
        <w:rPr>
          <w:rFonts w:cs="Arial"/>
          <w:noProof/>
          <w:sz w:val="22"/>
          <w:szCs w:val="22"/>
        </w:rPr>
      </w:pPr>
      <w:r>
        <w:rPr>
          <w:rFonts w:cs="Arial"/>
          <w:noProof/>
          <w:sz w:val="22"/>
          <w:szCs w:val="22"/>
        </w:rPr>
        <w:t>Pro provedení zkoušek na kabelovém vedení VN je nutné dodržet vzdálenosti viz. obrázek níže.</w:t>
      </w:r>
      <w:r w:rsidR="00A44985" w:rsidRPr="00A44985">
        <w:rPr>
          <w:rFonts w:cs="Arial"/>
          <w:noProof/>
          <w:sz w:val="22"/>
          <w:szCs w:val="22"/>
        </w:rPr>
        <w:t xml:space="preserve"> Je nutné dodržet minimální vzdálenost 250 mm od konce zkušebních nástavců k uzemněným částem. Zkušební nástavce se připojují do konektoru místo zátky. Je proto nutné při výběru místa instalace zohlednit i boční odstup od stěny, vzdálenost od rámu dveří</w:t>
      </w:r>
      <w:r w:rsidR="00A44985">
        <w:rPr>
          <w:rFonts w:cs="Arial"/>
          <w:noProof/>
          <w:sz w:val="22"/>
          <w:szCs w:val="22"/>
        </w:rPr>
        <w:t>, rozvaděče NN</w:t>
      </w:r>
      <w:r w:rsidR="00A44985" w:rsidRPr="00A44985">
        <w:rPr>
          <w:rFonts w:cs="Arial"/>
          <w:noProof/>
          <w:sz w:val="22"/>
          <w:szCs w:val="22"/>
        </w:rPr>
        <w:t xml:space="preserve"> atd.</w:t>
      </w:r>
    </w:p>
    <w:p w14:paraId="4103A6FB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4429D488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13CB4E16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F7EBD11" wp14:editId="5C27EFB2">
            <wp:extent cx="6121400" cy="2832100"/>
            <wp:effectExtent l="0" t="0" r="0" b="635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7F4BF3" w14:textId="002E3F1C" w:rsidR="00E03017" w:rsidRDefault="00E03017" w:rsidP="00E03017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 </w:t>
      </w:r>
      <w:r w:rsidR="007C1C7F">
        <w:rPr>
          <w:rFonts w:ascii="Arial" w:hAnsi="Arial" w:cs="Arial"/>
          <w:noProof/>
          <w:sz w:val="22"/>
          <w:szCs w:val="22"/>
        </w:rPr>
        <w:t>3</w:t>
      </w:r>
      <w:r>
        <w:rPr>
          <w:rFonts w:ascii="Arial" w:hAnsi="Arial" w:cs="Arial"/>
          <w:noProof/>
          <w:sz w:val="22"/>
          <w:szCs w:val="22"/>
        </w:rPr>
        <w:t>.: vzdálenost zkušebního nástavce od uzemněných částí</w:t>
      </w:r>
    </w:p>
    <w:p w14:paraId="23919EB1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2481B80E" w14:textId="51E8788D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 w:rsidRPr="00517DC2">
        <w:rPr>
          <w:rFonts w:ascii="Arial" w:hAnsi="Arial" w:cs="Arial"/>
          <w:noProof/>
          <w:sz w:val="22"/>
          <w:szCs w:val="22"/>
        </w:rPr>
        <w:t>Podlahové kryt</w:t>
      </w:r>
      <w:r>
        <w:rPr>
          <w:rFonts w:ascii="Arial" w:hAnsi="Arial" w:cs="Arial"/>
          <w:noProof/>
          <w:sz w:val="22"/>
          <w:szCs w:val="22"/>
        </w:rPr>
        <w:t xml:space="preserve">y kabelového prostoru okolo rozvaděče VN </w:t>
      </w:r>
      <w:r w:rsidRPr="00517DC2">
        <w:rPr>
          <w:rFonts w:ascii="Arial" w:hAnsi="Arial" w:cs="Arial"/>
          <w:noProof/>
          <w:sz w:val="22"/>
          <w:szCs w:val="22"/>
        </w:rPr>
        <w:t xml:space="preserve">musí </w:t>
      </w:r>
      <w:r>
        <w:rPr>
          <w:rFonts w:ascii="Arial" w:hAnsi="Arial" w:cs="Arial"/>
          <w:noProof/>
          <w:sz w:val="22"/>
          <w:szCs w:val="22"/>
        </w:rPr>
        <w:t>být snadno demontovatelné bez n</w:t>
      </w:r>
      <w:r w:rsidRPr="00517DC2">
        <w:rPr>
          <w:rFonts w:ascii="Arial" w:hAnsi="Arial" w:cs="Arial"/>
          <w:noProof/>
          <w:sz w:val="22"/>
          <w:szCs w:val="22"/>
        </w:rPr>
        <w:t xml:space="preserve">utnosti </w:t>
      </w:r>
      <w:r>
        <w:rPr>
          <w:rFonts w:ascii="Arial" w:hAnsi="Arial" w:cs="Arial"/>
          <w:noProof/>
          <w:sz w:val="22"/>
          <w:szCs w:val="22"/>
        </w:rPr>
        <w:t>zvednutí nebo demontáže rozvaděče VN</w:t>
      </w:r>
      <w:r w:rsidR="007C1C7F">
        <w:rPr>
          <w:rFonts w:ascii="Arial" w:hAnsi="Arial" w:cs="Arial"/>
          <w:noProof/>
          <w:sz w:val="22"/>
          <w:szCs w:val="22"/>
        </w:rPr>
        <w:t xml:space="preserve"> nebo jeho částí (krytů kabelových prostorů atd.)</w:t>
      </w:r>
      <w:r w:rsidRPr="00517DC2">
        <w:rPr>
          <w:rFonts w:ascii="Arial" w:hAnsi="Arial" w:cs="Arial"/>
          <w:noProof/>
          <w:sz w:val="22"/>
          <w:szCs w:val="22"/>
        </w:rPr>
        <w:t>.</w:t>
      </w:r>
    </w:p>
    <w:p w14:paraId="74FFF257" w14:textId="1C61B1ED" w:rsidR="00E03017" w:rsidRDefault="00E03017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6AF39BCD" w14:textId="0088969C" w:rsidR="00E03017" w:rsidRDefault="00E03017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Rozvaděč bude dodán s nástavbou NN (max. výška 900 mm), nebo bez nástavby NN.</w:t>
      </w:r>
    </w:p>
    <w:p w14:paraId="69D96565" w14:textId="77777777" w:rsidR="00E03017" w:rsidRDefault="00E03017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710C9E4" w14:textId="77777777" w:rsidR="00376E97" w:rsidRPr="00935598" w:rsidRDefault="00376E97" w:rsidP="00376E97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Rozvaděč NN</w:t>
      </w:r>
    </w:p>
    <w:p w14:paraId="28D86D14" w14:textId="5DA817A6" w:rsidR="00C01BE1" w:rsidRPr="00C01BE1" w:rsidRDefault="00C01BE1" w:rsidP="00C01BE1">
      <w:pPr>
        <w:jc w:val="both"/>
        <w:rPr>
          <w:rFonts w:ascii="Arial" w:hAnsi="Arial" w:cs="Arial"/>
          <w:noProof/>
          <w:sz w:val="22"/>
          <w:szCs w:val="22"/>
        </w:rPr>
      </w:pPr>
      <w:r w:rsidRPr="00C01BE1">
        <w:rPr>
          <w:rFonts w:ascii="Arial" w:hAnsi="Arial" w:cs="Arial"/>
          <w:noProof/>
          <w:sz w:val="22"/>
          <w:szCs w:val="22"/>
        </w:rPr>
        <w:t xml:space="preserve">Rozvaděče NN včetně stojanu budou dodány zadavatelem. Zadavatel dodá buď rozvaděč včetně stojanu popsaný níže, nebo rozvaděč a stojan jiného typu a provedení. Je nutno uvažovat s tím, že maximální půdorysné rozměry rozvaděče NN </w:t>
      </w:r>
      <w:r w:rsidR="00624A21">
        <w:rPr>
          <w:rFonts w:ascii="Arial" w:hAnsi="Arial" w:cs="Arial"/>
          <w:noProof/>
          <w:sz w:val="22"/>
          <w:szCs w:val="22"/>
        </w:rPr>
        <w:t>jsou</w:t>
      </w:r>
      <w:r w:rsidRPr="00C01BE1">
        <w:rPr>
          <w:rFonts w:ascii="Arial" w:hAnsi="Arial" w:cs="Arial"/>
          <w:noProof/>
          <w:sz w:val="22"/>
          <w:szCs w:val="22"/>
        </w:rPr>
        <w:t xml:space="preserve"> </w:t>
      </w:r>
      <w:r w:rsidR="00F70B4E" w:rsidRPr="000F44EC">
        <w:rPr>
          <w:rFonts w:ascii="Arial" w:hAnsi="Arial" w:cs="Arial"/>
          <w:b/>
          <w:bCs/>
          <w:noProof/>
          <w:sz w:val="22"/>
          <w:szCs w:val="22"/>
        </w:rPr>
        <w:t>17</w:t>
      </w:r>
      <w:r w:rsidRPr="000F44EC">
        <w:rPr>
          <w:rFonts w:ascii="Arial" w:hAnsi="Arial" w:cs="Arial"/>
          <w:b/>
          <w:bCs/>
          <w:noProof/>
          <w:sz w:val="22"/>
          <w:szCs w:val="22"/>
        </w:rPr>
        <w:t>00 x 620 mm</w:t>
      </w:r>
      <w:r w:rsidRPr="00C01BE1">
        <w:rPr>
          <w:rFonts w:ascii="Arial" w:hAnsi="Arial" w:cs="Arial"/>
          <w:noProof/>
          <w:sz w:val="22"/>
          <w:szCs w:val="22"/>
        </w:rPr>
        <w:t>. Dodavatel provede instalaci dodaného rozvaděče včetně stojanu do trafostanice.</w:t>
      </w:r>
    </w:p>
    <w:p w14:paraId="11DD727C" w14:textId="77777777" w:rsidR="00C01BE1" w:rsidRPr="00C01BE1" w:rsidRDefault="00C01BE1" w:rsidP="00C01BE1">
      <w:pPr>
        <w:jc w:val="both"/>
        <w:rPr>
          <w:rFonts w:ascii="Arial" w:hAnsi="Arial" w:cs="Arial"/>
          <w:noProof/>
          <w:sz w:val="22"/>
          <w:szCs w:val="22"/>
        </w:rPr>
      </w:pPr>
    </w:p>
    <w:p w14:paraId="21127134" w14:textId="77777777" w:rsidR="00F70B4E" w:rsidRDefault="00F70B4E" w:rsidP="00C01BE1">
      <w:pPr>
        <w:jc w:val="both"/>
        <w:rPr>
          <w:rFonts w:ascii="Arial" w:hAnsi="Arial" w:cs="Arial"/>
          <w:noProof/>
          <w:sz w:val="22"/>
          <w:szCs w:val="22"/>
        </w:rPr>
      </w:pPr>
    </w:p>
    <w:p w14:paraId="777DA6D5" w14:textId="6814AC69" w:rsidR="00C01BE1" w:rsidRPr="00C01BE1" w:rsidRDefault="00F70B4E" w:rsidP="00C01BE1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Standardně bude dodán rozvaděč pro osm vývodů NN včetně stojanu o půdorysném rozměru 1200</w:t>
      </w:r>
      <w:r w:rsidR="00624A21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x</w:t>
      </w:r>
      <w:r w:rsidR="00624A21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521 mm.</w:t>
      </w:r>
      <w:r w:rsidRPr="00C01BE1">
        <w:rPr>
          <w:rFonts w:ascii="Arial" w:hAnsi="Arial" w:cs="Arial"/>
          <w:noProof/>
          <w:sz w:val="22"/>
          <w:szCs w:val="22"/>
        </w:rPr>
        <w:t xml:space="preserve"> </w:t>
      </w:r>
      <w:r w:rsidR="00C01BE1" w:rsidRPr="00C01BE1">
        <w:rPr>
          <w:rFonts w:ascii="Arial" w:hAnsi="Arial" w:cs="Arial"/>
          <w:noProof/>
          <w:sz w:val="22"/>
          <w:szCs w:val="22"/>
        </w:rPr>
        <w:t xml:space="preserve">Stojan musí být připevněn spojovacím materiálem s antikorózní ochranou. V případě </w:t>
      </w:r>
      <w:r w:rsidR="00C01BE1" w:rsidRPr="00C01BE1">
        <w:rPr>
          <w:rFonts w:ascii="Arial" w:hAnsi="Arial" w:cs="Arial"/>
          <w:noProof/>
          <w:sz w:val="22"/>
          <w:szCs w:val="22"/>
        </w:rPr>
        <w:lastRenderedPageBreak/>
        <w:t>nerezového šroubového materiálu musí být zajištěno schopnost uvolnění spoje. Do stojanu bude umístěn a naistalován rozvaděč NN.</w:t>
      </w:r>
    </w:p>
    <w:p w14:paraId="2A762487" w14:textId="77777777" w:rsidR="00C01BE1" w:rsidRPr="00C01BE1" w:rsidRDefault="00C01BE1" w:rsidP="00C01BE1">
      <w:pPr>
        <w:jc w:val="both"/>
        <w:rPr>
          <w:rFonts w:ascii="Arial" w:hAnsi="Arial" w:cs="Arial"/>
          <w:noProof/>
          <w:sz w:val="22"/>
          <w:szCs w:val="22"/>
        </w:rPr>
      </w:pPr>
    </w:p>
    <w:p w14:paraId="0C4A7881" w14:textId="77777777" w:rsidR="00C01BE1" w:rsidRDefault="00C01BE1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68F940F5" w14:textId="33457FF4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Rozvaděč musí být v takové poloze, aby byla možná bezpečná obsluha a práce na zařízení. Dále musí být rozvaděč instalován tak, aby bylo možné otevření nebo demontáž jednotlivých krytů a dveří rozvaděče NN.</w:t>
      </w:r>
    </w:p>
    <w:p w14:paraId="58439E02" w14:textId="3E73328A" w:rsidR="00C01BE1" w:rsidRDefault="00C01BE1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6466A349" w14:textId="6D291779" w:rsidR="00DB067A" w:rsidRDefault="00DB067A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4.: Rozvaděč NN a stojan</w:t>
      </w:r>
    </w:p>
    <w:p w14:paraId="5C766CC0" w14:textId="77777777" w:rsidR="00DB067A" w:rsidRDefault="00DB067A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519E3B2F" w14:textId="0C8C9C71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Hlavní rozměry rozvaděče NN </w:t>
      </w:r>
      <w:r w:rsidR="00F70B4E">
        <w:rPr>
          <w:rFonts w:ascii="Arial" w:hAnsi="Arial" w:cs="Arial"/>
          <w:noProof/>
          <w:sz w:val="22"/>
          <w:szCs w:val="22"/>
        </w:rPr>
        <w:t xml:space="preserve">včetně stojanu </w:t>
      </w:r>
      <w:r>
        <w:rPr>
          <w:rFonts w:ascii="Arial" w:hAnsi="Arial" w:cs="Arial"/>
          <w:noProof/>
          <w:sz w:val="22"/>
          <w:szCs w:val="22"/>
        </w:rPr>
        <w:t xml:space="preserve">se šířkou </w:t>
      </w:r>
      <w:r w:rsidR="00F70B4E">
        <w:rPr>
          <w:rFonts w:ascii="Arial" w:hAnsi="Arial" w:cs="Arial"/>
          <w:noProof/>
          <w:sz w:val="22"/>
          <w:szCs w:val="22"/>
        </w:rPr>
        <w:t>1200</w:t>
      </w:r>
      <w:r>
        <w:rPr>
          <w:rFonts w:ascii="Arial" w:hAnsi="Arial" w:cs="Arial"/>
          <w:noProof/>
          <w:sz w:val="22"/>
          <w:szCs w:val="22"/>
        </w:rPr>
        <w:t xml:space="preserve"> mm:</w:t>
      </w:r>
    </w:p>
    <w:p w14:paraId="4CE19777" w14:textId="77777777" w:rsidR="00DB067A" w:rsidRDefault="00F70B4E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noProof/>
        </w:rPr>
        <w:drawing>
          <wp:inline distT="0" distB="0" distL="0" distR="0" wp14:anchorId="1DB09E75" wp14:editId="0289D19B">
            <wp:extent cx="2256548" cy="2122999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89726" cy="2154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067A">
        <w:rPr>
          <w:rFonts w:ascii="Arial" w:hAnsi="Arial" w:cs="Arial"/>
          <w:noProof/>
          <w:sz w:val="22"/>
          <w:szCs w:val="22"/>
        </w:rPr>
        <w:t xml:space="preserve"> </w:t>
      </w:r>
    </w:p>
    <w:p w14:paraId="16DAB9EE" w14:textId="648F273D" w:rsidR="00DB067A" w:rsidRDefault="00DB067A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nebo vyšší provedení</w:t>
      </w:r>
    </w:p>
    <w:p w14:paraId="3E51685E" w14:textId="057C9131" w:rsidR="00E03017" w:rsidRDefault="00DB067A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noProof/>
        </w:rPr>
        <w:drawing>
          <wp:inline distT="0" distB="0" distL="0" distR="0" wp14:anchorId="65FDA219" wp14:editId="45075D6A">
            <wp:extent cx="3450590" cy="3180715"/>
            <wp:effectExtent l="0" t="0" r="0" b="63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0590" cy="318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DC65F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774164E1" w14:textId="77777777" w:rsidR="00DB067A" w:rsidRDefault="00DB067A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6D5FA6D0" w14:textId="77777777" w:rsidR="00DB067A" w:rsidRDefault="00DB067A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5E425CEA" w14:textId="77777777" w:rsidR="00DB067A" w:rsidRDefault="00DB067A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3E711C52" w14:textId="77777777" w:rsidR="00DB067A" w:rsidRDefault="00DB067A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1A610BC2" w14:textId="77777777" w:rsidR="00DB067A" w:rsidRDefault="00DB067A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3F9B9767" w14:textId="77777777" w:rsidR="00DB067A" w:rsidRDefault="00DB067A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21A694D4" w14:textId="77777777" w:rsidR="00DB067A" w:rsidRDefault="00DB067A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15501DC1" w14:textId="4F0C3052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Hlavní rozměry stojanu pro rozvaděč NN se šířkou 1200 mm:</w:t>
      </w:r>
    </w:p>
    <w:p w14:paraId="3D923687" w14:textId="77777777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2D42A279" w14:textId="16C0C6ED" w:rsidR="00E03017" w:rsidRDefault="00F70B4E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D4B9D94" wp14:editId="28E8ED3D">
            <wp:extent cx="3314700" cy="2684387"/>
            <wp:effectExtent l="0" t="0" r="0" b="190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9600" cy="2712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C2412" w14:textId="5CCD4B28" w:rsidR="00F70B4E" w:rsidRDefault="00F70B4E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6B21F188" w14:textId="77777777" w:rsidR="00DB067A" w:rsidRDefault="00DB067A" w:rsidP="00F70B4E">
      <w:pPr>
        <w:jc w:val="both"/>
        <w:rPr>
          <w:rFonts w:ascii="Arial" w:hAnsi="Arial" w:cs="Arial"/>
          <w:noProof/>
          <w:sz w:val="22"/>
          <w:szCs w:val="22"/>
        </w:rPr>
      </w:pPr>
    </w:p>
    <w:p w14:paraId="6566120B" w14:textId="77777777" w:rsidR="00DB067A" w:rsidRDefault="00DB067A" w:rsidP="00F70B4E">
      <w:pPr>
        <w:jc w:val="both"/>
        <w:rPr>
          <w:rFonts w:ascii="Arial" w:hAnsi="Arial" w:cs="Arial"/>
          <w:noProof/>
          <w:sz w:val="22"/>
          <w:szCs w:val="22"/>
        </w:rPr>
      </w:pPr>
    </w:p>
    <w:p w14:paraId="0B6011F2" w14:textId="7CFB4570" w:rsidR="00F70B4E" w:rsidRPr="006F36ED" w:rsidRDefault="00F70B4E" w:rsidP="00F70B4E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Jako další standardní varianta může být dodán r</w:t>
      </w:r>
      <w:r w:rsidRPr="006F36ED">
        <w:rPr>
          <w:rFonts w:ascii="Arial" w:hAnsi="Arial" w:cs="Arial"/>
          <w:noProof/>
          <w:sz w:val="22"/>
          <w:szCs w:val="22"/>
        </w:rPr>
        <w:t xml:space="preserve">ozvaděč NN </w:t>
      </w:r>
      <w:r>
        <w:rPr>
          <w:rFonts w:ascii="Arial" w:hAnsi="Arial" w:cs="Arial"/>
          <w:noProof/>
          <w:sz w:val="22"/>
          <w:szCs w:val="22"/>
        </w:rPr>
        <w:t xml:space="preserve">pro 12 vývodů NN </w:t>
      </w:r>
      <w:r w:rsidRPr="006F36ED">
        <w:rPr>
          <w:rFonts w:ascii="Arial" w:hAnsi="Arial" w:cs="Arial"/>
          <w:noProof/>
          <w:sz w:val="22"/>
          <w:szCs w:val="22"/>
        </w:rPr>
        <w:t>včetně stojanu</w:t>
      </w:r>
      <w:r>
        <w:rPr>
          <w:rFonts w:ascii="Arial" w:hAnsi="Arial" w:cs="Arial"/>
          <w:noProof/>
          <w:sz w:val="22"/>
          <w:szCs w:val="22"/>
        </w:rPr>
        <w:t xml:space="preserve"> o půdorysném rozměru 1600</w:t>
      </w:r>
      <w:r w:rsidR="00DB067A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x</w:t>
      </w:r>
      <w:r w:rsidR="00DB067A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521 mm.</w:t>
      </w:r>
    </w:p>
    <w:p w14:paraId="4BAC34F0" w14:textId="61F3C39F" w:rsidR="00F70B4E" w:rsidRPr="006F36ED" w:rsidRDefault="00F70B4E" w:rsidP="00F70B4E">
      <w:pPr>
        <w:jc w:val="both"/>
        <w:rPr>
          <w:rFonts w:ascii="Arial" w:hAnsi="Arial" w:cs="Arial"/>
          <w:noProof/>
          <w:sz w:val="22"/>
          <w:szCs w:val="22"/>
        </w:rPr>
      </w:pPr>
      <w:r w:rsidRPr="006F36ED">
        <w:rPr>
          <w:rFonts w:ascii="Arial" w:hAnsi="Arial" w:cs="Arial"/>
          <w:noProof/>
          <w:sz w:val="22"/>
          <w:szCs w:val="22"/>
        </w:rPr>
        <w:t>Stojan musí být připevněn spojovacím materiálem s antikorózní ochranou. V případě nerezového šroubového materiálu musí být zajištěno schopnost uvolnění spoje. Do stojanu bude umístěn a naistalován rozvaděč NN.</w:t>
      </w:r>
    </w:p>
    <w:p w14:paraId="2877BA6C" w14:textId="77777777" w:rsidR="00F70B4E" w:rsidRPr="006F36ED" w:rsidRDefault="00F70B4E" w:rsidP="00F70B4E">
      <w:pPr>
        <w:jc w:val="both"/>
        <w:rPr>
          <w:rFonts w:ascii="Arial" w:hAnsi="Arial" w:cs="Arial"/>
          <w:noProof/>
          <w:sz w:val="22"/>
          <w:szCs w:val="22"/>
        </w:rPr>
      </w:pPr>
      <w:r w:rsidRPr="006F36ED">
        <w:rPr>
          <w:rFonts w:ascii="Arial" w:hAnsi="Arial" w:cs="Arial"/>
          <w:noProof/>
          <w:sz w:val="22"/>
          <w:szCs w:val="22"/>
        </w:rPr>
        <w:t>Podlahové kryty kabelového prostoru okolo rozvaděče NN musí být snadno demontovatelné bez nutnosti zvednutí nebo demontáže rozvaděče NN.</w:t>
      </w:r>
    </w:p>
    <w:p w14:paraId="143795E8" w14:textId="2097C3D2" w:rsidR="00F70B4E" w:rsidRDefault="00F70B4E" w:rsidP="00F70B4E">
      <w:pPr>
        <w:jc w:val="both"/>
        <w:rPr>
          <w:rFonts w:ascii="Arial" w:hAnsi="Arial" w:cs="Arial"/>
          <w:noProof/>
          <w:sz w:val="22"/>
          <w:szCs w:val="22"/>
        </w:rPr>
      </w:pPr>
      <w:r w:rsidRPr="006F36ED">
        <w:rPr>
          <w:rFonts w:ascii="Arial" w:hAnsi="Arial" w:cs="Arial"/>
          <w:noProof/>
          <w:sz w:val="22"/>
          <w:szCs w:val="22"/>
        </w:rPr>
        <w:t>Rozvaděč musí být v takové poloze, aby byla možná bezpečná obsluha a práce na zařízení.</w:t>
      </w:r>
    </w:p>
    <w:p w14:paraId="5C70B765" w14:textId="77777777" w:rsidR="00F70B4E" w:rsidRDefault="00F70B4E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27A54444" w14:textId="7C271E9B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 rozvaděči NN se připojí napájení elektroinstalace trafostanice.</w:t>
      </w:r>
    </w:p>
    <w:p w14:paraId="20490ABF" w14:textId="77777777" w:rsidR="00624A21" w:rsidRDefault="00624A21" w:rsidP="00624A21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Propojovací kabelové vedení NN bude provedeno spodem, tj. propojovací kabely NN se připojí na dolní stranu hlavního jističe a povedou směrem pod podlahu.</w:t>
      </w:r>
    </w:p>
    <w:p w14:paraId="5DDB3413" w14:textId="7E8CAEFF" w:rsidR="00E03017" w:rsidRDefault="00E03017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2493AF06" w14:textId="77777777" w:rsidR="00376E97" w:rsidRPr="00935598" w:rsidRDefault="00376E97" w:rsidP="00376E97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Transformátor VN/NN</w:t>
      </w:r>
    </w:p>
    <w:p w14:paraId="5DC2F391" w14:textId="0BB51819" w:rsidR="00E03017" w:rsidRDefault="00E03017" w:rsidP="00E03017">
      <w:pPr>
        <w:jc w:val="both"/>
        <w:rPr>
          <w:rFonts w:ascii="Arial" w:hAnsi="Arial" w:cs="Arial"/>
          <w:noProof/>
          <w:sz w:val="22"/>
          <w:szCs w:val="22"/>
        </w:rPr>
      </w:pPr>
      <w:r w:rsidRPr="00E03017">
        <w:rPr>
          <w:rFonts w:ascii="Arial" w:hAnsi="Arial" w:cs="Arial"/>
          <w:noProof/>
          <w:sz w:val="22"/>
          <w:szCs w:val="22"/>
        </w:rPr>
        <w:t>Transformátor VN/NN bude dodán zadavatelem. Dodavatel provede instalaci transformátoru do trafostanice. K transformátoru budou připojeny kabelové propoje včetně zkratovacích svorníků. Dále se na uzemňovací soustavu připojí propojka od uzlu zdroje (je součástí dodávky transformátoru). Transformátor je v trafokomoře umístěn delší stranou s průchodkami NN směrem k místnosti s rozvaděči, viz. obr. 1.</w:t>
      </w:r>
    </w:p>
    <w:p w14:paraId="3D6A3007" w14:textId="2DC1582F" w:rsidR="00412D09" w:rsidRDefault="00412D09" w:rsidP="00E03017">
      <w:pPr>
        <w:jc w:val="both"/>
        <w:rPr>
          <w:rFonts w:ascii="Arial" w:hAnsi="Arial" w:cs="Arial"/>
          <w:noProof/>
          <w:sz w:val="22"/>
          <w:szCs w:val="22"/>
        </w:rPr>
      </w:pPr>
    </w:p>
    <w:p w14:paraId="6A764AEC" w14:textId="758E56EE" w:rsidR="00E03017" w:rsidRDefault="00E03017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70A9D242" w14:textId="3DF41A19" w:rsidR="00DB067A" w:rsidRDefault="00DB067A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589A0F1E" w14:textId="2942CA2A" w:rsidR="00DB067A" w:rsidRDefault="00DB067A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0252860D" w14:textId="32ED5D91" w:rsidR="00DB067A" w:rsidRDefault="00DB067A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572B4A09" w14:textId="32C41B41" w:rsidR="00DB067A" w:rsidRDefault="00DB067A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28565A3E" w14:textId="13D0B6E5" w:rsidR="00DB067A" w:rsidRDefault="00DB067A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490535C6" w14:textId="67ECCAD0" w:rsidR="00DB067A" w:rsidRDefault="00DB067A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022D7E42" w14:textId="265164A6" w:rsidR="00DB067A" w:rsidRDefault="00DB067A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1B8EF067" w14:textId="77777777" w:rsidR="00DB067A" w:rsidRDefault="00DB067A" w:rsidP="00376E97">
      <w:pPr>
        <w:jc w:val="both"/>
        <w:rPr>
          <w:rFonts w:ascii="Arial" w:hAnsi="Arial" w:cs="Arial"/>
          <w:noProof/>
          <w:sz w:val="22"/>
          <w:szCs w:val="22"/>
        </w:rPr>
      </w:pPr>
    </w:p>
    <w:p w14:paraId="167E9CEC" w14:textId="62031E61" w:rsidR="00620716" w:rsidRDefault="00620716" w:rsidP="00620716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t>Kabelové propoje</w:t>
      </w:r>
    </w:p>
    <w:p w14:paraId="3CE836F8" w14:textId="77777777" w:rsidR="00624A21" w:rsidRPr="00624A21" w:rsidRDefault="00624A21" w:rsidP="00624A21">
      <w:pPr>
        <w:jc w:val="both"/>
        <w:rPr>
          <w:rFonts w:ascii="Arial" w:hAnsi="Arial" w:cs="Arial"/>
          <w:noProof/>
          <w:sz w:val="22"/>
          <w:szCs w:val="22"/>
        </w:rPr>
      </w:pPr>
      <w:r w:rsidRPr="00624A21">
        <w:rPr>
          <w:rFonts w:ascii="Arial" w:hAnsi="Arial" w:cs="Arial"/>
          <w:noProof/>
          <w:sz w:val="22"/>
          <w:szCs w:val="22"/>
        </w:rPr>
        <w:t>Kabelové propoje musí být provedené a uložené takovým způsobem, aby bylo možné standardním způsobem uložit na dno kabelového prostoru vstupní kabelová vedení NN a VN (musí být dodržena předepsaná minimální vzdálenost pro křížení a souběh) a připojit je do příslušných polí  rozvaděče VN a do rozvaděče NN.</w:t>
      </w:r>
    </w:p>
    <w:p w14:paraId="1256B439" w14:textId="77777777" w:rsidR="00620716" w:rsidRDefault="00620716" w:rsidP="00620716">
      <w:pPr>
        <w:numPr>
          <w:ilvl w:val="3"/>
          <w:numId w:val="2"/>
        </w:numPr>
        <w:tabs>
          <w:tab w:val="clear" w:pos="1146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Kabelový propoj VN</w:t>
      </w:r>
    </w:p>
    <w:p w14:paraId="780E2EE4" w14:textId="77777777" w:rsidR="00E81269" w:rsidRPr="003C70E7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 w:rsidRPr="003C70E7">
        <w:rPr>
          <w:rFonts w:ascii="Arial" w:hAnsi="Arial" w:cs="Arial"/>
          <w:noProof/>
          <w:sz w:val="22"/>
          <w:szCs w:val="22"/>
        </w:rPr>
        <w:t>Pro</w:t>
      </w:r>
      <w:r>
        <w:rPr>
          <w:rFonts w:ascii="Arial" w:hAnsi="Arial" w:cs="Arial"/>
          <w:noProof/>
          <w:sz w:val="22"/>
          <w:szCs w:val="22"/>
        </w:rPr>
        <w:t xml:space="preserve">pojení mezi </w:t>
      </w:r>
      <w:r w:rsidRPr="003C70E7">
        <w:rPr>
          <w:rFonts w:ascii="Arial" w:hAnsi="Arial" w:cs="Arial"/>
          <w:noProof/>
          <w:sz w:val="22"/>
          <w:szCs w:val="22"/>
        </w:rPr>
        <w:t>transformátor</w:t>
      </w:r>
      <w:r>
        <w:rPr>
          <w:rFonts w:ascii="Arial" w:hAnsi="Arial" w:cs="Arial"/>
          <w:noProof/>
          <w:sz w:val="22"/>
          <w:szCs w:val="22"/>
        </w:rPr>
        <w:t xml:space="preserve">em a rozvaděčem </w:t>
      </w:r>
      <w:r w:rsidRPr="003C70E7">
        <w:rPr>
          <w:rFonts w:ascii="Arial" w:hAnsi="Arial" w:cs="Arial"/>
          <w:noProof/>
          <w:sz w:val="22"/>
          <w:szCs w:val="22"/>
        </w:rPr>
        <w:t>vysokého napětí</w:t>
      </w:r>
      <w:r>
        <w:rPr>
          <w:rFonts w:ascii="Arial" w:hAnsi="Arial" w:cs="Arial"/>
          <w:noProof/>
          <w:sz w:val="22"/>
          <w:szCs w:val="22"/>
        </w:rPr>
        <w:t xml:space="preserve"> musí být provedeno třemi jednožilovými kabely VN </w:t>
      </w:r>
      <w:r w:rsidRPr="003C70E7">
        <w:rPr>
          <w:rFonts w:ascii="Arial" w:hAnsi="Arial" w:cs="Arial"/>
          <w:noProof/>
          <w:sz w:val="22"/>
          <w:szCs w:val="22"/>
        </w:rPr>
        <w:t>s minimálním průřez</w:t>
      </w:r>
      <w:r>
        <w:rPr>
          <w:rFonts w:ascii="Arial" w:hAnsi="Arial" w:cs="Arial"/>
          <w:noProof/>
          <w:sz w:val="22"/>
          <w:szCs w:val="22"/>
        </w:rPr>
        <w:t>em</w:t>
      </w:r>
      <w:r w:rsidRPr="003C70E7">
        <w:rPr>
          <w:rFonts w:ascii="Arial" w:hAnsi="Arial" w:cs="Arial"/>
          <w:noProof/>
          <w:sz w:val="22"/>
          <w:szCs w:val="22"/>
        </w:rPr>
        <w:t xml:space="preserve"> 1x35 mm² (Cu)</w:t>
      </w:r>
      <w:r>
        <w:rPr>
          <w:rFonts w:ascii="Arial" w:hAnsi="Arial" w:cs="Arial"/>
          <w:noProof/>
          <w:sz w:val="22"/>
          <w:szCs w:val="22"/>
        </w:rPr>
        <w:t xml:space="preserve"> nebo 1x70 mm</w:t>
      </w:r>
      <w:r w:rsidRPr="00C07BF1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(Al).</w:t>
      </w:r>
      <w:r w:rsidRPr="003C70E7">
        <w:rPr>
          <w:rFonts w:ascii="Arial" w:hAnsi="Arial" w:cs="Arial"/>
          <w:noProof/>
          <w:sz w:val="22"/>
          <w:szCs w:val="22"/>
        </w:rPr>
        <w:t xml:space="preserve"> Délka </w:t>
      </w:r>
      <w:r>
        <w:rPr>
          <w:rFonts w:ascii="Arial" w:hAnsi="Arial" w:cs="Arial"/>
          <w:noProof/>
          <w:sz w:val="22"/>
          <w:szCs w:val="22"/>
        </w:rPr>
        <w:t xml:space="preserve">jednotlivých </w:t>
      </w:r>
      <w:r w:rsidRPr="003C70E7">
        <w:rPr>
          <w:rFonts w:ascii="Arial" w:hAnsi="Arial" w:cs="Arial"/>
          <w:noProof/>
          <w:sz w:val="22"/>
          <w:szCs w:val="22"/>
        </w:rPr>
        <w:t>kabel</w:t>
      </w:r>
      <w:r>
        <w:rPr>
          <w:rFonts w:ascii="Arial" w:hAnsi="Arial" w:cs="Arial"/>
          <w:noProof/>
          <w:sz w:val="22"/>
          <w:szCs w:val="22"/>
        </w:rPr>
        <w:t>ů</w:t>
      </w:r>
      <w:r w:rsidRPr="003C70E7">
        <w:rPr>
          <w:rFonts w:ascii="Arial" w:hAnsi="Arial" w:cs="Arial"/>
          <w:noProof/>
          <w:sz w:val="22"/>
          <w:szCs w:val="22"/>
        </w:rPr>
        <w:t xml:space="preserve"> musí být dimenzována tak, aby </w:t>
      </w:r>
      <w:r>
        <w:rPr>
          <w:rFonts w:ascii="Arial" w:hAnsi="Arial" w:cs="Arial"/>
          <w:noProof/>
          <w:sz w:val="22"/>
          <w:szCs w:val="22"/>
        </w:rPr>
        <w:t xml:space="preserve">byla možná záměna pořadí připojení na průchodkách </w:t>
      </w:r>
      <w:r w:rsidRPr="003C70E7">
        <w:rPr>
          <w:rFonts w:ascii="Arial" w:hAnsi="Arial" w:cs="Arial"/>
          <w:noProof/>
          <w:sz w:val="22"/>
          <w:szCs w:val="22"/>
        </w:rPr>
        <w:t xml:space="preserve">transformátoru. </w:t>
      </w:r>
    </w:p>
    <w:p w14:paraId="5329D1E5" w14:textId="77777777" w:rsidR="00E81269" w:rsidRPr="003C70E7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 w:rsidRPr="003C70E7">
        <w:rPr>
          <w:rFonts w:ascii="Arial" w:hAnsi="Arial" w:cs="Arial"/>
          <w:noProof/>
          <w:sz w:val="22"/>
          <w:szCs w:val="22"/>
        </w:rPr>
        <w:t xml:space="preserve">Kabely musí být </w:t>
      </w:r>
      <w:r>
        <w:rPr>
          <w:rFonts w:ascii="Arial" w:hAnsi="Arial" w:cs="Arial"/>
          <w:noProof/>
          <w:sz w:val="22"/>
          <w:szCs w:val="22"/>
        </w:rPr>
        <w:t>uchyceny tak, aby odolaly případnému</w:t>
      </w:r>
      <w:r w:rsidRPr="003C70E7">
        <w:rPr>
          <w:rFonts w:ascii="Arial" w:hAnsi="Arial" w:cs="Arial"/>
          <w:noProof/>
          <w:sz w:val="22"/>
          <w:szCs w:val="22"/>
        </w:rPr>
        <w:t xml:space="preserve"> zkratu</w:t>
      </w:r>
      <w:r>
        <w:rPr>
          <w:rFonts w:ascii="Arial" w:hAnsi="Arial" w:cs="Arial"/>
          <w:noProof/>
          <w:sz w:val="22"/>
          <w:szCs w:val="22"/>
        </w:rPr>
        <w:t xml:space="preserve"> (vzdálenost příchytek max. 1000 mm)</w:t>
      </w:r>
      <w:r w:rsidRPr="003C70E7">
        <w:rPr>
          <w:rFonts w:ascii="Arial" w:hAnsi="Arial" w:cs="Arial"/>
          <w:noProof/>
          <w:sz w:val="22"/>
          <w:szCs w:val="22"/>
        </w:rPr>
        <w:t xml:space="preserve"> a </w:t>
      </w:r>
      <w:r>
        <w:rPr>
          <w:rFonts w:ascii="Arial" w:hAnsi="Arial" w:cs="Arial"/>
          <w:noProof/>
          <w:sz w:val="22"/>
          <w:szCs w:val="22"/>
        </w:rPr>
        <w:t xml:space="preserve">uložení musí </w:t>
      </w:r>
      <w:r w:rsidRPr="003C70E7">
        <w:rPr>
          <w:rFonts w:ascii="Arial" w:hAnsi="Arial" w:cs="Arial"/>
          <w:noProof/>
          <w:sz w:val="22"/>
          <w:szCs w:val="22"/>
        </w:rPr>
        <w:t>respektov</w:t>
      </w:r>
      <w:r>
        <w:rPr>
          <w:rFonts w:ascii="Arial" w:hAnsi="Arial" w:cs="Arial"/>
          <w:noProof/>
          <w:sz w:val="22"/>
          <w:szCs w:val="22"/>
        </w:rPr>
        <w:t>at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předepsané </w:t>
      </w:r>
      <w:r w:rsidRPr="003C70E7">
        <w:rPr>
          <w:rFonts w:ascii="Arial" w:hAnsi="Arial" w:cs="Arial"/>
          <w:noProof/>
          <w:sz w:val="22"/>
          <w:szCs w:val="22"/>
        </w:rPr>
        <w:t>poloměry ohybu</w:t>
      </w:r>
      <w:r>
        <w:rPr>
          <w:rFonts w:ascii="Arial" w:hAnsi="Arial" w:cs="Arial"/>
          <w:noProof/>
          <w:sz w:val="22"/>
          <w:szCs w:val="22"/>
        </w:rPr>
        <w:t xml:space="preserve"> kabelu.</w:t>
      </w:r>
    </w:p>
    <w:p w14:paraId="06661BC8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Kabel je na průchodkách transformátoru ukončen vnitřními koncovkami VN. V rozvaděči VN je kabel ukončen předepsaným způsobem výrobce rozvaděčů (stíněný konektor do 250 A, atd.).</w:t>
      </w:r>
    </w:p>
    <w:p w14:paraId="1644761D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Stínění kabelů musí být připojeno na jednom konci na hlavní ochraný vodič v trafokomoře a na druhém konci na uzemnění rozvaděče VN. </w:t>
      </w:r>
    </w:p>
    <w:p w14:paraId="5B7401B0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0C719DE6" w14:textId="77777777" w:rsidR="00E81269" w:rsidRDefault="00E81269" w:rsidP="00E81269">
      <w:pPr>
        <w:numPr>
          <w:ilvl w:val="3"/>
          <w:numId w:val="2"/>
        </w:numPr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Kabelový propoj NN</w:t>
      </w:r>
    </w:p>
    <w:p w14:paraId="7DC335AD" w14:textId="77777777" w:rsidR="00E81269" w:rsidRPr="003C70E7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Propojovací vedení </w:t>
      </w:r>
      <w:r w:rsidRPr="00153FF9">
        <w:rPr>
          <w:rFonts w:ascii="Arial" w:hAnsi="Arial" w:cs="Arial"/>
          <w:noProof/>
          <w:sz w:val="22"/>
          <w:szCs w:val="22"/>
        </w:rPr>
        <w:t xml:space="preserve">mezi transformátorem a </w:t>
      </w:r>
      <w:r>
        <w:rPr>
          <w:rFonts w:ascii="Arial" w:hAnsi="Arial" w:cs="Arial"/>
          <w:noProof/>
          <w:sz w:val="22"/>
          <w:szCs w:val="22"/>
        </w:rPr>
        <w:t>rozvaděčem</w:t>
      </w:r>
      <w:r w:rsidRPr="00153FF9">
        <w:rPr>
          <w:rFonts w:ascii="Arial" w:hAnsi="Arial" w:cs="Arial"/>
          <w:noProof/>
          <w:sz w:val="22"/>
          <w:szCs w:val="22"/>
        </w:rPr>
        <w:t xml:space="preserve"> nízkého napětí musí být provedeno </w:t>
      </w:r>
      <w:r>
        <w:rPr>
          <w:rFonts w:ascii="Arial" w:hAnsi="Arial" w:cs="Arial"/>
          <w:noProof/>
          <w:sz w:val="22"/>
          <w:szCs w:val="22"/>
        </w:rPr>
        <w:t>měděným vodičem odolným</w:t>
      </w:r>
      <w:r w:rsidRPr="00153FF9">
        <w:rPr>
          <w:rFonts w:ascii="Arial" w:hAnsi="Arial" w:cs="Arial"/>
          <w:noProof/>
          <w:sz w:val="22"/>
          <w:szCs w:val="22"/>
        </w:rPr>
        <w:t xml:space="preserve"> proti zkratu</w:t>
      </w:r>
      <w:r>
        <w:rPr>
          <w:rFonts w:ascii="Arial" w:hAnsi="Arial" w:cs="Arial"/>
          <w:noProof/>
          <w:sz w:val="22"/>
          <w:szCs w:val="22"/>
        </w:rPr>
        <w:t xml:space="preserve"> (vzdálenost příchytek max. 1000 mm)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 w:rsidRPr="00153FF9">
        <w:rPr>
          <w:rFonts w:ascii="Arial" w:hAnsi="Arial" w:cs="Arial"/>
          <w:noProof/>
          <w:sz w:val="22"/>
          <w:szCs w:val="22"/>
        </w:rPr>
        <w:t>a bezpečný</w:t>
      </w:r>
      <w:r>
        <w:rPr>
          <w:rFonts w:ascii="Arial" w:hAnsi="Arial" w:cs="Arial"/>
          <w:noProof/>
          <w:sz w:val="22"/>
          <w:szCs w:val="22"/>
        </w:rPr>
        <w:t>m</w:t>
      </w:r>
      <w:r w:rsidRPr="00153FF9">
        <w:rPr>
          <w:rFonts w:ascii="Arial" w:hAnsi="Arial" w:cs="Arial"/>
          <w:noProof/>
          <w:sz w:val="22"/>
          <w:szCs w:val="22"/>
        </w:rPr>
        <w:t xml:space="preserve"> na dotek</w:t>
      </w:r>
      <w:r>
        <w:rPr>
          <w:rFonts w:ascii="Arial" w:hAnsi="Arial" w:cs="Arial"/>
          <w:noProof/>
          <w:sz w:val="22"/>
          <w:szCs w:val="22"/>
        </w:rPr>
        <w:t xml:space="preserve">. </w:t>
      </w:r>
      <w:r w:rsidRPr="003C70E7">
        <w:rPr>
          <w:rFonts w:ascii="Arial" w:hAnsi="Arial" w:cs="Arial"/>
          <w:noProof/>
          <w:sz w:val="22"/>
          <w:szCs w:val="22"/>
        </w:rPr>
        <w:t xml:space="preserve">Kabely musí být </w:t>
      </w:r>
      <w:r>
        <w:rPr>
          <w:rFonts w:ascii="Arial" w:hAnsi="Arial" w:cs="Arial"/>
          <w:noProof/>
          <w:sz w:val="22"/>
          <w:szCs w:val="22"/>
        </w:rPr>
        <w:t>uchyceny tak, aby odolaly případnému</w:t>
      </w:r>
      <w:r w:rsidRPr="003C70E7">
        <w:rPr>
          <w:rFonts w:ascii="Arial" w:hAnsi="Arial" w:cs="Arial"/>
          <w:noProof/>
          <w:sz w:val="22"/>
          <w:szCs w:val="22"/>
        </w:rPr>
        <w:t xml:space="preserve"> zkratu a </w:t>
      </w:r>
      <w:r>
        <w:rPr>
          <w:rFonts w:ascii="Arial" w:hAnsi="Arial" w:cs="Arial"/>
          <w:noProof/>
          <w:sz w:val="22"/>
          <w:szCs w:val="22"/>
        </w:rPr>
        <w:t xml:space="preserve">uložení musí </w:t>
      </w:r>
      <w:r w:rsidRPr="003C70E7">
        <w:rPr>
          <w:rFonts w:ascii="Arial" w:hAnsi="Arial" w:cs="Arial"/>
          <w:noProof/>
          <w:sz w:val="22"/>
          <w:szCs w:val="22"/>
        </w:rPr>
        <w:t>respektov</w:t>
      </w:r>
      <w:r>
        <w:rPr>
          <w:rFonts w:ascii="Arial" w:hAnsi="Arial" w:cs="Arial"/>
          <w:noProof/>
          <w:sz w:val="22"/>
          <w:szCs w:val="22"/>
        </w:rPr>
        <w:t>at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předepsané </w:t>
      </w:r>
      <w:r w:rsidRPr="003C70E7">
        <w:rPr>
          <w:rFonts w:ascii="Arial" w:hAnsi="Arial" w:cs="Arial"/>
          <w:noProof/>
          <w:sz w:val="22"/>
          <w:szCs w:val="22"/>
        </w:rPr>
        <w:t>poloměry ohybu</w:t>
      </w:r>
      <w:r>
        <w:rPr>
          <w:rFonts w:ascii="Arial" w:hAnsi="Arial" w:cs="Arial"/>
          <w:noProof/>
          <w:sz w:val="22"/>
          <w:szCs w:val="22"/>
        </w:rPr>
        <w:t xml:space="preserve"> kabelu.</w:t>
      </w:r>
    </w:p>
    <w:p w14:paraId="44EF25BC" w14:textId="5FB45726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Průřez vodiče je</w:t>
      </w:r>
      <w:r w:rsidRPr="00153FF9">
        <w:rPr>
          <w:rFonts w:ascii="Arial" w:hAnsi="Arial" w:cs="Arial"/>
          <w:noProof/>
          <w:sz w:val="22"/>
          <w:szCs w:val="22"/>
        </w:rPr>
        <w:t xml:space="preserve"> 240 mm²</w:t>
      </w:r>
      <w:r>
        <w:rPr>
          <w:rFonts w:ascii="Arial" w:hAnsi="Arial" w:cs="Arial"/>
          <w:noProof/>
          <w:sz w:val="22"/>
          <w:szCs w:val="22"/>
        </w:rPr>
        <w:t>. V</w:t>
      </w:r>
      <w:r w:rsidRPr="00153FF9">
        <w:rPr>
          <w:rFonts w:ascii="Arial" w:hAnsi="Arial" w:cs="Arial"/>
          <w:noProof/>
          <w:sz w:val="22"/>
          <w:szCs w:val="22"/>
        </w:rPr>
        <w:t>odič musí být dimenzován pro transformátor</w:t>
      </w:r>
      <w:r>
        <w:rPr>
          <w:rFonts w:ascii="Arial" w:hAnsi="Arial" w:cs="Arial"/>
          <w:noProof/>
          <w:sz w:val="22"/>
          <w:szCs w:val="22"/>
        </w:rPr>
        <w:t xml:space="preserve"> o jmenovitém výkonu 63</w:t>
      </w:r>
      <w:r w:rsidRPr="00153FF9">
        <w:rPr>
          <w:rFonts w:ascii="Arial" w:hAnsi="Arial" w:cs="Arial"/>
          <w:noProof/>
          <w:sz w:val="22"/>
          <w:szCs w:val="22"/>
        </w:rPr>
        <w:t>0</w:t>
      </w:r>
      <w:r>
        <w:rPr>
          <w:rFonts w:ascii="Arial" w:hAnsi="Arial" w:cs="Arial"/>
          <w:noProof/>
          <w:sz w:val="22"/>
          <w:szCs w:val="22"/>
        </w:rPr>
        <w:t xml:space="preserve"> kVA</w:t>
      </w:r>
      <w:r w:rsidRPr="00153FF9">
        <w:rPr>
          <w:rFonts w:ascii="Arial" w:hAnsi="Arial" w:cs="Arial"/>
          <w:noProof/>
          <w:sz w:val="22"/>
          <w:szCs w:val="22"/>
        </w:rPr>
        <w:t xml:space="preserve">. </w:t>
      </w:r>
      <w:r>
        <w:rPr>
          <w:rFonts w:ascii="Arial" w:hAnsi="Arial" w:cs="Arial"/>
          <w:noProof/>
          <w:sz w:val="22"/>
          <w:szCs w:val="22"/>
        </w:rPr>
        <w:t>Kabelový propoj se realizuje dvěma vodiči 1-NYY-J 1x240 mm</w:t>
      </w:r>
      <w:r w:rsidRPr="00336754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na každé fázi a dvěma vodiči 1-</w:t>
      </w:r>
      <w:r w:rsidRPr="00336754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NYY-O 1x240 mm</w:t>
      </w:r>
      <w:r w:rsidRPr="00336754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na střední vodič</w:t>
      </w:r>
      <w:r w:rsidR="00F70B4E">
        <w:rPr>
          <w:rFonts w:ascii="Arial" w:hAnsi="Arial" w:cs="Arial"/>
          <w:noProof/>
          <w:sz w:val="22"/>
          <w:szCs w:val="22"/>
        </w:rPr>
        <w:t xml:space="preserve"> (vodič PEN)</w:t>
      </w:r>
      <w:r>
        <w:rPr>
          <w:rFonts w:ascii="Arial" w:hAnsi="Arial" w:cs="Arial"/>
          <w:noProof/>
          <w:sz w:val="22"/>
          <w:szCs w:val="22"/>
        </w:rPr>
        <w:t>. Vodiče jsou ukončeny kabelovým okem (jednoděrové měděné pocínované oko s otvorem M16) na straně připojení ke svorníku transformátoru, v rozvaděči NN jsou připojeny přímo do svorek hlavního jističe. Spolu s kabelovými oky se nainstalují 4 ks zkratovacích svorníků M16 nebo M12 (podle svorníkového oka transformátoru).</w:t>
      </w:r>
    </w:p>
    <w:p w14:paraId="258768C0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56CA6437" w14:textId="63C99C7D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bookmarkStart w:id="6" w:name="_Hlk66962447"/>
      <w:r>
        <w:rPr>
          <w:rFonts w:ascii="Arial" w:hAnsi="Arial" w:cs="Arial"/>
          <w:noProof/>
          <w:sz w:val="22"/>
          <w:szCs w:val="22"/>
        </w:rPr>
        <w:t>Obrázek 5.: Zkratovací svorník</w:t>
      </w:r>
    </w:p>
    <w:p w14:paraId="2D738359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4382C05A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Přímý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7324F05" wp14:editId="200E4B29">
            <wp:extent cx="3096552" cy="1304925"/>
            <wp:effectExtent l="0" t="0" r="889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714" cy="130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0A1A206E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0B701DC7" w14:textId="77777777" w:rsidR="00644187" w:rsidRDefault="00644187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2CCD4D1C" w14:textId="77777777" w:rsidR="00644187" w:rsidRDefault="00644187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2961BDA7" w14:textId="77777777" w:rsidR="00644187" w:rsidRDefault="00644187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3DC5904A" w14:textId="77777777" w:rsidR="00644187" w:rsidRDefault="00644187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4D3EDB7D" w14:textId="77777777" w:rsidR="00644187" w:rsidRDefault="00644187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19E44F58" w14:textId="77777777" w:rsidR="00644187" w:rsidRDefault="00644187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22E2B603" w14:textId="77777777" w:rsidR="00644187" w:rsidRDefault="00644187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760545A1" w14:textId="77777777" w:rsidR="00644187" w:rsidRDefault="00644187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275AC65F" w14:textId="434D3A15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Úhlový</w:t>
      </w:r>
    </w:p>
    <w:p w14:paraId="6078FD02" w14:textId="1D59E411" w:rsidR="00E81269" w:rsidRDefault="007570E2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1EBF09C" wp14:editId="01FB362C">
            <wp:extent cx="2651760" cy="210312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76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F0F0B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3740E041" w14:textId="40AC3EA1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6.: Orientace zkratovacích svorníků na svorkách transformátoru</w:t>
      </w:r>
    </w:p>
    <w:p w14:paraId="4EE7ED7C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328EA004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249D777F" w14:textId="6EF8A3E3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ED9B6D3" wp14:editId="3147A87A">
            <wp:extent cx="2435363" cy="1819275"/>
            <wp:effectExtent l="0" t="0" r="3175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574" cy="182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 </w:t>
      </w:r>
      <w:r w:rsidR="007570E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3B437C5" wp14:editId="43CC6798">
            <wp:extent cx="1657350" cy="1362075"/>
            <wp:effectExtent l="0" t="0" r="0" b="952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6"/>
    <w:p w14:paraId="47FE05E6" w14:textId="77777777" w:rsidR="00E81269" w:rsidRDefault="00E81269" w:rsidP="00E81269">
      <w:pPr>
        <w:jc w:val="right"/>
        <w:rPr>
          <w:rFonts w:ascii="Arial" w:hAnsi="Arial" w:cs="Arial"/>
          <w:noProof/>
          <w:sz w:val="22"/>
          <w:szCs w:val="22"/>
        </w:rPr>
      </w:pPr>
    </w:p>
    <w:p w14:paraId="77351C52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4B8C78D7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67049E1B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 w:rsidRPr="00153FF9">
        <w:rPr>
          <w:rFonts w:ascii="Arial" w:hAnsi="Arial" w:cs="Arial"/>
          <w:noProof/>
          <w:sz w:val="22"/>
          <w:szCs w:val="22"/>
        </w:rPr>
        <w:t xml:space="preserve">Délka kabelu musí umožnit </w:t>
      </w:r>
      <w:r>
        <w:rPr>
          <w:rFonts w:ascii="Arial" w:hAnsi="Arial" w:cs="Arial"/>
          <w:noProof/>
          <w:sz w:val="22"/>
          <w:szCs w:val="22"/>
        </w:rPr>
        <w:t xml:space="preserve">případnou výměnu </w:t>
      </w:r>
      <w:r w:rsidRPr="00153FF9">
        <w:rPr>
          <w:rFonts w:ascii="Arial" w:hAnsi="Arial" w:cs="Arial"/>
          <w:noProof/>
          <w:sz w:val="22"/>
          <w:szCs w:val="22"/>
        </w:rPr>
        <w:t>transformátor</w:t>
      </w:r>
      <w:r>
        <w:rPr>
          <w:rFonts w:ascii="Arial" w:hAnsi="Arial" w:cs="Arial"/>
          <w:noProof/>
          <w:sz w:val="22"/>
          <w:szCs w:val="22"/>
        </w:rPr>
        <w:t>u</w:t>
      </w:r>
      <w:r w:rsidRPr="00153FF9">
        <w:rPr>
          <w:rFonts w:ascii="Arial" w:hAnsi="Arial" w:cs="Arial"/>
          <w:noProof/>
          <w:sz w:val="22"/>
          <w:szCs w:val="22"/>
        </w:rPr>
        <w:t xml:space="preserve">, stejně jako </w:t>
      </w:r>
      <w:r>
        <w:rPr>
          <w:rFonts w:ascii="Arial" w:hAnsi="Arial" w:cs="Arial"/>
          <w:noProof/>
          <w:sz w:val="22"/>
          <w:szCs w:val="22"/>
        </w:rPr>
        <w:t>možnou záměnu pořadí připojení na průchodkách transformátoru.</w:t>
      </w:r>
    </w:p>
    <w:p w14:paraId="2DC4F595" w14:textId="62413397" w:rsidR="00E81269" w:rsidRDefault="00E81269" w:rsidP="00620716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68" w14:textId="77777777" w:rsidR="001C4D60" w:rsidRPr="00935598" w:rsidRDefault="001C4D60" w:rsidP="00E81269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Uzemňovací soustava trafostanice</w:t>
      </w:r>
    </w:p>
    <w:p w14:paraId="419B0169" w14:textId="3E3E440C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Hlavní ochranný vodič musí být proveden páskem FeZn 30/4 mm a musí být veden v bezprostřední blízskosti rozvaděče </w:t>
      </w:r>
      <w:r w:rsidR="004D254D">
        <w:rPr>
          <w:rFonts w:ascii="Arial" w:hAnsi="Arial" w:cs="Arial"/>
          <w:noProof/>
          <w:sz w:val="22"/>
          <w:szCs w:val="22"/>
        </w:rPr>
        <w:t>V</w:t>
      </w:r>
      <w:r>
        <w:rPr>
          <w:rFonts w:ascii="Arial" w:hAnsi="Arial" w:cs="Arial"/>
          <w:noProof/>
          <w:sz w:val="22"/>
          <w:szCs w:val="22"/>
        </w:rPr>
        <w:t xml:space="preserve">N. Případné ohyby pásku FeZn 30/4 mm musí splnit podmínku dovoleného poloměru ohybu R=24 mm. </w:t>
      </w:r>
    </w:p>
    <w:p w14:paraId="419B016A" w14:textId="2DDD34B3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 hlavní ochranný vodič j</w:t>
      </w:r>
      <w:r w:rsidR="004D254D">
        <w:rPr>
          <w:rFonts w:ascii="Arial" w:hAnsi="Arial" w:cs="Arial"/>
          <w:noProof/>
          <w:sz w:val="22"/>
          <w:szCs w:val="22"/>
        </w:rPr>
        <w:t>sou</w:t>
      </w:r>
      <w:r>
        <w:rPr>
          <w:rFonts w:ascii="Arial" w:hAnsi="Arial" w:cs="Arial"/>
          <w:noProof/>
          <w:sz w:val="22"/>
          <w:szCs w:val="22"/>
        </w:rPr>
        <w:t xml:space="preserve"> připojen</w:t>
      </w:r>
      <w:r w:rsidR="004D254D">
        <w:rPr>
          <w:rFonts w:ascii="Arial" w:hAnsi="Arial" w:cs="Arial"/>
          <w:noProof/>
          <w:sz w:val="22"/>
          <w:szCs w:val="22"/>
        </w:rPr>
        <w:t>y</w:t>
      </w:r>
      <w:r>
        <w:rPr>
          <w:rFonts w:ascii="Arial" w:hAnsi="Arial" w:cs="Arial"/>
          <w:noProof/>
          <w:sz w:val="22"/>
          <w:szCs w:val="22"/>
        </w:rPr>
        <w:t xml:space="preserve"> všechny uzemňovací body </w:t>
      </w:r>
      <w:r w:rsidR="004D254D">
        <w:rPr>
          <w:rFonts w:ascii="Arial" w:hAnsi="Arial" w:cs="Arial"/>
          <w:noProof/>
          <w:sz w:val="22"/>
          <w:szCs w:val="22"/>
        </w:rPr>
        <w:t xml:space="preserve">rozvaděče VN a stanice </w:t>
      </w:r>
      <w:r>
        <w:rPr>
          <w:rFonts w:ascii="Arial" w:hAnsi="Arial" w:cs="Arial"/>
          <w:noProof/>
          <w:sz w:val="22"/>
          <w:szCs w:val="22"/>
        </w:rPr>
        <w:t>(</w:t>
      </w:r>
      <w:r w:rsidRPr="00AE4C7E">
        <w:rPr>
          <w:rFonts w:ascii="Arial" w:hAnsi="Arial" w:cs="Arial"/>
          <w:noProof/>
          <w:sz w:val="22"/>
          <w:szCs w:val="22"/>
        </w:rPr>
        <w:t>nosn</w:t>
      </w:r>
      <w:r>
        <w:rPr>
          <w:rFonts w:ascii="Arial" w:hAnsi="Arial" w:cs="Arial"/>
          <w:noProof/>
          <w:sz w:val="22"/>
          <w:szCs w:val="22"/>
        </w:rPr>
        <w:t xml:space="preserve">á </w:t>
      </w:r>
      <w:r w:rsidRPr="00AE4C7E">
        <w:rPr>
          <w:rFonts w:ascii="Arial" w:hAnsi="Arial" w:cs="Arial"/>
          <w:noProof/>
          <w:sz w:val="22"/>
          <w:szCs w:val="22"/>
        </w:rPr>
        <w:t>konstrukc</w:t>
      </w:r>
      <w:r>
        <w:rPr>
          <w:rFonts w:ascii="Arial" w:hAnsi="Arial" w:cs="Arial"/>
          <w:noProof/>
          <w:sz w:val="22"/>
          <w:szCs w:val="22"/>
        </w:rPr>
        <w:t>e</w:t>
      </w:r>
      <w:r w:rsidRPr="00AE4C7E">
        <w:rPr>
          <w:rFonts w:ascii="Arial" w:hAnsi="Arial" w:cs="Arial"/>
          <w:noProof/>
          <w:sz w:val="22"/>
          <w:szCs w:val="22"/>
        </w:rPr>
        <w:t xml:space="preserve">, </w:t>
      </w:r>
      <w:r>
        <w:rPr>
          <w:rFonts w:ascii="Arial" w:hAnsi="Arial" w:cs="Arial"/>
          <w:noProof/>
          <w:sz w:val="22"/>
          <w:szCs w:val="22"/>
        </w:rPr>
        <w:t>pomocná konstrukce, C p</w:t>
      </w:r>
      <w:r w:rsidRPr="00AE4C7E">
        <w:rPr>
          <w:rFonts w:ascii="Arial" w:hAnsi="Arial" w:cs="Arial"/>
          <w:noProof/>
          <w:sz w:val="22"/>
          <w:szCs w:val="22"/>
        </w:rPr>
        <w:t>rofily</w:t>
      </w:r>
      <w:r>
        <w:rPr>
          <w:rFonts w:ascii="Arial" w:hAnsi="Arial" w:cs="Arial"/>
          <w:noProof/>
          <w:sz w:val="22"/>
          <w:szCs w:val="22"/>
        </w:rPr>
        <w:t>, přívod k zemniči, atd.).</w:t>
      </w:r>
    </w:p>
    <w:p w14:paraId="419B016B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Zkušební rozpojovací svorka uvnitř stanice mezi hlavním ochranným vodičem a přívodem k zemniči musí být přístupná a označená, aby bylo možné snadné rozpojení svorky pro měření uzemnění.</w:t>
      </w:r>
    </w:p>
    <w:p w14:paraId="419B016C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Zemnící průchodka je umístěná v části nacházející se pod úrovní terénu a je označená  symbolem se značkou pro uzemnění.</w:t>
      </w:r>
    </w:p>
    <w:p w14:paraId="419B016D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AE4C7E">
        <w:rPr>
          <w:rFonts w:ascii="Arial" w:hAnsi="Arial" w:cs="Arial"/>
          <w:noProof/>
          <w:sz w:val="22"/>
          <w:szCs w:val="22"/>
        </w:rPr>
        <w:t>Elektricky vodivé</w:t>
      </w:r>
      <w:r>
        <w:rPr>
          <w:rFonts w:ascii="Arial" w:hAnsi="Arial" w:cs="Arial"/>
          <w:noProof/>
          <w:sz w:val="22"/>
          <w:szCs w:val="22"/>
        </w:rPr>
        <w:t xml:space="preserve"> spojení mezi všemi</w:t>
      </w:r>
      <w:r w:rsidRPr="00AE4C7E">
        <w:rPr>
          <w:rFonts w:ascii="Arial" w:hAnsi="Arial" w:cs="Arial"/>
          <w:noProof/>
          <w:sz w:val="22"/>
          <w:szCs w:val="22"/>
        </w:rPr>
        <w:t xml:space="preserve"> kovov</w:t>
      </w:r>
      <w:r>
        <w:rPr>
          <w:rFonts w:ascii="Arial" w:hAnsi="Arial" w:cs="Arial"/>
          <w:noProof/>
          <w:sz w:val="22"/>
          <w:szCs w:val="22"/>
        </w:rPr>
        <w:t>ými</w:t>
      </w:r>
      <w:r w:rsidRPr="00AE4C7E">
        <w:rPr>
          <w:rFonts w:ascii="Arial" w:hAnsi="Arial" w:cs="Arial"/>
          <w:noProof/>
          <w:sz w:val="22"/>
          <w:szCs w:val="22"/>
        </w:rPr>
        <w:t xml:space="preserve"> část</w:t>
      </w:r>
      <w:r>
        <w:rPr>
          <w:rFonts w:ascii="Arial" w:hAnsi="Arial" w:cs="Arial"/>
          <w:noProof/>
          <w:sz w:val="22"/>
          <w:szCs w:val="22"/>
        </w:rPr>
        <w:t>mi</w:t>
      </w:r>
      <w:r w:rsidRPr="00AE4C7E">
        <w:rPr>
          <w:rFonts w:ascii="Arial" w:hAnsi="Arial" w:cs="Arial"/>
          <w:noProof/>
          <w:sz w:val="22"/>
          <w:szCs w:val="22"/>
        </w:rPr>
        <w:t>, nebo elektricky vodivý</w:t>
      </w:r>
      <w:r>
        <w:rPr>
          <w:rFonts w:ascii="Arial" w:hAnsi="Arial" w:cs="Arial"/>
          <w:noProof/>
          <w:sz w:val="22"/>
          <w:szCs w:val="22"/>
        </w:rPr>
        <w:t>mi</w:t>
      </w:r>
      <w:r w:rsidRPr="00AE4C7E">
        <w:rPr>
          <w:rFonts w:ascii="Arial" w:hAnsi="Arial" w:cs="Arial"/>
          <w:noProof/>
          <w:sz w:val="22"/>
          <w:szCs w:val="22"/>
        </w:rPr>
        <w:t xml:space="preserve"> část</w:t>
      </w:r>
      <w:r>
        <w:rPr>
          <w:rFonts w:ascii="Arial" w:hAnsi="Arial" w:cs="Arial"/>
          <w:noProof/>
          <w:sz w:val="22"/>
          <w:szCs w:val="22"/>
        </w:rPr>
        <w:t>mi</w:t>
      </w:r>
      <w:r w:rsidRPr="00AE4C7E">
        <w:rPr>
          <w:rFonts w:ascii="Arial" w:hAnsi="Arial" w:cs="Arial"/>
          <w:noProof/>
          <w:sz w:val="22"/>
          <w:szCs w:val="22"/>
        </w:rPr>
        <w:t xml:space="preserve"> konstrukčního tělesa, musí být provedeno pomocí šroubů M 12. </w:t>
      </w:r>
    </w:p>
    <w:p w14:paraId="419B016E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AE4C7E">
        <w:rPr>
          <w:rFonts w:ascii="Arial" w:hAnsi="Arial" w:cs="Arial"/>
          <w:noProof/>
          <w:sz w:val="22"/>
          <w:szCs w:val="22"/>
        </w:rPr>
        <w:t>Dveře</w:t>
      </w:r>
      <w:r>
        <w:rPr>
          <w:rFonts w:ascii="Arial" w:hAnsi="Arial" w:cs="Arial"/>
          <w:noProof/>
          <w:sz w:val="22"/>
          <w:szCs w:val="22"/>
        </w:rPr>
        <w:t xml:space="preserve"> a</w:t>
      </w:r>
      <w:r w:rsidRPr="00AE4C7E">
        <w:rPr>
          <w:rFonts w:ascii="Arial" w:hAnsi="Arial" w:cs="Arial"/>
          <w:noProof/>
          <w:sz w:val="22"/>
          <w:szCs w:val="22"/>
        </w:rPr>
        <w:t xml:space="preserve"> větrací </w:t>
      </w:r>
      <w:r>
        <w:rPr>
          <w:rFonts w:ascii="Arial" w:hAnsi="Arial" w:cs="Arial"/>
          <w:noProof/>
          <w:sz w:val="22"/>
          <w:szCs w:val="22"/>
        </w:rPr>
        <w:t>žaluzie</w:t>
      </w:r>
      <w:r w:rsidRPr="00AE4C7E">
        <w:rPr>
          <w:rFonts w:ascii="Arial" w:hAnsi="Arial" w:cs="Arial"/>
          <w:noProof/>
          <w:sz w:val="22"/>
          <w:szCs w:val="22"/>
        </w:rPr>
        <w:t xml:space="preserve"> musí být vodivě spojen</w:t>
      </w:r>
      <w:r>
        <w:rPr>
          <w:rFonts w:ascii="Arial" w:hAnsi="Arial" w:cs="Arial"/>
          <w:noProof/>
          <w:sz w:val="22"/>
          <w:szCs w:val="22"/>
        </w:rPr>
        <w:t>y</w:t>
      </w:r>
      <w:r w:rsidRPr="00AE4C7E">
        <w:rPr>
          <w:rFonts w:ascii="Arial" w:hAnsi="Arial" w:cs="Arial"/>
          <w:noProof/>
          <w:sz w:val="22"/>
          <w:szCs w:val="22"/>
        </w:rPr>
        <w:t xml:space="preserve"> s jejich rámy (NYY-</w:t>
      </w:r>
      <w:r>
        <w:rPr>
          <w:rFonts w:ascii="Arial" w:hAnsi="Arial" w:cs="Arial"/>
          <w:noProof/>
          <w:sz w:val="22"/>
          <w:szCs w:val="22"/>
        </w:rPr>
        <w:t>J</w:t>
      </w:r>
      <w:r w:rsidRPr="00AE4C7E">
        <w:rPr>
          <w:rFonts w:ascii="Arial" w:hAnsi="Arial" w:cs="Arial"/>
          <w:noProof/>
          <w:sz w:val="22"/>
          <w:szCs w:val="22"/>
        </w:rPr>
        <w:t xml:space="preserve"> nebo H07V-</w:t>
      </w:r>
      <w:r>
        <w:rPr>
          <w:rFonts w:ascii="Arial" w:hAnsi="Arial" w:cs="Arial"/>
          <w:noProof/>
          <w:sz w:val="22"/>
          <w:szCs w:val="22"/>
        </w:rPr>
        <w:t>K</w:t>
      </w:r>
      <w:r w:rsidRPr="00AE4C7E">
        <w:rPr>
          <w:rFonts w:ascii="Arial" w:hAnsi="Arial" w:cs="Arial"/>
          <w:noProof/>
          <w:sz w:val="22"/>
          <w:szCs w:val="22"/>
        </w:rPr>
        <w:t xml:space="preserve"> 1x16 mm² nebo H07V-</w:t>
      </w:r>
      <w:r>
        <w:rPr>
          <w:rFonts w:ascii="Arial" w:hAnsi="Arial" w:cs="Arial"/>
          <w:noProof/>
          <w:sz w:val="22"/>
          <w:szCs w:val="22"/>
        </w:rPr>
        <w:t>R</w:t>
      </w:r>
      <w:r w:rsidRPr="00AE4C7E">
        <w:rPr>
          <w:rFonts w:ascii="Arial" w:hAnsi="Arial" w:cs="Arial"/>
          <w:noProof/>
          <w:sz w:val="22"/>
          <w:szCs w:val="22"/>
        </w:rPr>
        <w:t xml:space="preserve"> 1x16 mm² mě</w:t>
      </w:r>
      <w:r>
        <w:rPr>
          <w:rFonts w:ascii="Arial" w:hAnsi="Arial" w:cs="Arial"/>
          <w:noProof/>
          <w:sz w:val="22"/>
          <w:szCs w:val="22"/>
        </w:rPr>
        <w:t xml:space="preserve">děný </w:t>
      </w:r>
      <w:r w:rsidRPr="00AE4C7E">
        <w:rPr>
          <w:rFonts w:ascii="Arial" w:hAnsi="Arial" w:cs="Arial"/>
          <w:noProof/>
          <w:sz w:val="22"/>
          <w:szCs w:val="22"/>
        </w:rPr>
        <w:t>pleten</w:t>
      </w:r>
      <w:r>
        <w:rPr>
          <w:rFonts w:ascii="Arial" w:hAnsi="Arial" w:cs="Arial"/>
          <w:noProof/>
          <w:sz w:val="22"/>
          <w:szCs w:val="22"/>
        </w:rPr>
        <w:t>ec o stejném průřezu</w:t>
      </w:r>
      <w:r w:rsidRPr="00AE4C7E">
        <w:rPr>
          <w:rFonts w:ascii="Arial" w:hAnsi="Arial" w:cs="Arial"/>
          <w:noProof/>
          <w:sz w:val="22"/>
          <w:szCs w:val="22"/>
        </w:rPr>
        <w:t>).</w:t>
      </w:r>
    </w:p>
    <w:p w14:paraId="419B016F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AE4C7E">
        <w:rPr>
          <w:rFonts w:ascii="Arial" w:hAnsi="Arial" w:cs="Arial"/>
          <w:noProof/>
          <w:sz w:val="22"/>
          <w:szCs w:val="22"/>
        </w:rPr>
        <w:t xml:space="preserve">Při použití </w:t>
      </w:r>
      <w:r>
        <w:rPr>
          <w:rFonts w:ascii="Arial" w:hAnsi="Arial" w:cs="Arial"/>
          <w:noProof/>
          <w:sz w:val="22"/>
          <w:szCs w:val="22"/>
        </w:rPr>
        <w:t xml:space="preserve">ocelové </w:t>
      </w:r>
      <w:r w:rsidRPr="00AE4C7E">
        <w:rPr>
          <w:rFonts w:ascii="Arial" w:hAnsi="Arial" w:cs="Arial"/>
          <w:noProof/>
          <w:sz w:val="22"/>
          <w:szCs w:val="22"/>
        </w:rPr>
        <w:t xml:space="preserve">výztuže pro účely </w:t>
      </w:r>
      <w:r>
        <w:rPr>
          <w:rFonts w:ascii="Arial" w:hAnsi="Arial" w:cs="Arial"/>
          <w:noProof/>
          <w:sz w:val="22"/>
          <w:szCs w:val="22"/>
        </w:rPr>
        <w:t>po</w:t>
      </w:r>
      <w:r w:rsidRPr="00AE4C7E">
        <w:rPr>
          <w:rFonts w:ascii="Arial" w:hAnsi="Arial" w:cs="Arial"/>
          <w:noProof/>
          <w:sz w:val="22"/>
          <w:szCs w:val="22"/>
        </w:rPr>
        <w:t>spojování mezi uzemňovací</w:t>
      </w:r>
      <w:r>
        <w:rPr>
          <w:rFonts w:ascii="Arial" w:hAnsi="Arial" w:cs="Arial"/>
          <w:noProof/>
          <w:sz w:val="22"/>
          <w:szCs w:val="22"/>
        </w:rPr>
        <w:t>mi</w:t>
      </w:r>
      <w:r w:rsidRPr="00AE4C7E">
        <w:rPr>
          <w:rFonts w:ascii="Arial" w:hAnsi="Arial" w:cs="Arial"/>
          <w:noProof/>
          <w:sz w:val="22"/>
          <w:szCs w:val="22"/>
        </w:rPr>
        <w:t xml:space="preserve"> body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E4C7E">
        <w:rPr>
          <w:rFonts w:ascii="Arial" w:hAnsi="Arial" w:cs="Arial"/>
          <w:noProof/>
          <w:sz w:val="22"/>
          <w:szCs w:val="22"/>
        </w:rPr>
        <w:t xml:space="preserve">musí </w:t>
      </w:r>
      <w:r>
        <w:rPr>
          <w:rFonts w:ascii="Arial" w:hAnsi="Arial" w:cs="Arial"/>
          <w:noProof/>
          <w:sz w:val="22"/>
          <w:szCs w:val="22"/>
        </w:rPr>
        <w:t xml:space="preserve">mít </w:t>
      </w:r>
      <w:r w:rsidRPr="00AE4C7E">
        <w:rPr>
          <w:rFonts w:ascii="Arial" w:hAnsi="Arial" w:cs="Arial"/>
          <w:noProof/>
          <w:sz w:val="22"/>
          <w:szCs w:val="22"/>
        </w:rPr>
        <w:t>ocel minimální průřez 100 mm².</w:t>
      </w:r>
    </w:p>
    <w:p w14:paraId="419B0170" w14:textId="28F0D266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9A3B8E">
        <w:rPr>
          <w:rFonts w:ascii="Arial" w:hAnsi="Arial" w:cs="Arial"/>
          <w:noProof/>
          <w:sz w:val="22"/>
          <w:szCs w:val="22"/>
        </w:rPr>
        <w:lastRenderedPageBreak/>
        <w:t xml:space="preserve">Pro připojení </w:t>
      </w:r>
      <w:r>
        <w:rPr>
          <w:rFonts w:ascii="Arial" w:hAnsi="Arial" w:cs="Arial"/>
          <w:noProof/>
          <w:sz w:val="22"/>
          <w:szCs w:val="22"/>
        </w:rPr>
        <w:t>vnějšího uzemnění je stanice vybavena  dvěma zemnícími průchodkami (</w:t>
      </w:r>
      <w:r w:rsidR="0086416D">
        <w:rPr>
          <w:rFonts w:ascii="Arial" w:hAnsi="Arial" w:cs="Arial"/>
          <w:noProof/>
          <w:sz w:val="22"/>
          <w:szCs w:val="22"/>
        </w:rPr>
        <w:t xml:space="preserve">např. </w:t>
      </w:r>
      <w:r>
        <w:rPr>
          <w:rFonts w:ascii="Arial" w:hAnsi="Arial" w:cs="Arial"/>
          <w:noProof/>
          <w:sz w:val="22"/>
          <w:szCs w:val="22"/>
        </w:rPr>
        <w:t>Hauff HDE). Zemnící průchodka je vybavena svorkou pro připojení zemnícího pásku FeZn 30/4 mm. Zemnící průchodka je umístěna cca 30 cm pod úrovní terénu.</w:t>
      </w:r>
    </w:p>
    <w:p w14:paraId="39C46D1F" w14:textId="0C201858" w:rsidR="00257C56" w:rsidRDefault="00257C56" w:rsidP="001C4D60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 připojení uzemňovací propojky uzlu zdroje (součást dodávky transformátoru) je nutné na stěně na straně NN průchodek transformátoru přivést zemnící pásek pro připojení uzemňovací propojky uzlu zdroje. Na stěně u strany VN průchodek je nutné přívést zemnící pásek pro připojení stínění propojovacího kabelového vedení VN. </w:t>
      </w:r>
    </w:p>
    <w:p w14:paraId="5611ECD6" w14:textId="265557E8" w:rsidR="008E24AC" w:rsidRDefault="008E24AC" w:rsidP="008E24AC">
      <w:pPr>
        <w:jc w:val="both"/>
        <w:rPr>
          <w:rFonts w:ascii="Arial" w:hAnsi="Arial" w:cs="Arial"/>
          <w:noProof/>
          <w:sz w:val="22"/>
          <w:szCs w:val="22"/>
        </w:rPr>
      </w:pPr>
      <w:bookmarkStart w:id="7" w:name="_Hlk54689670"/>
      <w:r>
        <w:rPr>
          <w:rFonts w:ascii="Arial" w:hAnsi="Arial" w:cs="Arial"/>
          <w:noProof/>
          <w:sz w:val="22"/>
          <w:szCs w:val="22"/>
        </w:rPr>
        <w:t xml:space="preserve">Zemnící </w:t>
      </w:r>
      <w:r w:rsidR="00257C56">
        <w:rPr>
          <w:rFonts w:ascii="Arial" w:hAnsi="Arial" w:cs="Arial"/>
          <w:noProof/>
          <w:sz w:val="22"/>
          <w:szCs w:val="22"/>
        </w:rPr>
        <w:t xml:space="preserve">ochranná </w:t>
      </w:r>
      <w:r>
        <w:rPr>
          <w:rFonts w:ascii="Arial" w:hAnsi="Arial" w:cs="Arial"/>
          <w:noProof/>
          <w:sz w:val="22"/>
          <w:szCs w:val="22"/>
        </w:rPr>
        <w:t xml:space="preserve">soustava musí být vybavena místem (vývodem) pro připojení </w:t>
      </w:r>
      <w:r w:rsidR="00257C56">
        <w:rPr>
          <w:rFonts w:ascii="Arial" w:hAnsi="Arial" w:cs="Arial"/>
          <w:noProof/>
          <w:sz w:val="22"/>
          <w:szCs w:val="22"/>
        </w:rPr>
        <w:t xml:space="preserve">zemnícího vodiče </w:t>
      </w:r>
      <w:r>
        <w:rPr>
          <w:rFonts w:ascii="Arial" w:hAnsi="Arial" w:cs="Arial"/>
          <w:noProof/>
          <w:sz w:val="22"/>
          <w:szCs w:val="22"/>
        </w:rPr>
        <w:t xml:space="preserve">zkratovací soupravy, která se připojuje </w:t>
      </w:r>
      <w:r w:rsidR="00257C56" w:rsidRPr="00257C56">
        <w:rPr>
          <w:rFonts w:ascii="Arial" w:hAnsi="Arial" w:cs="Arial"/>
          <w:sz w:val="22"/>
          <w:szCs w:val="22"/>
        </w:rPr>
        <w:t xml:space="preserve">současně i na fázové </w:t>
      </w:r>
      <w:r>
        <w:rPr>
          <w:rFonts w:ascii="Arial" w:hAnsi="Arial" w:cs="Arial"/>
          <w:noProof/>
          <w:sz w:val="22"/>
          <w:szCs w:val="22"/>
        </w:rPr>
        <w:t xml:space="preserve">zkratovací svorníky namontované na průchodky NN instalovaného transformátoru. Příložka pro připojení </w:t>
      </w:r>
      <w:r w:rsidR="00257C56">
        <w:rPr>
          <w:rFonts w:ascii="Arial" w:hAnsi="Arial" w:cs="Arial"/>
          <w:noProof/>
          <w:sz w:val="22"/>
          <w:szCs w:val="22"/>
        </w:rPr>
        <w:t xml:space="preserve">zemnícíhoo vodiče </w:t>
      </w:r>
      <w:r>
        <w:rPr>
          <w:rFonts w:ascii="Arial" w:hAnsi="Arial" w:cs="Arial"/>
          <w:noProof/>
          <w:sz w:val="22"/>
          <w:szCs w:val="22"/>
        </w:rPr>
        <w:t>zkratovací soupravy musí být na vhodném místě a v dosahu svorníků NN transformátoru. Vhodné místo pro bezpečnou montáž zkratovací soupravy je na straně transformátoru s průchodkami NN, za vstupními dveřmi a před transformátorem</w:t>
      </w:r>
      <w:r w:rsidR="00257C56">
        <w:rPr>
          <w:rFonts w:ascii="Arial" w:hAnsi="Arial" w:cs="Arial"/>
          <w:noProof/>
          <w:sz w:val="22"/>
          <w:szCs w:val="22"/>
        </w:rPr>
        <w:t xml:space="preserve"> nad podlahou</w:t>
      </w:r>
      <w:r>
        <w:rPr>
          <w:rFonts w:ascii="Arial" w:hAnsi="Arial" w:cs="Arial"/>
          <w:noProof/>
          <w:sz w:val="22"/>
          <w:szCs w:val="22"/>
        </w:rPr>
        <w:t>, aby zde bylo dostatečné místo pro provedení montáže přípojné svorky zkratovací soupravy. Příložka musí být vhodně vytvarována, aby nedošlo např. k případnému poškození pracovního oblečení (nevhodné je vytvarování příložky kolmo ke stěně do prostoru trafostání, vhodnější je např. vytvarování příložky směrem nahoru – např. do tvaru Z).</w:t>
      </w:r>
    </w:p>
    <w:bookmarkEnd w:id="7"/>
    <w:p w14:paraId="37E86A02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6A37A8CA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745333F5" w14:textId="77777777" w:rsidR="00E81269" w:rsidRDefault="00E81269" w:rsidP="00E81269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319CA2F" wp14:editId="4F6E47F6">
            <wp:extent cx="2107096" cy="2209881"/>
            <wp:effectExtent l="0" t="0" r="762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616" cy="2218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FD3165" w14:textId="273F6CD8" w:rsidR="00E81269" w:rsidRDefault="00E81269" w:rsidP="00E81269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7.: Příklad vhodného umístění a vytvarování příložky pro zkratovací soupravu</w:t>
      </w:r>
    </w:p>
    <w:p w14:paraId="2A5CBF0B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72" w14:textId="77777777" w:rsidR="001C4D60" w:rsidRPr="00935598" w:rsidRDefault="001C4D60" w:rsidP="00E81269">
      <w:pPr>
        <w:numPr>
          <w:ilvl w:val="2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Osvětlení trafostanice</w:t>
      </w:r>
    </w:p>
    <w:p w14:paraId="419B0174" w14:textId="3FDC4F9B" w:rsidR="001C4D60" w:rsidRDefault="00E81269" w:rsidP="001C4D60">
      <w:pPr>
        <w:jc w:val="both"/>
        <w:rPr>
          <w:rFonts w:ascii="Arial" w:hAnsi="Arial" w:cs="Arial"/>
          <w:noProof/>
          <w:sz w:val="22"/>
          <w:szCs w:val="22"/>
        </w:rPr>
      </w:pPr>
      <w:r w:rsidRPr="00DF29BC">
        <w:rPr>
          <w:rFonts w:ascii="Arial" w:hAnsi="Arial" w:cs="Arial"/>
          <w:noProof/>
          <w:sz w:val="22"/>
          <w:szCs w:val="22"/>
        </w:rPr>
        <w:t>Osvětlení každé místnosti musí být provedeno svítidlem E27/42 W s dvojitou izolací s krytím min. IP44. Svítidlo je napájené z rozvaděče NN.</w:t>
      </w:r>
    </w:p>
    <w:p w14:paraId="01E6C235" w14:textId="77777777" w:rsidR="008452A5" w:rsidRDefault="008452A5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75" w14:textId="77777777" w:rsidR="001C4D60" w:rsidRDefault="001C4D60" w:rsidP="001C4D60">
      <w:pPr>
        <w:jc w:val="both"/>
        <w:rPr>
          <w:rFonts w:ascii="Arial" w:hAnsi="Arial" w:cs="Arial"/>
          <w:noProof/>
          <w:sz w:val="22"/>
          <w:szCs w:val="22"/>
        </w:rPr>
      </w:pPr>
    </w:p>
    <w:p w14:paraId="419B0176" w14:textId="77777777" w:rsidR="001C4D60" w:rsidRDefault="001C4D60" w:rsidP="00E81269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Příslušenství</w:t>
      </w:r>
    </w:p>
    <w:p w14:paraId="5B9A390C" w14:textId="77777777" w:rsidR="00E81269" w:rsidRPr="00FC0C1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 w:rsidRPr="00FC0C19">
        <w:rPr>
          <w:rFonts w:ascii="Arial" w:hAnsi="Arial" w:cs="Arial"/>
          <w:noProof/>
          <w:sz w:val="22"/>
          <w:szCs w:val="22"/>
        </w:rPr>
        <w:t xml:space="preserve">Vnější strana dveří musí být uzpůsobená pro účely označování. </w:t>
      </w:r>
    </w:p>
    <w:p w14:paraId="468B5907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6AE328F3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 w:rsidRPr="00FC0C19">
        <w:rPr>
          <w:rFonts w:ascii="Arial" w:hAnsi="Arial" w:cs="Arial"/>
          <w:noProof/>
          <w:sz w:val="22"/>
          <w:szCs w:val="22"/>
        </w:rPr>
        <w:t>Na dveřích do části transformátoru, rozvaděče VN a rozvaděče NN je umístěná výstražná bezpečností trojtabulka</w:t>
      </w:r>
      <w:r>
        <w:rPr>
          <w:rFonts w:ascii="Arial" w:hAnsi="Arial" w:cs="Arial"/>
          <w:noProof/>
          <w:sz w:val="22"/>
          <w:szCs w:val="22"/>
        </w:rPr>
        <w:t>, viz. níže</w:t>
      </w:r>
      <w:r w:rsidRPr="00FC0C19">
        <w:rPr>
          <w:rFonts w:ascii="Arial" w:hAnsi="Arial" w:cs="Arial"/>
          <w:noProof/>
          <w:sz w:val="22"/>
          <w:szCs w:val="22"/>
        </w:rPr>
        <w:t>. Trojtabulka musí být smaltovaná, aby odolala vnějším vlivům, byla UV odolná a stálobarevná.</w:t>
      </w:r>
    </w:p>
    <w:p w14:paraId="27A6D017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4589C5B7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Součástí dodávky je soubor plastových výstražných tabulek se závěsem z nevodivého materiálu, viz. níže.</w:t>
      </w:r>
    </w:p>
    <w:p w14:paraId="5172E2A2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3F6D42EF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Ve dveřích k místnosti s rozvaděčem VN a rozvaděčem NN je na vnitřní straně kapsa na dokumentaci.</w:t>
      </w:r>
    </w:p>
    <w:p w14:paraId="5DAD9BBF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683CCED1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Součástí dodávky je ráměček se sklem (plexisklem) pro umístění schéma VN a NN. Stanice je vybavena i dalšími plakáty, viz. níže.</w:t>
      </w:r>
    </w:p>
    <w:p w14:paraId="7FD71F5C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7ADAFACA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 ovládací páky, háky nebo klíče pro manipulaci s krycími deskami kabelového prostoru, atd. musí být umístěny na vnitřní stěně v místnosti  pro rozvaděče VN a rozvaděče NN odpovídající háčky nebo věšáčky.</w:t>
      </w:r>
    </w:p>
    <w:p w14:paraId="3DD406A7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0A100478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Stanoviště pro obsluhu rozvaděče VN a rozvaděče NN bude vybaveno dielektrickým kobercem odpovídajícím normě </w:t>
      </w:r>
      <w:r w:rsidRPr="0065588C">
        <w:rPr>
          <w:rFonts w:ascii="Arial" w:hAnsi="Arial" w:cs="Arial"/>
          <w:noProof/>
          <w:sz w:val="22"/>
          <w:szCs w:val="22"/>
        </w:rPr>
        <w:t>ČSN EN 61111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2388343B" w14:textId="4E99CF75" w:rsidR="00E81269" w:rsidRDefault="00E81269" w:rsidP="00E81269">
      <w:pPr>
        <w:pStyle w:val="Odstavecseseznamem"/>
        <w:tabs>
          <w:tab w:val="left" w:pos="1418"/>
        </w:tabs>
        <w:spacing w:before="240"/>
        <w:ind w:left="420"/>
        <w:jc w:val="both"/>
        <w:rPr>
          <w:rFonts w:ascii="Arial" w:hAnsi="Arial" w:cs="Arial"/>
          <w:b/>
          <w:kern w:val="28"/>
          <w:sz w:val="22"/>
        </w:rPr>
      </w:pPr>
      <w:r w:rsidRPr="00AE5838">
        <w:rPr>
          <w:rFonts w:ascii="Arial" w:hAnsi="Arial" w:cs="Arial"/>
          <w:b/>
          <w:sz w:val="22"/>
        </w:rPr>
        <w:t>Výstražné tabulky pro</w:t>
      </w:r>
      <w:r w:rsidRPr="00AE5838">
        <w:rPr>
          <w:rFonts w:ascii="Arial" w:hAnsi="Arial" w:cs="Arial"/>
          <w:b/>
          <w:kern w:val="28"/>
          <w:sz w:val="22"/>
        </w:rPr>
        <w:t xml:space="preserve"> TS</w:t>
      </w:r>
    </w:p>
    <w:tbl>
      <w:tblPr>
        <w:tblW w:w="8475" w:type="dxa"/>
        <w:tblInd w:w="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94"/>
        <w:gridCol w:w="5727"/>
        <w:gridCol w:w="1954"/>
      </w:tblGrid>
      <w:tr w:rsidR="00C01BE1" w:rsidRPr="00AE5838" w14:paraId="46E0BFBB" w14:textId="77777777" w:rsidTr="00F04949">
        <w:trPr>
          <w:trHeight w:val="264"/>
        </w:trPr>
        <w:tc>
          <w:tcPr>
            <w:tcW w:w="794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</w:tcBorders>
            <w:shd w:val="pct10" w:color="000000" w:fill="FFFFFF"/>
          </w:tcPr>
          <w:p w14:paraId="61148122" w14:textId="77777777" w:rsidR="00C01BE1" w:rsidRPr="00AE5838" w:rsidRDefault="00C01BE1" w:rsidP="008B0DEB">
            <w:pPr>
              <w:widowControl w:val="0"/>
              <w:spacing w:before="60" w:after="6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b/>
                <w:sz w:val="22"/>
                <w:szCs w:val="22"/>
              </w:rPr>
              <w:t>Pořadí</w:t>
            </w:r>
          </w:p>
        </w:tc>
        <w:tc>
          <w:tcPr>
            <w:tcW w:w="5727" w:type="dxa"/>
            <w:tcBorders>
              <w:top w:val="single" w:sz="12" w:space="0" w:color="auto"/>
              <w:bottom w:val="single" w:sz="6" w:space="0" w:color="auto"/>
            </w:tcBorders>
            <w:shd w:val="pct10" w:color="000000" w:fill="FFFFFF"/>
          </w:tcPr>
          <w:p w14:paraId="6AAADF5F" w14:textId="77777777" w:rsidR="00C01BE1" w:rsidRPr="00AE5838" w:rsidRDefault="00C01BE1" w:rsidP="008B0DEB">
            <w:pPr>
              <w:widowControl w:val="0"/>
              <w:spacing w:before="60" w:after="60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b/>
                <w:sz w:val="22"/>
                <w:szCs w:val="22"/>
              </w:rPr>
              <w:t>Název</w:t>
            </w:r>
          </w:p>
        </w:tc>
        <w:tc>
          <w:tcPr>
            <w:tcW w:w="1954" w:type="dxa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pct10" w:color="000000" w:fill="FFFFFF"/>
          </w:tcPr>
          <w:p w14:paraId="3848408A" w14:textId="68F9F217" w:rsidR="00C01BE1" w:rsidRPr="00AE5838" w:rsidRDefault="00C01BE1" w:rsidP="008B0DEB">
            <w:pPr>
              <w:widowControl w:val="0"/>
              <w:spacing w:before="60" w:after="6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b/>
                <w:sz w:val="22"/>
                <w:szCs w:val="22"/>
              </w:rPr>
              <w:t xml:space="preserve">do </w:t>
            </w:r>
            <w:r w:rsidR="00A10B16">
              <w:rPr>
                <w:rFonts w:ascii="Arial" w:hAnsi="Arial" w:cs="Arial"/>
                <w:b/>
                <w:sz w:val="22"/>
                <w:szCs w:val="22"/>
              </w:rPr>
              <w:t>1</w:t>
            </w:r>
            <w:r w:rsidRPr="00AE5838">
              <w:rPr>
                <w:rFonts w:ascii="Arial" w:hAnsi="Arial" w:cs="Arial"/>
                <w:b/>
                <w:sz w:val="22"/>
                <w:szCs w:val="22"/>
              </w:rPr>
              <w:t xml:space="preserve"> x 630 kVA</w:t>
            </w:r>
          </w:p>
        </w:tc>
      </w:tr>
      <w:tr w:rsidR="00C01BE1" w:rsidRPr="00AE5838" w14:paraId="68D03564" w14:textId="77777777" w:rsidTr="00F04949">
        <w:trPr>
          <w:trHeight w:val="264"/>
        </w:trPr>
        <w:tc>
          <w:tcPr>
            <w:tcW w:w="794" w:type="dxa"/>
            <w:tcBorders>
              <w:top w:val="nil"/>
            </w:tcBorders>
            <w:shd w:val="pct10" w:color="000000" w:fill="FFFFFF"/>
          </w:tcPr>
          <w:p w14:paraId="37283B5B" w14:textId="77777777" w:rsidR="00C01BE1" w:rsidRPr="00AE5838" w:rsidRDefault="00C01BE1" w:rsidP="008B0DEB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5727" w:type="dxa"/>
            <w:tcBorders>
              <w:top w:val="nil"/>
            </w:tcBorders>
          </w:tcPr>
          <w:p w14:paraId="1D79E468" w14:textId="77777777" w:rsidR="00C01BE1" w:rsidRPr="00AE5838" w:rsidRDefault="00C01BE1" w:rsidP="008B0DEB">
            <w:pPr>
              <w:widowControl w:val="0"/>
              <w:spacing w:before="60" w:after="6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Plakát "První pomoc při úrazech elektřinou"</w:t>
            </w:r>
          </w:p>
        </w:tc>
        <w:tc>
          <w:tcPr>
            <w:tcW w:w="1954" w:type="dxa"/>
            <w:tcBorders>
              <w:top w:val="nil"/>
            </w:tcBorders>
          </w:tcPr>
          <w:p w14:paraId="683C3528" w14:textId="77777777" w:rsidR="00C01BE1" w:rsidRPr="00AE5838" w:rsidRDefault="00C01BE1" w:rsidP="008B0DEB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C01BE1" w:rsidRPr="00AE5838" w14:paraId="5EC8E242" w14:textId="77777777" w:rsidTr="00F04949">
        <w:trPr>
          <w:trHeight w:val="264"/>
        </w:trPr>
        <w:tc>
          <w:tcPr>
            <w:tcW w:w="794" w:type="dxa"/>
            <w:shd w:val="pct10" w:color="000000" w:fill="FFFFFF"/>
          </w:tcPr>
          <w:p w14:paraId="169D32D2" w14:textId="77777777" w:rsidR="00C01BE1" w:rsidRPr="00AE5838" w:rsidRDefault="00C01BE1" w:rsidP="008B0DEB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5727" w:type="dxa"/>
          </w:tcPr>
          <w:p w14:paraId="27B34E93" w14:textId="77777777" w:rsidR="00C01BE1" w:rsidRPr="00AE5838" w:rsidRDefault="00C01BE1" w:rsidP="008B0DEB">
            <w:pPr>
              <w:widowControl w:val="0"/>
              <w:spacing w:before="60" w:after="6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Jednopólové schéma zařízení VN+NN</w:t>
            </w:r>
          </w:p>
        </w:tc>
        <w:tc>
          <w:tcPr>
            <w:tcW w:w="1954" w:type="dxa"/>
          </w:tcPr>
          <w:p w14:paraId="24DA1E4B" w14:textId="77777777" w:rsidR="00C01BE1" w:rsidRPr="00AE5838" w:rsidRDefault="00C01BE1" w:rsidP="008B0DEB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C01BE1" w:rsidRPr="00AE5838" w14:paraId="5911998F" w14:textId="77777777" w:rsidTr="00F04949">
        <w:trPr>
          <w:trHeight w:val="264"/>
        </w:trPr>
        <w:tc>
          <w:tcPr>
            <w:tcW w:w="794" w:type="dxa"/>
            <w:shd w:val="pct10" w:color="000000" w:fill="FFFFFF"/>
          </w:tcPr>
          <w:p w14:paraId="5B9CF4F6" w14:textId="77777777" w:rsidR="00C01BE1" w:rsidRPr="00AE5838" w:rsidRDefault="00C01BE1" w:rsidP="008B0DEB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5727" w:type="dxa"/>
          </w:tcPr>
          <w:p w14:paraId="2F6E6C4B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NB.3.01/21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pod napětím</w:t>
            </w:r>
          </w:p>
        </w:tc>
        <w:tc>
          <w:tcPr>
            <w:tcW w:w="1954" w:type="dxa"/>
          </w:tcPr>
          <w:p w14:paraId="3A3D3471" w14:textId="77777777" w:rsidR="00C01BE1" w:rsidRPr="00AE5838" w:rsidRDefault="00C01BE1" w:rsidP="008B0DEB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C01BE1" w:rsidRPr="00AE5838" w14:paraId="34B923A3" w14:textId="77777777" w:rsidTr="00F04949">
        <w:trPr>
          <w:trHeight w:val="264"/>
        </w:trPr>
        <w:tc>
          <w:tcPr>
            <w:tcW w:w="794" w:type="dxa"/>
            <w:shd w:val="pct10" w:color="000000" w:fill="FFFFFF"/>
          </w:tcPr>
          <w:p w14:paraId="133CD9DE" w14:textId="77777777" w:rsidR="00C01BE1" w:rsidRPr="00AE5838" w:rsidRDefault="00C01BE1" w:rsidP="008B0DEB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5727" w:type="dxa"/>
          </w:tcPr>
          <w:p w14:paraId="207EE81A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NB.3.01/37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uzemněno</w:t>
            </w:r>
          </w:p>
        </w:tc>
        <w:tc>
          <w:tcPr>
            <w:tcW w:w="1954" w:type="dxa"/>
          </w:tcPr>
          <w:p w14:paraId="3F9AE7BD" w14:textId="77777777" w:rsidR="00C01BE1" w:rsidRPr="00AE5838" w:rsidRDefault="00C01BE1" w:rsidP="008B0DEB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C01BE1" w:rsidRPr="00AE5838" w14:paraId="05AD47FB" w14:textId="77777777" w:rsidTr="00F04949">
        <w:trPr>
          <w:trHeight w:val="264"/>
        </w:trPr>
        <w:tc>
          <w:tcPr>
            <w:tcW w:w="794" w:type="dxa"/>
            <w:shd w:val="pct10" w:color="000000" w:fill="FFFFFF"/>
          </w:tcPr>
          <w:p w14:paraId="3D990639" w14:textId="77777777" w:rsidR="00C01BE1" w:rsidRPr="00AE5838" w:rsidRDefault="00C01BE1" w:rsidP="008B0DEB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5727" w:type="dxa"/>
          </w:tcPr>
          <w:p w14:paraId="329082AA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NB.3.19/31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na zařízení se pracuje</w:t>
            </w:r>
          </w:p>
        </w:tc>
        <w:tc>
          <w:tcPr>
            <w:tcW w:w="1954" w:type="dxa"/>
          </w:tcPr>
          <w:p w14:paraId="6CF171F2" w14:textId="77777777" w:rsidR="00C01BE1" w:rsidRPr="00AE5838" w:rsidRDefault="00C01BE1" w:rsidP="008B0DEB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C01BE1" w:rsidRPr="00AE5838" w14:paraId="5BDC4760" w14:textId="77777777" w:rsidTr="00F04949">
        <w:trPr>
          <w:trHeight w:val="264"/>
        </w:trPr>
        <w:tc>
          <w:tcPr>
            <w:tcW w:w="794" w:type="dxa"/>
            <w:tcBorders>
              <w:bottom w:val="nil"/>
            </w:tcBorders>
            <w:shd w:val="pct10" w:color="000000" w:fill="FFFFFF"/>
          </w:tcPr>
          <w:p w14:paraId="63AF0D6C" w14:textId="77777777" w:rsidR="00C01BE1" w:rsidRPr="00AE5838" w:rsidRDefault="00C01BE1" w:rsidP="008B0DEB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5727" w:type="dxa"/>
            <w:tcBorders>
              <w:bottom w:val="nil"/>
            </w:tcBorders>
          </w:tcPr>
          <w:p w14:paraId="4DA2CCA3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NB.2.39/03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Jen zde pracuj</w:t>
            </w:r>
          </w:p>
        </w:tc>
        <w:tc>
          <w:tcPr>
            <w:tcW w:w="1954" w:type="dxa"/>
            <w:tcBorders>
              <w:bottom w:val="nil"/>
            </w:tcBorders>
          </w:tcPr>
          <w:p w14:paraId="79917256" w14:textId="77777777" w:rsidR="00C01BE1" w:rsidRPr="00AE5838" w:rsidRDefault="00C01BE1" w:rsidP="008B0DEB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C01BE1" w:rsidRPr="00AE5838" w14:paraId="6B91E2DC" w14:textId="77777777" w:rsidTr="00F04949">
        <w:trPr>
          <w:trHeight w:val="264"/>
        </w:trPr>
        <w:tc>
          <w:tcPr>
            <w:tcW w:w="794" w:type="dxa"/>
            <w:tcBorders>
              <w:top w:val="single" w:sz="6" w:space="0" w:color="auto"/>
              <w:bottom w:val="nil"/>
            </w:tcBorders>
            <w:shd w:val="pct10" w:color="000000" w:fill="FFFFFF"/>
          </w:tcPr>
          <w:p w14:paraId="2CAB0AB6" w14:textId="77777777" w:rsidR="00C01BE1" w:rsidRPr="00AE5838" w:rsidRDefault="00C01BE1" w:rsidP="008B0DEB">
            <w:pPr>
              <w:widowControl w:val="0"/>
              <w:tabs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5727" w:type="dxa"/>
            <w:tcBorders>
              <w:top w:val="single" w:sz="6" w:space="0" w:color="auto"/>
              <w:bottom w:val="nil"/>
            </w:tcBorders>
          </w:tcPr>
          <w:p w14:paraId="38C6C3FB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NB.3.01/31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zpětný proud</w:t>
            </w:r>
          </w:p>
          <w:p w14:paraId="3C59422F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1758"/>
              </w:tabs>
              <w:spacing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NB.2.21/06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Vypni obě strany</w:t>
            </w:r>
          </w:p>
        </w:tc>
        <w:tc>
          <w:tcPr>
            <w:tcW w:w="1954" w:type="dxa"/>
            <w:tcBorders>
              <w:top w:val="single" w:sz="6" w:space="0" w:color="auto"/>
              <w:bottom w:val="nil"/>
            </w:tcBorders>
          </w:tcPr>
          <w:p w14:paraId="474CE249" w14:textId="77777777" w:rsidR="00C01BE1" w:rsidRPr="00AE5838" w:rsidRDefault="00C01BE1" w:rsidP="008B0DEB">
            <w:pPr>
              <w:widowControl w:val="0"/>
              <w:spacing w:before="12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C01BE1" w:rsidRPr="00AE5838" w14:paraId="56CCC235" w14:textId="77777777" w:rsidTr="00F04949">
        <w:trPr>
          <w:trHeight w:val="264"/>
        </w:trPr>
        <w:tc>
          <w:tcPr>
            <w:tcW w:w="794" w:type="dxa"/>
            <w:tcBorders>
              <w:top w:val="single" w:sz="6" w:space="0" w:color="auto"/>
              <w:bottom w:val="nil"/>
            </w:tcBorders>
            <w:shd w:val="pct10" w:color="000000" w:fill="FFFFFF"/>
          </w:tcPr>
          <w:p w14:paraId="56B8F1AE" w14:textId="77777777" w:rsidR="00C01BE1" w:rsidRPr="00AE5838" w:rsidRDefault="00C01BE1" w:rsidP="008B0DEB">
            <w:pPr>
              <w:widowControl w:val="0"/>
              <w:tabs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5727" w:type="dxa"/>
            <w:tcBorders>
              <w:top w:val="single" w:sz="6" w:space="0" w:color="auto"/>
              <w:bottom w:val="nil"/>
            </w:tcBorders>
          </w:tcPr>
          <w:p w14:paraId="101C7F73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NB.4.41.3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Nezapínej</w:t>
            </w:r>
          </w:p>
        </w:tc>
        <w:tc>
          <w:tcPr>
            <w:tcW w:w="1954" w:type="dxa"/>
            <w:tcBorders>
              <w:top w:val="single" w:sz="6" w:space="0" w:color="auto"/>
              <w:bottom w:val="nil"/>
            </w:tcBorders>
          </w:tcPr>
          <w:p w14:paraId="30520D16" w14:textId="77777777" w:rsidR="00C01BE1" w:rsidRPr="00AE5838" w:rsidRDefault="00C01BE1" w:rsidP="008B0DEB">
            <w:pPr>
              <w:widowControl w:val="0"/>
              <w:spacing w:before="12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C01BE1" w:rsidRPr="00AE5838" w14:paraId="7294200A" w14:textId="77777777" w:rsidTr="00F04949">
        <w:trPr>
          <w:trHeight w:val="264"/>
        </w:trPr>
        <w:tc>
          <w:tcPr>
            <w:tcW w:w="794" w:type="dxa"/>
            <w:tcBorders>
              <w:top w:val="single" w:sz="4" w:space="0" w:color="auto"/>
              <w:bottom w:val="single" w:sz="4" w:space="0" w:color="auto"/>
            </w:tcBorders>
            <w:shd w:val="pct10" w:color="000000" w:fill="FFFFFF"/>
          </w:tcPr>
          <w:p w14:paraId="08435475" w14:textId="77777777" w:rsidR="00C01BE1" w:rsidRPr="00AE5838" w:rsidRDefault="00C01BE1" w:rsidP="008B0DEB">
            <w:pPr>
              <w:widowControl w:val="0"/>
              <w:tabs>
                <w:tab w:val="left" w:pos="426"/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5727" w:type="dxa"/>
            <w:tcBorders>
              <w:top w:val="single" w:sz="4" w:space="0" w:color="auto"/>
              <w:bottom w:val="single" w:sz="4" w:space="0" w:color="auto"/>
            </w:tcBorders>
          </w:tcPr>
          <w:p w14:paraId="1A0BC0E2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426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NB.3.01/13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Vysoké napětí - životu nebezpečno dotýkat se elektrických zařízení!</w:t>
            </w:r>
          </w:p>
          <w:p w14:paraId="4FF3504E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1758"/>
              </w:tabs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NB.1.43/01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Nehas vodou ani pěnovými přístroji!</w:t>
            </w:r>
          </w:p>
          <w:p w14:paraId="445C8EA3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1758"/>
              </w:tabs>
              <w:spacing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NB.1.53/01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Vstup zakázán!</w:t>
            </w:r>
          </w:p>
        </w:tc>
        <w:tc>
          <w:tcPr>
            <w:tcW w:w="1954" w:type="dxa"/>
            <w:tcBorders>
              <w:top w:val="single" w:sz="4" w:space="0" w:color="auto"/>
              <w:bottom w:val="single" w:sz="4" w:space="0" w:color="auto"/>
            </w:tcBorders>
          </w:tcPr>
          <w:p w14:paraId="2DD8D5F0" w14:textId="77777777" w:rsidR="00C01BE1" w:rsidRPr="00AE5838" w:rsidRDefault="00C01BE1" w:rsidP="008B0DEB">
            <w:pPr>
              <w:widowControl w:val="0"/>
              <w:spacing w:before="3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podle počtu vstupních dveří</w:t>
            </w:r>
          </w:p>
        </w:tc>
      </w:tr>
      <w:tr w:rsidR="00C01BE1" w:rsidRPr="00AE5838" w14:paraId="5D94E2A2" w14:textId="77777777" w:rsidTr="00F04949">
        <w:trPr>
          <w:trHeight w:val="264"/>
        </w:trPr>
        <w:tc>
          <w:tcPr>
            <w:tcW w:w="794" w:type="dxa"/>
            <w:shd w:val="pct10" w:color="000000" w:fill="FFFFFF"/>
          </w:tcPr>
          <w:p w14:paraId="379E2741" w14:textId="77777777" w:rsidR="00C01BE1" w:rsidRPr="00AE5838" w:rsidRDefault="00C01BE1" w:rsidP="008B0DEB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5727" w:type="dxa"/>
          </w:tcPr>
          <w:p w14:paraId="4954B9C3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NB.3.13/21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Nebezpečí pádu do prohlubně</w:t>
            </w:r>
          </w:p>
        </w:tc>
        <w:tc>
          <w:tcPr>
            <w:tcW w:w="1954" w:type="dxa"/>
          </w:tcPr>
          <w:p w14:paraId="52673CD0" w14:textId="0F63BCF2" w:rsidR="00C01BE1" w:rsidRPr="00AE5838" w:rsidRDefault="00C01BE1" w:rsidP="008B0DEB">
            <w:pPr>
              <w:widowControl w:val="0"/>
              <w:tabs>
                <w:tab w:val="left" w:pos="738"/>
              </w:tabs>
              <w:spacing w:before="60" w:after="60"/>
              <w:ind w:left="57" w:right="57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</w:r>
            <w:r w:rsidR="00A10B16">
              <w:rPr>
                <w:rFonts w:ascii="Arial" w:hAnsi="Arial" w:cs="Arial"/>
                <w:sz w:val="22"/>
                <w:szCs w:val="22"/>
              </w:rPr>
              <w:t>1</w:t>
            </w:r>
            <w:r w:rsidRPr="00AE5838">
              <w:rPr>
                <w:rFonts w:ascii="Arial" w:hAnsi="Arial" w:cs="Arial"/>
                <w:sz w:val="22"/>
                <w:szCs w:val="22"/>
              </w:rPr>
              <w:t>*</w:t>
            </w:r>
          </w:p>
        </w:tc>
      </w:tr>
      <w:tr w:rsidR="00C01BE1" w:rsidRPr="00AE5838" w14:paraId="63F533A8" w14:textId="77777777" w:rsidTr="00F04949">
        <w:trPr>
          <w:cantSplit/>
          <w:trHeight w:val="276"/>
        </w:trPr>
        <w:tc>
          <w:tcPr>
            <w:tcW w:w="794" w:type="dxa"/>
            <w:shd w:val="pct10" w:color="000000" w:fill="FFFFFF"/>
          </w:tcPr>
          <w:p w14:paraId="33C75059" w14:textId="77777777" w:rsidR="00C01BE1" w:rsidRPr="00AE5838" w:rsidRDefault="00C01BE1" w:rsidP="008B0DEB">
            <w:pPr>
              <w:widowControl w:val="0"/>
              <w:tabs>
                <w:tab w:val="left" w:pos="2268"/>
              </w:tabs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5727" w:type="dxa"/>
          </w:tcPr>
          <w:p w14:paraId="0062249A" w14:textId="77777777" w:rsidR="00C01BE1" w:rsidRPr="00AE5838" w:rsidRDefault="00C01BE1" w:rsidP="008B0DEB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NB.3.01/03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Vysoké napětí - životu nebezpečno</w:t>
            </w:r>
          </w:p>
        </w:tc>
        <w:tc>
          <w:tcPr>
            <w:tcW w:w="1954" w:type="dxa"/>
          </w:tcPr>
          <w:p w14:paraId="5022D93F" w14:textId="3EB801D3" w:rsidR="00C01BE1" w:rsidRPr="00AE5838" w:rsidRDefault="00C01BE1" w:rsidP="008B0DEB">
            <w:pPr>
              <w:widowControl w:val="0"/>
              <w:tabs>
                <w:tab w:val="left" w:pos="738"/>
              </w:tabs>
              <w:spacing w:before="60" w:after="60"/>
              <w:ind w:left="57" w:right="57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</w:r>
            <w:r w:rsidR="00A10B16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</w:tbl>
    <w:p w14:paraId="5E99C3CB" w14:textId="77777777" w:rsidR="00E81269" w:rsidRPr="00AE5838" w:rsidRDefault="00E81269" w:rsidP="00E81269">
      <w:pPr>
        <w:pStyle w:val="Odstavecseseznamem"/>
        <w:spacing w:before="120"/>
        <w:ind w:left="420"/>
        <w:rPr>
          <w:rFonts w:ascii="Arial" w:hAnsi="Arial" w:cs="Arial"/>
        </w:rPr>
      </w:pPr>
      <w:r w:rsidRPr="00AE5838">
        <w:rPr>
          <w:rFonts w:ascii="Arial" w:hAnsi="Arial" w:cs="Arial"/>
        </w:rPr>
        <w:t>*</w:t>
      </w:r>
      <w:r w:rsidRPr="00AE5838">
        <w:rPr>
          <w:rFonts w:ascii="Arial" w:hAnsi="Arial" w:cs="Arial"/>
        </w:rPr>
        <w:tab/>
      </w:r>
      <w:r w:rsidRPr="00AE5838">
        <w:rPr>
          <w:rFonts w:ascii="Arial" w:hAnsi="Arial" w:cs="Arial"/>
        </w:rPr>
        <w:tab/>
        <w:t>tabulky na zábraně do trafokomory, kde je nebezpečí pádu do jímky</w:t>
      </w:r>
    </w:p>
    <w:p w14:paraId="1A40AAEE" w14:textId="542746B9" w:rsidR="008452A5" w:rsidRDefault="008452A5" w:rsidP="00E81269">
      <w:pPr>
        <w:spacing w:before="200"/>
        <w:rPr>
          <w:rFonts w:ascii="Arial" w:hAnsi="Arial" w:cs="Arial"/>
          <w:sz w:val="24"/>
          <w:u w:val="single"/>
        </w:rPr>
      </w:pPr>
    </w:p>
    <w:p w14:paraId="01D108EB" w14:textId="14B20347" w:rsidR="00F04949" w:rsidRDefault="00F04949" w:rsidP="00E81269">
      <w:pPr>
        <w:spacing w:before="200"/>
        <w:rPr>
          <w:rFonts w:ascii="Arial" w:hAnsi="Arial" w:cs="Arial"/>
          <w:sz w:val="24"/>
          <w:u w:val="single"/>
        </w:rPr>
      </w:pPr>
    </w:p>
    <w:p w14:paraId="0C348068" w14:textId="77777777" w:rsidR="00C73255" w:rsidRDefault="00C73255" w:rsidP="00E81269">
      <w:pPr>
        <w:spacing w:before="200"/>
        <w:rPr>
          <w:rFonts w:ascii="Arial" w:hAnsi="Arial" w:cs="Arial"/>
          <w:sz w:val="24"/>
          <w:u w:val="single"/>
        </w:rPr>
      </w:pPr>
    </w:p>
    <w:p w14:paraId="4BF929D9" w14:textId="0CB51704" w:rsidR="00E81269" w:rsidRPr="00AE5838" w:rsidRDefault="00E81269" w:rsidP="00E81269">
      <w:pPr>
        <w:spacing w:before="200"/>
        <w:rPr>
          <w:rFonts w:ascii="Arial" w:hAnsi="Arial" w:cs="Arial"/>
          <w:sz w:val="24"/>
          <w:u w:val="single"/>
        </w:rPr>
      </w:pPr>
      <w:r w:rsidRPr="00AE5838">
        <w:rPr>
          <w:rFonts w:ascii="Arial" w:hAnsi="Arial" w:cs="Arial"/>
          <w:sz w:val="24"/>
          <w:u w:val="single"/>
        </w:rPr>
        <w:t>Umístění tabulek:</w:t>
      </w:r>
    </w:p>
    <w:p w14:paraId="30C74146" w14:textId="77777777" w:rsidR="00E81269" w:rsidRPr="00AE5838" w:rsidRDefault="00E81269" w:rsidP="00E81269">
      <w:pPr>
        <w:pStyle w:val="Odstavecseseznamem"/>
        <w:tabs>
          <w:tab w:val="left" w:pos="1276"/>
        </w:tabs>
        <w:spacing w:before="40"/>
        <w:ind w:left="284" w:right="-1135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1, 2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>- na stěně manipulačního prostoru (v rámu)</w:t>
      </w:r>
    </w:p>
    <w:p w14:paraId="671FF34B" w14:textId="77777777" w:rsidR="00E81269" w:rsidRPr="00AE5838" w:rsidRDefault="00E81269" w:rsidP="00E81269">
      <w:pPr>
        <w:pStyle w:val="Zkladntext32"/>
        <w:tabs>
          <w:tab w:val="left" w:pos="1276"/>
        </w:tabs>
        <w:spacing w:before="40" w:after="0"/>
        <w:ind w:left="284"/>
        <w:rPr>
          <w:rFonts w:ascii="Arial" w:hAnsi="Arial" w:cs="Arial"/>
        </w:rPr>
      </w:pPr>
      <w:r w:rsidRPr="00AE5838">
        <w:rPr>
          <w:rFonts w:ascii="Arial" w:hAnsi="Arial" w:cs="Arial"/>
        </w:rPr>
        <w:t>3, 4, 5, 6, 7,8</w:t>
      </w:r>
      <w:r w:rsidRPr="00AE5838">
        <w:rPr>
          <w:rFonts w:ascii="Arial" w:hAnsi="Arial" w:cs="Arial"/>
        </w:rPr>
        <w:tab/>
        <w:t>- v kapse dveří  manipulačního prostoru (přenosné se závěsem)</w:t>
      </w:r>
    </w:p>
    <w:p w14:paraId="4FC56E6B" w14:textId="77777777" w:rsidR="00E81269" w:rsidRPr="00AE5838" w:rsidRDefault="00E81269" w:rsidP="008452A5">
      <w:pPr>
        <w:pStyle w:val="Odstavecseseznamem"/>
        <w:tabs>
          <w:tab w:val="left" w:pos="1276"/>
        </w:tabs>
        <w:spacing w:before="40"/>
        <w:ind w:left="426" w:hanging="142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9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>- na vnější straně dveří manipulačního prostoru a komor(y) pro transformátor</w:t>
      </w:r>
    </w:p>
    <w:p w14:paraId="6429E778" w14:textId="77777777" w:rsidR="00E81269" w:rsidRDefault="00E81269" w:rsidP="00E81269">
      <w:pPr>
        <w:jc w:val="both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10,11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>- na zábraně trafokomory</w:t>
      </w:r>
    </w:p>
    <w:p w14:paraId="36A1D650" w14:textId="77777777" w:rsidR="00E81269" w:rsidRDefault="00E81269" w:rsidP="00E81269">
      <w:pPr>
        <w:jc w:val="both"/>
        <w:rPr>
          <w:rFonts w:ascii="Arial" w:hAnsi="Arial" w:cs="Arial"/>
          <w:sz w:val="24"/>
        </w:rPr>
      </w:pPr>
    </w:p>
    <w:p w14:paraId="79A78E3B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vnější straně vstupních dveřích do společné místnosti pro rozvodnu NN a rozvodnu VN bude provedená příprava pro dodatečnou montáž smaltované tabulky o rozměru 300 x 420 mm (formát A3) s názvem trafostanice (dodávka a montáž tabulky není součástí dodávky blokové trafostanice). </w:t>
      </w:r>
      <w:r>
        <w:rPr>
          <w:rFonts w:ascii="Arial" w:hAnsi="Arial" w:cs="Arial"/>
          <w:noProof/>
          <w:sz w:val="22"/>
          <w:szCs w:val="22"/>
        </w:rPr>
        <w:lastRenderedPageBreak/>
        <w:t>Tabulka bude umístěna v horní části dveří, nad výstražnou trojtabulkou. V místě instalace budou předvrtány 4 otvory, které budou zajištěné ucpávkami.</w:t>
      </w:r>
      <w:r w:rsidRPr="009D4888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Tabulka bude připevněna pomocí čtyř nýtů (</w:t>
      </w:r>
      <w:r w:rsidRPr="00A27782">
        <w:rPr>
          <w:rFonts w:ascii="Arial" w:hAnsi="Arial" w:cs="Arial"/>
          <w:noProof/>
          <w:sz w:val="22"/>
          <w:szCs w:val="22"/>
        </w:rPr>
        <w:t>ALU/ST-(SCHW/A2K)(6,0-12)-4,8X16</w:t>
      </w:r>
      <w:r>
        <w:rPr>
          <w:rFonts w:ascii="Arial" w:hAnsi="Arial" w:cs="Arial"/>
          <w:noProof/>
          <w:sz w:val="22"/>
          <w:szCs w:val="22"/>
        </w:rPr>
        <w:t>) a pryžové podložky (</w:t>
      </w:r>
      <w:r w:rsidRPr="00A27782">
        <w:rPr>
          <w:rFonts w:ascii="Arial" w:hAnsi="Arial" w:cs="Arial"/>
          <w:noProof/>
          <w:sz w:val="22"/>
          <w:szCs w:val="22"/>
        </w:rPr>
        <w:t>vnitřní průměr 5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 venkovní průměr 13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 tl. 4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mm)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2C085F1A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5835310D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0BA799F1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37C95A57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Tabulka s názvem TS (není součástí dodávky)</w:t>
      </w:r>
    </w:p>
    <w:p w14:paraId="429B8064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37588CD" wp14:editId="3F0DFAD6">
            <wp:extent cx="4954773" cy="3222558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821" cy="3222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94C6D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64AB8600" w14:textId="234091CE" w:rsidR="008452A5" w:rsidRDefault="008452A5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162A2DDA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Příklady umístění tabulky s názvem TS</w:t>
      </w:r>
    </w:p>
    <w:p w14:paraId="6B2DC814" w14:textId="2093BC07" w:rsidR="00E81269" w:rsidRPr="00AE5838" w:rsidRDefault="00F70B4E" w:rsidP="00E81269">
      <w:pPr>
        <w:pStyle w:val="Odstavecseseznamem"/>
        <w:ind w:left="284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6AEC1423" wp14:editId="75BAF69C">
            <wp:extent cx="3721100" cy="316484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0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6196D5" w14:textId="77777777" w:rsidR="00E81269" w:rsidRDefault="00E81269" w:rsidP="00E81269">
      <w:pPr>
        <w:jc w:val="both"/>
        <w:rPr>
          <w:rFonts w:ascii="Arial" w:hAnsi="Arial" w:cs="Arial"/>
          <w:sz w:val="24"/>
        </w:rPr>
      </w:pPr>
    </w:p>
    <w:p w14:paraId="78E4550C" w14:textId="77777777" w:rsidR="00E81269" w:rsidRDefault="00E81269" w:rsidP="00E81269">
      <w:pPr>
        <w:jc w:val="both"/>
        <w:rPr>
          <w:rFonts w:ascii="Arial" w:hAnsi="Arial" w:cs="Arial"/>
          <w:sz w:val="24"/>
        </w:rPr>
      </w:pPr>
    </w:p>
    <w:p w14:paraId="593C802B" w14:textId="77777777" w:rsidR="00E81269" w:rsidRPr="007824A0" w:rsidRDefault="00E81269" w:rsidP="00E81269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7824A0">
        <w:rPr>
          <w:rFonts w:ascii="Arial" w:hAnsi="Arial" w:cs="Arial"/>
          <w:b/>
          <w:sz w:val="22"/>
          <w:szCs w:val="22"/>
        </w:rPr>
        <w:lastRenderedPageBreak/>
        <w:t>Další značení</w:t>
      </w:r>
    </w:p>
    <w:p w14:paraId="010DC445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Dále označit trvalým nápisem černé barvy:</w:t>
      </w:r>
    </w:p>
    <w:p w14:paraId="082F4BF5" w14:textId="1308693C" w:rsidR="00E81269" w:rsidRPr="009844BA" w:rsidRDefault="00E81269" w:rsidP="002015BA">
      <w:pPr>
        <w:pStyle w:val="Odstavecseseznamem"/>
        <w:numPr>
          <w:ilvl w:val="0"/>
          <w:numId w:val="3"/>
        </w:numPr>
        <w:jc w:val="both"/>
        <w:rPr>
          <w:rFonts w:ascii="Arial" w:hAnsi="Arial" w:cs="Arial"/>
          <w:noProof/>
          <w:sz w:val="22"/>
          <w:szCs w:val="22"/>
        </w:rPr>
      </w:pPr>
      <w:r w:rsidRPr="009844BA">
        <w:rPr>
          <w:rFonts w:ascii="Arial" w:hAnsi="Arial" w:cs="Arial"/>
          <w:noProof/>
          <w:sz w:val="22"/>
          <w:szCs w:val="22"/>
        </w:rPr>
        <w:t>dveře k transformátoru: „T</w:t>
      </w:r>
      <w:r w:rsidR="009844BA" w:rsidRPr="009844BA">
        <w:rPr>
          <w:rFonts w:ascii="Arial" w:hAnsi="Arial" w:cs="Arial"/>
          <w:noProof/>
          <w:sz w:val="22"/>
          <w:szCs w:val="22"/>
        </w:rPr>
        <w:t>1</w:t>
      </w:r>
      <w:r w:rsidRPr="009844BA">
        <w:rPr>
          <w:rFonts w:ascii="Arial" w:hAnsi="Arial" w:cs="Arial"/>
          <w:noProof/>
          <w:sz w:val="22"/>
          <w:szCs w:val="22"/>
        </w:rPr>
        <w:t>“</w:t>
      </w:r>
    </w:p>
    <w:p w14:paraId="1981B506" w14:textId="006EBB2C" w:rsidR="00E81269" w:rsidRPr="0053404F" w:rsidRDefault="00E81269" w:rsidP="002015BA">
      <w:pPr>
        <w:pStyle w:val="Odstavecseseznamem"/>
        <w:numPr>
          <w:ilvl w:val="0"/>
          <w:numId w:val="3"/>
        </w:numPr>
        <w:jc w:val="both"/>
        <w:rPr>
          <w:rFonts w:ascii="Arial" w:hAnsi="Arial" w:cs="Arial"/>
          <w:b/>
          <w:caps/>
          <w:sz w:val="22"/>
          <w:szCs w:val="22"/>
        </w:rPr>
      </w:pPr>
      <w:r w:rsidRPr="0053404F">
        <w:rPr>
          <w:rFonts w:ascii="Arial" w:hAnsi="Arial" w:cs="Arial"/>
          <w:noProof/>
          <w:sz w:val="22"/>
          <w:szCs w:val="22"/>
        </w:rPr>
        <w:t>dveře k rozvaděči VN a NN: „VN</w:t>
      </w:r>
      <w:r w:rsidR="00F70B4E">
        <w:rPr>
          <w:rFonts w:ascii="Arial" w:hAnsi="Arial" w:cs="Arial"/>
          <w:noProof/>
          <w:sz w:val="22"/>
          <w:szCs w:val="22"/>
        </w:rPr>
        <w:t xml:space="preserve"> + NN</w:t>
      </w:r>
      <w:r w:rsidRPr="0053404F">
        <w:rPr>
          <w:rFonts w:ascii="Arial" w:hAnsi="Arial" w:cs="Arial"/>
          <w:noProof/>
          <w:sz w:val="22"/>
          <w:szCs w:val="22"/>
        </w:rPr>
        <w:t>“</w:t>
      </w:r>
    </w:p>
    <w:p w14:paraId="200A5CF1" w14:textId="77777777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489C5CC2" w14:textId="197E91C4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319F6072" w14:textId="609A99EE" w:rsidR="00E81269" w:rsidRPr="00D27955" w:rsidRDefault="00E81269" w:rsidP="00E81269">
      <w:pPr>
        <w:numPr>
          <w:ilvl w:val="1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D27955">
        <w:rPr>
          <w:rFonts w:ascii="Arial" w:hAnsi="Arial" w:cs="Arial"/>
          <w:b/>
          <w:sz w:val="22"/>
          <w:szCs w:val="22"/>
        </w:rPr>
        <w:t>Doplňující výbava (SMART výbava)</w:t>
      </w:r>
    </w:p>
    <w:p w14:paraId="26102CC9" w14:textId="53E138A5" w:rsidR="00E81269" w:rsidRPr="00D27955" w:rsidRDefault="006D2553" w:rsidP="006D2553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>Dle potřeby zadavatele bude trafostanice vybavena jednou ze tří níže uvedených výbav.</w:t>
      </w:r>
    </w:p>
    <w:p w14:paraId="0246F12E" w14:textId="77777777" w:rsidR="008452A5" w:rsidRPr="00D27955" w:rsidRDefault="008452A5" w:rsidP="006D2553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</w:p>
    <w:p w14:paraId="2AF0E5E6" w14:textId="2DBD7682" w:rsidR="00E81269" w:rsidRPr="00D27955" w:rsidRDefault="00E81269" w:rsidP="00E81269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D27955">
        <w:rPr>
          <w:rFonts w:ascii="Arial" w:hAnsi="Arial" w:cs="Arial"/>
          <w:b/>
          <w:sz w:val="22"/>
          <w:szCs w:val="22"/>
        </w:rPr>
        <w:t>Výbava pro trafostanici bez SMART výbavy</w:t>
      </w:r>
    </w:p>
    <w:p w14:paraId="5CDFC2A8" w14:textId="77777777" w:rsidR="00D27955" w:rsidRDefault="00E81269" w:rsidP="00E81269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>V trafostanici, kde nebude uvažováno s instalací SMART technologie bude umístěn standardní rozvaděč VN bez nástavby NN. Nebude požadována instalace dalších napájecích a datových kabelů</w:t>
      </w:r>
      <w:r w:rsidR="006D2553" w:rsidRPr="00D27955">
        <w:rPr>
          <w:rFonts w:ascii="Arial" w:hAnsi="Arial" w:cs="Arial"/>
          <w:noProof/>
          <w:sz w:val="22"/>
          <w:szCs w:val="22"/>
        </w:rPr>
        <w:t>, nebude instalována skříň A</w:t>
      </w:r>
      <w:r w:rsidR="00BF1DA5" w:rsidRPr="00D27955">
        <w:rPr>
          <w:rFonts w:ascii="Arial" w:hAnsi="Arial" w:cs="Arial"/>
          <w:noProof/>
          <w:sz w:val="22"/>
          <w:szCs w:val="22"/>
        </w:rPr>
        <w:t>X</w:t>
      </w:r>
      <w:r w:rsidR="008452A5" w:rsidRPr="00D27955">
        <w:rPr>
          <w:rFonts w:ascii="Arial" w:hAnsi="Arial" w:cs="Arial"/>
          <w:noProof/>
          <w:sz w:val="22"/>
          <w:szCs w:val="22"/>
        </w:rPr>
        <w:t>Y</w:t>
      </w:r>
      <w:r w:rsidRPr="00D27955">
        <w:rPr>
          <w:rFonts w:ascii="Arial" w:hAnsi="Arial" w:cs="Arial"/>
          <w:noProof/>
          <w:sz w:val="22"/>
          <w:szCs w:val="22"/>
        </w:rPr>
        <w:t xml:space="preserve">. </w:t>
      </w:r>
    </w:p>
    <w:p w14:paraId="5878261A" w14:textId="5555EFDD" w:rsidR="00E81269" w:rsidRPr="00D27955" w:rsidRDefault="00E81269" w:rsidP="00E81269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>Trafostanice se</w:t>
      </w:r>
      <w:r w:rsidR="006D2553" w:rsidRPr="00D27955">
        <w:rPr>
          <w:rFonts w:ascii="Arial" w:hAnsi="Arial" w:cs="Arial"/>
          <w:noProof/>
          <w:sz w:val="22"/>
          <w:szCs w:val="22"/>
        </w:rPr>
        <w:t xml:space="preserve"> </w:t>
      </w:r>
      <w:r w:rsidRPr="00D27955">
        <w:rPr>
          <w:rFonts w:ascii="Arial" w:hAnsi="Arial" w:cs="Arial"/>
          <w:noProof/>
          <w:sz w:val="22"/>
          <w:szCs w:val="22"/>
        </w:rPr>
        <w:t>pouze vybaví:</w:t>
      </w:r>
    </w:p>
    <w:p w14:paraId="11746F4E" w14:textId="77777777" w:rsidR="00E81269" w:rsidRPr="00D27955" w:rsidRDefault="00E81269" w:rsidP="006B7AAF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D27955">
        <w:rPr>
          <w:rFonts w:ascii="Arial" w:hAnsi="Arial" w:cs="Arial"/>
          <w:b/>
          <w:bCs/>
          <w:noProof/>
          <w:sz w:val="22"/>
          <w:szCs w:val="22"/>
        </w:rPr>
        <w:t>Dveřní kontakt do místnosti s rozvaděči</w:t>
      </w:r>
    </w:p>
    <w:p w14:paraId="3ADEC127" w14:textId="1EF51A49" w:rsidR="00E81269" w:rsidRPr="00D27955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 xml:space="preserve">Vstupní dveře do místnosti rozvaděčů musí být vybavené </w:t>
      </w:r>
      <w:r w:rsidR="00E07D44" w:rsidRPr="00D27955">
        <w:rPr>
          <w:rFonts w:ascii="Arial" w:hAnsi="Arial" w:cs="Arial"/>
          <w:noProof/>
          <w:sz w:val="22"/>
          <w:szCs w:val="22"/>
        </w:rPr>
        <w:t>koncovým</w:t>
      </w:r>
      <w:r w:rsidRPr="00D27955">
        <w:rPr>
          <w:rFonts w:ascii="Arial" w:hAnsi="Arial" w:cs="Arial"/>
          <w:noProof/>
          <w:sz w:val="22"/>
          <w:szCs w:val="22"/>
        </w:rPr>
        <w:t xml:space="preserve"> polohovým spínačem s kladkou (1S+1P) pro dálkovou signalizaci otevřených dveří.</w:t>
      </w:r>
    </w:p>
    <w:p w14:paraId="0A30E77D" w14:textId="112D6581" w:rsidR="00E07D44" w:rsidRPr="00D27955" w:rsidRDefault="00E07D44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11F3523E" w14:textId="77777777" w:rsidR="006D2553" w:rsidRPr="00D27955" w:rsidRDefault="006D2553" w:rsidP="006B7AAF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D27955">
        <w:rPr>
          <w:rFonts w:ascii="Arial" w:hAnsi="Arial" w:cs="Arial"/>
          <w:b/>
          <w:bCs/>
          <w:noProof/>
          <w:sz w:val="22"/>
          <w:szCs w:val="22"/>
        </w:rPr>
        <w:t>Otvor pro anténu</w:t>
      </w:r>
    </w:p>
    <w:p w14:paraId="76A1ABCB" w14:textId="77777777" w:rsidR="00F70B4E" w:rsidRPr="00D27955" w:rsidRDefault="006D2553" w:rsidP="00F70B4E">
      <w:pPr>
        <w:jc w:val="both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 xml:space="preserve">V horní části obvodové stěny musí být připravený otvor o průměru 20 mm pro protažení kabelů pro případnou instalaci antény z venkovní strany. Otvor musí být při dodání zakrytý. V místě prostupu kabelu musí být z vnější strany obvodové stěny trafostanice počítáno s tím, že zde bude instalována anténa. </w:t>
      </w:r>
      <w:bookmarkStart w:id="8" w:name="_Hlk61610662"/>
      <w:r w:rsidR="00F70B4E" w:rsidRPr="00D27955">
        <w:rPr>
          <w:rFonts w:ascii="Arial" w:hAnsi="Arial" w:cs="Arial"/>
          <w:noProof/>
          <w:sz w:val="22"/>
          <w:szCs w:val="22"/>
        </w:rPr>
        <w:t>Dodavatel v příslušném dokumentu (montážní návod) uvede přípustné možnosti instalace venkovní antény po obvodu trafostanice (včetně způsobu upevnění antény na konstrukci, typ hmoždinky, atd.).</w:t>
      </w:r>
    </w:p>
    <w:bookmarkEnd w:id="8"/>
    <w:p w14:paraId="3EA6D14A" w14:textId="49E523F8" w:rsidR="006D2553" w:rsidRPr="008452A5" w:rsidRDefault="006D2553" w:rsidP="006D2553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4A8ADF51" w14:textId="7A3FC354" w:rsidR="006D2553" w:rsidRPr="00D27955" w:rsidRDefault="006D2553" w:rsidP="006B7AAF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D27955">
        <w:rPr>
          <w:rFonts w:ascii="Arial" w:hAnsi="Arial" w:cs="Arial"/>
          <w:b/>
          <w:bCs/>
          <w:noProof/>
          <w:sz w:val="22"/>
          <w:szCs w:val="22"/>
        </w:rPr>
        <w:t xml:space="preserve">Prostor pro skříň </w:t>
      </w:r>
      <w:r w:rsidR="008452A5" w:rsidRPr="00D27955">
        <w:rPr>
          <w:rFonts w:ascii="Arial" w:hAnsi="Arial" w:cs="Arial"/>
          <w:b/>
          <w:bCs/>
          <w:noProof/>
          <w:sz w:val="22"/>
          <w:szCs w:val="22"/>
        </w:rPr>
        <w:t>A</w:t>
      </w:r>
      <w:r w:rsidR="002C0C8E" w:rsidRPr="00D27955">
        <w:rPr>
          <w:rFonts w:ascii="Arial" w:hAnsi="Arial" w:cs="Arial"/>
          <w:b/>
          <w:bCs/>
          <w:noProof/>
          <w:sz w:val="22"/>
          <w:szCs w:val="22"/>
        </w:rPr>
        <w:t>X</w:t>
      </w:r>
      <w:r w:rsidR="008452A5" w:rsidRPr="00D27955">
        <w:rPr>
          <w:rFonts w:ascii="Arial" w:hAnsi="Arial" w:cs="Arial"/>
          <w:b/>
          <w:bCs/>
          <w:noProof/>
          <w:sz w:val="22"/>
          <w:szCs w:val="22"/>
        </w:rPr>
        <w:t>Y</w:t>
      </w:r>
    </w:p>
    <w:p w14:paraId="49F90CAD" w14:textId="13144F08" w:rsidR="006D2553" w:rsidRDefault="006D2553" w:rsidP="006D2553">
      <w:pPr>
        <w:jc w:val="both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 xml:space="preserve">Otvor v podlaze trafostanice určený pro instalaci skříně </w:t>
      </w:r>
      <w:r w:rsidR="008452A5" w:rsidRPr="00D27955">
        <w:rPr>
          <w:rFonts w:ascii="Arial" w:hAnsi="Arial" w:cs="Arial"/>
          <w:noProof/>
          <w:sz w:val="22"/>
          <w:szCs w:val="22"/>
        </w:rPr>
        <w:t>A</w:t>
      </w:r>
      <w:r w:rsidR="00D27955">
        <w:rPr>
          <w:rFonts w:ascii="Arial" w:hAnsi="Arial" w:cs="Arial"/>
          <w:noProof/>
          <w:sz w:val="22"/>
          <w:szCs w:val="22"/>
        </w:rPr>
        <w:t>X</w:t>
      </w:r>
      <w:r w:rsidR="008452A5" w:rsidRPr="00D27955">
        <w:rPr>
          <w:rFonts w:ascii="Arial" w:hAnsi="Arial" w:cs="Arial"/>
          <w:noProof/>
          <w:sz w:val="22"/>
          <w:szCs w:val="22"/>
        </w:rPr>
        <w:t>Y</w:t>
      </w:r>
      <w:r w:rsidRPr="00D27955">
        <w:rPr>
          <w:rFonts w:ascii="Arial" w:hAnsi="Arial" w:cs="Arial"/>
          <w:noProof/>
          <w:sz w:val="22"/>
          <w:szCs w:val="22"/>
        </w:rPr>
        <w:t xml:space="preserve"> bude řádně zakryt podlahovou deskou. V případě potřeby bude možné po demontáži podlahové desky nainstalovat skříň </w:t>
      </w:r>
      <w:r w:rsidR="008452A5" w:rsidRPr="00D27955">
        <w:rPr>
          <w:rFonts w:ascii="Arial" w:hAnsi="Arial" w:cs="Arial"/>
          <w:noProof/>
          <w:sz w:val="22"/>
          <w:szCs w:val="22"/>
        </w:rPr>
        <w:t>A</w:t>
      </w:r>
      <w:r w:rsidR="00D27955">
        <w:rPr>
          <w:rFonts w:ascii="Arial" w:hAnsi="Arial" w:cs="Arial"/>
          <w:noProof/>
          <w:sz w:val="22"/>
          <w:szCs w:val="22"/>
        </w:rPr>
        <w:t>X</w:t>
      </w:r>
      <w:r w:rsidR="008452A5" w:rsidRPr="00D27955">
        <w:rPr>
          <w:rFonts w:ascii="Arial" w:hAnsi="Arial" w:cs="Arial"/>
          <w:noProof/>
          <w:sz w:val="22"/>
          <w:szCs w:val="22"/>
        </w:rPr>
        <w:t>Y</w:t>
      </w:r>
      <w:r w:rsidRPr="00D27955">
        <w:rPr>
          <w:rFonts w:ascii="Arial" w:hAnsi="Arial" w:cs="Arial"/>
          <w:noProof/>
          <w:sz w:val="22"/>
          <w:szCs w:val="22"/>
        </w:rPr>
        <w:t>.</w:t>
      </w:r>
      <w:r w:rsidR="00AE5280">
        <w:rPr>
          <w:rFonts w:ascii="Arial" w:hAnsi="Arial" w:cs="Arial"/>
          <w:noProof/>
          <w:sz w:val="22"/>
          <w:szCs w:val="22"/>
        </w:rPr>
        <w:t xml:space="preserve"> Musí být také počítáno s provedením připojovacího místa pro připojení skříně AXY na uzemňovací soustavu stanice.</w:t>
      </w:r>
    </w:p>
    <w:p w14:paraId="21DAA68F" w14:textId="211D4E05" w:rsidR="006D2553" w:rsidRPr="00D27955" w:rsidRDefault="006D2553" w:rsidP="006D2553">
      <w:pPr>
        <w:jc w:val="both"/>
        <w:rPr>
          <w:rFonts w:ascii="Arial" w:hAnsi="Arial" w:cs="Arial"/>
          <w:noProof/>
          <w:sz w:val="22"/>
          <w:szCs w:val="22"/>
        </w:rPr>
      </w:pPr>
    </w:p>
    <w:p w14:paraId="47313F8A" w14:textId="062A680E" w:rsidR="002C0C8E" w:rsidRPr="006B7AAF" w:rsidRDefault="002C0C8E" w:rsidP="006B7AAF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Prostorová rezerva pro skříň AOV</w:t>
      </w:r>
    </w:p>
    <w:p w14:paraId="6BC19D0D" w14:textId="53B43B82" w:rsidR="00AE5280" w:rsidRDefault="002C0C8E" w:rsidP="00AE5280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 xml:space="preserve">Je nutné počítat s prostorovou rezervou pro </w:t>
      </w:r>
      <w:r w:rsidR="00D27955" w:rsidRPr="000E59DE">
        <w:rPr>
          <w:rFonts w:ascii="Arial" w:hAnsi="Arial" w:cs="Arial"/>
          <w:noProof/>
          <w:sz w:val="22"/>
          <w:szCs w:val="22"/>
        </w:rPr>
        <w:t xml:space="preserve">případné </w:t>
      </w:r>
      <w:r w:rsidRPr="000E59DE">
        <w:rPr>
          <w:rFonts w:ascii="Arial" w:hAnsi="Arial" w:cs="Arial"/>
          <w:noProof/>
          <w:sz w:val="22"/>
          <w:szCs w:val="22"/>
        </w:rPr>
        <w:t xml:space="preserve">umístění </w:t>
      </w:r>
      <w:r w:rsidR="00D27955" w:rsidRPr="000E59DE">
        <w:rPr>
          <w:rFonts w:ascii="Arial" w:hAnsi="Arial" w:cs="Arial"/>
          <w:noProof/>
          <w:sz w:val="22"/>
          <w:szCs w:val="22"/>
        </w:rPr>
        <w:t>skříně AOV</w:t>
      </w:r>
      <w:r w:rsidRPr="000E59DE">
        <w:rPr>
          <w:rFonts w:ascii="Arial" w:hAnsi="Arial" w:cs="Arial"/>
          <w:noProof/>
          <w:sz w:val="22"/>
          <w:szCs w:val="22"/>
        </w:rPr>
        <w:t xml:space="preserve"> o </w:t>
      </w:r>
      <w:r w:rsidR="00D27955" w:rsidRPr="000E59DE">
        <w:rPr>
          <w:rFonts w:ascii="Arial" w:hAnsi="Arial" w:cs="Arial"/>
          <w:noProof/>
          <w:sz w:val="22"/>
          <w:szCs w:val="22"/>
        </w:rPr>
        <w:t xml:space="preserve">maximální </w:t>
      </w:r>
      <w:r w:rsidRPr="000E59DE">
        <w:rPr>
          <w:rFonts w:ascii="Arial" w:hAnsi="Arial" w:cs="Arial"/>
          <w:noProof/>
          <w:sz w:val="22"/>
          <w:szCs w:val="22"/>
        </w:rPr>
        <w:t>šířce 600 mm</w:t>
      </w:r>
      <w:r w:rsidR="00D27955" w:rsidRPr="000E59DE">
        <w:rPr>
          <w:rFonts w:ascii="Arial" w:hAnsi="Arial" w:cs="Arial"/>
          <w:noProof/>
          <w:sz w:val="22"/>
          <w:szCs w:val="22"/>
        </w:rPr>
        <w:t xml:space="preserve">, viz. obrázek </w:t>
      </w:r>
      <w:r w:rsidR="00006994" w:rsidRPr="000E59DE">
        <w:rPr>
          <w:rFonts w:ascii="Arial" w:hAnsi="Arial" w:cs="Arial"/>
          <w:noProof/>
          <w:sz w:val="22"/>
          <w:szCs w:val="22"/>
        </w:rPr>
        <w:t>1</w:t>
      </w:r>
      <w:r w:rsidR="00D27955" w:rsidRPr="000E59DE">
        <w:rPr>
          <w:rFonts w:ascii="Arial" w:hAnsi="Arial" w:cs="Arial"/>
          <w:noProof/>
          <w:sz w:val="22"/>
          <w:szCs w:val="22"/>
        </w:rPr>
        <w:t>.</w:t>
      </w:r>
      <w:r w:rsidRPr="000E59DE">
        <w:rPr>
          <w:rFonts w:ascii="Arial" w:hAnsi="Arial" w:cs="Arial"/>
          <w:noProof/>
          <w:sz w:val="22"/>
          <w:szCs w:val="22"/>
        </w:rPr>
        <w:t xml:space="preserve"> </w:t>
      </w:r>
      <w:r w:rsidR="00D27955" w:rsidRPr="000E59DE">
        <w:rPr>
          <w:rFonts w:ascii="Arial" w:hAnsi="Arial" w:cs="Arial"/>
          <w:noProof/>
          <w:sz w:val="22"/>
          <w:szCs w:val="22"/>
        </w:rPr>
        <w:t>Požadovaný prostor musí být koncipován tak, aby byl připraven pro případné umístění skříně AOV (skříň, nástěný rozvaděč, atd.) a to provedením pouze drobných úprav (vytvoření otvoru v podlaze pro prostup kabelů, volný prostor na stěně pro montáž nástěného rozvaděče, atd.).</w:t>
      </w:r>
      <w:r w:rsidR="00AE5280" w:rsidRPr="000E59DE">
        <w:rPr>
          <w:rFonts w:ascii="Arial" w:hAnsi="Arial" w:cs="Arial"/>
          <w:noProof/>
          <w:sz w:val="22"/>
          <w:szCs w:val="22"/>
        </w:rPr>
        <w:t xml:space="preserve"> Musí být také počítáno s provedením připojovacího místa pro připojení skříně AOV na uzemňovací soustavu stanice.</w:t>
      </w:r>
    </w:p>
    <w:p w14:paraId="7C46E7A2" w14:textId="70AC3060" w:rsidR="002C0C8E" w:rsidRDefault="002C0C8E" w:rsidP="002C0C8E">
      <w:pPr>
        <w:jc w:val="both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 xml:space="preserve"> </w:t>
      </w:r>
    </w:p>
    <w:p w14:paraId="6C78083F" w14:textId="7D0F8B3F" w:rsidR="008452A5" w:rsidRDefault="008452A5" w:rsidP="006D2553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585DE1A0" w14:textId="506CFAD1" w:rsidR="00006994" w:rsidRDefault="00006994" w:rsidP="006D2553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7FDF1729" w14:textId="2C888E09" w:rsidR="00DB067A" w:rsidRDefault="00DB067A" w:rsidP="006D2553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0DBDB8C7" w14:textId="42666509" w:rsidR="00DB067A" w:rsidRDefault="00DB067A" w:rsidP="006D2553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6D3EF3B1" w14:textId="77777777" w:rsidR="00DB067A" w:rsidRPr="008452A5" w:rsidRDefault="00DB067A" w:rsidP="006D2553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4EF6CA15" w14:textId="08CCB1EE" w:rsidR="006D2553" w:rsidRPr="006B7AAF" w:rsidRDefault="006D2553" w:rsidP="006D2553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6B7AAF">
        <w:rPr>
          <w:rFonts w:ascii="Arial" w:hAnsi="Arial" w:cs="Arial"/>
          <w:b/>
          <w:sz w:val="22"/>
          <w:szCs w:val="22"/>
        </w:rPr>
        <w:lastRenderedPageBreak/>
        <w:t>Výbava pro trafostanici SMART – manipulační DTS</w:t>
      </w:r>
    </w:p>
    <w:p w14:paraId="4F21FEDE" w14:textId="7178EAB3" w:rsidR="006D2553" w:rsidRPr="006B7AAF" w:rsidRDefault="006D2553" w:rsidP="006D2553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 xml:space="preserve">V trafostanici bude instalován rozvaděč VN s nástavbou NN, kde bude umístěná sekundární technologie (dodávka zadavatele). Nebude instalována skříň </w:t>
      </w:r>
      <w:r w:rsidR="008452A5" w:rsidRPr="006B7AAF">
        <w:rPr>
          <w:rFonts w:ascii="Arial" w:hAnsi="Arial" w:cs="Arial"/>
          <w:noProof/>
          <w:sz w:val="22"/>
          <w:szCs w:val="22"/>
        </w:rPr>
        <w:t>A</w:t>
      </w:r>
      <w:r w:rsidR="002C0C8E" w:rsidRPr="006B7AAF">
        <w:rPr>
          <w:rFonts w:ascii="Arial" w:hAnsi="Arial" w:cs="Arial"/>
          <w:noProof/>
          <w:sz w:val="22"/>
          <w:szCs w:val="22"/>
        </w:rPr>
        <w:t>X</w:t>
      </w:r>
      <w:r w:rsidR="008452A5" w:rsidRPr="006B7AAF">
        <w:rPr>
          <w:rFonts w:ascii="Arial" w:hAnsi="Arial" w:cs="Arial"/>
          <w:noProof/>
          <w:sz w:val="22"/>
          <w:szCs w:val="22"/>
        </w:rPr>
        <w:t>Y</w:t>
      </w:r>
      <w:r w:rsidRPr="006B7AAF">
        <w:rPr>
          <w:rFonts w:ascii="Arial" w:hAnsi="Arial" w:cs="Arial"/>
          <w:noProof/>
          <w:sz w:val="22"/>
          <w:szCs w:val="22"/>
        </w:rPr>
        <w:t xml:space="preserve">. Budou provedeny propojovací vedení mezi rozvaděčem NN a nástavbou NN rozvaděče VN. </w:t>
      </w:r>
    </w:p>
    <w:p w14:paraId="494ED4B8" w14:textId="29E4F1EE" w:rsidR="006D2553" w:rsidRPr="006B7AAF" w:rsidRDefault="006D2553" w:rsidP="006D2553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Trafostanice se vybaví:</w:t>
      </w:r>
    </w:p>
    <w:p w14:paraId="76B07487" w14:textId="77777777" w:rsidR="00E81269" w:rsidRPr="006B7AAF" w:rsidRDefault="00E81269" w:rsidP="006B7AAF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Propoj mezi nástavbou NN rozvaděče VN a rozvaděčem NN</w:t>
      </w:r>
    </w:p>
    <w:p w14:paraId="06C6361F" w14:textId="77777777" w:rsidR="00E81269" w:rsidRPr="006B7AAF" w:rsidRDefault="00E81269" w:rsidP="002015B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Napájení</w:t>
      </w:r>
    </w:p>
    <w:p w14:paraId="7D1702A6" w14:textId="02EFF4C8" w:rsidR="00E81269" w:rsidRPr="006B7AAF" w:rsidRDefault="00E81269" w:rsidP="00E81269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Propojení mezi rozvad</w:t>
      </w:r>
      <w:r w:rsidR="00006994">
        <w:rPr>
          <w:rFonts w:ascii="Arial" w:hAnsi="Arial" w:cs="Arial"/>
          <w:noProof/>
          <w:sz w:val="22"/>
          <w:szCs w:val="22"/>
        </w:rPr>
        <w:t>ě</w:t>
      </w:r>
      <w:r w:rsidRPr="006B7AAF">
        <w:rPr>
          <w:rFonts w:ascii="Arial" w:hAnsi="Arial" w:cs="Arial"/>
          <w:noProof/>
          <w:sz w:val="22"/>
          <w:szCs w:val="22"/>
        </w:rPr>
        <w:t>čem NN a nástavbou NN rozvaděče VN musí být proveden kabelem o minimálním prů</w:t>
      </w:r>
      <w:r w:rsidR="000F4C39" w:rsidRPr="006B7AAF">
        <w:rPr>
          <w:rFonts w:ascii="Arial" w:hAnsi="Arial" w:cs="Arial"/>
          <w:noProof/>
          <w:sz w:val="22"/>
          <w:szCs w:val="22"/>
        </w:rPr>
        <w:t>řezu</w:t>
      </w:r>
      <w:r w:rsidRPr="006B7AAF">
        <w:rPr>
          <w:rFonts w:ascii="Arial" w:hAnsi="Arial" w:cs="Arial"/>
          <w:noProof/>
          <w:sz w:val="22"/>
          <w:szCs w:val="22"/>
        </w:rPr>
        <w:t xml:space="preserve"> 2,5 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 xml:space="preserve"> a to CYKY-J 3x2,5 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 xml:space="preserve">. Kabel musí </w:t>
      </w:r>
      <w:r w:rsidR="00E07D44" w:rsidRPr="006B7AAF">
        <w:rPr>
          <w:rFonts w:ascii="Arial" w:hAnsi="Arial" w:cs="Arial"/>
          <w:noProof/>
          <w:sz w:val="22"/>
          <w:szCs w:val="22"/>
        </w:rPr>
        <w:t xml:space="preserve">být </w:t>
      </w:r>
      <w:r w:rsidRPr="006B7AAF">
        <w:rPr>
          <w:rFonts w:ascii="Arial" w:hAnsi="Arial" w:cs="Arial"/>
          <w:noProof/>
          <w:sz w:val="22"/>
          <w:szCs w:val="22"/>
        </w:rPr>
        <w:t>patřičně ukončen, zapojen a musí být v trase patřičně uložen.</w:t>
      </w:r>
    </w:p>
    <w:p w14:paraId="76CD8DC4" w14:textId="77777777" w:rsidR="00E81269" w:rsidRPr="006B7AAF" w:rsidRDefault="00E81269" w:rsidP="002015B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Datový kabel</w:t>
      </w:r>
    </w:p>
    <w:p w14:paraId="46C494F5" w14:textId="4F2A4D92" w:rsidR="00E81269" w:rsidRPr="006B7AAF" w:rsidRDefault="00E81269" w:rsidP="00E81269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Součástí dodávky bude i provedení datového propojení rozvaděče NN (UM) a nástavby NN rozvaděče VN (LTE router). Propojení bude obsahovat UTP stíněný kabel pro komunikaci (např. FTP Cat. 5e 4x2x0,57). Oba konce kabelu budou patřičně ukončeny a zapojeny (</w:t>
      </w:r>
      <w:r w:rsidR="00B67FDF" w:rsidRPr="006B7AAF">
        <w:rPr>
          <w:rFonts w:ascii="Arial" w:hAnsi="Arial" w:cs="Arial"/>
          <w:noProof/>
          <w:sz w:val="22"/>
          <w:szCs w:val="22"/>
        </w:rPr>
        <w:t>koncovka RJ-45</w:t>
      </w:r>
      <w:r w:rsidRPr="006B7AAF">
        <w:rPr>
          <w:rFonts w:ascii="Arial" w:hAnsi="Arial" w:cs="Arial"/>
          <w:noProof/>
          <w:sz w:val="22"/>
          <w:szCs w:val="22"/>
        </w:rPr>
        <w:t xml:space="preserve">). </w:t>
      </w:r>
    </w:p>
    <w:p w14:paraId="7E936579" w14:textId="77777777" w:rsidR="00E81269" w:rsidRPr="006B7AAF" w:rsidRDefault="00E81269" w:rsidP="00E81269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77A8D76D" w14:textId="77777777" w:rsidR="00E81269" w:rsidRPr="006B7AAF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Trasa kabelů povede po vnitřní stěně místnosti (v horní části pod střechou) a budou uložené  patřičným způsobem -  v kabelovém drátovém žlabu, PVC liště, atd. Napájecí kabel musí být uchycen tak, aby odolal případnému zkratu a uložení musí respektovat předepsané poloměry ohybu jak napájecího, tak datového kabelu. Součástí předané dokumentace (kusová zkouška) bude i Protokol o kontrole obvodů zapojení napájecího a komunikačního kabelu.</w:t>
      </w:r>
    </w:p>
    <w:p w14:paraId="235D7632" w14:textId="77777777" w:rsidR="00E81269" w:rsidRPr="006B7AAF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538C30E8" w14:textId="77777777" w:rsidR="00E81269" w:rsidRPr="006B7AAF" w:rsidRDefault="00E81269" w:rsidP="006B7AAF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Dveřní kontakt do místnosti s rozvaděči</w:t>
      </w:r>
    </w:p>
    <w:p w14:paraId="443D1ED4" w14:textId="5E76F60F" w:rsidR="00E81269" w:rsidRPr="006B7AAF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 xml:space="preserve">Vstupní dveře do místnosti rozvaděčů musí být vybavené </w:t>
      </w:r>
      <w:r w:rsidR="00E07D44" w:rsidRPr="006B7AAF">
        <w:rPr>
          <w:rFonts w:ascii="Arial" w:hAnsi="Arial" w:cs="Arial"/>
          <w:noProof/>
          <w:sz w:val="22"/>
          <w:szCs w:val="22"/>
        </w:rPr>
        <w:t>koncovým</w:t>
      </w:r>
      <w:r w:rsidRPr="006B7AAF">
        <w:rPr>
          <w:rFonts w:ascii="Arial" w:hAnsi="Arial" w:cs="Arial"/>
          <w:noProof/>
          <w:sz w:val="22"/>
          <w:szCs w:val="22"/>
        </w:rPr>
        <w:t xml:space="preserve"> polohovým spínačem s kladkou (1S+1P) pro dálkovou signalizaci otevřených dveří. Součástí dodávky bude i kabel vedoucí od spínače do nadstavby NN rozvaděče VN </w:t>
      </w:r>
      <w:r w:rsidR="00E07D44" w:rsidRPr="006B7AAF">
        <w:rPr>
          <w:rFonts w:ascii="Arial" w:hAnsi="Arial" w:cs="Arial"/>
          <w:noProof/>
          <w:sz w:val="22"/>
          <w:szCs w:val="22"/>
        </w:rPr>
        <w:t>a to CYKY</w:t>
      </w:r>
      <w:r w:rsidR="006B7AAF">
        <w:rPr>
          <w:rFonts w:ascii="Arial" w:hAnsi="Arial" w:cs="Arial"/>
          <w:noProof/>
          <w:sz w:val="22"/>
          <w:szCs w:val="22"/>
        </w:rPr>
        <w:t>-O</w:t>
      </w:r>
      <w:r w:rsidR="00E07D44" w:rsidRPr="006B7AAF">
        <w:rPr>
          <w:rFonts w:ascii="Arial" w:hAnsi="Arial" w:cs="Arial"/>
          <w:noProof/>
          <w:sz w:val="22"/>
          <w:szCs w:val="22"/>
        </w:rPr>
        <w:t xml:space="preserve"> 2x1,5 mm</w:t>
      </w:r>
      <w:r w:rsidR="00E07D44"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>. Kabel musí být v trase řádně uložen.</w:t>
      </w:r>
    </w:p>
    <w:p w14:paraId="77D49017" w14:textId="77777777" w:rsidR="00E81269" w:rsidRPr="006B7AAF" w:rsidRDefault="00E81269" w:rsidP="00E81269">
      <w:pPr>
        <w:jc w:val="both"/>
        <w:rPr>
          <w:rFonts w:ascii="Arial" w:hAnsi="Arial" w:cs="Arial"/>
          <w:noProof/>
          <w:sz w:val="22"/>
          <w:szCs w:val="22"/>
        </w:rPr>
      </w:pPr>
    </w:p>
    <w:p w14:paraId="30A8C3D5" w14:textId="77777777" w:rsidR="00E81269" w:rsidRPr="006B7AAF" w:rsidRDefault="00E81269" w:rsidP="006B7AAF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Otvor pro anténu</w:t>
      </w:r>
    </w:p>
    <w:p w14:paraId="0F0A2449" w14:textId="77777777" w:rsidR="00F70B4E" w:rsidRPr="006B7AAF" w:rsidRDefault="00E81269" w:rsidP="00F70B4E">
      <w:p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 xml:space="preserve">V horní části obvodové stěny v blízkosti nástavby NN rozvaděče VN musí být připravený otvor o průměru 20 mm pro protažení kabelů pro případnou instalaci antény z venkovní strany. Otvor musí být při dodání zakrytý. V místě prostupu kabelu musí být z vnější strany obvodové stěny trafostanice počítáno s tím, že zde bude instalována anténa. </w:t>
      </w:r>
      <w:r w:rsidR="00F70B4E" w:rsidRPr="006B7AAF">
        <w:rPr>
          <w:rFonts w:ascii="Arial" w:hAnsi="Arial" w:cs="Arial"/>
          <w:noProof/>
          <w:sz w:val="22"/>
          <w:szCs w:val="22"/>
        </w:rPr>
        <w:t>Dodavatel v příslušném dokumentu (montážní návod) uvede přípustné možnosti instalace venkovní antény po obvodu trafostanice (včetně způsobu upevnění antény na konstrukci, typ hmoždinky, atd.).</w:t>
      </w:r>
    </w:p>
    <w:p w14:paraId="6856EA4A" w14:textId="17BF1B74" w:rsidR="00E81269" w:rsidRDefault="00E81269" w:rsidP="00E81269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568E4868" w14:textId="50F653C5" w:rsidR="00E81269" w:rsidRPr="006B7AAF" w:rsidRDefault="00E81269" w:rsidP="006B7AAF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 xml:space="preserve">Skříň </w:t>
      </w:r>
      <w:r w:rsidR="008452A5" w:rsidRPr="006B7AAF">
        <w:rPr>
          <w:rFonts w:ascii="Arial" w:hAnsi="Arial" w:cs="Arial"/>
          <w:b/>
          <w:bCs/>
          <w:noProof/>
          <w:sz w:val="22"/>
          <w:szCs w:val="22"/>
        </w:rPr>
        <w:t>A</w:t>
      </w:r>
      <w:r w:rsidR="002C0C8E" w:rsidRPr="006B7AAF">
        <w:rPr>
          <w:rFonts w:ascii="Arial" w:hAnsi="Arial" w:cs="Arial"/>
          <w:b/>
          <w:bCs/>
          <w:noProof/>
          <w:sz w:val="22"/>
          <w:szCs w:val="22"/>
        </w:rPr>
        <w:t>X</w:t>
      </w:r>
      <w:r w:rsidR="008452A5" w:rsidRPr="006B7AAF">
        <w:rPr>
          <w:rFonts w:ascii="Arial" w:hAnsi="Arial" w:cs="Arial"/>
          <w:b/>
          <w:bCs/>
          <w:noProof/>
          <w:sz w:val="22"/>
          <w:szCs w:val="22"/>
        </w:rPr>
        <w:t>Y</w:t>
      </w:r>
    </w:p>
    <w:p w14:paraId="418C6D24" w14:textId="4343C662" w:rsidR="00AE5280" w:rsidRDefault="00E81269" w:rsidP="00AE5280">
      <w:p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Skří</w:t>
      </w:r>
      <w:r w:rsidR="00E07D44" w:rsidRPr="006B7AAF">
        <w:rPr>
          <w:rFonts w:ascii="Arial" w:hAnsi="Arial" w:cs="Arial"/>
          <w:noProof/>
          <w:sz w:val="22"/>
          <w:szCs w:val="22"/>
        </w:rPr>
        <w:t>ň</w:t>
      </w:r>
      <w:r w:rsidRPr="006B7AAF">
        <w:rPr>
          <w:rFonts w:ascii="Arial" w:hAnsi="Arial" w:cs="Arial"/>
          <w:noProof/>
          <w:sz w:val="22"/>
          <w:szCs w:val="22"/>
        </w:rPr>
        <w:t xml:space="preserve"> sekundární techniky </w:t>
      </w:r>
      <w:r w:rsidR="006D2553" w:rsidRPr="006B7AAF">
        <w:rPr>
          <w:rFonts w:ascii="Arial" w:hAnsi="Arial" w:cs="Arial"/>
          <w:noProof/>
          <w:sz w:val="22"/>
          <w:szCs w:val="22"/>
        </w:rPr>
        <w:t xml:space="preserve">nebude instalována. Otvor v podlaze trafostanice určený pro instalaci skříně </w:t>
      </w:r>
      <w:r w:rsidR="008452A5" w:rsidRPr="006B7AAF">
        <w:rPr>
          <w:rFonts w:ascii="Arial" w:hAnsi="Arial" w:cs="Arial"/>
          <w:noProof/>
          <w:sz w:val="22"/>
          <w:szCs w:val="22"/>
        </w:rPr>
        <w:t>A</w:t>
      </w:r>
      <w:r w:rsidR="006B7AAF">
        <w:rPr>
          <w:rFonts w:ascii="Arial" w:hAnsi="Arial" w:cs="Arial"/>
          <w:noProof/>
          <w:sz w:val="22"/>
          <w:szCs w:val="22"/>
        </w:rPr>
        <w:t>X</w:t>
      </w:r>
      <w:r w:rsidR="008452A5" w:rsidRPr="006B7AAF">
        <w:rPr>
          <w:rFonts w:ascii="Arial" w:hAnsi="Arial" w:cs="Arial"/>
          <w:noProof/>
          <w:sz w:val="22"/>
          <w:szCs w:val="22"/>
        </w:rPr>
        <w:t>Y</w:t>
      </w:r>
      <w:r w:rsidR="006D2553" w:rsidRPr="006B7AAF">
        <w:rPr>
          <w:rFonts w:ascii="Arial" w:hAnsi="Arial" w:cs="Arial"/>
          <w:noProof/>
          <w:sz w:val="22"/>
          <w:szCs w:val="22"/>
        </w:rPr>
        <w:t xml:space="preserve"> bude řádně zakryt podlahovou deskou. V případě potřeby bude možné po demontáži podlahové desky nainstalovat skříň </w:t>
      </w:r>
      <w:r w:rsidR="008452A5" w:rsidRPr="006B7AAF">
        <w:rPr>
          <w:rFonts w:ascii="Arial" w:hAnsi="Arial" w:cs="Arial"/>
          <w:noProof/>
          <w:sz w:val="22"/>
          <w:szCs w:val="22"/>
        </w:rPr>
        <w:t>A</w:t>
      </w:r>
      <w:r w:rsidR="002C0C8E" w:rsidRPr="006B7AAF">
        <w:rPr>
          <w:rFonts w:ascii="Arial" w:hAnsi="Arial" w:cs="Arial"/>
          <w:noProof/>
          <w:sz w:val="22"/>
          <w:szCs w:val="22"/>
        </w:rPr>
        <w:t>X</w:t>
      </w:r>
      <w:r w:rsidR="008452A5" w:rsidRPr="006B7AAF">
        <w:rPr>
          <w:rFonts w:ascii="Arial" w:hAnsi="Arial" w:cs="Arial"/>
          <w:noProof/>
          <w:sz w:val="22"/>
          <w:szCs w:val="22"/>
        </w:rPr>
        <w:t>Y</w:t>
      </w:r>
      <w:r w:rsidR="006D2553" w:rsidRPr="006B7AAF">
        <w:rPr>
          <w:rFonts w:ascii="Arial" w:hAnsi="Arial" w:cs="Arial"/>
          <w:noProof/>
          <w:sz w:val="22"/>
          <w:szCs w:val="22"/>
        </w:rPr>
        <w:t>.</w:t>
      </w:r>
      <w:r w:rsidR="00AE5280" w:rsidRPr="00AE5280">
        <w:rPr>
          <w:rFonts w:ascii="Arial" w:hAnsi="Arial" w:cs="Arial"/>
          <w:noProof/>
          <w:sz w:val="22"/>
          <w:szCs w:val="22"/>
        </w:rPr>
        <w:t xml:space="preserve"> </w:t>
      </w:r>
      <w:r w:rsidR="00AE5280">
        <w:rPr>
          <w:rFonts w:ascii="Arial" w:hAnsi="Arial" w:cs="Arial"/>
          <w:noProof/>
          <w:sz w:val="22"/>
          <w:szCs w:val="22"/>
        </w:rPr>
        <w:t>Musí být také počítáno s provedením připojovacího místa pro připojení skříně AXY na uzemňovací soustavu stanice.</w:t>
      </w:r>
    </w:p>
    <w:p w14:paraId="21DE71FA" w14:textId="0619ACBE" w:rsidR="006D2553" w:rsidRDefault="006D2553" w:rsidP="00E81269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2A4D8AD1" w14:textId="77777777" w:rsidR="006B7AAF" w:rsidRPr="006B7AAF" w:rsidRDefault="006B7AAF" w:rsidP="006B7AAF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Prostorová rezerva pro skříň AOV</w:t>
      </w:r>
    </w:p>
    <w:p w14:paraId="1E1FBBBF" w14:textId="4E54D4AB" w:rsidR="00AE5280" w:rsidRDefault="006B7AAF" w:rsidP="00AE5280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 xml:space="preserve">Je nutné počítat s prostorovou rezervou pro případné umístění skříně AOV o maximální šířce 600 mm, viz. obrázek </w:t>
      </w:r>
      <w:r w:rsidR="00006994" w:rsidRPr="000E59DE">
        <w:rPr>
          <w:rFonts w:ascii="Arial" w:hAnsi="Arial" w:cs="Arial"/>
          <w:noProof/>
          <w:sz w:val="22"/>
          <w:szCs w:val="22"/>
        </w:rPr>
        <w:t>1</w:t>
      </w:r>
      <w:r w:rsidRPr="000E59DE">
        <w:rPr>
          <w:rFonts w:ascii="Arial" w:hAnsi="Arial" w:cs="Arial"/>
          <w:noProof/>
          <w:sz w:val="22"/>
          <w:szCs w:val="22"/>
        </w:rPr>
        <w:t xml:space="preserve">. Požadovaný prostor musí být koncipován tak, aby byl připraven pro případné umístění skříně AOV (skříň, nástěný rozvaděč, atd.) a to provedením pouze drobných úprav (vytvoření otvoru v podlaze pro prostup kabelů, volný prostor na stěně pro montáž nástěného </w:t>
      </w:r>
      <w:r w:rsidRPr="000E59DE">
        <w:rPr>
          <w:rFonts w:ascii="Arial" w:hAnsi="Arial" w:cs="Arial"/>
          <w:noProof/>
          <w:sz w:val="22"/>
          <w:szCs w:val="22"/>
        </w:rPr>
        <w:lastRenderedPageBreak/>
        <w:t>rozvaděče, atd.).</w:t>
      </w:r>
      <w:r w:rsidR="00AE5280" w:rsidRPr="000E59DE">
        <w:rPr>
          <w:rFonts w:ascii="Arial" w:hAnsi="Arial" w:cs="Arial"/>
          <w:noProof/>
          <w:sz w:val="22"/>
          <w:szCs w:val="22"/>
        </w:rPr>
        <w:t xml:space="preserve"> Musí být také počítáno s provedením připojovacího místa pro připojení skříně AOV na uzemňovací soustavu stanice.</w:t>
      </w:r>
    </w:p>
    <w:p w14:paraId="7BD33E8D" w14:textId="77777777" w:rsidR="006B7AAF" w:rsidRDefault="006B7AAF" w:rsidP="006B7AAF">
      <w:pPr>
        <w:jc w:val="both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 xml:space="preserve"> </w:t>
      </w:r>
    </w:p>
    <w:p w14:paraId="2204B983" w14:textId="77777777" w:rsidR="006B7AAF" w:rsidRPr="008452A5" w:rsidRDefault="006B7AAF" w:rsidP="00E81269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10F43584" w14:textId="77777777" w:rsidR="006D2553" w:rsidRPr="008452A5" w:rsidRDefault="006D2553" w:rsidP="00E81269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00E5526E" w14:textId="0C6090CC" w:rsidR="006D2553" w:rsidRPr="006B7AAF" w:rsidRDefault="006D2553" w:rsidP="006D2553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6B7AAF">
        <w:rPr>
          <w:rFonts w:ascii="Arial" w:hAnsi="Arial" w:cs="Arial"/>
          <w:b/>
          <w:sz w:val="22"/>
          <w:szCs w:val="22"/>
        </w:rPr>
        <w:t>Výbava pro trafostanici SMART – rozpadová DTS</w:t>
      </w:r>
    </w:p>
    <w:p w14:paraId="7898087E" w14:textId="252B9B92" w:rsidR="006D2553" w:rsidRPr="006B7AAF" w:rsidRDefault="006D2553" w:rsidP="006D2553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 xml:space="preserve">V trafostanici bude instalován rozvaděč VN s nástavbou NN, kde bude umístěná sekundární technologie (dodávka zadavatele) a bude instalována skříň </w:t>
      </w:r>
      <w:r w:rsidR="008452A5" w:rsidRPr="006B7AAF">
        <w:rPr>
          <w:rFonts w:ascii="Arial" w:hAnsi="Arial" w:cs="Arial"/>
          <w:noProof/>
          <w:sz w:val="22"/>
          <w:szCs w:val="22"/>
        </w:rPr>
        <w:t>A</w:t>
      </w:r>
      <w:r w:rsidR="002C0C8E" w:rsidRPr="006B7AAF">
        <w:rPr>
          <w:rFonts w:ascii="Arial" w:hAnsi="Arial" w:cs="Arial"/>
          <w:noProof/>
          <w:sz w:val="22"/>
          <w:szCs w:val="22"/>
        </w:rPr>
        <w:t>X</w:t>
      </w:r>
      <w:r w:rsidR="008452A5" w:rsidRPr="006B7AAF">
        <w:rPr>
          <w:rFonts w:ascii="Arial" w:hAnsi="Arial" w:cs="Arial"/>
          <w:noProof/>
          <w:sz w:val="22"/>
          <w:szCs w:val="22"/>
        </w:rPr>
        <w:t>Y</w:t>
      </w:r>
      <w:r w:rsidRPr="006B7AAF">
        <w:rPr>
          <w:rFonts w:ascii="Arial" w:hAnsi="Arial" w:cs="Arial"/>
          <w:noProof/>
          <w:sz w:val="22"/>
          <w:szCs w:val="22"/>
        </w:rPr>
        <w:t>. Budou provedeny propojovací vedení mezi skříní A</w:t>
      </w:r>
      <w:r w:rsidR="002C0C8E" w:rsidRPr="006B7AAF">
        <w:rPr>
          <w:rFonts w:ascii="Arial" w:hAnsi="Arial" w:cs="Arial"/>
          <w:noProof/>
          <w:sz w:val="22"/>
          <w:szCs w:val="22"/>
        </w:rPr>
        <w:t>X</w:t>
      </w:r>
      <w:r w:rsidR="00B303DE" w:rsidRPr="006B7AAF">
        <w:rPr>
          <w:rFonts w:ascii="Arial" w:hAnsi="Arial" w:cs="Arial"/>
          <w:noProof/>
          <w:sz w:val="22"/>
          <w:szCs w:val="22"/>
        </w:rPr>
        <w:t>Y</w:t>
      </w:r>
      <w:r w:rsidRPr="006B7AAF">
        <w:rPr>
          <w:rFonts w:ascii="Arial" w:hAnsi="Arial" w:cs="Arial"/>
          <w:noProof/>
          <w:sz w:val="22"/>
          <w:szCs w:val="22"/>
        </w:rPr>
        <w:t xml:space="preserve"> a nástavbou NN rozvaděče VN a skříní </w:t>
      </w:r>
      <w:r w:rsidR="008452A5" w:rsidRPr="006B7AAF">
        <w:rPr>
          <w:rFonts w:ascii="Arial" w:hAnsi="Arial" w:cs="Arial"/>
          <w:noProof/>
          <w:sz w:val="22"/>
          <w:szCs w:val="22"/>
        </w:rPr>
        <w:t>A</w:t>
      </w:r>
      <w:r w:rsidR="002C0C8E" w:rsidRPr="006B7AAF">
        <w:rPr>
          <w:rFonts w:ascii="Arial" w:hAnsi="Arial" w:cs="Arial"/>
          <w:noProof/>
          <w:sz w:val="22"/>
          <w:szCs w:val="22"/>
        </w:rPr>
        <w:t>X</w:t>
      </w:r>
      <w:r w:rsidR="008452A5" w:rsidRPr="006B7AAF">
        <w:rPr>
          <w:rFonts w:ascii="Arial" w:hAnsi="Arial" w:cs="Arial"/>
          <w:noProof/>
          <w:sz w:val="22"/>
          <w:szCs w:val="22"/>
        </w:rPr>
        <w:t>Y</w:t>
      </w:r>
      <w:r w:rsidRPr="006B7AAF">
        <w:rPr>
          <w:rFonts w:ascii="Arial" w:hAnsi="Arial" w:cs="Arial"/>
          <w:noProof/>
          <w:sz w:val="22"/>
          <w:szCs w:val="22"/>
        </w:rPr>
        <w:t xml:space="preserve"> a rozvaděčem NN. </w:t>
      </w:r>
    </w:p>
    <w:p w14:paraId="7B8AD55D" w14:textId="77777777" w:rsidR="006D2553" w:rsidRPr="006B7AAF" w:rsidRDefault="006D2553" w:rsidP="006D2553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Trafostanice se vybaví:</w:t>
      </w:r>
    </w:p>
    <w:p w14:paraId="18284574" w14:textId="223C639F" w:rsidR="006D2553" w:rsidRPr="006B7AAF" w:rsidRDefault="006D2553" w:rsidP="006B7AAF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 xml:space="preserve">Propoj mezi nástavbou NN rozvaděče VN a </w:t>
      </w:r>
      <w:r w:rsidR="000F4C39" w:rsidRPr="006B7AAF">
        <w:rPr>
          <w:rFonts w:ascii="Arial" w:hAnsi="Arial" w:cs="Arial"/>
          <w:b/>
          <w:bCs/>
          <w:noProof/>
          <w:sz w:val="22"/>
          <w:szCs w:val="22"/>
        </w:rPr>
        <w:t>skříní A</w:t>
      </w:r>
      <w:r w:rsidR="002C0C8E" w:rsidRPr="006B7AAF">
        <w:rPr>
          <w:rFonts w:ascii="Arial" w:hAnsi="Arial" w:cs="Arial"/>
          <w:b/>
          <w:bCs/>
          <w:noProof/>
          <w:sz w:val="22"/>
          <w:szCs w:val="22"/>
        </w:rPr>
        <w:t>X</w:t>
      </w:r>
      <w:r w:rsidR="000F4C39" w:rsidRPr="006B7AAF">
        <w:rPr>
          <w:rFonts w:ascii="Arial" w:hAnsi="Arial" w:cs="Arial"/>
          <w:b/>
          <w:bCs/>
          <w:noProof/>
          <w:sz w:val="22"/>
          <w:szCs w:val="22"/>
        </w:rPr>
        <w:t>Y</w:t>
      </w:r>
    </w:p>
    <w:p w14:paraId="5BFD1F92" w14:textId="2472A535" w:rsidR="006D2553" w:rsidRPr="006B7AAF" w:rsidRDefault="006D2553" w:rsidP="002015BA">
      <w:pPr>
        <w:pStyle w:val="Odstavecseseznamem"/>
        <w:numPr>
          <w:ilvl w:val="0"/>
          <w:numId w:val="7"/>
        </w:num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Napájení</w:t>
      </w:r>
      <w:r w:rsidR="00E07D44" w:rsidRPr="006B7AAF">
        <w:rPr>
          <w:rFonts w:ascii="Arial" w:hAnsi="Arial" w:cs="Arial"/>
          <w:noProof/>
          <w:sz w:val="22"/>
          <w:szCs w:val="22"/>
        </w:rPr>
        <w:t xml:space="preserve"> DC</w:t>
      </w:r>
    </w:p>
    <w:p w14:paraId="18B1193B" w14:textId="5F289E05" w:rsidR="006D2553" w:rsidRPr="006B7AAF" w:rsidRDefault="006D2553" w:rsidP="006D2553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Propojení mezi rozvad</w:t>
      </w:r>
      <w:r w:rsidR="000F4C39" w:rsidRPr="006B7AAF">
        <w:rPr>
          <w:rFonts w:ascii="Arial" w:hAnsi="Arial" w:cs="Arial"/>
          <w:noProof/>
          <w:sz w:val="22"/>
          <w:szCs w:val="22"/>
        </w:rPr>
        <w:t>ě</w:t>
      </w:r>
      <w:r w:rsidRPr="006B7AAF">
        <w:rPr>
          <w:rFonts w:ascii="Arial" w:hAnsi="Arial" w:cs="Arial"/>
          <w:noProof/>
          <w:sz w:val="22"/>
          <w:szCs w:val="22"/>
        </w:rPr>
        <w:t xml:space="preserve">čem </w:t>
      </w:r>
      <w:r w:rsidR="000F4C39" w:rsidRPr="006B7AAF">
        <w:rPr>
          <w:rFonts w:ascii="Arial" w:hAnsi="Arial" w:cs="Arial"/>
          <w:noProof/>
          <w:sz w:val="22"/>
          <w:szCs w:val="22"/>
        </w:rPr>
        <w:t>A</w:t>
      </w:r>
      <w:r w:rsidR="002C0C8E" w:rsidRPr="006B7AAF">
        <w:rPr>
          <w:rFonts w:ascii="Arial" w:hAnsi="Arial" w:cs="Arial"/>
          <w:noProof/>
          <w:sz w:val="22"/>
          <w:szCs w:val="22"/>
        </w:rPr>
        <w:t>X</w:t>
      </w:r>
      <w:r w:rsidR="000F4C39" w:rsidRPr="006B7AAF">
        <w:rPr>
          <w:rFonts w:ascii="Arial" w:hAnsi="Arial" w:cs="Arial"/>
          <w:noProof/>
          <w:sz w:val="22"/>
          <w:szCs w:val="22"/>
        </w:rPr>
        <w:t xml:space="preserve">Y </w:t>
      </w:r>
      <w:r w:rsidRPr="006B7AAF">
        <w:rPr>
          <w:rFonts w:ascii="Arial" w:hAnsi="Arial" w:cs="Arial"/>
          <w:noProof/>
          <w:sz w:val="22"/>
          <w:szCs w:val="22"/>
        </w:rPr>
        <w:t>a nástavbou NN rozvaděče VN musí být proveden</w:t>
      </w:r>
      <w:r w:rsidR="000F4C39" w:rsidRPr="006B7AAF">
        <w:rPr>
          <w:rFonts w:ascii="Arial" w:hAnsi="Arial" w:cs="Arial"/>
          <w:noProof/>
          <w:sz w:val="22"/>
          <w:szCs w:val="22"/>
        </w:rPr>
        <w:t>o</w:t>
      </w:r>
      <w:r w:rsidRPr="006B7AAF">
        <w:rPr>
          <w:rFonts w:ascii="Arial" w:hAnsi="Arial" w:cs="Arial"/>
          <w:noProof/>
          <w:sz w:val="22"/>
          <w:szCs w:val="22"/>
        </w:rPr>
        <w:t xml:space="preserve"> </w:t>
      </w:r>
      <w:r w:rsidR="00E07D44" w:rsidRPr="006B7AAF">
        <w:rPr>
          <w:rFonts w:ascii="Arial" w:hAnsi="Arial" w:cs="Arial"/>
          <w:b/>
          <w:bCs/>
          <w:noProof/>
          <w:sz w:val="22"/>
          <w:szCs w:val="22"/>
        </w:rPr>
        <w:t>dvěma</w:t>
      </w:r>
      <w:r w:rsidR="00E07D44" w:rsidRPr="006B7AAF">
        <w:rPr>
          <w:rFonts w:ascii="Arial" w:hAnsi="Arial" w:cs="Arial"/>
          <w:noProof/>
          <w:sz w:val="22"/>
          <w:szCs w:val="22"/>
        </w:rPr>
        <w:t xml:space="preserve"> </w:t>
      </w:r>
      <w:r w:rsidRPr="006B7AAF">
        <w:rPr>
          <w:rFonts w:ascii="Arial" w:hAnsi="Arial" w:cs="Arial"/>
          <w:noProof/>
          <w:sz w:val="22"/>
          <w:szCs w:val="22"/>
        </w:rPr>
        <w:t>kabel</w:t>
      </w:r>
      <w:r w:rsidR="00E07D44" w:rsidRPr="006B7AAF">
        <w:rPr>
          <w:rFonts w:ascii="Arial" w:hAnsi="Arial" w:cs="Arial"/>
          <w:noProof/>
          <w:sz w:val="22"/>
          <w:szCs w:val="22"/>
        </w:rPr>
        <w:t xml:space="preserve">y </w:t>
      </w:r>
      <w:r w:rsidRPr="006B7AAF">
        <w:rPr>
          <w:rFonts w:ascii="Arial" w:hAnsi="Arial" w:cs="Arial"/>
          <w:noProof/>
          <w:sz w:val="22"/>
          <w:szCs w:val="22"/>
        </w:rPr>
        <w:t>o minimálním prů</w:t>
      </w:r>
      <w:r w:rsidR="000F4C39" w:rsidRPr="006B7AAF">
        <w:rPr>
          <w:rFonts w:ascii="Arial" w:hAnsi="Arial" w:cs="Arial"/>
          <w:noProof/>
          <w:sz w:val="22"/>
          <w:szCs w:val="22"/>
        </w:rPr>
        <w:t>řezu</w:t>
      </w:r>
      <w:r w:rsidR="00E07D44" w:rsidRPr="006B7AAF">
        <w:rPr>
          <w:rFonts w:ascii="Arial" w:hAnsi="Arial" w:cs="Arial"/>
          <w:noProof/>
          <w:sz w:val="22"/>
          <w:szCs w:val="22"/>
        </w:rPr>
        <w:t xml:space="preserve"> 4 </w:t>
      </w:r>
      <w:r w:rsidRPr="006B7AAF">
        <w:rPr>
          <w:rFonts w:ascii="Arial" w:hAnsi="Arial" w:cs="Arial"/>
          <w:noProof/>
          <w:sz w:val="22"/>
          <w:szCs w:val="22"/>
        </w:rPr>
        <w:t>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 xml:space="preserve"> a to </w:t>
      </w:r>
      <w:r w:rsidR="000F4C39" w:rsidRPr="006B7AAF">
        <w:rPr>
          <w:rFonts w:ascii="Arial" w:hAnsi="Arial" w:cs="Arial"/>
          <w:noProof/>
          <w:sz w:val="22"/>
          <w:szCs w:val="22"/>
        </w:rPr>
        <w:t xml:space="preserve">typ </w:t>
      </w:r>
      <w:r w:rsidR="00E07D44" w:rsidRPr="006B7AAF">
        <w:rPr>
          <w:rFonts w:ascii="Arial" w:hAnsi="Arial" w:cs="Arial"/>
          <w:noProof/>
          <w:sz w:val="22"/>
          <w:szCs w:val="22"/>
        </w:rPr>
        <w:t>CYKY</w:t>
      </w:r>
      <w:r w:rsidR="002C0C8E" w:rsidRPr="006B7AAF">
        <w:rPr>
          <w:rFonts w:ascii="Arial" w:hAnsi="Arial" w:cs="Arial"/>
          <w:noProof/>
          <w:sz w:val="22"/>
          <w:szCs w:val="22"/>
        </w:rPr>
        <w:t>-O</w:t>
      </w:r>
      <w:r w:rsidR="00E07D44" w:rsidRPr="006B7AAF">
        <w:rPr>
          <w:rFonts w:ascii="Arial" w:hAnsi="Arial" w:cs="Arial"/>
          <w:noProof/>
          <w:sz w:val="22"/>
          <w:szCs w:val="22"/>
        </w:rPr>
        <w:t xml:space="preserve"> 2x4</w:t>
      </w:r>
      <w:r w:rsidR="008452A5" w:rsidRPr="006B7AAF">
        <w:rPr>
          <w:rFonts w:ascii="Arial" w:hAnsi="Arial" w:cs="Arial"/>
          <w:noProof/>
          <w:sz w:val="22"/>
          <w:szCs w:val="22"/>
        </w:rPr>
        <w:t xml:space="preserve"> </w:t>
      </w:r>
      <w:r w:rsidRPr="006B7AAF">
        <w:rPr>
          <w:rFonts w:ascii="Arial" w:hAnsi="Arial" w:cs="Arial"/>
          <w:noProof/>
          <w:sz w:val="22"/>
          <w:szCs w:val="22"/>
        </w:rPr>
        <w:t>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>. Kabel musí patřičně ukončen, zapojen a musí být v trase patřičně uložen.</w:t>
      </w:r>
    </w:p>
    <w:p w14:paraId="34430A25" w14:textId="77777777" w:rsidR="00E67D62" w:rsidRPr="006B7AAF" w:rsidRDefault="00E67D62" w:rsidP="006D2553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2E89C9D4" w14:textId="5617BE00" w:rsidR="00E67D62" w:rsidRPr="006B7AAF" w:rsidRDefault="00E67D62" w:rsidP="00E67D62">
      <w:pPr>
        <w:pStyle w:val="Odstavecseseznamem"/>
        <w:numPr>
          <w:ilvl w:val="0"/>
          <w:numId w:val="7"/>
        </w:num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Napájení AC pro obvod temperování nástavby NN rozvaděče VN</w:t>
      </w:r>
    </w:p>
    <w:p w14:paraId="77109BFD" w14:textId="6AE9F9D0" w:rsidR="00E67D62" w:rsidRPr="006B7AAF" w:rsidRDefault="00E67D62" w:rsidP="00E67D62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Propojení mezi skřín</w:t>
      </w:r>
      <w:r w:rsidR="006B7AAF">
        <w:rPr>
          <w:rFonts w:ascii="Arial" w:hAnsi="Arial" w:cs="Arial"/>
          <w:noProof/>
          <w:sz w:val="22"/>
          <w:szCs w:val="22"/>
        </w:rPr>
        <w:t>í</w:t>
      </w:r>
      <w:r w:rsidRPr="006B7AAF">
        <w:rPr>
          <w:rFonts w:ascii="Arial" w:hAnsi="Arial" w:cs="Arial"/>
          <w:noProof/>
          <w:sz w:val="22"/>
          <w:szCs w:val="22"/>
        </w:rPr>
        <w:t xml:space="preserve"> AXY a nástavbou NN rozvaděče VN musí být provedeno jedním</w:t>
      </w:r>
      <w:r w:rsidRPr="006B7AAF">
        <w:rPr>
          <w:rFonts w:ascii="Arial" w:hAnsi="Arial" w:cs="Arial"/>
          <w:b/>
          <w:bCs/>
          <w:noProof/>
          <w:sz w:val="22"/>
          <w:szCs w:val="22"/>
        </w:rPr>
        <w:t xml:space="preserve"> </w:t>
      </w:r>
      <w:r w:rsidRPr="006B7AAF">
        <w:rPr>
          <w:rFonts w:ascii="Arial" w:hAnsi="Arial" w:cs="Arial"/>
          <w:noProof/>
          <w:sz w:val="22"/>
          <w:szCs w:val="22"/>
        </w:rPr>
        <w:t>kabelem o minimálním průřezu 2,5 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 xml:space="preserve"> a to typ CYKY-J 3x2,5 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>. Kabel musí patřičně ukončen, zapojen a musí být v trase patřičně uložen.</w:t>
      </w:r>
    </w:p>
    <w:p w14:paraId="1EBD8701" w14:textId="77777777" w:rsidR="00E67D62" w:rsidRPr="006B7AAF" w:rsidRDefault="00E67D62" w:rsidP="00E67D62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3BF414CB" w14:textId="30A756E6" w:rsidR="000F4C39" w:rsidRPr="006B7AAF" w:rsidRDefault="000F4C39" w:rsidP="002015BA">
      <w:pPr>
        <w:pStyle w:val="Odstavecseseznamem"/>
        <w:numPr>
          <w:ilvl w:val="0"/>
          <w:numId w:val="7"/>
        </w:num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Datový kabel</w:t>
      </w:r>
    </w:p>
    <w:p w14:paraId="7A91030B" w14:textId="77777777" w:rsidR="00AE5280" w:rsidRPr="000E59DE" w:rsidRDefault="000F4C39" w:rsidP="00AE5280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 xml:space="preserve">Součástí dodávky bude </w:t>
      </w:r>
      <w:r w:rsidR="003D2714" w:rsidRPr="000E59DE">
        <w:rPr>
          <w:rFonts w:ascii="Arial" w:hAnsi="Arial" w:cs="Arial"/>
          <w:noProof/>
          <w:sz w:val="22"/>
          <w:szCs w:val="22"/>
        </w:rPr>
        <w:t>pouze</w:t>
      </w:r>
      <w:r w:rsidRPr="000E59DE">
        <w:rPr>
          <w:rFonts w:ascii="Arial" w:hAnsi="Arial" w:cs="Arial"/>
          <w:noProof/>
          <w:sz w:val="22"/>
          <w:szCs w:val="22"/>
        </w:rPr>
        <w:t xml:space="preserve"> </w:t>
      </w:r>
      <w:r w:rsidR="003D2714" w:rsidRPr="000E59DE">
        <w:rPr>
          <w:rFonts w:ascii="Arial" w:hAnsi="Arial" w:cs="Arial"/>
          <w:noProof/>
          <w:sz w:val="22"/>
          <w:szCs w:val="22"/>
        </w:rPr>
        <w:t xml:space="preserve">instalace </w:t>
      </w:r>
      <w:r w:rsidRPr="000E59DE">
        <w:rPr>
          <w:rFonts w:ascii="Arial" w:hAnsi="Arial" w:cs="Arial"/>
          <w:noProof/>
          <w:sz w:val="22"/>
          <w:szCs w:val="22"/>
        </w:rPr>
        <w:t>datového propojení rozvaděče skříně A</w:t>
      </w:r>
      <w:r w:rsidR="002C0C8E" w:rsidRPr="000E59DE">
        <w:rPr>
          <w:rFonts w:ascii="Arial" w:hAnsi="Arial" w:cs="Arial"/>
          <w:noProof/>
          <w:sz w:val="22"/>
          <w:szCs w:val="22"/>
        </w:rPr>
        <w:t>X</w:t>
      </w:r>
      <w:r w:rsidRPr="000E59DE">
        <w:rPr>
          <w:rFonts w:ascii="Arial" w:hAnsi="Arial" w:cs="Arial"/>
          <w:noProof/>
          <w:sz w:val="22"/>
          <w:szCs w:val="22"/>
        </w:rPr>
        <w:t>Y a nástavby NN rozvaděče VN</w:t>
      </w:r>
      <w:r w:rsidR="003D2714" w:rsidRPr="000E59DE">
        <w:rPr>
          <w:rFonts w:ascii="Arial" w:hAnsi="Arial" w:cs="Arial"/>
          <w:noProof/>
          <w:sz w:val="22"/>
          <w:szCs w:val="22"/>
        </w:rPr>
        <w:t xml:space="preserve"> a jeho zapojení</w:t>
      </w:r>
      <w:r w:rsidRPr="000E59DE">
        <w:rPr>
          <w:rFonts w:ascii="Arial" w:hAnsi="Arial" w:cs="Arial"/>
          <w:noProof/>
          <w:sz w:val="22"/>
          <w:szCs w:val="22"/>
        </w:rPr>
        <w:t xml:space="preserve">. </w:t>
      </w:r>
      <w:r w:rsidR="00AE5280" w:rsidRPr="000E59DE">
        <w:rPr>
          <w:rFonts w:ascii="Arial" w:hAnsi="Arial" w:cs="Arial"/>
          <w:noProof/>
          <w:sz w:val="22"/>
          <w:szCs w:val="22"/>
        </w:rPr>
        <w:t xml:space="preserve">Optický kabel včetně konektorů bude dodán jako příbal rozvaděče AXY. Propojení bude provedeno pomocí optického patchcordu Heavy duplex MM s konektory na obou stranách. </w:t>
      </w:r>
    </w:p>
    <w:p w14:paraId="30941845" w14:textId="298EAEB1" w:rsidR="003D2714" w:rsidRPr="000E59DE" w:rsidRDefault="003D2714" w:rsidP="000F4C39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 xml:space="preserve">Uložení </w:t>
      </w:r>
      <w:r w:rsidR="00AE5280" w:rsidRPr="000E59DE">
        <w:rPr>
          <w:rFonts w:ascii="Arial" w:hAnsi="Arial" w:cs="Arial"/>
          <w:noProof/>
          <w:sz w:val="22"/>
          <w:szCs w:val="22"/>
        </w:rPr>
        <w:t xml:space="preserve">datového kabelu </w:t>
      </w:r>
      <w:r w:rsidRPr="000E59DE">
        <w:rPr>
          <w:rFonts w:ascii="Arial" w:hAnsi="Arial" w:cs="Arial"/>
          <w:noProof/>
          <w:sz w:val="22"/>
          <w:szCs w:val="22"/>
        </w:rPr>
        <w:t>bude v dělené chráničce složené z vnitřní a vnější části (např</w:t>
      </w:r>
      <w:r w:rsidR="000E59DE">
        <w:rPr>
          <w:rFonts w:ascii="Arial" w:hAnsi="Arial" w:cs="Arial"/>
          <w:noProof/>
          <w:sz w:val="22"/>
          <w:szCs w:val="22"/>
        </w:rPr>
        <w:t xml:space="preserve">. </w:t>
      </w:r>
      <w:r w:rsidR="000E59DE" w:rsidRPr="000E59DE">
        <w:rPr>
          <w:rFonts w:ascii="Arial" w:hAnsi="Arial" w:cs="Arial"/>
          <w:noProof/>
          <w:sz w:val="22"/>
          <w:szCs w:val="22"/>
        </w:rPr>
        <w:t>Revelet typ CSPP12</w:t>
      </w:r>
      <w:r w:rsidRPr="000E59DE">
        <w:rPr>
          <w:rFonts w:ascii="Arial" w:hAnsi="Arial" w:cs="Arial"/>
          <w:noProof/>
          <w:sz w:val="22"/>
          <w:szCs w:val="22"/>
        </w:rPr>
        <w:t>), aby byla možná instalace dodaného datového kabelu včetně konektorů.</w:t>
      </w:r>
    </w:p>
    <w:p w14:paraId="7E0A4404" w14:textId="33DC5F86" w:rsidR="000F4C39" w:rsidRPr="000E59DE" w:rsidRDefault="000F4C39" w:rsidP="00E67D62">
      <w:pPr>
        <w:jc w:val="both"/>
        <w:rPr>
          <w:rFonts w:ascii="Arial" w:hAnsi="Arial" w:cs="Arial"/>
          <w:noProof/>
          <w:sz w:val="22"/>
          <w:szCs w:val="22"/>
        </w:rPr>
      </w:pPr>
    </w:p>
    <w:p w14:paraId="183B5302" w14:textId="77777777" w:rsidR="006D2553" w:rsidRPr="000E59DE" w:rsidRDefault="006D2553" w:rsidP="006D2553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36EC2C26" w14:textId="48DB1A79" w:rsidR="006D2553" w:rsidRPr="000E59DE" w:rsidRDefault="006D2553" w:rsidP="006D2553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 xml:space="preserve">Trasa kabelů povede po vnitřní stěně místnosti (v horní části pod střechou) a budou uložené  patřičným způsobem -  v kabelovém drátovém žlabu, PVC liště, </w:t>
      </w:r>
      <w:r w:rsidR="00AE5280" w:rsidRPr="000E59DE">
        <w:rPr>
          <w:rFonts w:ascii="Arial" w:hAnsi="Arial" w:cs="Arial"/>
          <w:noProof/>
          <w:sz w:val="22"/>
          <w:szCs w:val="22"/>
        </w:rPr>
        <w:t xml:space="preserve">dělené chráničce (datový kabel ad c)) </w:t>
      </w:r>
      <w:r w:rsidRPr="000E59DE">
        <w:rPr>
          <w:rFonts w:ascii="Arial" w:hAnsi="Arial" w:cs="Arial"/>
          <w:noProof/>
          <w:sz w:val="22"/>
          <w:szCs w:val="22"/>
        </w:rPr>
        <w:t>atd. Napájecí kabel musí být uchycen tak, aby odolal případnému zkratu a uložení musí respektovat předepsané poloměry ohybu jak napájecího, tak datového kabelu. Součástí předané dokumentace (kusová zkouška) bude i Protokol o kontrole obvodů zapojení napájecího a komunikačního kabelu.</w:t>
      </w:r>
    </w:p>
    <w:p w14:paraId="72314F62" w14:textId="68BF5A8A" w:rsidR="00B67FDF" w:rsidRPr="008452A5" w:rsidRDefault="00B67FDF" w:rsidP="006D2553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461F4369" w14:textId="74A730B4" w:rsidR="0091264B" w:rsidRPr="00AE5280" w:rsidRDefault="0091264B" w:rsidP="00AE5280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AE5280">
        <w:rPr>
          <w:rFonts w:ascii="Arial" w:hAnsi="Arial" w:cs="Arial"/>
          <w:b/>
          <w:bCs/>
          <w:noProof/>
          <w:sz w:val="22"/>
          <w:szCs w:val="22"/>
        </w:rPr>
        <w:t>Propoj mezi skříní A</w:t>
      </w:r>
      <w:r w:rsidR="003D2714" w:rsidRPr="00AE5280">
        <w:rPr>
          <w:rFonts w:ascii="Arial" w:hAnsi="Arial" w:cs="Arial"/>
          <w:b/>
          <w:bCs/>
          <w:noProof/>
          <w:sz w:val="22"/>
          <w:szCs w:val="22"/>
        </w:rPr>
        <w:t>X</w:t>
      </w:r>
      <w:r w:rsidRPr="00AE5280">
        <w:rPr>
          <w:rFonts w:ascii="Arial" w:hAnsi="Arial" w:cs="Arial"/>
          <w:b/>
          <w:bCs/>
          <w:noProof/>
          <w:sz w:val="22"/>
          <w:szCs w:val="22"/>
        </w:rPr>
        <w:t>Y</w:t>
      </w:r>
      <w:r w:rsidR="00B303DE" w:rsidRPr="00AE5280">
        <w:rPr>
          <w:rFonts w:ascii="Arial" w:hAnsi="Arial" w:cs="Arial"/>
          <w:b/>
          <w:bCs/>
          <w:noProof/>
          <w:sz w:val="22"/>
          <w:szCs w:val="22"/>
        </w:rPr>
        <w:t xml:space="preserve"> a rozvaděčem NN</w:t>
      </w:r>
    </w:p>
    <w:p w14:paraId="3869DE4C" w14:textId="77777777" w:rsidR="0091264B" w:rsidRPr="00AE5280" w:rsidRDefault="0091264B" w:rsidP="002015BA">
      <w:pPr>
        <w:pStyle w:val="Odstavecseseznamem"/>
        <w:numPr>
          <w:ilvl w:val="0"/>
          <w:numId w:val="8"/>
        </w:numPr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>Napájení</w:t>
      </w:r>
    </w:p>
    <w:p w14:paraId="5081EA91" w14:textId="2C024C82" w:rsidR="0091264B" w:rsidRPr="00AE5280" w:rsidRDefault="0091264B" w:rsidP="0091264B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 xml:space="preserve">Propojení mezi </w:t>
      </w:r>
      <w:r w:rsidR="00E67D62" w:rsidRPr="00AE5280">
        <w:rPr>
          <w:rFonts w:ascii="Arial" w:hAnsi="Arial" w:cs="Arial"/>
          <w:noProof/>
          <w:sz w:val="22"/>
          <w:szCs w:val="22"/>
        </w:rPr>
        <w:t>skříní AXY</w:t>
      </w:r>
      <w:r w:rsidRPr="00AE5280">
        <w:rPr>
          <w:rFonts w:ascii="Arial" w:hAnsi="Arial" w:cs="Arial"/>
          <w:noProof/>
          <w:sz w:val="22"/>
          <w:szCs w:val="22"/>
        </w:rPr>
        <w:t xml:space="preserve"> a </w:t>
      </w:r>
      <w:r w:rsidR="00E67D62" w:rsidRPr="00AE5280">
        <w:rPr>
          <w:rFonts w:ascii="Arial" w:hAnsi="Arial" w:cs="Arial"/>
          <w:noProof/>
          <w:sz w:val="22"/>
          <w:szCs w:val="22"/>
        </w:rPr>
        <w:t>rozvaděčem NN</w:t>
      </w:r>
      <w:r w:rsidRPr="00AE5280">
        <w:rPr>
          <w:rFonts w:ascii="Arial" w:hAnsi="Arial" w:cs="Arial"/>
          <w:noProof/>
          <w:sz w:val="22"/>
          <w:szCs w:val="22"/>
        </w:rPr>
        <w:t xml:space="preserve"> musí být proveden kabelem o minimálním průměru 2,5 mm</w:t>
      </w:r>
      <w:r w:rsidRPr="00AE5280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AE5280">
        <w:rPr>
          <w:rFonts w:ascii="Arial" w:hAnsi="Arial" w:cs="Arial"/>
          <w:noProof/>
          <w:sz w:val="22"/>
          <w:szCs w:val="22"/>
        </w:rPr>
        <w:t xml:space="preserve"> a to CYKY-J </w:t>
      </w:r>
      <w:r w:rsidR="00B303DE" w:rsidRPr="00AE5280">
        <w:rPr>
          <w:rFonts w:ascii="Arial" w:hAnsi="Arial" w:cs="Arial"/>
          <w:noProof/>
          <w:sz w:val="22"/>
          <w:szCs w:val="22"/>
        </w:rPr>
        <w:t>5</w:t>
      </w:r>
      <w:r w:rsidRPr="00AE5280">
        <w:rPr>
          <w:rFonts w:ascii="Arial" w:hAnsi="Arial" w:cs="Arial"/>
          <w:noProof/>
          <w:sz w:val="22"/>
          <w:szCs w:val="22"/>
        </w:rPr>
        <w:t>x2,5 mm</w:t>
      </w:r>
      <w:r w:rsidRPr="00AE5280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AE5280">
        <w:rPr>
          <w:rFonts w:ascii="Arial" w:hAnsi="Arial" w:cs="Arial"/>
          <w:noProof/>
          <w:sz w:val="22"/>
          <w:szCs w:val="22"/>
        </w:rPr>
        <w:t>. Kabel musí patřičně ukončen, zapojen a musí být v trase patřičně uložen.</w:t>
      </w:r>
    </w:p>
    <w:p w14:paraId="2310982A" w14:textId="77777777" w:rsidR="0091264B" w:rsidRPr="00AE5280" w:rsidRDefault="0091264B" w:rsidP="002015BA">
      <w:pPr>
        <w:pStyle w:val="Odstavecseseznamem"/>
        <w:numPr>
          <w:ilvl w:val="0"/>
          <w:numId w:val="8"/>
        </w:numPr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>Datový kabel</w:t>
      </w:r>
    </w:p>
    <w:p w14:paraId="4EAA54C7" w14:textId="6ACF0F15" w:rsidR="0091264B" w:rsidRPr="00AE5280" w:rsidRDefault="0091264B" w:rsidP="0091264B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 xml:space="preserve">Součástí dodávky bude i provedení datového propojení </w:t>
      </w:r>
      <w:r w:rsidR="00E67D62" w:rsidRPr="00AE5280">
        <w:rPr>
          <w:rFonts w:ascii="Arial" w:hAnsi="Arial" w:cs="Arial"/>
          <w:noProof/>
          <w:sz w:val="22"/>
          <w:szCs w:val="22"/>
        </w:rPr>
        <w:t>skřín</w:t>
      </w:r>
      <w:r w:rsidR="00AE5280">
        <w:rPr>
          <w:rFonts w:ascii="Arial" w:hAnsi="Arial" w:cs="Arial"/>
          <w:noProof/>
          <w:sz w:val="22"/>
          <w:szCs w:val="22"/>
        </w:rPr>
        <w:t>ě</w:t>
      </w:r>
      <w:r w:rsidR="00E67D62" w:rsidRPr="00AE5280">
        <w:rPr>
          <w:rFonts w:ascii="Arial" w:hAnsi="Arial" w:cs="Arial"/>
          <w:noProof/>
          <w:sz w:val="22"/>
          <w:szCs w:val="22"/>
        </w:rPr>
        <w:t xml:space="preserve"> AXY a </w:t>
      </w:r>
      <w:r w:rsidRPr="00AE5280">
        <w:rPr>
          <w:rFonts w:ascii="Arial" w:hAnsi="Arial" w:cs="Arial"/>
          <w:noProof/>
          <w:sz w:val="22"/>
          <w:szCs w:val="22"/>
        </w:rPr>
        <w:t>rozv</w:t>
      </w:r>
      <w:r w:rsidR="00E07D44" w:rsidRPr="00AE5280">
        <w:rPr>
          <w:rFonts w:ascii="Arial" w:hAnsi="Arial" w:cs="Arial"/>
          <w:noProof/>
          <w:sz w:val="22"/>
          <w:szCs w:val="22"/>
        </w:rPr>
        <w:t>aděče</w:t>
      </w:r>
      <w:r w:rsidR="00E67D62" w:rsidRPr="00AE5280">
        <w:rPr>
          <w:rFonts w:ascii="Arial" w:hAnsi="Arial" w:cs="Arial"/>
          <w:noProof/>
          <w:sz w:val="22"/>
          <w:szCs w:val="22"/>
        </w:rPr>
        <w:t xml:space="preserve"> NN</w:t>
      </w:r>
      <w:r w:rsidR="00AE5280">
        <w:rPr>
          <w:rFonts w:ascii="Arial" w:hAnsi="Arial" w:cs="Arial"/>
          <w:noProof/>
          <w:sz w:val="22"/>
          <w:szCs w:val="22"/>
        </w:rPr>
        <w:t xml:space="preserve"> (UM)</w:t>
      </w:r>
      <w:r w:rsidRPr="00AE5280">
        <w:rPr>
          <w:rFonts w:ascii="Arial" w:hAnsi="Arial" w:cs="Arial"/>
          <w:noProof/>
          <w:sz w:val="22"/>
          <w:szCs w:val="22"/>
        </w:rPr>
        <w:t>. Propojení bude obsahovat UTP stíněný kabel pro komunikaci (např. FTP Cat. 5e 4x2x0,57). Oba konce kabelu budou patřičně ukončeny a zapojeny (</w:t>
      </w:r>
      <w:r w:rsidR="00B67FDF" w:rsidRPr="00AE5280">
        <w:rPr>
          <w:rFonts w:ascii="Arial" w:hAnsi="Arial" w:cs="Arial"/>
          <w:noProof/>
          <w:sz w:val="22"/>
          <w:szCs w:val="22"/>
        </w:rPr>
        <w:t>konektor RJ-45</w:t>
      </w:r>
      <w:r w:rsidRPr="00AE5280">
        <w:rPr>
          <w:rFonts w:ascii="Arial" w:hAnsi="Arial" w:cs="Arial"/>
          <w:noProof/>
          <w:sz w:val="22"/>
          <w:szCs w:val="22"/>
        </w:rPr>
        <w:t xml:space="preserve">). </w:t>
      </w:r>
    </w:p>
    <w:p w14:paraId="7783481B" w14:textId="77777777" w:rsidR="0091264B" w:rsidRPr="00AE5280" w:rsidRDefault="0091264B" w:rsidP="0091264B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027230A5" w14:textId="77777777" w:rsidR="0091264B" w:rsidRPr="00AE5280" w:rsidRDefault="0091264B" w:rsidP="0091264B">
      <w:pPr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lastRenderedPageBreak/>
        <w:t>Trasa kabelů povede po vnitřní stěně místnosti (v horní části pod střechou) a budou uložené  patřičným způsobem -  v kabelovém drátovém žlabu, PVC liště, atd. Napájecí kabel musí být uchycen tak, aby odolal případnému zkratu a uložení musí respektovat předepsané poloměry ohybu jak napájecího, tak datového kabelu. Součástí předané dokumentace (kusová zkouška) bude i Protokol o kontrole obvodů zapojení napájecího a komunikačního kabelu.</w:t>
      </w:r>
    </w:p>
    <w:p w14:paraId="0DA48EE7" w14:textId="77777777" w:rsidR="008452A5" w:rsidRPr="008452A5" w:rsidRDefault="008452A5" w:rsidP="006D2553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0024057D" w14:textId="77777777" w:rsidR="006D2553" w:rsidRPr="00AE5280" w:rsidRDefault="006D2553" w:rsidP="006D2553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bCs/>
          <w:noProof/>
          <w:sz w:val="22"/>
          <w:szCs w:val="22"/>
        </w:rPr>
      </w:pPr>
      <w:r w:rsidRPr="00AE5280">
        <w:rPr>
          <w:rFonts w:ascii="Arial" w:hAnsi="Arial" w:cs="Arial"/>
          <w:b/>
          <w:bCs/>
          <w:noProof/>
          <w:sz w:val="22"/>
          <w:szCs w:val="22"/>
        </w:rPr>
        <w:t>Dveřní kontakt do místnosti s rozvaděči</w:t>
      </w:r>
    </w:p>
    <w:p w14:paraId="00F34D01" w14:textId="2428FEE9" w:rsidR="006D2553" w:rsidRPr="00AE5280" w:rsidRDefault="006D2553" w:rsidP="006D2553">
      <w:pPr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 xml:space="preserve">Vstupní dveře do místnosti rozvaděčů musí být vybavené </w:t>
      </w:r>
      <w:r w:rsidR="00E07D44" w:rsidRPr="00AE5280">
        <w:rPr>
          <w:rFonts w:ascii="Arial" w:hAnsi="Arial" w:cs="Arial"/>
          <w:noProof/>
          <w:sz w:val="22"/>
          <w:szCs w:val="22"/>
        </w:rPr>
        <w:t>koncovým</w:t>
      </w:r>
      <w:r w:rsidRPr="00AE5280">
        <w:rPr>
          <w:rFonts w:ascii="Arial" w:hAnsi="Arial" w:cs="Arial"/>
          <w:noProof/>
          <w:sz w:val="22"/>
          <w:szCs w:val="22"/>
        </w:rPr>
        <w:t xml:space="preserve"> polohovým spínačem s kladkou (1S+1P) pro dálkovou signalizaci otevřených dveří. Součástí dodávky bude i kabel vedoucí od spínače do </w:t>
      </w:r>
      <w:r w:rsidR="00B303DE" w:rsidRPr="00AE5280">
        <w:rPr>
          <w:rFonts w:ascii="Arial" w:hAnsi="Arial" w:cs="Arial"/>
          <w:noProof/>
          <w:sz w:val="22"/>
          <w:szCs w:val="22"/>
        </w:rPr>
        <w:t>skříně A</w:t>
      </w:r>
      <w:r w:rsidR="00E67D62" w:rsidRPr="00AE5280">
        <w:rPr>
          <w:rFonts w:ascii="Arial" w:hAnsi="Arial" w:cs="Arial"/>
          <w:noProof/>
          <w:sz w:val="22"/>
          <w:szCs w:val="22"/>
        </w:rPr>
        <w:t>X</w:t>
      </w:r>
      <w:r w:rsidR="00B303DE" w:rsidRPr="00AE5280">
        <w:rPr>
          <w:rFonts w:ascii="Arial" w:hAnsi="Arial" w:cs="Arial"/>
          <w:noProof/>
          <w:sz w:val="22"/>
          <w:szCs w:val="22"/>
        </w:rPr>
        <w:t xml:space="preserve">Y </w:t>
      </w:r>
      <w:r w:rsidR="00E07D44" w:rsidRPr="00AE5280">
        <w:rPr>
          <w:rFonts w:ascii="Arial" w:hAnsi="Arial" w:cs="Arial"/>
          <w:noProof/>
          <w:sz w:val="22"/>
          <w:szCs w:val="22"/>
        </w:rPr>
        <w:t>a to typ CYKY</w:t>
      </w:r>
      <w:r w:rsidR="00E67D62" w:rsidRPr="00AE5280">
        <w:rPr>
          <w:rFonts w:ascii="Arial" w:hAnsi="Arial" w:cs="Arial"/>
          <w:noProof/>
          <w:sz w:val="22"/>
          <w:szCs w:val="22"/>
        </w:rPr>
        <w:t>-O</w:t>
      </w:r>
      <w:r w:rsidR="00E07D44" w:rsidRPr="00AE5280">
        <w:rPr>
          <w:rFonts w:ascii="Arial" w:hAnsi="Arial" w:cs="Arial"/>
          <w:noProof/>
          <w:sz w:val="22"/>
          <w:szCs w:val="22"/>
        </w:rPr>
        <w:t xml:space="preserve"> 2x1,5 mm</w:t>
      </w:r>
      <w:r w:rsidR="00E07D44" w:rsidRPr="00AE5280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AE5280">
        <w:rPr>
          <w:rFonts w:ascii="Arial" w:hAnsi="Arial" w:cs="Arial"/>
          <w:noProof/>
          <w:sz w:val="22"/>
          <w:szCs w:val="22"/>
        </w:rPr>
        <w:t>. Kabel musí být v trase řádně uložen.</w:t>
      </w:r>
    </w:p>
    <w:p w14:paraId="10DDC282" w14:textId="77777777" w:rsidR="006D2553" w:rsidRPr="008452A5" w:rsidRDefault="006D2553" w:rsidP="006D2553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267BBE58" w14:textId="77777777" w:rsidR="006D2553" w:rsidRPr="00AE5280" w:rsidRDefault="006D2553" w:rsidP="006D2553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bCs/>
          <w:noProof/>
          <w:sz w:val="22"/>
          <w:szCs w:val="22"/>
        </w:rPr>
      </w:pPr>
      <w:r w:rsidRPr="00AE5280">
        <w:rPr>
          <w:rFonts w:ascii="Arial" w:hAnsi="Arial" w:cs="Arial"/>
          <w:b/>
          <w:bCs/>
          <w:noProof/>
          <w:sz w:val="22"/>
          <w:szCs w:val="22"/>
        </w:rPr>
        <w:t>Otvor pro anténu</w:t>
      </w:r>
    </w:p>
    <w:p w14:paraId="5B1EB6CC" w14:textId="77777777" w:rsidR="00F70B4E" w:rsidRPr="00AE5280" w:rsidRDefault="006D2553" w:rsidP="00F70B4E">
      <w:pPr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 xml:space="preserve">V horní části obvodové stěny v blízkosti nástavby NN rozvaděče VN musí být připravený otvor o průměru 20 mm pro protažení kabelů pro případnou instalaci antény z venkovní strany. Otvor musí být při dodání zakrytý. V místě prostupu kabelu musí být z vnější strany obvodové stěny trafostanice počítáno s tím, že zde bude instalována anténa. </w:t>
      </w:r>
      <w:r w:rsidR="00F70B4E" w:rsidRPr="00AE5280">
        <w:rPr>
          <w:rFonts w:ascii="Arial" w:hAnsi="Arial" w:cs="Arial"/>
          <w:noProof/>
          <w:sz w:val="22"/>
          <w:szCs w:val="22"/>
        </w:rPr>
        <w:t>Dodavatel v příslušném dokumentu (montážní návod) uvede přípustné možnosti instalace venkovní antény po obvodu trafostanice (včetně způsobu upevnění antény na konstrukci, typ hmoždinky, atd.).</w:t>
      </w:r>
    </w:p>
    <w:p w14:paraId="254E4AE8" w14:textId="77777777" w:rsidR="006D2553" w:rsidRPr="00AE5280" w:rsidRDefault="006D2553" w:rsidP="006D2553">
      <w:pPr>
        <w:jc w:val="both"/>
        <w:rPr>
          <w:rFonts w:ascii="Arial" w:hAnsi="Arial" w:cs="Arial"/>
          <w:noProof/>
          <w:sz w:val="22"/>
          <w:szCs w:val="22"/>
        </w:rPr>
      </w:pPr>
    </w:p>
    <w:p w14:paraId="479C7A6D" w14:textId="2CDD677D" w:rsidR="006D2553" w:rsidRPr="00AE5280" w:rsidRDefault="006D2553" w:rsidP="006D2553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bCs/>
          <w:noProof/>
          <w:sz w:val="22"/>
          <w:szCs w:val="22"/>
        </w:rPr>
      </w:pPr>
      <w:r w:rsidRPr="00AE5280">
        <w:rPr>
          <w:rFonts w:ascii="Arial" w:hAnsi="Arial" w:cs="Arial"/>
          <w:b/>
          <w:bCs/>
          <w:noProof/>
          <w:sz w:val="22"/>
          <w:szCs w:val="22"/>
        </w:rPr>
        <w:t xml:space="preserve">Skříň </w:t>
      </w:r>
      <w:r w:rsidR="008452A5" w:rsidRPr="00AE5280">
        <w:rPr>
          <w:rFonts w:ascii="Arial" w:hAnsi="Arial" w:cs="Arial"/>
          <w:b/>
          <w:bCs/>
          <w:noProof/>
          <w:sz w:val="22"/>
          <w:szCs w:val="22"/>
        </w:rPr>
        <w:t>A</w:t>
      </w:r>
      <w:r w:rsidR="00E67D62" w:rsidRPr="00AE5280">
        <w:rPr>
          <w:rFonts w:ascii="Arial" w:hAnsi="Arial" w:cs="Arial"/>
          <w:b/>
          <w:bCs/>
          <w:noProof/>
          <w:sz w:val="22"/>
          <w:szCs w:val="22"/>
        </w:rPr>
        <w:t>X</w:t>
      </w:r>
      <w:r w:rsidR="008452A5" w:rsidRPr="00AE5280">
        <w:rPr>
          <w:rFonts w:ascii="Arial" w:hAnsi="Arial" w:cs="Arial"/>
          <w:b/>
          <w:bCs/>
          <w:noProof/>
          <w:sz w:val="22"/>
          <w:szCs w:val="22"/>
        </w:rPr>
        <w:t>Y</w:t>
      </w:r>
    </w:p>
    <w:p w14:paraId="6EA91A9E" w14:textId="77777777" w:rsidR="00006994" w:rsidRPr="000E59DE" w:rsidRDefault="006D2553" w:rsidP="00AE5280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>Skří</w:t>
      </w:r>
      <w:r w:rsidR="00260ADF" w:rsidRPr="000E59DE">
        <w:rPr>
          <w:rFonts w:ascii="Arial" w:hAnsi="Arial" w:cs="Arial"/>
          <w:noProof/>
          <w:sz w:val="22"/>
          <w:szCs w:val="22"/>
        </w:rPr>
        <w:t>ň</w:t>
      </w:r>
      <w:r w:rsidRPr="000E59DE">
        <w:rPr>
          <w:rFonts w:ascii="Arial" w:hAnsi="Arial" w:cs="Arial"/>
          <w:noProof/>
          <w:sz w:val="22"/>
          <w:szCs w:val="22"/>
        </w:rPr>
        <w:t xml:space="preserve"> sekundární techniky </w:t>
      </w:r>
      <w:r w:rsidR="0091264B" w:rsidRPr="000E59DE">
        <w:rPr>
          <w:rFonts w:ascii="Arial" w:hAnsi="Arial" w:cs="Arial"/>
          <w:noProof/>
          <w:sz w:val="22"/>
          <w:szCs w:val="22"/>
        </w:rPr>
        <w:t xml:space="preserve">o rozměru 600x600x2000 mm </w:t>
      </w:r>
      <w:r w:rsidRPr="000E59DE">
        <w:rPr>
          <w:rFonts w:ascii="Arial" w:hAnsi="Arial" w:cs="Arial"/>
          <w:noProof/>
          <w:sz w:val="22"/>
          <w:szCs w:val="22"/>
        </w:rPr>
        <w:t xml:space="preserve">bude </w:t>
      </w:r>
      <w:r w:rsidR="0091264B" w:rsidRPr="000E59DE">
        <w:rPr>
          <w:rFonts w:ascii="Arial" w:hAnsi="Arial" w:cs="Arial"/>
          <w:noProof/>
          <w:sz w:val="22"/>
          <w:szCs w:val="22"/>
        </w:rPr>
        <w:t>na</w:t>
      </w:r>
      <w:r w:rsidRPr="000E59DE">
        <w:rPr>
          <w:rFonts w:ascii="Arial" w:hAnsi="Arial" w:cs="Arial"/>
          <w:noProof/>
          <w:sz w:val="22"/>
          <w:szCs w:val="22"/>
        </w:rPr>
        <w:t>instalována</w:t>
      </w:r>
      <w:r w:rsidR="0091264B" w:rsidRPr="000E59DE">
        <w:rPr>
          <w:rFonts w:ascii="Arial" w:hAnsi="Arial" w:cs="Arial"/>
          <w:noProof/>
          <w:sz w:val="22"/>
          <w:szCs w:val="22"/>
        </w:rPr>
        <w:t xml:space="preserve"> do trafostanice na určené místo</w:t>
      </w:r>
      <w:r w:rsidRPr="000E59DE">
        <w:rPr>
          <w:rFonts w:ascii="Arial" w:hAnsi="Arial" w:cs="Arial"/>
          <w:noProof/>
          <w:sz w:val="22"/>
          <w:szCs w:val="22"/>
        </w:rPr>
        <w:t>.</w:t>
      </w:r>
      <w:r w:rsidR="00AE5280" w:rsidRPr="000E59DE">
        <w:rPr>
          <w:rFonts w:ascii="Arial" w:hAnsi="Arial" w:cs="Arial"/>
          <w:noProof/>
          <w:sz w:val="22"/>
          <w:szCs w:val="22"/>
        </w:rPr>
        <w:t xml:space="preserve"> Skříň se připojí na uzemňovací soustavu stanice a připojí všechny požadované propoje, viz. výše. </w:t>
      </w:r>
    </w:p>
    <w:p w14:paraId="3D259071" w14:textId="2D0485BA" w:rsidR="000D1851" w:rsidRDefault="00006994" w:rsidP="000D1851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>Skříň musí být v takové poloze, aby byla možná bezpečná obsluha, práce na zařízení a aby byl možný případný únik. Dále musí být skříň instalována tak, aby bylo možné otevření dveří a jejich případná demontáž. Skříň musí být umístěná tak, aby nebyla znemožněna demontáž skládané podlahy.</w:t>
      </w:r>
    </w:p>
    <w:p w14:paraId="218AF2BC" w14:textId="7C235BB6" w:rsidR="00D677AE" w:rsidRDefault="00D677AE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73825CF6" w14:textId="6B352F58" w:rsidR="00D677AE" w:rsidRDefault="00D677AE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7266250C" w14:textId="77777777" w:rsidR="00D677AE" w:rsidRDefault="00D677AE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60B4FB51" w14:textId="77777777" w:rsidR="00D677AE" w:rsidRPr="006B7AAF" w:rsidRDefault="00D677AE" w:rsidP="00D677AE">
      <w:pPr>
        <w:numPr>
          <w:ilvl w:val="3"/>
          <w:numId w:val="2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Prostorová rezerva pro skříň AOV</w:t>
      </w:r>
    </w:p>
    <w:p w14:paraId="1A1A4059" w14:textId="77777777" w:rsidR="00D677AE" w:rsidRDefault="00D677AE" w:rsidP="00D677AE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>Je nutné počítat s prostorovou rezervou pro případné umístění skříně AOV o maximální šířce 600 mm, viz. obrázek 1. Požadovaný prostor musí být koncipován tak, aby byl připraven pro případné umístění skříně AOV (skříň, nástěný rozvaděč, atd.) a to provedením pouze drobných úprav (vytvoření otvoru v podlaze pro prostup kabelů, volný prostor na stěně pro montáž nástěného rozvaděče, atd.). Musí být také počítáno s provedením připojovacího místa pro připojení skříně AOV na uzemňovací soustavu stanice.</w:t>
      </w:r>
    </w:p>
    <w:p w14:paraId="11CC2BB2" w14:textId="77777777" w:rsidR="00D677AE" w:rsidRDefault="00D677AE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051B88DF" w14:textId="77777777" w:rsidR="00D677AE" w:rsidRDefault="00D677AE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0D764067" w14:textId="0C915DF4" w:rsidR="000D1851" w:rsidRDefault="000D1851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3FCE0566" w14:textId="42606E71" w:rsidR="000D1851" w:rsidRDefault="000D1851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0879B7C6" w14:textId="77777777" w:rsidR="002221CF" w:rsidRDefault="002221CF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0F5964B2" w14:textId="77777777" w:rsidR="000D1851" w:rsidRPr="000D1851" w:rsidRDefault="000D1851" w:rsidP="000D1851">
      <w:pPr>
        <w:jc w:val="both"/>
        <w:rPr>
          <w:rFonts w:ascii="Arial" w:hAnsi="Arial" w:cs="Arial"/>
          <w:noProof/>
          <w:sz w:val="22"/>
          <w:szCs w:val="22"/>
        </w:rPr>
      </w:pPr>
    </w:p>
    <w:p w14:paraId="329B9F12" w14:textId="77777777" w:rsidR="0091264B" w:rsidRDefault="0091264B">
      <w:pPr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14:paraId="419B01D4" w14:textId="1D14660C" w:rsidR="001C4D60" w:rsidRDefault="001C4D60" w:rsidP="00E81269">
      <w:pPr>
        <w:numPr>
          <w:ilvl w:val="0"/>
          <w:numId w:val="2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Schválení a zkoušky</w:t>
      </w:r>
    </w:p>
    <w:p w14:paraId="419B01D5" w14:textId="77777777" w:rsidR="001C4D60" w:rsidRDefault="001C4D60" w:rsidP="001C4D60">
      <w:pPr>
        <w:rPr>
          <w:rStyle w:val="nadpisclanku1"/>
          <w:b w:val="0"/>
          <w:sz w:val="24"/>
          <w:szCs w:val="24"/>
        </w:rPr>
      </w:pPr>
    </w:p>
    <w:p w14:paraId="419B01D6" w14:textId="77777777" w:rsidR="001C4D60" w:rsidRPr="00A04530" w:rsidRDefault="001C4D60" w:rsidP="001C4D60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Zkoušky musí být provedená dle platných norem, pokud nejsou dohodnuty odlišné předpisy.</w:t>
      </w:r>
      <w:r>
        <w:rPr>
          <w:rStyle w:val="nadpisclanku1"/>
          <w:b w:val="0"/>
          <w:sz w:val="22"/>
          <w:szCs w:val="22"/>
        </w:rPr>
        <w:t xml:space="preserve"> Jakékoliv z</w:t>
      </w:r>
      <w:r w:rsidRPr="001537FF">
        <w:rPr>
          <w:rStyle w:val="nadpisclanku1"/>
          <w:b w:val="0"/>
          <w:sz w:val="22"/>
          <w:szCs w:val="22"/>
        </w:rPr>
        <w:t>měny v průběhu smlouvy jsou přípustné pouze v případě vzájemné dohody.</w:t>
      </w:r>
    </w:p>
    <w:p w14:paraId="419B01D7" w14:textId="77777777" w:rsidR="001C4D60" w:rsidRPr="001C7347" w:rsidRDefault="001C4D60" w:rsidP="001C4D60">
      <w:pPr>
        <w:tabs>
          <w:tab w:val="left" w:pos="567"/>
        </w:tabs>
        <w:ind w:left="420"/>
        <w:rPr>
          <w:rFonts w:ascii="Arial" w:hAnsi="Arial" w:cs="Arial"/>
          <w:b/>
          <w:caps/>
          <w:sz w:val="22"/>
          <w:szCs w:val="22"/>
        </w:rPr>
      </w:pPr>
    </w:p>
    <w:p w14:paraId="419B01D8" w14:textId="77777777" w:rsidR="001C4D60" w:rsidRPr="00F54D61" w:rsidRDefault="001C4D60" w:rsidP="00E81269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Prohlášení o shodě</w:t>
      </w:r>
    </w:p>
    <w:p w14:paraId="419B01D9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 xml:space="preserve">Je požadováno a je součástí požadované dokumentace. </w:t>
      </w:r>
    </w:p>
    <w:p w14:paraId="419B01DA" w14:textId="77777777" w:rsidR="001A55C2" w:rsidRPr="00A04530" w:rsidRDefault="001A55C2" w:rsidP="001C4D60">
      <w:pPr>
        <w:rPr>
          <w:rStyle w:val="nadpisclanku1"/>
          <w:b w:val="0"/>
          <w:sz w:val="22"/>
          <w:szCs w:val="22"/>
        </w:rPr>
      </w:pPr>
    </w:p>
    <w:p w14:paraId="419B01DB" w14:textId="77777777" w:rsidR="001C4D60" w:rsidRPr="00F54D61" w:rsidRDefault="001C4D60" w:rsidP="00E81269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Typové zkoušky</w:t>
      </w:r>
    </w:p>
    <w:p w14:paraId="419B01DC" w14:textId="4B7AADC6" w:rsidR="001C4D60" w:rsidRDefault="0086416D" w:rsidP="001C4D60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B</w:t>
      </w:r>
      <w:r w:rsidR="001C4D60">
        <w:rPr>
          <w:rStyle w:val="nadpisclanku1"/>
          <w:b w:val="0"/>
          <w:sz w:val="22"/>
          <w:szCs w:val="22"/>
        </w:rPr>
        <w:t>lokov</w:t>
      </w:r>
      <w:r>
        <w:rPr>
          <w:rStyle w:val="nadpisclanku1"/>
          <w:b w:val="0"/>
          <w:sz w:val="22"/>
          <w:szCs w:val="22"/>
        </w:rPr>
        <w:t>á</w:t>
      </w:r>
      <w:r w:rsidR="001C4D60">
        <w:rPr>
          <w:rStyle w:val="nadpisclanku1"/>
          <w:b w:val="0"/>
          <w:sz w:val="22"/>
          <w:szCs w:val="22"/>
        </w:rPr>
        <w:t xml:space="preserve"> stanice </w:t>
      </w:r>
      <w:r>
        <w:rPr>
          <w:rStyle w:val="nadpisclanku1"/>
          <w:b w:val="0"/>
          <w:sz w:val="22"/>
          <w:szCs w:val="22"/>
        </w:rPr>
        <w:t xml:space="preserve">musí mít </w:t>
      </w:r>
      <w:r w:rsidR="001C4D60">
        <w:rPr>
          <w:rStyle w:val="nadpisclanku1"/>
          <w:b w:val="0"/>
          <w:sz w:val="22"/>
          <w:szCs w:val="22"/>
        </w:rPr>
        <w:t xml:space="preserve">provedené </w:t>
      </w:r>
      <w:r>
        <w:rPr>
          <w:rStyle w:val="nadpisclanku1"/>
          <w:b w:val="0"/>
          <w:sz w:val="22"/>
          <w:szCs w:val="22"/>
        </w:rPr>
        <w:t xml:space="preserve">typové testy </w:t>
      </w:r>
      <w:r w:rsidR="001C4D60">
        <w:rPr>
          <w:rStyle w:val="nadpisclanku1"/>
          <w:b w:val="0"/>
          <w:sz w:val="22"/>
          <w:szCs w:val="22"/>
        </w:rPr>
        <w:t>podle ČSN EN 62271-202</w:t>
      </w:r>
      <w:r>
        <w:rPr>
          <w:rStyle w:val="nadpisclanku1"/>
          <w:b w:val="0"/>
          <w:sz w:val="22"/>
          <w:szCs w:val="22"/>
        </w:rPr>
        <w:t>, ed.</w:t>
      </w:r>
      <w:r w:rsidR="004627FE">
        <w:rPr>
          <w:rStyle w:val="nadpisclanku1"/>
          <w:b w:val="0"/>
          <w:sz w:val="22"/>
          <w:szCs w:val="22"/>
        </w:rPr>
        <w:t>2</w:t>
      </w:r>
      <w:r w:rsidR="001C4D60">
        <w:rPr>
          <w:rStyle w:val="nadpisclanku1"/>
          <w:b w:val="0"/>
          <w:sz w:val="22"/>
          <w:szCs w:val="22"/>
        </w:rPr>
        <w:t xml:space="preserve">.  </w:t>
      </w:r>
    </w:p>
    <w:p w14:paraId="419B01DD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</w:p>
    <w:p w14:paraId="419B01DE" w14:textId="77777777" w:rsidR="001C4D60" w:rsidRPr="0005690D" w:rsidRDefault="001C4D60" w:rsidP="00E81269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5690D">
        <w:rPr>
          <w:rFonts w:ascii="Arial" w:hAnsi="Arial" w:cs="Arial"/>
          <w:b/>
          <w:sz w:val="22"/>
          <w:szCs w:val="22"/>
        </w:rPr>
        <w:t xml:space="preserve">Prokázání </w:t>
      </w:r>
      <w:r>
        <w:rPr>
          <w:rFonts w:ascii="Arial" w:hAnsi="Arial" w:cs="Arial"/>
          <w:b/>
          <w:sz w:val="22"/>
          <w:szCs w:val="22"/>
        </w:rPr>
        <w:t xml:space="preserve">odolnosti </w:t>
      </w:r>
      <w:r w:rsidRPr="0005690D">
        <w:rPr>
          <w:rFonts w:ascii="Arial" w:hAnsi="Arial" w:cs="Arial"/>
          <w:b/>
          <w:sz w:val="22"/>
          <w:szCs w:val="22"/>
        </w:rPr>
        <w:t>proti mechanické</w:t>
      </w:r>
      <w:r>
        <w:rPr>
          <w:rFonts w:ascii="Arial" w:hAnsi="Arial" w:cs="Arial"/>
          <w:b/>
          <w:sz w:val="22"/>
          <w:szCs w:val="22"/>
        </w:rPr>
        <w:t>mu</w:t>
      </w:r>
      <w:r w:rsidRPr="0005690D">
        <w:rPr>
          <w:rFonts w:ascii="Arial" w:hAnsi="Arial" w:cs="Arial"/>
          <w:b/>
          <w:sz w:val="22"/>
          <w:szCs w:val="22"/>
        </w:rPr>
        <w:t xml:space="preserve"> namáhání.</w:t>
      </w:r>
    </w:p>
    <w:p w14:paraId="419B01DF" w14:textId="77777777" w:rsidR="001C4D60" w:rsidRPr="0005690D" w:rsidRDefault="001C4D60" w:rsidP="001C4D60">
      <w:pPr>
        <w:rPr>
          <w:rStyle w:val="nadpisclanku1"/>
          <w:b w:val="0"/>
          <w:sz w:val="22"/>
          <w:szCs w:val="22"/>
        </w:rPr>
      </w:pPr>
    </w:p>
    <w:p w14:paraId="419B01E0" w14:textId="38AEC793" w:rsidR="001C4D60" w:rsidRDefault="001C4D60" w:rsidP="001C4D60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 xml:space="preserve">S ohledem na mechanické namáhání, </w:t>
      </w:r>
      <w:r>
        <w:rPr>
          <w:rStyle w:val="nadpisclanku1"/>
          <w:b w:val="0"/>
          <w:sz w:val="22"/>
          <w:szCs w:val="22"/>
        </w:rPr>
        <w:t xml:space="preserve">stanice </w:t>
      </w:r>
      <w:r w:rsidR="00AB41C6">
        <w:rPr>
          <w:rStyle w:val="nadpisclanku1"/>
          <w:b w:val="0"/>
          <w:sz w:val="22"/>
          <w:szCs w:val="22"/>
        </w:rPr>
        <w:t xml:space="preserve">splňuje </w:t>
      </w:r>
      <w:r>
        <w:rPr>
          <w:rStyle w:val="nadpisclanku1"/>
          <w:b w:val="0"/>
          <w:sz w:val="22"/>
          <w:szCs w:val="22"/>
        </w:rPr>
        <w:t xml:space="preserve">následující </w:t>
      </w:r>
      <w:r w:rsidRPr="0005690D">
        <w:rPr>
          <w:rStyle w:val="nadpisclanku1"/>
          <w:b w:val="0"/>
          <w:sz w:val="22"/>
          <w:szCs w:val="22"/>
        </w:rPr>
        <w:t>minimální</w:t>
      </w:r>
      <w:r>
        <w:rPr>
          <w:rStyle w:val="nadpisclanku1"/>
          <w:b w:val="0"/>
          <w:sz w:val="22"/>
          <w:szCs w:val="22"/>
        </w:rPr>
        <w:t xml:space="preserve"> </w:t>
      </w:r>
      <w:r w:rsidRPr="0005690D">
        <w:rPr>
          <w:rStyle w:val="nadpisclanku1"/>
          <w:b w:val="0"/>
          <w:sz w:val="22"/>
          <w:szCs w:val="22"/>
        </w:rPr>
        <w:t>požadavky (musí být ověřené):</w:t>
      </w:r>
    </w:p>
    <w:p w14:paraId="419B01E1" w14:textId="77777777" w:rsidR="001C4D60" w:rsidRPr="0005690D" w:rsidRDefault="001C4D60" w:rsidP="001C4D60">
      <w:pPr>
        <w:rPr>
          <w:rStyle w:val="nadpisclanku1"/>
          <w:b w:val="0"/>
          <w:sz w:val="22"/>
          <w:szCs w:val="22"/>
        </w:rPr>
      </w:pPr>
    </w:p>
    <w:p w14:paraId="419B01E2" w14:textId="77777777" w:rsidR="001C4D60" w:rsidRPr="0005690D" w:rsidRDefault="001C4D60" w:rsidP="001C4D60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 xml:space="preserve"> - </w:t>
      </w:r>
      <w:r>
        <w:rPr>
          <w:rStyle w:val="nadpisclanku1"/>
          <w:b w:val="0"/>
          <w:sz w:val="22"/>
          <w:szCs w:val="22"/>
        </w:rPr>
        <w:t>z</w:t>
      </w:r>
      <w:r w:rsidRPr="0005690D">
        <w:rPr>
          <w:rStyle w:val="nadpisclanku1"/>
          <w:b w:val="0"/>
          <w:sz w:val="22"/>
          <w:szCs w:val="22"/>
        </w:rPr>
        <w:t xml:space="preserve">atížení střechy: </w:t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 w:rsidRPr="0005690D">
        <w:rPr>
          <w:rStyle w:val="nadpisclanku1"/>
          <w:b w:val="0"/>
          <w:sz w:val="22"/>
          <w:szCs w:val="22"/>
        </w:rPr>
        <w:t>5000 N / m</w:t>
      </w:r>
    </w:p>
    <w:p w14:paraId="419B01E3" w14:textId="77777777" w:rsidR="001C4D60" w:rsidRPr="0029326B" w:rsidRDefault="001C4D60" w:rsidP="001C4D60">
      <w:pPr>
        <w:rPr>
          <w:rStyle w:val="nadpisclanku1"/>
          <w:b w:val="0"/>
          <w:sz w:val="22"/>
          <w:szCs w:val="22"/>
        </w:rPr>
      </w:pPr>
      <w:r w:rsidRPr="0029326B">
        <w:rPr>
          <w:rStyle w:val="nadpisclanku1"/>
          <w:b w:val="0"/>
          <w:sz w:val="22"/>
          <w:szCs w:val="22"/>
        </w:rPr>
        <w:t xml:space="preserve"> - vnější mechanické nárazy na kryty, dveře a větrací otvory: </w:t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 w:rsidRPr="0029326B">
        <w:rPr>
          <w:rStyle w:val="nadpisclanku1"/>
          <w:b w:val="0"/>
          <w:sz w:val="22"/>
          <w:szCs w:val="22"/>
        </w:rPr>
        <w:t>20 J</w:t>
      </w:r>
    </w:p>
    <w:p w14:paraId="419B01E4" w14:textId="77777777" w:rsidR="001C4D60" w:rsidRPr="0005690D" w:rsidRDefault="001C4D60" w:rsidP="001C4D60">
      <w:pPr>
        <w:rPr>
          <w:rStyle w:val="nadpisclanku1"/>
          <w:b w:val="0"/>
          <w:sz w:val="22"/>
          <w:szCs w:val="22"/>
        </w:rPr>
      </w:pPr>
    </w:p>
    <w:p w14:paraId="419B01E5" w14:textId="77777777" w:rsidR="001C4D60" w:rsidRPr="0005690D" w:rsidRDefault="001C4D60" w:rsidP="00E81269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5690D">
        <w:rPr>
          <w:rFonts w:ascii="Arial" w:hAnsi="Arial" w:cs="Arial"/>
          <w:b/>
          <w:sz w:val="22"/>
          <w:szCs w:val="22"/>
        </w:rPr>
        <w:t>Ochranu proti vnitřnímu obloukovému zkratu</w:t>
      </w:r>
    </w:p>
    <w:p w14:paraId="419B01E6" w14:textId="238A1814" w:rsidR="001C4D60" w:rsidRDefault="0086416D" w:rsidP="001C4D60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Stanice splňuje požadavky na o</w:t>
      </w:r>
      <w:r w:rsidR="001C4D60" w:rsidRPr="0029326B">
        <w:rPr>
          <w:rStyle w:val="nadpisclanku1"/>
          <w:b w:val="0"/>
          <w:sz w:val="22"/>
          <w:szCs w:val="22"/>
        </w:rPr>
        <w:t>chranu proti vnitřnímu obloukovému zkratu</w:t>
      </w:r>
      <w:r w:rsidR="001C4D60" w:rsidRPr="0005690D">
        <w:rPr>
          <w:rStyle w:val="nadpisclanku1"/>
          <w:b w:val="0"/>
          <w:sz w:val="22"/>
          <w:szCs w:val="22"/>
        </w:rPr>
        <w:t xml:space="preserve"> IAC AB 20 kA, 1s, podle </w:t>
      </w:r>
      <w:r w:rsidR="001C4D60">
        <w:rPr>
          <w:rStyle w:val="nadpisclanku1"/>
          <w:b w:val="0"/>
          <w:sz w:val="22"/>
          <w:szCs w:val="22"/>
        </w:rPr>
        <w:t xml:space="preserve">ČSN </w:t>
      </w:r>
      <w:r w:rsidR="001C4D60" w:rsidRPr="0005690D">
        <w:rPr>
          <w:rStyle w:val="nadpisclanku1"/>
          <w:b w:val="0"/>
          <w:sz w:val="22"/>
          <w:szCs w:val="22"/>
        </w:rPr>
        <w:t>EN 62271-202</w:t>
      </w:r>
      <w:r w:rsidR="004627FE">
        <w:rPr>
          <w:rStyle w:val="nadpisclanku1"/>
          <w:b w:val="0"/>
          <w:sz w:val="22"/>
          <w:szCs w:val="22"/>
        </w:rPr>
        <w:t xml:space="preserve"> ed.2</w:t>
      </w:r>
      <w:r>
        <w:rPr>
          <w:rStyle w:val="nadpisclanku1"/>
          <w:b w:val="0"/>
          <w:sz w:val="22"/>
          <w:szCs w:val="22"/>
        </w:rPr>
        <w:t>.</w:t>
      </w:r>
    </w:p>
    <w:p w14:paraId="03CA7157" w14:textId="77777777" w:rsidR="000D1851" w:rsidRDefault="000D1851" w:rsidP="001C4D60">
      <w:pPr>
        <w:rPr>
          <w:rStyle w:val="nadpisclanku1"/>
          <w:b w:val="0"/>
          <w:sz w:val="22"/>
          <w:szCs w:val="22"/>
        </w:rPr>
      </w:pPr>
    </w:p>
    <w:p w14:paraId="132D302B" w14:textId="3904066A" w:rsidR="000D1851" w:rsidRPr="0005690D" w:rsidRDefault="000D1851" w:rsidP="000D1851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>Obecně platí, že konfigurace rozváděč</w:t>
      </w:r>
      <w:r>
        <w:rPr>
          <w:rStyle w:val="nadpisclanku1"/>
          <w:b w:val="0"/>
          <w:sz w:val="22"/>
          <w:szCs w:val="22"/>
        </w:rPr>
        <w:t xml:space="preserve">e VN v zapojení </w:t>
      </w:r>
      <w:r w:rsidR="002221CF">
        <w:rPr>
          <w:rStyle w:val="nadpisclanku1"/>
          <w:b w:val="0"/>
          <w:sz w:val="22"/>
          <w:szCs w:val="22"/>
        </w:rPr>
        <w:t>KKT</w:t>
      </w:r>
      <w:r>
        <w:rPr>
          <w:rStyle w:val="nadpisclanku1"/>
          <w:b w:val="0"/>
          <w:sz w:val="22"/>
          <w:szCs w:val="22"/>
        </w:rPr>
        <w:t xml:space="preserve"> </w:t>
      </w:r>
      <w:r w:rsidRPr="0005690D">
        <w:rPr>
          <w:rStyle w:val="nadpisclanku1"/>
          <w:b w:val="0"/>
          <w:sz w:val="22"/>
          <w:szCs w:val="22"/>
        </w:rPr>
        <w:t>je testován ve spojení s</w:t>
      </w:r>
      <w:r>
        <w:rPr>
          <w:rStyle w:val="nadpisclanku1"/>
          <w:b w:val="0"/>
          <w:sz w:val="22"/>
          <w:szCs w:val="22"/>
        </w:rPr>
        <w:t xml:space="preserve"> </w:t>
      </w:r>
      <w:r w:rsidRPr="0005690D">
        <w:rPr>
          <w:rStyle w:val="nadpisclanku1"/>
          <w:b w:val="0"/>
          <w:sz w:val="22"/>
          <w:szCs w:val="22"/>
        </w:rPr>
        <w:t xml:space="preserve">transformátorem </w:t>
      </w:r>
      <w:r w:rsidR="002221CF">
        <w:rPr>
          <w:rStyle w:val="nadpisclanku1"/>
          <w:b w:val="0"/>
          <w:sz w:val="22"/>
          <w:szCs w:val="22"/>
        </w:rPr>
        <w:t>63</w:t>
      </w:r>
      <w:r w:rsidRPr="0005690D">
        <w:rPr>
          <w:rStyle w:val="nadpisclanku1"/>
          <w:b w:val="0"/>
          <w:sz w:val="22"/>
          <w:szCs w:val="22"/>
        </w:rPr>
        <w:t xml:space="preserve">0 kVA v odpovídajícím typu </w:t>
      </w:r>
      <w:r>
        <w:rPr>
          <w:rStyle w:val="nadpisclanku1"/>
          <w:b w:val="0"/>
          <w:sz w:val="22"/>
          <w:szCs w:val="22"/>
        </w:rPr>
        <w:t>stanice</w:t>
      </w:r>
      <w:r w:rsidRPr="0005690D">
        <w:rPr>
          <w:rStyle w:val="nadpisclanku1"/>
          <w:b w:val="0"/>
          <w:sz w:val="22"/>
          <w:szCs w:val="22"/>
        </w:rPr>
        <w:t>.</w:t>
      </w:r>
    </w:p>
    <w:p w14:paraId="479DA4FB" w14:textId="77777777" w:rsidR="000D1851" w:rsidRDefault="000D1851" w:rsidP="000D1851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>Pro ostatní konfigurace typově zkoušené</w:t>
      </w:r>
      <w:r>
        <w:rPr>
          <w:rStyle w:val="nadpisclanku1"/>
          <w:b w:val="0"/>
          <w:sz w:val="22"/>
          <w:szCs w:val="22"/>
        </w:rPr>
        <w:t>ho</w:t>
      </w:r>
      <w:r w:rsidRPr="0005690D">
        <w:rPr>
          <w:rStyle w:val="nadpisclanku1"/>
          <w:b w:val="0"/>
          <w:sz w:val="22"/>
          <w:szCs w:val="22"/>
        </w:rPr>
        <w:t xml:space="preserve"> rozváděče</w:t>
      </w:r>
      <w:r>
        <w:rPr>
          <w:rStyle w:val="nadpisclanku1"/>
          <w:b w:val="0"/>
          <w:sz w:val="22"/>
          <w:szCs w:val="22"/>
        </w:rPr>
        <w:t xml:space="preserve"> VN jsou odchylky pro příslušnou stanici dle ČSN EN 62271-202 přípustné.</w:t>
      </w:r>
    </w:p>
    <w:p w14:paraId="419B01E7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</w:p>
    <w:p w14:paraId="419B01EB" w14:textId="77777777" w:rsidR="001C4D60" w:rsidRPr="008C03C6" w:rsidRDefault="001C4D60" w:rsidP="00E81269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Z</w:t>
      </w:r>
      <w:r w:rsidRPr="008C03C6">
        <w:rPr>
          <w:rFonts w:ascii="Arial" w:hAnsi="Arial" w:cs="Arial"/>
          <w:b/>
          <w:sz w:val="22"/>
          <w:szCs w:val="22"/>
        </w:rPr>
        <w:t>koušky EMC</w:t>
      </w:r>
    </w:p>
    <w:p w14:paraId="419B01EC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 xml:space="preserve">Musí být prokázáno, </w:t>
      </w:r>
      <w:r>
        <w:rPr>
          <w:rStyle w:val="nadpisclanku1"/>
          <w:b w:val="0"/>
          <w:sz w:val="22"/>
          <w:szCs w:val="22"/>
        </w:rPr>
        <w:t>ž</w:t>
      </w:r>
      <w:r w:rsidRPr="008C03C6">
        <w:rPr>
          <w:rStyle w:val="nadpisclanku1"/>
          <w:b w:val="0"/>
          <w:sz w:val="22"/>
          <w:szCs w:val="22"/>
        </w:rPr>
        <w:t xml:space="preserve">e následující horní mezní hodnoty pro nízkofrekvenční pole nejsou překročeny </w:t>
      </w:r>
      <w:r>
        <w:rPr>
          <w:rStyle w:val="nadpisclanku1"/>
          <w:b w:val="0"/>
          <w:sz w:val="22"/>
          <w:szCs w:val="22"/>
        </w:rPr>
        <w:t>při</w:t>
      </w:r>
      <w:r w:rsidRPr="008C03C6">
        <w:rPr>
          <w:rStyle w:val="nadpisclanku1"/>
          <w:b w:val="0"/>
          <w:sz w:val="22"/>
          <w:szCs w:val="22"/>
        </w:rPr>
        <w:t xml:space="preserve"> jmenovitém zatížení na povrchu stanice. </w:t>
      </w:r>
    </w:p>
    <w:p w14:paraId="419B01ED" w14:textId="77777777" w:rsidR="001C4D60" w:rsidRPr="008C03C6" w:rsidRDefault="001C4D60" w:rsidP="001C4D60">
      <w:pPr>
        <w:rPr>
          <w:rStyle w:val="nadpisclanku1"/>
          <w:b w:val="0"/>
          <w:sz w:val="22"/>
          <w:szCs w:val="22"/>
        </w:rPr>
      </w:pPr>
    </w:p>
    <w:p w14:paraId="419B01EE" w14:textId="77777777" w:rsidR="001C4D60" w:rsidRPr="008C03C6" w:rsidRDefault="001C4D60" w:rsidP="001C4D60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 xml:space="preserve">- Magnetické pole: 100 μT </w:t>
      </w:r>
    </w:p>
    <w:p w14:paraId="419B01EF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>- Elektrické pole: 5 kV / m</w:t>
      </w:r>
    </w:p>
    <w:p w14:paraId="419B01F0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</w:p>
    <w:p w14:paraId="04D76058" w14:textId="77777777" w:rsidR="000D1851" w:rsidRPr="008C03C6" w:rsidRDefault="000D1851" w:rsidP="00E81269">
      <w:pPr>
        <w:numPr>
          <w:ilvl w:val="2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8C03C6">
        <w:rPr>
          <w:rFonts w:ascii="Arial" w:hAnsi="Arial" w:cs="Arial"/>
          <w:b/>
          <w:sz w:val="22"/>
          <w:szCs w:val="22"/>
        </w:rPr>
        <w:t>Zkouška pro ověření hladiny hluku vyzařovaného blokovou transformovnou</w:t>
      </w:r>
    </w:p>
    <w:p w14:paraId="5597CFA8" w14:textId="5BDCFDE4" w:rsidR="000D1851" w:rsidRDefault="000D1851" w:rsidP="000D1851">
      <w:pPr>
        <w:rPr>
          <w:rStyle w:val="nadpisclanku1"/>
          <w:b w:val="0"/>
          <w:sz w:val="22"/>
          <w:szCs w:val="22"/>
        </w:rPr>
      </w:pPr>
      <w:r w:rsidRPr="006E416E">
        <w:rPr>
          <w:rStyle w:val="nadpisclanku1"/>
          <w:b w:val="0"/>
          <w:sz w:val="22"/>
          <w:szCs w:val="22"/>
        </w:rPr>
        <w:t xml:space="preserve">Musí být prokázáno, </w:t>
      </w:r>
      <w:r>
        <w:rPr>
          <w:rStyle w:val="nadpisclanku1"/>
          <w:b w:val="0"/>
          <w:sz w:val="22"/>
          <w:szCs w:val="22"/>
        </w:rPr>
        <w:t>že</w:t>
      </w:r>
      <w:r w:rsidRPr="006E416E">
        <w:rPr>
          <w:rStyle w:val="nadpisclanku1"/>
          <w:b w:val="0"/>
          <w:sz w:val="22"/>
          <w:szCs w:val="22"/>
        </w:rPr>
        <w:t xml:space="preserve"> hladina hluku 35 dB (A) není překročen</w:t>
      </w:r>
      <w:r>
        <w:rPr>
          <w:rStyle w:val="nadpisclanku1"/>
          <w:b w:val="0"/>
          <w:sz w:val="22"/>
          <w:szCs w:val="22"/>
        </w:rPr>
        <w:t>a při</w:t>
      </w:r>
      <w:r w:rsidRPr="006E416E">
        <w:rPr>
          <w:rStyle w:val="nadpisclanku1"/>
          <w:b w:val="0"/>
          <w:sz w:val="22"/>
          <w:szCs w:val="22"/>
        </w:rPr>
        <w:t xml:space="preserve"> jmenovitém výkonu stanice. </w:t>
      </w:r>
      <w:r>
        <w:rPr>
          <w:rStyle w:val="nadpisclanku1"/>
          <w:b w:val="0"/>
          <w:sz w:val="22"/>
          <w:szCs w:val="22"/>
        </w:rPr>
        <w:t xml:space="preserve">Posouzení výsledků musí odpovídat ČSN </w:t>
      </w:r>
      <w:r w:rsidRPr="006E416E">
        <w:rPr>
          <w:rStyle w:val="nadpisclanku1"/>
          <w:b w:val="0"/>
          <w:sz w:val="22"/>
          <w:szCs w:val="22"/>
        </w:rPr>
        <w:t>EN</w:t>
      </w:r>
      <w:r>
        <w:rPr>
          <w:rStyle w:val="nadpisclanku1"/>
          <w:b w:val="0"/>
          <w:sz w:val="22"/>
          <w:szCs w:val="22"/>
        </w:rPr>
        <w:t xml:space="preserve"> 62271-202 ed.2, Příloha B, </w:t>
      </w:r>
      <w:r w:rsidRPr="006E416E">
        <w:rPr>
          <w:rStyle w:val="nadpisclanku1"/>
          <w:b w:val="0"/>
          <w:sz w:val="22"/>
          <w:szCs w:val="22"/>
        </w:rPr>
        <w:t xml:space="preserve">ve spojení s hlukem </w:t>
      </w:r>
      <w:r>
        <w:rPr>
          <w:rStyle w:val="nadpisclanku1"/>
          <w:b w:val="0"/>
          <w:sz w:val="22"/>
          <w:szCs w:val="22"/>
        </w:rPr>
        <w:t>transformátoru</w:t>
      </w:r>
      <w:r w:rsidRPr="006E416E">
        <w:rPr>
          <w:rStyle w:val="nadpisclanku1"/>
          <w:b w:val="0"/>
          <w:sz w:val="22"/>
          <w:szCs w:val="22"/>
        </w:rPr>
        <w:t xml:space="preserve">, </w:t>
      </w:r>
      <w:r>
        <w:rPr>
          <w:rStyle w:val="nadpisclanku1"/>
          <w:b w:val="0"/>
          <w:sz w:val="22"/>
          <w:szCs w:val="22"/>
        </w:rPr>
        <w:t xml:space="preserve">kdy </w:t>
      </w:r>
      <w:r w:rsidRPr="006E416E">
        <w:rPr>
          <w:rStyle w:val="nadpisclanku1"/>
          <w:b w:val="0"/>
          <w:sz w:val="22"/>
          <w:szCs w:val="22"/>
        </w:rPr>
        <w:t>měřicí zařízení musí být umístěn</w:t>
      </w:r>
      <w:r>
        <w:rPr>
          <w:rStyle w:val="nadpisclanku1"/>
          <w:b w:val="0"/>
          <w:sz w:val="22"/>
          <w:szCs w:val="22"/>
        </w:rPr>
        <w:t>a</w:t>
      </w:r>
      <w:r w:rsidRPr="006E416E">
        <w:rPr>
          <w:rStyle w:val="nadpisclanku1"/>
          <w:b w:val="0"/>
          <w:sz w:val="22"/>
          <w:szCs w:val="22"/>
        </w:rPr>
        <w:t xml:space="preserve"> v</w:t>
      </w:r>
      <w:r>
        <w:rPr>
          <w:rStyle w:val="nadpisclanku1"/>
          <w:b w:val="0"/>
          <w:sz w:val="22"/>
          <w:szCs w:val="22"/>
        </w:rPr>
        <w:t>e</w:t>
      </w:r>
      <w:r w:rsidRPr="006E416E">
        <w:rPr>
          <w:rStyle w:val="nadpisclanku1"/>
          <w:b w:val="0"/>
          <w:sz w:val="22"/>
          <w:szCs w:val="22"/>
        </w:rPr>
        <w:t xml:space="preserve"> výšce 1,5 m nad úrovní terénu a </w:t>
      </w:r>
      <w:r>
        <w:rPr>
          <w:rStyle w:val="nadpisclanku1"/>
          <w:b w:val="0"/>
          <w:sz w:val="22"/>
          <w:szCs w:val="22"/>
        </w:rPr>
        <w:t>při vzdálenosti</w:t>
      </w:r>
      <w:r w:rsidRPr="006E416E">
        <w:rPr>
          <w:rStyle w:val="nadpisclanku1"/>
          <w:b w:val="0"/>
          <w:sz w:val="22"/>
          <w:szCs w:val="22"/>
        </w:rPr>
        <w:t xml:space="preserve"> 1,5 m okolo stanice. </w:t>
      </w:r>
    </w:p>
    <w:p w14:paraId="480507D1" w14:textId="77777777" w:rsidR="0098453B" w:rsidRDefault="0098453B" w:rsidP="000D1851">
      <w:pPr>
        <w:rPr>
          <w:rStyle w:val="nadpisclanku1"/>
          <w:b w:val="0"/>
          <w:sz w:val="22"/>
          <w:szCs w:val="22"/>
        </w:rPr>
      </w:pPr>
    </w:p>
    <w:p w14:paraId="6654809F" w14:textId="77777777" w:rsidR="002221CF" w:rsidRPr="00A82850" w:rsidRDefault="002221CF" w:rsidP="002221CF">
      <w:pPr>
        <w:rPr>
          <w:rStyle w:val="nadpisclanku1"/>
          <w:b w:val="0"/>
          <w:i/>
          <w:sz w:val="22"/>
          <w:szCs w:val="22"/>
        </w:rPr>
      </w:pPr>
      <w:r w:rsidRPr="00A82850">
        <w:rPr>
          <w:rStyle w:val="nadpisclanku1"/>
          <w:b w:val="0"/>
          <w:i/>
          <w:sz w:val="22"/>
          <w:szCs w:val="22"/>
        </w:rPr>
        <w:t>Poznámka:</w:t>
      </w:r>
    </w:p>
    <w:p w14:paraId="52D74248" w14:textId="6B01B144" w:rsidR="002221CF" w:rsidRPr="00A82850" w:rsidRDefault="002221CF" w:rsidP="002221CF">
      <w:pPr>
        <w:rPr>
          <w:rStyle w:val="nadpisclanku1"/>
          <w:b w:val="0"/>
          <w:i/>
          <w:sz w:val="22"/>
          <w:szCs w:val="22"/>
        </w:rPr>
      </w:pPr>
      <w:r w:rsidRPr="00A82850">
        <w:rPr>
          <w:rStyle w:val="nadpisclanku1"/>
          <w:b w:val="0"/>
          <w:i/>
          <w:sz w:val="22"/>
          <w:szCs w:val="22"/>
        </w:rPr>
        <w:t xml:space="preserve">V trafostanici bude umístěn distribuční transformátor s hladinou akustického výkonu Lw(A) </w:t>
      </w:r>
      <w:r>
        <w:rPr>
          <w:rStyle w:val="nadpisclanku1"/>
          <w:b w:val="0"/>
          <w:i/>
          <w:sz w:val="22"/>
          <w:szCs w:val="22"/>
        </w:rPr>
        <w:t xml:space="preserve">= </w:t>
      </w:r>
      <w:r w:rsidRPr="00A82850">
        <w:rPr>
          <w:rStyle w:val="nadpisclanku1"/>
          <w:b w:val="0"/>
          <w:i/>
          <w:sz w:val="22"/>
          <w:szCs w:val="22"/>
        </w:rPr>
        <w:t>45 dB(A).</w:t>
      </w:r>
      <w:r>
        <w:rPr>
          <w:rStyle w:val="nadpisclanku1"/>
          <w:b w:val="0"/>
          <w:i/>
          <w:sz w:val="22"/>
          <w:szCs w:val="22"/>
        </w:rPr>
        <w:t xml:space="preserve"> Maximální rozměry distribučního transformátoru 630 kVA jsou 1 550 x 900 x1 855 mm (délka x šířka x výška včetně koleček)</w:t>
      </w:r>
    </w:p>
    <w:p w14:paraId="19A52E15" w14:textId="77777777" w:rsidR="0098453B" w:rsidRDefault="0098453B" w:rsidP="000D1851">
      <w:pPr>
        <w:rPr>
          <w:rStyle w:val="nadpisclanku1"/>
          <w:b w:val="0"/>
          <w:sz w:val="22"/>
          <w:szCs w:val="22"/>
        </w:rPr>
      </w:pPr>
    </w:p>
    <w:p w14:paraId="3C064902" w14:textId="77777777" w:rsidR="000D1851" w:rsidRDefault="000D1851" w:rsidP="000D1851">
      <w:pPr>
        <w:rPr>
          <w:rStyle w:val="nadpisclanku1"/>
          <w:b w:val="0"/>
          <w:sz w:val="22"/>
          <w:szCs w:val="22"/>
        </w:rPr>
      </w:pPr>
    </w:p>
    <w:p w14:paraId="419B01F3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</w:p>
    <w:p w14:paraId="419B01F4" w14:textId="77777777" w:rsidR="001C4D60" w:rsidRPr="00F54D61" w:rsidRDefault="001C4D60" w:rsidP="00E81269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Kusové</w:t>
      </w:r>
      <w:r w:rsidRPr="00F54D61">
        <w:rPr>
          <w:rFonts w:ascii="Arial" w:hAnsi="Arial" w:cs="Arial"/>
          <w:b/>
          <w:sz w:val="22"/>
          <w:szCs w:val="22"/>
        </w:rPr>
        <w:t xml:space="preserve"> zkoušky</w:t>
      </w:r>
    </w:p>
    <w:p w14:paraId="419B01F5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N</w:t>
      </w:r>
      <w:r w:rsidRPr="006E416E">
        <w:rPr>
          <w:rStyle w:val="nadpisclanku1"/>
          <w:b w:val="0"/>
          <w:sz w:val="22"/>
          <w:szCs w:val="22"/>
        </w:rPr>
        <w:t xml:space="preserve">ásledně </w:t>
      </w:r>
      <w:r>
        <w:rPr>
          <w:rStyle w:val="nadpisclanku1"/>
          <w:b w:val="0"/>
          <w:sz w:val="22"/>
          <w:szCs w:val="22"/>
        </w:rPr>
        <w:t>evidované kusové zkoušky musí být vykonané na každé stanici.</w:t>
      </w:r>
      <w:r w:rsidRPr="006E416E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>P</w:t>
      </w:r>
      <w:r w:rsidRPr="006E416E">
        <w:rPr>
          <w:rStyle w:val="nadpisclanku1"/>
          <w:b w:val="0"/>
          <w:sz w:val="22"/>
          <w:szCs w:val="22"/>
        </w:rPr>
        <w:t>rotokoly o zkouškách musí být uloženy v</w:t>
      </w:r>
      <w:r>
        <w:rPr>
          <w:rStyle w:val="nadpisclanku1"/>
          <w:b w:val="0"/>
          <w:sz w:val="22"/>
          <w:szCs w:val="22"/>
        </w:rPr>
        <w:t> přihrádce na dokumentaci v části pro rozvaděč VN jako součást dodávky ke každé stanici.</w:t>
      </w:r>
    </w:p>
    <w:p w14:paraId="419B01F6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</w:p>
    <w:p w14:paraId="419B01F7" w14:textId="63381303" w:rsidR="001C4D60" w:rsidRDefault="001C4D60" w:rsidP="001C4D60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Kusové zkoušky </w:t>
      </w:r>
      <w:r w:rsidRPr="006E416E">
        <w:rPr>
          <w:rStyle w:val="nadpisclanku1"/>
          <w:b w:val="0"/>
          <w:sz w:val="22"/>
          <w:szCs w:val="22"/>
        </w:rPr>
        <w:t xml:space="preserve">a </w:t>
      </w:r>
      <w:r>
        <w:rPr>
          <w:rStyle w:val="nadpisclanku1"/>
          <w:b w:val="0"/>
          <w:sz w:val="22"/>
          <w:szCs w:val="22"/>
        </w:rPr>
        <w:t>protokoly</w:t>
      </w:r>
      <w:r w:rsidRPr="006E416E">
        <w:rPr>
          <w:rStyle w:val="nadpisclanku1"/>
          <w:b w:val="0"/>
          <w:sz w:val="22"/>
          <w:szCs w:val="22"/>
        </w:rPr>
        <w:t xml:space="preserve"> zahrnují: </w:t>
      </w:r>
    </w:p>
    <w:p w14:paraId="560B3A57" w14:textId="77777777" w:rsidR="0098453B" w:rsidRPr="0098453B" w:rsidRDefault="0098453B" w:rsidP="002015BA">
      <w:pPr>
        <w:pStyle w:val="rltextlnkuslovan"/>
        <w:numPr>
          <w:ilvl w:val="0"/>
          <w:numId w:val="4"/>
        </w:numPr>
        <w:spacing w:before="120" w:beforeAutospacing="0" w:after="0" w:afterAutospacing="0" w:line="280" w:lineRule="atLeast"/>
        <w:jc w:val="both"/>
        <w:rPr>
          <w:rStyle w:val="nadpisclanku1"/>
          <w:rFonts w:eastAsia="Times New Roman"/>
          <w:b w:val="0"/>
          <w:bCs w:val="0"/>
          <w:sz w:val="22"/>
          <w:szCs w:val="22"/>
        </w:rPr>
      </w:pPr>
      <w:r w:rsidRPr="0098453B">
        <w:rPr>
          <w:rStyle w:val="nadpisclanku1"/>
          <w:rFonts w:eastAsia="Times New Roman"/>
          <w:b w:val="0"/>
          <w:bCs w:val="0"/>
          <w:sz w:val="22"/>
          <w:szCs w:val="22"/>
        </w:rPr>
        <w:t xml:space="preserve">zkoušky elektrické pevnosti izolace propojovacího vedení vysokého napětí včetně namontovaných kabelových souborů včetně testu na částečné výboje (&lt; 5 pC), </w:t>
      </w:r>
    </w:p>
    <w:p w14:paraId="07C9F6B9" w14:textId="77777777" w:rsidR="0098453B" w:rsidRPr="0098453B" w:rsidRDefault="0098453B" w:rsidP="002015BA">
      <w:pPr>
        <w:pStyle w:val="rltextlnkuslovan"/>
        <w:numPr>
          <w:ilvl w:val="0"/>
          <w:numId w:val="4"/>
        </w:numPr>
        <w:autoSpaceDE w:val="0"/>
        <w:autoSpaceDN w:val="0"/>
        <w:spacing w:before="120" w:beforeAutospacing="0" w:after="0" w:afterAutospacing="0" w:line="280" w:lineRule="atLeast"/>
        <w:jc w:val="both"/>
        <w:rPr>
          <w:rStyle w:val="nadpisclanku1"/>
          <w:rFonts w:eastAsia="Times New Roman"/>
          <w:b w:val="0"/>
          <w:bCs w:val="0"/>
          <w:sz w:val="22"/>
          <w:szCs w:val="22"/>
        </w:rPr>
      </w:pPr>
      <w:r w:rsidRPr="0098453B">
        <w:rPr>
          <w:rStyle w:val="nadpisclanku1"/>
          <w:rFonts w:eastAsia="Times New Roman"/>
          <w:b w:val="0"/>
          <w:bCs w:val="0"/>
          <w:sz w:val="22"/>
          <w:szCs w:val="22"/>
        </w:rPr>
        <w:t>vizuální kontrola stanice, včetně všech hlavních dodaných a namontovaných zařízení, kontrola správného zapojení atd. za účelem ověření, že je zboží v souladu se zařízením, na kterém byla provedena typová zkouška.</w:t>
      </w:r>
    </w:p>
    <w:p w14:paraId="6A0AC5E3" w14:textId="77777777" w:rsidR="0098453B" w:rsidRPr="0098453B" w:rsidRDefault="0098453B" w:rsidP="0098453B">
      <w:pPr>
        <w:spacing w:before="80"/>
        <w:rPr>
          <w:rStyle w:val="nadpisclanku1"/>
          <w:b w:val="0"/>
          <w:bCs w:val="0"/>
          <w:sz w:val="22"/>
          <w:szCs w:val="22"/>
        </w:rPr>
      </w:pPr>
    </w:p>
    <w:p w14:paraId="419B01FB" w14:textId="77777777" w:rsidR="001C4D60" w:rsidRDefault="001C4D60" w:rsidP="001C4D60">
      <w:pPr>
        <w:rPr>
          <w:rStyle w:val="nadpisclanku1"/>
          <w:b w:val="0"/>
          <w:sz w:val="22"/>
          <w:szCs w:val="22"/>
        </w:rPr>
      </w:pPr>
    </w:p>
    <w:p w14:paraId="419B01FC" w14:textId="552EBF71" w:rsidR="001C4D60" w:rsidRDefault="001C4D60" w:rsidP="001C4D60">
      <w:pPr>
        <w:rPr>
          <w:rStyle w:val="nadpisclanku1"/>
          <w:b w:val="0"/>
          <w:sz w:val="22"/>
          <w:szCs w:val="22"/>
        </w:rPr>
      </w:pPr>
      <w:r w:rsidRPr="006E416E">
        <w:rPr>
          <w:rStyle w:val="nadpisclanku1"/>
          <w:b w:val="0"/>
          <w:sz w:val="22"/>
          <w:szCs w:val="22"/>
        </w:rPr>
        <w:t>Zástupce dodavatele a zástupce provozovatele sítě prov</w:t>
      </w:r>
      <w:r>
        <w:rPr>
          <w:rStyle w:val="nadpisclanku1"/>
          <w:b w:val="0"/>
          <w:sz w:val="22"/>
          <w:szCs w:val="22"/>
        </w:rPr>
        <w:t>ede</w:t>
      </w:r>
      <w:r w:rsidRPr="006E416E">
        <w:rPr>
          <w:rStyle w:val="nadpisclanku1"/>
          <w:b w:val="0"/>
          <w:sz w:val="22"/>
          <w:szCs w:val="22"/>
        </w:rPr>
        <w:t xml:space="preserve"> vizuální kontrolu stanice na místě </w:t>
      </w:r>
      <w:r>
        <w:rPr>
          <w:rStyle w:val="nadpisclanku1"/>
          <w:b w:val="0"/>
          <w:sz w:val="22"/>
          <w:szCs w:val="22"/>
        </w:rPr>
        <w:t>instalace</w:t>
      </w:r>
      <w:r w:rsidRPr="006E416E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>po</w:t>
      </w:r>
      <w:r w:rsidRPr="006E416E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 xml:space="preserve">dodání </w:t>
      </w:r>
      <w:r w:rsidRPr="006E416E">
        <w:rPr>
          <w:rStyle w:val="nadpisclanku1"/>
          <w:b w:val="0"/>
          <w:sz w:val="22"/>
          <w:szCs w:val="22"/>
        </w:rPr>
        <w:t>kompaktní stanice. Další kontroly mohou být dohodnuty.</w:t>
      </w:r>
    </w:p>
    <w:p w14:paraId="7D732B96" w14:textId="465C1C04" w:rsidR="00C73255" w:rsidRDefault="00C73255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br w:type="page"/>
      </w:r>
    </w:p>
    <w:p w14:paraId="1377B5FD" w14:textId="77777777" w:rsidR="00C73255" w:rsidRPr="001C7347" w:rsidRDefault="00C73255" w:rsidP="00C73255">
      <w:pPr>
        <w:numPr>
          <w:ilvl w:val="0"/>
          <w:numId w:val="2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Dokumentace</w:t>
      </w:r>
    </w:p>
    <w:p w14:paraId="728D5624" w14:textId="77777777" w:rsidR="00C73255" w:rsidRPr="008161ED" w:rsidRDefault="00C73255" w:rsidP="00C73255">
      <w:pPr>
        <w:rPr>
          <w:rStyle w:val="nadpisclanku1"/>
          <w:b w:val="0"/>
          <w:sz w:val="22"/>
          <w:szCs w:val="22"/>
        </w:rPr>
      </w:pPr>
      <w:r w:rsidRPr="008161ED">
        <w:rPr>
          <w:rStyle w:val="nadpisclanku1"/>
          <w:b w:val="0"/>
          <w:sz w:val="22"/>
          <w:szCs w:val="22"/>
        </w:rPr>
        <w:t>Všechny podklady, dokumenty a popisy musí být v českém jazyce.</w:t>
      </w:r>
      <w:r w:rsidRPr="008161ED">
        <w:rPr>
          <w:rStyle w:val="nadpisclanku1"/>
          <w:b w:val="0"/>
          <w:bCs w:val="0"/>
          <w:sz w:val="22"/>
          <w:szCs w:val="22"/>
        </w:rPr>
        <w:t xml:space="preserve"> Překlady musí být</w:t>
      </w:r>
      <w:r w:rsidRPr="008161ED">
        <w:rPr>
          <w:rStyle w:val="nadpisclanku1"/>
          <w:b w:val="0"/>
          <w:sz w:val="22"/>
          <w:szCs w:val="22"/>
        </w:rPr>
        <w:t xml:space="preserve"> notářsky ověřen</w:t>
      </w:r>
      <w:r>
        <w:rPr>
          <w:rStyle w:val="nadpisclanku1"/>
          <w:b w:val="0"/>
          <w:sz w:val="22"/>
          <w:szCs w:val="22"/>
        </w:rPr>
        <w:t>y</w:t>
      </w:r>
      <w:r w:rsidRPr="008161ED">
        <w:rPr>
          <w:rStyle w:val="nadpisclanku1"/>
          <w:b w:val="0"/>
          <w:sz w:val="22"/>
          <w:szCs w:val="22"/>
        </w:rPr>
        <w:t xml:space="preserve"> a předán</w:t>
      </w:r>
      <w:r>
        <w:rPr>
          <w:rStyle w:val="nadpisclanku1"/>
          <w:b w:val="0"/>
          <w:sz w:val="22"/>
          <w:szCs w:val="22"/>
        </w:rPr>
        <w:t>y</w:t>
      </w:r>
      <w:r w:rsidRPr="008161ED">
        <w:rPr>
          <w:rStyle w:val="nadpisclanku1"/>
          <w:b w:val="0"/>
          <w:sz w:val="22"/>
          <w:szCs w:val="22"/>
        </w:rPr>
        <w:t xml:space="preserve"> spolu s původním textem.</w:t>
      </w:r>
    </w:p>
    <w:p w14:paraId="332E9BDD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</w:p>
    <w:p w14:paraId="1E1E3FA2" w14:textId="77777777" w:rsidR="00C73255" w:rsidRPr="009310FB" w:rsidRDefault="00C73255" w:rsidP="00C73255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Typová dokumentace</w:t>
      </w:r>
    </w:p>
    <w:p w14:paraId="097BF53C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Typ</w:t>
      </w:r>
      <w:r>
        <w:rPr>
          <w:rStyle w:val="nadpisclanku1"/>
          <w:b w:val="0"/>
          <w:sz w:val="22"/>
          <w:szCs w:val="22"/>
        </w:rPr>
        <w:t>ová</w:t>
      </w:r>
      <w:r w:rsidRPr="00534951">
        <w:rPr>
          <w:rStyle w:val="nadpisclanku1"/>
          <w:b w:val="0"/>
          <w:sz w:val="22"/>
          <w:szCs w:val="22"/>
        </w:rPr>
        <w:t xml:space="preserve"> dokumentace obsahuje </w:t>
      </w:r>
      <w:r>
        <w:rPr>
          <w:rStyle w:val="nadpisclanku1"/>
          <w:b w:val="0"/>
          <w:sz w:val="22"/>
          <w:szCs w:val="22"/>
        </w:rPr>
        <w:t>všeobecné informace o výrobku a je nedílnou součástí nabídky.</w:t>
      </w:r>
    </w:p>
    <w:p w14:paraId="737BA7EE" w14:textId="77777777" w:rsidR="00C73255" w:rsidRPr="00534951" w:rsidRDefault="00C73255" w:rsidP="00C73255">
      <w:pPr>
        <w:rPr>
          <w:rStyle w:val="nadpisclanku1"/>
          <w:b w:val="0"/>
          <w:sz w:val="22"/>
          <w:szCs w:val="22"/>
        </w:rPr>
      </w:pPr>
    </w:p>
    <w:p w14:paraId="69E64AF2" w14:textId="77777777" w:rsidR="00C73255" w:rsidRPr="00534951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Všeobecný popis stanice </w:t>
      </w:r>
    </w:p>
    <w:p w14:paraId="42D61EEC" w14:textId="77777777" w:rsidR="00C73255" w:rsidRPr="00534951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Výroba a </w:t>
      </w:r>
      <w:r>
        <w:rPr>
          <w:rStyle w:val="nadpisclanku1"/>
          <w:b w:val="0"/>
          <w:sz w:val="22"/>
          <w:szCs w:val="22"/>
        </w:rPr>
        <w:t>pohledové</w:t>
      </w:r>
      <w:r w:rsidRPr="00534951">
        <w:rPr>
          <w:rStyle w:val="nadpisclanku1"/>
          <w:b w:val="0"/>
          <w:sz w:val="22"/>
          <w:szCs w:val="22"/>
        </w:rPr>
        <w:t xml:space="preserve"> výkresy betonového tělesa </w:t>
      </w:r>
    </w:p>
    <w:p w14:paraId="2B6D2AFD" w14:textId="77777777" w:rsidR="00C73255" w:rsidRPr="00534951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Informace o</w:t>
      </w:r>
      <w:r w:rsidRPr="00534951">
        <w:rPr>
          <w:rStyle w:val="nadpisclanku1"/>
          <w:b w:val="0"/>
          <w:sz w:val="22"/>
          <w:szCs w:val="22"/>
        </w:rPr>
        <w:t xml:space="preserve"> hmotnosti stanice s a bez </w:t>
      </w:r>
      <w:r>
        <w:rPr>
          <w:rStyle w:val="nadpisclanku1"/>
          <w:b w:val="0"/>
          <w:sz w:val="22"/>
          <w:szCs w:val="22"/>
        </w:rPr>
        <w:t>výstroje</w:t>
      </w:r>
      <w:r w:rsidRPr="00534951">
        <w:rPr>
          <w:rStyle w:val="nadpisclanku1"/>
          <w:b w:val="0"/>
          <w:sz w:val="22"/>
          <w:szCs w:val="22"/>
        </w:rPr>
        <w:t xml:space="preserve">, celková přepravní hmotnost </w:t>
      </w:r>
    </w:p>
    <w:p w14:paraId="1616EAEE" w14:textId="77777777" w:rsidR="00C73255" w:rsidRPr="00534951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In</w:t>
      </w:r>
      <w:r>
        <w:rPr>
          <w:rStyle w:val="nadpisclanku1"/>
          <w:b w:val="0"/>
          <w:sz w:val="22"/>
          <w:szCs w:val="22"/>
        </w:rPr>
        <w:t>formace o</w:t>
      </w:r>
      <w:r w:rsidRPr="00534951">
        <w:rPr>
          <w:rStyle w:val="nadpisclanku1"/>
          <w:b w:val="0"/>
          <w:sz w:val="22"/>
          <w:szCs w:val="22"/>
        </w:rPr>
        <w:t xml:space="preserve"> doprav</w:t>
      </w:r>
      <w:r>
        <w:rPr>
          <w:rStyle w:val="nadpisclanku1"/>
          <w:b w:val="0"/>
          <w:sz w:val="22"/>
          <w:szCs w:val="22"/>
        </w:rPr>
        <w:t>ě (rozměry, celková přepravní hmotnost, atd.)</w:t>
      </w:r>
      <w:r w:rsidRPr="00534951">
        <w:rPr>
          <w:rStyle w:val="nadpisclanku1"/>
          <w:b w:val="0"/>
          <w:sz w:val="22"/>
          <w:szCs w:val="22"/>
        </w:rPr>
        <w:t xml:space="preserve"> </w:t>
      </w:r>
    </w:p>
    <w:p w14:paraId="083F56B9" w14:textId="77777777" w:rsidR="00C73255" w:rsidRPr="00534951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 xml:space="preserve">Informace </w:t>
      </w:r>
      <w:r w:rsidRPr="00534951">
        <w:rPr>
          <w:rStyle w:val="nadpisclanku1"/>
          <w:b w:val="0"/>
          <w:sz w:val="22"/>
          <w:szCs w:val="22"/>
        </w:rPr>
        <w:t xml:space="preserve">o </w:t>
      </w:r>
      <w:r>
        <w:rPr>
          <w:rStyle w:val="nadpisclanku1"/>
          <w:b w:val="0"/>
          <w:sz w:val="22"/>
          <w:szCs w:val="22"/>
        </w:rPr>
        <w:t>stavební připravenosti pro montáž stanice (</w:t>
      </w:r>
      <w:r w:rsidRPr="00534951">
        <w:rPr>
          <w:rStyle w:val="nadpisclanku1"/>
          <w:b w:val="0"/>
          <w:sz w:val="22"/>
          <w:szCs w:val="22"/>
        </w:rPr>
        <w:t>rozměry výkopu</w:t>
      </w:r>
      <w:r>
        <w:rPr>
          <w:rStyle w:val="nadpisclanku1"/>
          <w:b w:val="0"/>
          <w:sz w:val="22"/>
          <w:szCs w:val="22"/>
        </w:rPr>
        <w:t>, podkladový materiál, atd.)</w:t>
      </w:r>
      <w:r w:rsidRPr="00534951">
        <w:rPr>
          <w:rStyle w:val="nadpisclanku1"/>
          <w:b w:val="0"/>
          <w:sz w:val="22"/>
          <w:szCs w:val="22"/>
        </w:rPr>
        <w:t xml:space="preserve"> </w:t>
      </w:r>
    </w:p>
    <w:p w14:paraId="00EEBBC5" w14:textId="77777777" w:rsidR="00C73255" w:rsidRPr="00534951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doklad o e</w:t>
      </w:r>
      <w:r w:rsidRPr="00534951">
        <w:rPr>
          <w:rStyle w:val="nadpisclanku1"/>
          <w:b w:val="0"/>
          <w:sz w:val="22"/>
          <w:szCs w:val="22"/>
        </w:rPr>
        <w:t>lektricky vodivé</w:t>
      </w:r>
      <w:r>
        <w:rPr>
          <w:rStyle w:val="nadpisclanku1"/>
          <w:b w:val="0"/>
          <w:sz w:val="22"/>
          <w:szCs w:val="22"/>
        </w:rPr>
        <w:t>m</w:t>
      </w:r>
      <w:r w:rsidRPr="00534951">
        <w:rPr>
          <w:rStyle w:val="nadpisclanku1"/>
          <w:b w:val="0"/>
          <w:sz w:val="22"/>
          <w:szCs w:val="22"/>
        </w:rPr>
        <w:t xml:space="preserve"> spojení jednotlivých výztužných prvků </w:t>
      </w:r>
    </w:p>
    <w:p w14:paraId="61A62FC2" w14:textId="77777777" w:rsidR="00C73255" w:rsidRPr="00534951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Informace o uzemňovací soustavě stanice a připojení vnějšího uzemnění (schema uzemňovací soustavy, místa vývodů na vnější uzemnění, způsob provedení, atd.)</w:t>
      </w:r>
    </w:p>
    <w:p w14:paraId="3F831259" w14:textId="77777777" w:rsidR="00C73255" w:rsidRPr="00534951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Statick</w:t>
      </w:r>
      <w:r>
        <w:rPr>
          <w:rStyle w:val="nadpisclanku1"/>
          <w:b w:val="0"/>
          <w:sz w:val="22"/>
          <w:szCs w:val="22"/>
        </w:rPr>
        <w:t>é zkoušky (na vyžádání)</w:t>
      </w:r>
    </w:p>
    <w:p w14:paraId="2263C2B7" w14:textId="77777777" w:rsidR="00C73255" w:rsidRPr="00534951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Důkaz o hloubce průniku oleje </w:t>
      </w:r>
      <w:r>
        <w:rPr>
          <w:rStyle w:val="nadpisclanku1"/>
          <w:b w:val="0"/>
          <w:sz w:val="22"/>
          <w:szCs w:val="22"/>
        </w:rPr>
        <w:t>v transformátorové jímce</w:t>
      </w:r>
    </w:p>
    <w:p w14:paraId="6831ACE9" w14:textId="24B4ACD1" w:rsidR="00C73255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Zkušební </w:t>
      </w:r>
      <w:r>
        <w:rPr>
          <w:rStyle w:val="nadpisclanku1"/>
          <w:b w:val="0"/>
          <w:sz w:val="22"/>
          <w:szCs w:val="22"/>
        </w:rPr>
        <w:t xml:space="preserve">typové </w:t>
      </w:r>
      <w:r w:rsidRPr="00534951">
        <w:rPr>
          <w:rStyle w:val="nadpisclanku1"/>
          <w:b w:val="0"/>
          <w:sz w:val="22"/>
          <w:szCs w:val="22"/>
        </w:rPr>
        <w:t>protokoly</w:t>
      </w:r>
    </w:p>
    <w:p w14:paraId="0BD75C48" w14:textId="77777777" w:rsidR="007419BE" w:rsidRPr="00534951" w:rsidRDefault="007419BE" w:rsidP="007419BE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Informace (popis, výkresy atd.) o provedení skládané podlahy v prostoru rozvaděčů, jeho možné úpravy, demontovatelnost přední příčky u rozvaděče VN, atd.</w:t>
      </w:r>
    </w:p>
    <w:p w14:paraId="54C35CF5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Prohlášení výrobce o shodě</w:t>
      </w:r>
      <w:r w:rsidRPr="00F913B4">
        <w:rPr>
          <w:rStyle w:val="nadpisclanku1"/>
          <w:b w:val="0"/>
          <w:sz w:val="22"/>
          <w:szCs w:val="22"/>
        </w:rPr>
        <w:t xml:space="preserve"> </w:t>
      </w:r>
    </w:p>
    <w:p w14:paraId="65D1F593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Stavebně technické osvědčení</w:t>
      </w:r>
    </w:p>
    <w:p w14:paraId="42C6E8AF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Požárně bezpečnostní řešení (typové)</w:t>
      </w:r>
    </w:p>
    <w:p w14:paraId="63D96B12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Hlukovou mapu TS</w:t>
      </w:r>
    </w:p>
    <w:p w14:paraId="26ED8827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</w:p>
    <w:p w14:paraId="018D0841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Dále je nutné dodat na vyžádání další dokumenty nutné pro výstavbu stanice vyžadované státními orgány ČR.</w:t>
      </w:r>
    </w:p>
    <w:p w14:paraId="1A824F0D" w14:textId="77777777" w:rsidR="00C73255" w:rsidRDefault="00C73255" w:rsidP="00C73255">
      <w:pPr>
        <w:pStyle w:val="Odstavecseseznamem"/>
        <w:tabs>
          <w:tab w:val="left" w:pos="567"/>
        </w:tabs>
        <w:spacing w:before="120" w:after="120"/>
        <w:jc w:val="both"/>
        <w:rPr>
          <w:rFonts w:ascii="Arial" w:hAnsi="Arial" w:cs="Arial"/>
          <w:snapToGrid w:val="0"/>
          <w:sz w:val="22"/>
          <w:szCs w:val="22"/>
        </w:rPr>
      </w:pPr>
    </w:p>
    <w:p w14:paraId="141F6A5C" w14:textId="77777777" w:rsidR="00C73255" w:rsidRPr="009310FB" w:rsidRDefault="00C73255" w:rsidP="00C73255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9310FB">
        <w:rPr>
          <w:rFonts w:ascii="Arial" w:hAnsi="Arial" w:cs="Arial"/>
          <w:b/>
          <w:sz w:val="22"/>
          <w:szCs w:val="22"/>
        </w:rPr>
        <w:t>Provozní předpis</w:t>
      </w:r>
    </w:p>
    <w:p w14:paraId="14401917" w14:textId="0F8A68AB" w:rsidR="00C73255" w:rsidRPr="002C187B" w:rsidRDefault="001432EE" w:rsidP="00C73255">
      <w:pPr>
        <w:spacing w:before="80"/>
        <w:rPr>
          <w:rFonts w:ascii="Arial" w:hAnsi="Arial" w:cs="Arial"/>
          <w:snapToGrid w:val="0"/>
          <w:sz w:val="22"/>
          <w:szCs w:val="22"/>
        </w:rPr>
      </w:pPr>
      <w:r>
        <w:rPr>
          <w:rFonts w:ascii="Arial" w:hAnsi="Arial" w:cs="Arial"/>
          <w:snapToGrid w:val="0"/>
          <w:sz w:val="22"/>
          <w:szCs w:val="22"/>
        </w:rPr>
        <w:t>Účastník</w:t>
      </w:r>
      <w:r w:rsidR="00C73255">
        <w:rPr>
          <w:rFonts w:ascii="Arial" w:hAnsi="Arial" w:cs="Arial"/>
          <w:snapToGrid w:val="0"/>
          <w:sz w:val="22"/>
          <w:szCs w:val="22"/>
        </w:rPr>
        <w:t xml:space="preserve"> uvede v nabídce provozní předpis.</w:t>
      </w:r>
    </w:p>
    <w:p w14:paraId="7A0F3206" w14:textId="77777777" w:rsidR="00C73255" w:rsidRPr="00F54D61" w:rsidRDefault="00C73255" w:rsidP="00C73255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Výkresy</w:t>
      </w:r>
    </w:p>
    <w:p w14:paraId="33FF0E3F" w14:textId="4BDE1FF1" w:rsidR="00C73255" w:rsidRDefault="001432EE" w:rsidP="00C73255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Účastník</w:t>
      </w:r>
      <w:r w:rsidR="00C73255">
        <w:rPr>
          <w:rFonts w:ascii="Arial" w:hAnsi="Arial" w:cs="Arial"/>
          <w:sz w:val="22"/>
          <w:szCs w:val="22"/>
        </w:rPr>
        <w:t xml:space="preserve"> předloží výkresy s rozměry nabízených stanic, případně další výkresy nutné pro provoz, montáž nebo údržbu.</w:t>
      </w:r>
    </w:p>
    <w:p w14:paraId="5AD26512" w14:textId="77777777" w:rsidR="00C73255" w:rsidRDefault="00C73255" w:rsidP="00C73255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Katalogové listy nebo prospekty</w:t>
      </w:r>
    </w:p>
    <w:p w14:paraId="547C49BE" w14:textId="237C46C1" w:rsidR="00C73255" w:rsidRDefault="001432EE" w:rsidP="00C73255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Účastník</w:t>
      </w:r>
      <w:r w:rsidR="00C73255">
        <w:rPr>
          <w:rFonts w:ascii="Arial" w:hAnsi="Arial" w:cs="Arial"/>
          <w:sz w:val="22"/>
          <w:szCs w:val="22"/>
        </w:rPr>
        <w:t xml:space="preserve"> předloží z</w:t>
      </w:r>
      <w:r w:rsidR="00C73255" w:rsidRPr="00EC7BCA">
        <w:rPr>
          <w:rFonts w:ascii="Arial" w:hAnsi="Arial" w:cs="Arial"/>
          <w:sz w:val="22"/>
          <w:szCs w:val="22"/>
        </w:rPr>
        <w:t xml:space="preserve">ákladní technickou dokumentaci (katalog), obsahující základní </w:t>
      </w:r>
      <w:r w:rsidR="00C73255">
        <w:rPr>
          <w:rFonts w:ascii="Arial" w:hAnsi="Arial" w:cs="Arial"/>
          <w:sz w:val="22"/>
          <w:szCs w:val="22"/>
        </w:rPr>
        <w:t xml:space="preserve">technické a </w:t>
      </w:r>
      <w:r w:rsidR="00C73255" w:rsidRPr="00EC7BCA">
        <w:rPr>
          <w:rFonts w:ascii="Arial" w:hAnsi="Arial" w:cs="Arial"/>
          <w:sz w:val="22"/>
          <w:szCs w:val="22"/>
        </w:rPr>
        <w:t>elektrické vlastnosti, rozměry, atd.</w:t>
      </w:r>
    </w:p>
    <w:p w14:paraId="3F25CE92" w14:textId="71B32AA9" w:rsidR="00C73255" w:rsidRDefault="001432EE" w:rsidP="00C73255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bookmarkStart w:id="9" w:name="_Hlk63168968"/>
      <w:r>
        <w:rPr>
          <w:rFonts w:ascii="Arial" w:hAnsi="Arial" w:cs="Arial"/>
          <w:sz w:val="22"/>
          <w:szCs w:val="22"/>
        </w:rPr>
        <w:t>Účastník</w:t>
      </w:r>
      <w:r w:rsidR="00C73255">
        <w:rPr>
          <w:rFonts w:ascii="Arial" w:hAnsi="Arial" w:cs="Arial"/>
          <w:sz w:val="22"/>
          <w:szCs w:val="22"/>
        </w:rPr>
        <w:t xml:space="preserve"> předloží z</w:t>
      </w:r>
      <w:r w:rsidR="00C73255" w:rsidRPr="00EC7BCA">
        <w:rPr>
          <w:rFonts w:ascii="Arial" w:hAnsi="Arial" w:cs="Arial"/>
          <w:sz w:val="22"/>
          <w:szCs w:val="22"/>
        </w:rPr>
        <w:t>ákladní technickou dokumentaci (katalog)</w:t>
      </w:r>
      <w:r w:rsidR="00C73255">
        <w:rPr>
          <w:rFonts w:ascii="Arial" w:hAnsi="Arial" w:cs="Arial"/>
          <w:sz w:val="22"/>
          <w:szCs w:val="22"/>
        </w:rPr>
        <w:t xml:space="preserve"> pro kabelové průchodky a ucpávky.</w:t>
      </w:r>
    </w:p>
    <w:bookmarkEnd w:id="9"/>
    <w:p w14:paraId="28729AFF" w14:textId="77777777" w:rsidR="00C73255" w:rsidRPr="00B702A2" w:rsidRDefault="00C73255" w:rsidP="00C73255">
      <w:pPr>
        <w:numPr>
          <w:ilvl w:val="1"/>
          <w:numId w:val="2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B702A2">
        <w:rPr>
          <w:rFonts w:ascii="Arial" w:hAnsi="Arial" w:cs="Arial"/>
          <w:b/>
          <w:sz w:val="22"/>
          <w:szCs w:val="22"/>
        </w:rPr>
        <w:t>Další technická dokumentace</w:t>
      </w:r>
    </w:p>
    <w:p w14:paraId="4FB0E7F3" w14:textId="0178795A" w:rsidR="00C73255" w:rsidRDefault="001432EE" w:rsidP="00C73255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  <w:r>
        <w:rPr>
          <w:rFonts w:ascii="Arial" w:hAnsi="Arial" w:cs="Arial"/>
          <w:snapToGrid w:val="0"/>
          <w:color w:val="000000"/>
          <w:sz w:val="22"/>
          <w:szCs w:val="22"/>
        </w:rPr>
        <w:t>Účastník</w:t>
      </w:r>
      <w:r w:rsidR="00C73255" w:rsidRPr="00394A60">
        <w:rPr>
          <w:rFonts w:ascii="Arial" w:hAnsi="Arial" w:cs="Arial"/>
          <w:snapToGrid w:val="0"/>
          <w:color w:val="000000"/>
          <w:sz w:val="22"/>
          <w:szCs w:val="22"/>
        </w:rPr>
        <w:t xml:space="preserve"> v nabídce </w:t>
      </w:r>
      <w:r w:rsidR="00C73255">
        <w:rPr>
          <w:rFonts w:ascii="Arial" w:hAnsi="Arial" w:cs="Arial"/>
          <w:snapToGrid w:val="0"/>
          <w:color w:val="000000"/>
          <w:sz w:val="22"/>
          <w:szCs w:val="22"/>
        </w:rPr>
        <w:t xml:space="preserve">může </w:t>
      </w:r>
      <w:r w:rsidR="00C73255" w:rsidRPr="00394A60">
        <w:rPr>
          <w:rFonts w:ascii="Arial" w:hAnsi="Arial" w:cs="Arial"/>
          <w:snapToGrid w:val="0"/>
          <w:color w:val="000000"/>
          <w:sz w:val="22"/>
          <w:szCs w:val="22"/>
        </w:rPr>
        <w:t>uv</w:t>
      </w:r>
      <w:r w:rsidR="00C73255">
        <w:rPr>
          <w:rFonts w:ascii="Arial" w:hAnsi="Arial" w:cs="Arial"/>
          <w:snapToGrid w:val="0"/>
          <w:color w:val="000000"/>
          <w:sz w:val="22"/>
          <w:szCs w:val="22"/>
        </w:rPr>
        <w:t>ést</w:t>
      </w:r>
      <w:r w:rsidR="00C73255" w:rsidRPr="00394A60">
        <w:rPr>
          <w:rFonts w:ascii="Arial" w:hAnsi="Arial" w:cs="Arial"/>
          <w:snapToGrid w:val="0"/>
          <w:color w:val="000000"/>
          <w:sz w:val="22"/>
          <w:szCs w:val="22"/>
        </w:rPr>
        <w:t xml:space="preserve"> informaci o dalších možných, nadstandardních doplňcích </w:t>
      </w:r>
      <w:r w:rsidR="00C73255">
        <w:rPr>
          <w:rFonts w:ascii="Arial" w:hAnsi="Arial" w:cs="Arial"/>
          <w:snapToGrid w:val="0"/>
          <w:color w:val="000000"/>
          <w:sz w:val="22"/>
          <w:szCs w:val="22"/>
        </w:rPr>
        <w:t>nabízených stanic</w:t>
      </w:r>
      <w:r w:rsidR="00C73255" w:rsidRPr="00394A60">
        <w:rPr>
          <w:rFonts w:ascii="Arial" w:hAnsi="Arial" w:cs="Arial"/>
          <w:snapToGrid w:val="0"/>
          <w:color w:val="000000"/>
          <w:sz w:val="22"/>
          <w:szCs w:val="22"/>
        </w:rPr>
        <w:t>, včetně jejich cen.</w:t>
      </w:r>
    </w:p>
    <w:p w14:paraId="50BF41C6" w14:textId="77777777" w:rsidR="00C73255" w:rsidRDefault="00C73255" w:rsidP="00C73255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544B235E" w14:textId="77777777" w:rsidR="00C73255" w:rsidRDefault="00C73255" w:rsidP="00C73255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6198B034" w14:textId="77777777" w:rsidR="00C73255" w:rsidRDefault="00C73255" w:rsidP="00C73255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39AC99AD" w14:textId="77777777" w:rsidR="00C73255" w:rsidRDefault="00C73255" w:rsidP="00C73255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2D905312" w14:textId="77777777" w:rsidR="00C73255" w:rsidRDefault="00C73255" w:rsidP="00C73255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14CFAF7C" w14:textId="77777777" w:rsidR="00C73255" w:rsidRPr="001C7347" w:rsidRDefault="00C73255" w:rsidP="00C73255">
      <w:pPr>
        <w:numPr>
          <w:ilvl w:val="0"/>
          <w:numId w:val="2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t>S</w:t>
      </w:r>
      <w:r>
        <w:rPr>
          <w:rFonts w:ascii="Arial" w:hAnsi="Arial" w:cs="Arial"/>
          <w:b/>
          <w:sz w:val="22"/>
          <w:szCs w:val="22"/>
        </w:rPr>
        <w:t>tav při dodání, balení doprava</w:t>
      </w:r>
    </w:p>
    <w:p w14:paraId="7E8BE8A2" w14:textId="77777777" w:rsidR="00C73255" w:rsidRPr="001E770F" w:rsidRDefault="00C73255" w:rsidP="00C73255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 xml:space="preserve">Dodání stanice se provádí zdarma </w:t>
      </w:r>
      <w:r>
        <w:rPr>
          <w:rStyle w:val="nadpisclanku1"/>
          <w:b w:val="0"/>
          <w:sz w:val="22"/>
          <w:szCs w:val="22"/>
        </w:rPr>
        <w:t xml:space="preserve">na </w:t>
      </w:r>
      <w:r w:rsidRPr="001E770F">
        <w:rPr>
          <w:rStyle w:val="nadpisclanku1"/>
          <w:b w:val="0"/>
          <w:sz w:val="22"/>
          <w:szCs w:val="22"/>
        </w:rPr>
        <w:t>místo</w:t>
      </w:r>
      <w:r>
        <w:rPr>
          <w:rStyle w:val="nadpisclanku1"/>
          <w:b w:val="0"/>
          <w:sz w:val="22"/>
          <w:szCs w:val="22"/>
        </w:rPr>
        <w:t xml:space="preserve"> instalace</w:t>
      </w:r>
      <w:r w:rsidRPr="001E770F">
        <w:rPr>
          <w:rStyle w:val="nadpisclanku1"/>
          <w:b w:val="0"/>
          <w:sz w:val="22"/>
          <w:szCs w:val="22"/>
        </w:rPr>
        <w:t>.</w:t>
      </w:r>
      <w:r>
        <w:rPr>
          <w:rStyle w:val="nadpisclanku1"/>
          <w:b w:val="0"/>
          <w:sz w:val="22"/>
          <w:szCs w:val="22"/>
        </w:rPr>
        <w:t xml:space="preserve"> Místo instalace se předpokládá na území působnosti EG.D, a.s. </w:t>
      </w:r>
      <w:r w:rsidRPr="001E770F">
        <w:rPr>
          <w:rStyle w:val="nadpisclanku1"/>
          <w:b w:val="0"/>
          <w:sz w:val="22"/>
          <w:szCs w:val="22"/>
        </w:rPr>
        <w:t xml:space="preserve"> </w:t>
      </w:r>
    </w:p>
    <w:p w14:paraId="58687EB8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</w:p>
    <w:p w14:paraId="3BD23A07" w14:textId="77777777" w:rsidR="00C73255" w:rsidRPr="001E770F" w:rsidRDefault="00C73255" w:rsidP="00C73255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V ceně je i složení stanice do připraveného výkopu, včetně použití jeřábu. Jeřáb musí umožňovat vyložení stanice do 10 m včetně (počítáno od středu otočného ramene jeřábu ke středu stanice).</w:t>
      </w:r>
    </w:p>
    <w:p w14:paraId="0B08E893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</w:p>
    <w:p w14:paraId="6FCF148F" w14:textId="77777777" w:rsidR="00C73255" w:rsidRPr="001E770F" w:rsidRDefault="00C73255" w:rsidP="00C73255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>Doprava a v případě potřeby vykládání stanice musí být provedeno s dostatečnou péčí tak, aby nedošlo k poškození</w:t>
      </w:r>
      <w:r>
        <w:rPr>
          <w:rStyle w:val="nadpisclanku1"/>
          <w:b w:val="0"/>
          <w:sz w:val="22"/>
          <w:szCs w:val="22"/>
        </w:rPr>
        <w:t xml:space="preserve"> stanice</w:t>
      </w:r>
      <w:r w:rsidRPr="001E770F">
        <w:rPr>
          <w:rStyle w:val="nadpisclanku1"/>
          <w:b w:val="0"/>
          <w:sz w:val="22"/>
          <w:szCs w:val="22"/>
        </w:rPr>
        <w:t xml:space="preserve">. </w:t>
      </w:r>
    </w:p>
    <w:p w14:paraId="7654A4E3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 xml:space="preserve">Výrobce / dodavatel garantuje </w:t>
      </w:r>
      <w:r>
        <w:rPr>
          <w:rStyle w:val="nadpisclanku1"/>
          <w:b w:val="0"/>
          <w:sz w:val="22"/>
          <w:szCs w:val="22"/>
        </w:rPr>
        <w:t xml:space="preserve">ekologickou likvidaci </w:t>
      </w:r>
      <w:r w:rsidRPr="001E770F">
        <w:rPr>
          <w:rStyle w:val="nadpisclanku1"/>
          <w:b w:val="0"/>
          <w:sz w:val="22"/>
          <w:szCs w:val="22"/>
        </w:rPr>
        <w:t>upevňovací</w:t>
      </w:r>
      <w:r>
        <w:rPr>
          <w:rStyle w:val="nadpisclanku1"/>
          <w:b w:val="0"/>
          <w:sz w:val="22"/>
          <w:szCs w:val="22"/>
        </w:rPr>
        <w:t>ho a spojovacího</w:t>
      </w:r>
      <w:r w:rsidRPr="001E770F">
        <w:rPr>
          <w:rStyle w:val="nadpisclanku1"/>
          <w:b w:val="0"/>
          <w:sz w:val="22"/>
          <w:szCs w:val="22"/>
        </w:rPr>
        <w:t xml:space="preserve"> materiál</w:t>
      </w:r>
      <w:r>
        <w:rPr>
          <w:rStyle w:val="nadpisclanku1"/>
          <w:b w:val="0"/>
          <w:sz w:val="22"/>
          <w:szCs w:val="22"/>
        </w:rPr>
        <w:t>u</w:t>
      </w:r>
      <w:r w:rsidRPr="001E770F">
        <w:rPr>
          <w:rStyle w:val="nadpisclanku1"/>
          <w:b w:val="0"/>
          <w:sz w:val="22"/>
          <w:szCs w:val="22"/>
        </w:rPr>
        <w:t>.</w:t>
      </w:r>
    </w:p>
    <w:p w14:paraId="28468AE2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</w:p>
    <w:p w14:paraId="354AC1AA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V dané trafostanici bude dodána kompletní dokumentace dodaného zařízení, tj. rozvaděče VN a rozvaděče NN. Dokumentace by měla obsahovat základní technický popis, návod k obsluze, zkušební protokoly, </w:t>
      </w:r>
      <w:r w:rsidRPr="005233B6">
        <w:rPr>
          <w:rStyle w:val="nadpisclanku1"/>
          <w:b w:val="0"/>
          <w:sz w:val="22"/>
          <w:szCs w:val="22"/>
        </w:rPr>
        <w:t>výchozí revizi,</w:t>
      </w:r>
      <w:r>
        <w:rPr>
          <w:rStyle w:val="nadpisclanku1"/>
          <w:b w:val="0"/>
          <w:sz w:val="22"/>
          <w:szCs w:val="22"/>
        </w:rPr>
        <w:t xml:space="preserve"> atd. Součástí dodávky bude i příbal dodaný s rozvaděči (ovládací páka, dokumentace, atd.). </w:t>
      </w:r>
    </w:p>
    <w:p w14:paraId="0FF46E21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</w:p>
    <w:p w14:paraId="2F319386" w14:textId="77777777" w:rsidR="00C73255" w:rsidRDefault="00C73255" w:rsidP="00C73255">
      <w:pPr>
        <w:rPr>
          <w:rStyle w:val="nadpisclanku1"/>
          <w:b w:val="0"/>
          <w:sz w:val="22"/>
          <w:szCs w:val="22"/>
        </w:rPr>
      </w:pPr>
    </w:p>
    <w:p w14:paraId="3DFE0D52" w14:textId="77777777" w:rsidR="00C73255" w:rsidRDefault="00C73255" w:rsidP="00C73255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</w:p>
    <w:p w14:paraId="72F328FE" w14:textId="67531372" w:rsidR="00C73255" w:rsidRDefault="00C73255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791DE7C8" w14:textId="0B51EF07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614B8D53" w14:textId="2A798252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12893D1D" w14:textId="35FA334A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5A8E68BC" w14:textId="2454DFBF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671867FE" w14:textId="2E5A71A9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5EC739EF" w14:textId="1C0661FD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3BE9EA6C" w14:textId="17D2FDF7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1465A036" w14:textId="19BFE2EE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7171777C" w14:textId="2901C4A3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43E16CF8" w14:textId="3A1E3212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3373BD6C" w14:textId="7A36ACC0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1E8E3DC2" w14:textId="51E406A1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33DF2F72" w14:textId="142C03E8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779E8670" w14:textId="17986882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4CEDF368" w14:textId="5F9FAEC0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0BFFF104" w14:textId="74CDE431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19B81F6B" w14:textId="479A09D6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7B7838E5" w14:textId="4E2BA772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7BC39CCC" w14:textId="1A633CE4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6C23B730" w14:textId="77777777" w:rsidR="00965F30" w:rsidRDefault="00965F30" w:rsidP="00C73255">
      <w:pPr>
        <w:rPr>
          <w:rFonts w:ascii="Arial" w:hAnsi="Arial" w:cs="Arial"/>
          <w:b/>
          <w:caps/>
          <w:sz w:val="22"/>
          <w:szCs w:val="22"/>
        </w:rPr>
      </w:pPr>
    </w:p>
    <w:p w14:paraId="0ED23614" w14:textId="77777777" w:rsidR="00644187" w:rsidRDefault="00644187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br w:type="page"/>
      </w:r>
    </w:p>
    <w:p w14:paraId="3E02DF64" w14:textId="05364A6F" w:rsidR="002221CF" w:rsidRPr="00023A9D" w:rsidRDefault="002221CF" w:rsidP="002221CF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  <w:u w:val="single"/>
        </w:rPr>
      </w:pPr>
      <w:r w:rsidRPr="00023A9D">
        <w:rPr>
          <w:rFonts w:ascii="Arial" w:hAnsi="Arial" w:cs="Arial"/>
          <w:b/>
          <w:u w:val="single"/>
        </w:rPr>
        <w:lastRenderedPageBreak/>
        <w:t xml:space="preserve">Příloha 2 </w:t>
      </w:r>
    </w:p>
    <w:p w14:paraId="0F40DA85" w14:textId="77777777" w:rsidR="002221CF" w:rsidRPr="00023A9D" w:rsidRDefault="002221CF" w:rsidP="002221CF">
      <w:pPr>
        <w:tabs>
          <w:tab w:val="left" w:pos="-1980"/>
          <w:tab w:val="left" w:pos="4680"/>
          <w:tab w:val="left" w:pos="4961"/>
        </w:tabs>
        <w:spacing w:line="280" w:lineRule="atLeast"/>
        <w:jc w:val="center"/>
        <w:rPr>
          <w:rFonts w:ascii="Arial" w:hAnsi="Arial" w:cs="Arial"/>
          <w:b/>
        </w:rPr>
      </w:pPr>
      <w:r w:rsidRPr="00023A9D">
        <w:rPr>
          <w:rFonts w:ascii="Arial" w:hAnsi="Arial" w:cs="Arial"/>
          <w:b/>
        </w:rPr>
        <w:t xml:space="preserve">Technická specifikace předmětu </w:t>
      </w:r>
      <w:r>
        <w:rPr>
          <w:rFonts w:ascii="Arial" w:hAnsi="Arial" w:cs="Arial"/>
          <w:b/>
        </w:rPr>
        <w:t xml:space="preserve">plnění </w:t>
      </w:r>
      <w:r w:rsidRPr="00023A9D">
        <w:rPr>
          <w:rFonts w:ascii="Arial" w:hAnsi="Arial" w:cs="Arial"/>
          <w:b/>
        </w:rPr>
        <w:t>veřejné zakázky</w:t>
      </w:r>
    </w:p>
    <w:p w14:paraId="460BD5F7" w14:textId="77777777" w:rsidR="002221CF" w:rsidRDefault="002221CF" w:rsidP="002221CF"/>
    <w:p w14:paraId="4F1C40AB" w14:textId="50D59676" w:rsidR="002221CF" w:rsidRDefault="002221CF" w:rsidP="002221CF">
      <w:pPr>
        <w:tabs>
          <w:tab w:val="left" w:pos="0"/>
        </w:tabs>
        <w:spacing w:after="60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Blokov</w:t>
      </w:r>
      <w:r w:rsidR="00146A93">
        <w:rPr>
          <w:rFonts w:ascii="Arial" w:hAnsi="Arial" w:cs="Arial"/>
          <w:b/>
          <w:sz w:val="24"/>
          <w:szCs w:val="24"/>
        </w:rPr>
        <w:t>á</w:t>
      </w:r>
      <w:r>
        <w:rPr>
          <w:rFonts w:ascii="Arial" w:hAnsi="Arial" w:cs="Arial"/>
          <w:b/>
          <w:sz w:val="24"/>
          <w:szCs w:val="24"/>
        </w:rPr>
        <w:t xml:space="preserve"> betonová stanice 22 kV s vn</w:t>
      </w:r>
      <w:r w:rsidR="00F70B4E">
        <w:rPr>
          <w:rFonts w:ascii="Arial" w:hAnsi="Arial" w:cs="Arial"/>
          <w:b/>
          <w:sz w:val="24"/>
          <w:szCs w:val="24"/>
        </w:rPr>
        <w:t>itřní</w:t>
      </w:r>
      <w:r>
        <w:rPr>
          <w:rFonts w:ascii="Arial" w:hAnsi="Arial" w:cs="Arial"/>
          <w:b/>
          <w:sz w:val="24"/>
          <w:szCs w:val="24"/>
        </w:rPr>
        <w:t xml:space="preserve"> obsluhou do jm.výkonu </w:t>
      </w:r>
      <w:r w:rsidR="00DC4202"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x630 kVA</w:t>
      </w:r>
      <w:r w:rsidR="00DC4202">
        <w:rPr>
          <w:rFonts w:ascii="Arial" w:hAnsi="Arial" w:cs="Arial"/>
          <w:b/>
          <w:sz w:val="24"/>
          <w:szCs w:val="24"/>
        </w:rPr>
        <w:t>, varianta SMART</w:t>
      </w:r>
    </w:p>
    <w:p w14:paraId="09E9B518" w14:textId="77777777" w:rsidR="002221CF" w:rsidRDefault="002221CF" w:rsidP="002221CF">
      <w:pPr>
        <w:tabs>
          <w:tab w:val="left" w:pos="6521"/>
        </w:tabs>
        <w:spacing w:before="120" w:after="120"/>
        <w:ind w:left="420"/>
        <w:jc w:val="center"/>
        <w:rPr>
          <w:rFonts w:ascii="Arial" w:hAnsi="Arial" w:cs="Arial"/>
          <w:b/>
          <w:caps/>
          <w:sz w:val="22"/>
          <w:szCs w:val="22"/>
        </w:rPr>
      </w:pPr>
    </w:p>
    <w:p w14:paraId="65D50C71" w14:textId="77777777" w:rsidR="002221CF" w:rsidRPr="001C7347" w:rsidRDefault="002221CF" w:rsidP="00F04949">
      <w:pPr>
        <w:numPr>
          <w:ilvl w:val="0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Popis předmětu</w:t>
      </w:r>
    </w:p>
    <w:p w14:paraId="266B95DD" w14:textId="77777777" w:rsidR="00DC4202" w:rsidRDefault="00DC4202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Bloková betonová transformační </w:t>
      </w:r>
      <w:r w:rsidRPr="001A41C4">
        <w:rPr>
          <w:rFonts w:ascii="Arial" w:hAnsi="Arial" w:cs="Arial"/>
          <w:sz w:val="22"/>
          <w:szCs w:val="22"/>
        </w:rPr>
        <w:t>stanice je určená pro trvalý provoz v zastavěných částech obcí a měst. Je konstruována pro připojení do rozvodné sítě VN kabelovým vedením a k zásobován</w:t>
      </w:r>
      <w:r>
        <w:rPr>
          <w:rFonts w:ascii="Arial" w:hAnsi="Arial" w:cs="Arial"/>
          <w:sz w:val="22"/>
          <w:szCs w:val="22"/>
        </w:rPr>
        <w:t>í kabelové distribuční sítě NN. Jedná se o distribuční trafostanici určenou pro SMART sítě, tj. bude vybavená měřením, dálkovým ovládáním, komunikací atd.</w:t>
      </w:r>
    </w:p>
    <w:p w14:paraId="086101E6" w14:textId="77777777" w:rsidR="00DC4202" w:rsidRDefault="00DC4202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Bloková t</w:t>
      </w:r>
      <w:r w:rsidRPr="001A41C4">
        <w:rPr>
          <w:rFonts w:ascii="Arial" w:hAnsi="Arial" w:cs="Arial"/>
          <w:sz w:val="22"/>
          <w:szCs w:val="22"/>
        </w:rPr>
        <w:t>ransformační stanice</w:t>
      </w:r>
      <w:r>
        <w:rPr>
          <w:rFonts w:ascii="Arial" w:hAnsi="Arial" w:cs="Arial"/>
          <w:sz w:val="22"/>
          <w:szCs w:val="22"/>
        </w:rPr>
        <w:t xml:space="preserve"> je uzpůsobena pro montáž:</w:t>
      </w:r>
    </w:p>
    <w:p w14:paraId="0C929A64" w14:textId="77777777" w:rsidR="00DC4202" w:rsidRDefault="00DC4202" w:rsidP="002015BA">
      <w:pPr>
        <w:pStyle w:val="Odstavecseseznamem"/>
        <w:numPr>
          <w:ilvl w:val="0"/>
          <w:numId w:val="3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Rozvaděče VN (různé typy od různých výrobců)</w:t>
      </w:r>
    </w:p>
    <w:p w14:paraId="12AA9A5F" w14:textId="5AC5ECA5" w:rsidR="00DC4202" w:rsidRDefault="00DC4202" w:rsidP="00DC4202">
      <w:pPr>
        <w:pStyle w:val="Odstavecseseznamem"/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kovově krytý rozvaděč izolovaný plynem SF</w:t>
      </w:r>
      <w:r w:rsidRPr="001A41C4">
        <w:rPr>
          <w:rFonts w:ascii="Arial" w:hAnsi="Arial" w:cs="Arial"/>
          <w:sz w:val="22"/>
          <w:szCs w:val="22"/>
          <w:vertAlign w:val="subscript"/>
        </w:rPr>
        <w:t>6</w:t>
      </w:r>
      <w:r>
        <w:rPr>
          <w:rFonts w:ascii="Arial" w:hAnsi="Arial" w:cs="Arial"/>
          <w:sz w:val="22"/>
          <w:szCs w:val="22"/>
        </w:rPr>
        <w:t xml:space="preserve"> v zapojení pro max. 5 přívodních kabelových vedení a dvě transformátorové odbočky s pojistkami VN (např.  KKTT, KKKTT, LLTT, KLLTT, LLLLLT, atd.)</w:t>
      </w:r>
    </w:p>
    <w:p w14:paraId="40C4A045" w14:textId="5B30F188" w:rsidR="00DC4202" w:rsidRDefault="00DC4202" w:rsidP="002015BA">
      <w:pPr>
        <w:pStyle w:val="Odstavecseseznamem"/>
        <w:numPr>
          <w:ilvl w:val="0"/>
          <w:numId w:val="3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Sestava rozvaděčů NN (různé varianty)</w:t>
      </w:r>
    </w:p>
    <w:p w14:paraId="6007A876" w14:textId="77777777" w:rsidR="00677775" w:rsidRDefault="00677775" w:rsidP="00677775">
      <w:pPr>
        <w:pStyle w:val="Odstavecseseznamem"/>
        <w:numPr>
          <w:ilvl w:val="0"/>
          <w:numId w:val="3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 w:rsidRPr="008A7469">
        <w:rPr>
          <w:rFonts w:ascii="Arial" w:hAnsi="Arial" w:cs="Arial"/>
          <w:sz w:val="22"/>
          <w:szCs w:val="22"/>
        </w:rPr>
        <w:t>Skří</w:t>
      </w:r>
      <w:r>
        <w:rPr>
          <w:rFonts w:ascii="Arial" w:hAnsi="Arial" w:cs="Arial"/>
          <w:sz w:val="22"/>
          <w:szCs w:val="22"/>
        </w:rPr>
        <w:t>ň</w:t>
      </w:r>
      <w:r w:rsidRPr="008A7469">
        <w:rPr>
          <w:rFonts w:ascii="Arial" w:hAnsi="Arial" w:cs="Arial"/>
          <w:sz w:val="22"/>
          <w:szCs w:val="22"/>
        </w:rPr>
        <w:t xml:space="preserve"> sekundární techniky</w:t>
      </w:r>
      <w:r>
        <w:rPr>
          <w:rFonts w:ascii="Arial" w:hAnsi="Arial" w:cs="Arial"/>
          <w:sz w:val="22"/>
          <w:szCs w:val="22"/>
        </w:rPr>
        <w:t xml:space="preserve"> AXY</w:t>
      </w:r>
    </w:p>
    <w:p w14:paraId="20D6ABAF" w14:textId="77777777" w:rsidR="00677775" w:rsidRDefault="00677775" w:rsidP="00677775">
      <w:pPr>
        <w:pStyle w:val="Odstavecseseznamem"/>
        <w:numPr>
          <w:ilvl w:val="0"/>
          <w:numId w:val="3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 w:rsidRPr="008A7469">
        <w:rPr>
          <w:rFonts w:ascii="Arial" w:hAnsi="Arial" w:cs="Arial"/>
          <w:sz w:val="22"/>
          <w:szCs w:val="22"/>
        </w:rPr>
        <w:t>Skří</w:t>
      </w:r>
      <w:r>
        <w:rPr>
          <w:rFonts w:ascii="Arial" w:hAnsi="Arial" w:cs="Arial"/>
          <w:sz w:val="22"/>
          <w:szCs w:val="22"/>
        </w:rPr>
        <w:t>ň</w:t>
      </w:r>
      <w:r w:rsidRPr="008A7469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optiky AOV (pouze prostorová rezerva)</w:t>
      </w:r>
    </w:p>
    <w:p w14:paraId="4934DAD5" w14:textId="7618EEF6" w:rsidR="00DC4202" w:rsidRDefault="00677775" w:rsidP="002015BA">
      <w:pPr>
        <w:pStyle w:val="Odstavecseseznamem"/>
        <w:numPr>
          <w:ilvl w:val="0"/>
          <w:numId w:val="3"/>
        </w:num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2x d</w:t>
      </w:r>
      <w:r w:rsidR="00DC4202">
        <w:rPr>
          <w:rFonts w:ascii="Arial" w:hAnsi="Arial" w:cs="Arial"/>
          <w:sz w:val="22"/>
          <w:szCs w:val="22"/>
        </w:rPr>
        <w:t>istribučního transformátoru do jmenovitého výkonu 630 kVA s olejovou náplní</w:t>
      </w:r>
    </w:p>
    <w:p w14:paraId="0BBBEDA1" w14:textId="77777777" w:rsidR="00DC4202" w:rsidRPr="001A41C4" w:rsidRDefault="00DC4202" w:rsidP="00DC4202">
      <w:pPr>
        <w:pStyle w:val="Odstavecseseznamem"/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3EE8D306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307FACB6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16EC5F70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3A68E338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42BF946F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1B560C1F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751406C7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02462DCE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1B44A0C0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164BBEA8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46BB5112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006BDB4C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5D6250A7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2E71DC41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74670F26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644163E3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4CF666AF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388DF288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2352F2BA" w14:textId="77777777" w:rsidR="00146A93" w:rsidRDefault="00146A93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</w:p>
    <w:p w14:paraId="3AA935E2" w14:textId="40369EB0" w:rsidR="00F70B4E" w:rsidRDefault="00DC4202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 w:rsidRPr="001A41C4">
        <w:rPr>
          <w:rFonts w:ascii="Arial" w:hAnsi="Arial" w:cs="Arial"/>
          <w:sz w:val="22"/>
          <w:szCs w:val="22"/>
        </w:rPr>
        <w:lastRenderedPageBreak/>
        <w:t xml:space="preserve">Obsluha a údržba elektrického zařízení se provádí </w:t>
      </w:r>
      <w:r>
        <w:rPr>
          <w:rFonts w:ascii="Arial" w:hAnsi="Arial" w:cs="Arial"/>
          <w:sz w:val="22"/>
          <w:szCs w:val="22"/>
        </w:rPr>
        <w:t>uvnitř</w:t>
      </w:r>
      <w:r w:rsidRPr="001A41C4">
        <w:rPr>
          <w:rFonts w:ascii="Arial" w:hAnsi="Arial" w:cs="Arial"/>
          <w:sz w:val="22"/>
          <w:szCs w:val="22"/>
        </w:rPr>
        <w:t xml:space="preserve"> stanice.</w:t>
      </w:r>
      <w:r w:rsidRPr="00DC2ECB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Vnitřní uspořádání musí odpovídat obrázku 1. </w:t>
      </w:r>
    </w:p>
    <w:p w14:paraId="6F8A937C" w14:textId="5A0714EC" w:rsidR="008452A5" w:rsidRDefault="007255AD" w:rsidP="00DC4202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6B77757" wp14:editId="1EB67DDC">
            <wp:extent cx="6116320" cy="392493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320" cy="392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73D84" w14:textId="5F93F2AF" w:rsidR="00DC4202" w:rsidRDefault="00DC4202" w:rsidP="00DC4202">
      <w:pPr>
        <w:pStyle w:val="Odstavecseseznamem"/>
        <w:spacing w:after="200" w:line="276" w:lineRule="auto"/>
        <w:ind w:hanging="862"/>
        <w:jc w:val="center"/>
        <w:rPr>
          <w:rFonts w:ascii="Arial" w:hAnsi="Arial" w:cs="Arial"/>
          <w:sz w:val="22"/>
          <w:szCs w:val="22"/>
        </w:rPr>
      </w:pPr>
    </w:p>
    <w:p w14:paraId="4278A838" w14:textId="77777777" w:rsidR="00DC4202" w:rsidRDefault="00DC4202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29DA4429" w14:textId="54042F15" w:rsidR="00DC4202" w:rsidRDefault="00DC4202" w:rsidP="002830CE">
      <w:pPr>
        <w:pStyle w:val="Odstavecseseznamem"/>
        <w:spacing w:after="200" w:line="276" w:lineRule="auto"/>
        <w:ind w:hanging="7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   </w:t>
      </w:r>
      <w:r w:rsidR="002830CE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02C485F" wp14:editId="2DE120FB">
            <wp:extent cx="894080" cy="777875"/>
            <wp:effectExtent l="0" t="0" r="1270" b="3175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080" cy="77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2"/>
          <w:szCs w:val="22"/>
        </w:rPr>
        <w:t xml:space="preserve"> </w:t>
      </w:r>
      <w:r w:rsidR="002830CE">
        <w:rPr>
          <w:rFonts w:ascii="Arial" w:hAnsi="Arial" w:cs="Arial"/>
          <w:sz w:val="22"/>
          <w:szCs w:val="22"/>
        </w:rPr>
        <w:t xml:space="preserve">  </w:t>
      </w:r>
      <w:r>
        <w:rPr>
          <w:rFonts w:ascii="Arial" w:hAnsi="Arial" w:cs="Arial"/>
          <w:sz w:val="22"/>
          <w:szCs w:val="22"/>
        </w:rPr>
        <w:t>směr vstupů kabelových vedení a optických kabelů</w:t>
      </w:r>
    </w:p>
    <w:p w14:paraId="7EAA2FBA" w14:textId="0EDCF8C5" w:rsidR="00DC4202" w:rsidRDefault="002830CE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4AEABBD" wp14:editId="4BFF60C7">
            <wp:extent cx="402590" cy="409575"/>
            <wp:effectExtent l="0" t="0" r="0" b="9525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C4202">
        <w:rPr>
          <w:rFonts w:ascii="Arial" w:hAnsi="Arial" w:cs="Arial"/>
          <w:sz w:val="22"/>
          <w:szCs w:val="22"/>
        </w:rPr>
        <w:t xml:space="preserve">        zemnící průchodka</w:t>
      </w:r>
    </w:p>
    <w:p w14:paraId="39AEE94E" w14:textId="0639333A" w:rsidR="00F70B4E" w:rsidRDefault="00F70B4E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0AE7C65F" w14:textId="2B8AC3CE" w:rsidR="002830CE" w:rsidRDefault="002830CE" w:rsidP="002830CE">
      <w:pPr>
        <w:tabs>
          <w:tab w:val="left" w:pos="426"/>
        </w:tabs>
        <w:spacing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Obrázek 1.</w:t>
      </w:r>
      <w:r w:rsidRPr="002830CE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Požadované vnitřní rozmístění technologie</w:t>
      </w:r>
    </w:p>
    <w:p w14:paraId="5B6EDC09" w14:textId="05868DE1" w:rsidR="00F70B4E" w:rsidRDefault="00F70B4E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15FDB4A0" w14:textId="41072755" w:rsidR="002830CE" w:rsidRDefault="002830CE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4A7CAD1D" w14:textId="60B9F63F" w:rsidR="002830CE" w:rsidRDefault="002830CE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5928C1FA" w14:textId="0BA66DAA" w:rsidR="00146A93" w:rsidRDefault="00146A93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0AC9BE12" w14:textId="788D6B90" w:rsidR="00146A93" w:rsidRDefault="00146A93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646467E6" w14:textId="77777777" w:rsidR="00146A93" w:rsidRDefault="00146A93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1771BE6A" w14:textId="01A29C70" w:rsidR="002830CE" w:rsidRDefault="002830CE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56582371" w14:textId="0E548D15" w:rsidR="002830CE" w:rsidRDefault="002830CE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5CB51434" w14:textId="29D4E3DC" w:rsidR="002830CE" w:rsidRDefault="002830CE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67364802" w14:textId="77777777" w:rsidR="002830CE" w:rsidRDefault="002830CE" w:rsidP="00DC4202">
      <w:pPr>
        <w:pStyle w:val="Odstavecseseznamem"/>
        <w:spacing w:after="200" w:line="276" w:lineRule="auto"/>
        <w:rPr>
          <w:rFonts w:ascii="Arial" w:hAnsi="Arial" w:cs="Arial"/>
          <w:sz w:val="22"/>
          <w:szCs w:val="22"/>
        </w:rPr>
      </w:pPr>
    </w:p>
    <w:p w14:paraId="61F5DD0B" w14:textId="0FB99B7D" w:rsidR="00DC4202" w:rsidRPr="00F04949" w:rsidRDefault="00DC4202" w:rsidP="00F04949">
      <w:pPr>
        <w:pStyle w:val="Odstavecseseznamem"/>
        <w:numPr>
          <w:ilvl w:val="0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F04949">
        <w:rPr>
          <w:rFonts w:ascii="Arial" w:hAnsi="Arial" w:cs="Arial"/>
          <w:b/>
          <w:caps/>
          <w:sz w:val="22"/>
          <w:szCs w:val="22"/>
        </w:rPr>
        <w:lastRenderedPageBreak/>
        <w:t>Všeobecné požadavky</w:t>
      </w:r>
    </w:p>
    <w:p w14:paraId="302DCD2F" w14:textId="77777777" w:rsidR="00DC4202" w:rsidRPr="00390CB7" w:rsidRDefault="00DC4202" w:rsidP="00F04949">
      <w:pPr>
        <w:numPr>
          <w:ilvl w:val="1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390CB7">
        <w:rPr>
          <w:rFonts w:ascii="Arial" w:hAnsi="Arial" w:cs="Arial"/>
          <w:b/>
          <w:sz w:val="22"/>
          <w:szCs w:val="22"/>
        </w:rPr>
        <w:t>Normy a předpisy</w:t>
      </w:r>
    </w:p>
    <w:p w14:paraId="682543E9" w14:textId="77777777" w:rsidR="00DC4202" w:rsidRPr="00AB6E36" w:rsidRDefault="00DC4202" w:rsidP="00DC4202">
      <w:pPr>
        <w:tabs>
          <w:tab w:val="left" w:pos="425"/>
        </w:tabs>
        <w:spacing w:after="6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Bloková t</w:t>
      </w:r>
      <w:r w:rsidRPr="001A41C4">
        <w:rPr>
          <w:rFonts w:ascii="Arial" w:hAnsi="Arial" w:cs="Arial"/>
          <w:sz w:val="22"/>
          <w:szCs w:val="22"/>
        </w:rPr>
        <w:t xml:space="preserve">ransformační stanice </w:t>
      </w:r>
      <w:r w:rsidRPr="00F54D61">
        <w:rPr>
          <w:rFonts w:ascii="Arial" w:hAnsi="Arial" w:cs="Arial"/>
          <w:sz w:val="22"/>
          <w:szCs w:val="22"/>
        </w:rPr>
        <w:t>musí splňovat požadavky těchto norem</w:t>
      </w:r>
      <w:r>
        <w:rPr>
          <w:rFonts w:ascii="Arial" w:hAnsi="Arial" w:cs="Arial"/>
          <w:sz w:val="22"/>
          <w:szCs w:val="22"/>
        </w:rPr>
        <w:t>:</w:t>
      </w:r>
    </w:p>
    <w:tbl>
      <w:tblPr>
        <w:tblW w:w="1002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747"/>
        <w:gridCol w:w="7282"/>
      </w:tblGrid>
      <w:tr w:rsidR="00DC4202" w:rsidRPr="00F54D61" w14:paraId="77B42AF5" w14:textId="77777777" w:rsidTr="00DC4202">
        <w:trPr>
          <w:trHeight w:val="375"/>
          <w:jc w:val="center"/>
        </w:trPr>
        <w:tc>
          <w:tcPr>
            <w:tcW w:w="2747" w:type="dxa"/>
            <w:vAlign w:val="center"/>
          </w:tcPr>
          <w:p w14:paraId="78AB388D" w14:textId="77777777" w:rsidR="00DC4202" w:rsidRPr="004041B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62271-202 ed.2</w:t>
            </w:r>
          </w:p>
        </w:tc>
        <w:tc>
          <w:tcPr>
            <w:tcW w:w="7282" w:type="dxa"/>
            <w:vAlign w:val="center"/>
          </w:tcPr>
          <w:p w14:paraId="5BA5838A" w14:textId="77777777" w:rsidR="00DC4202" w:rsidRPr="004041B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 w:rsidRPr="004B0E9D">
              <w:rPr>
                <w:rFonts w:ascii="Arial" w:hAnsi="Arial" w:cs="Arial"/>
                <w:sz w:val="22"/>
                <w:szCs w:val="22"/>
              </w:rPr>
              <w:t>Vysokonapěťová spínací a řídicí zařízení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4B0E9D">
              <w:rPr>
                <w:rFonts w:ascii="Arial" w:hAnsi="Arial" w:cs="Arial"/>
                <w:sz w:val="22"/>
                <w:szCs w:val="22"/>
              </w:rPr>
              <w:t>Část 202: Blokové transformovny vn/nn</w:t>
            </w:r>
          </w:p>
        </w:tc>
      </w:tr>
      <w:tr w:rsidR="00DC4202" w:rsidRPr="00F54D61" w14:paraId="27D73EA6" w14:textId="77777777" w:rsidTr="00DC4202">
        <w:trPr>
          <w:trHeight w:val="375"/>
          <w:jc w:val="center"/>
        </w:trPr>
        <w:tc>
          <w:tcPr>
            <w:tcW w:w="2747" w:type="dxa"/>
            <w:vAlign w:val="center"/>
          </w:tcPr>
          <w:p w14:paraId="55E0F370" w14:textId="77777777" w:rsidR="00DC420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ČSN EN 206</w:t>
            </w:r>
          </w:p>
        </w:tc>
        <w:tc>
          <w:tcPr>
            <w:tcW w:w="7282" w:type="dxa"/>
            <w:vAlign w:val="center"/>
          </w:tcPr>
          <w:p w14:paraId="31E7E209" w14:textId="77777777" w:rsidR="00DC4202" w:rsidRPr="004B0E9D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 w:rsidRPr="004F4F8B">
              <w:rPr>
                <w:rFonts w:ascii="Arial" w:hAnsi="Arial" w:cs="Arial"/>
                <w:sz w:val="22"/>
                <w:szCs w:val="22"/>
              </w:rPr>
              <w:t>Beton - Specifikace, vlastnosti, výroba a shoda</w:t>
            </w:r>
          </w:p>
        </w:tc>
      </w:tr>
      <w:tr w:rsidR="00DC4202" w:rsidRPr="00F54D61" w14:paraId="332B2604" w14:textId="77777777" w:rsidTr="00DC4202">
        <w:trPr>
          <w:trHeight w:val="375"/>
          <w:jc w:val="center"/>
        </w:trPr>
        <w:tc>
          <w:tcPr>
            <w:tcW w:w="2747" w:type="dxa"/>
            <w:vAlign w:val="center"/>
          </w:tcPr>
          <w:p w14:paraId="078B35CF" w14:textId="77777777" w:rsidR="00DC4202" w:rsidRPr="004041B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 w:rsidRPr="00177AA2">
              <w:rPr>
                <w:rFonts w:ascii="Arial" w:hAnsi="Arial" w:cs="Arial"/>
                <w:sz w:val="22"/>
                <w:szCs w:val="22"/>
              </w:rPr>
              <w:t>ČSN EN 10080</w:t>
            </w:r>
          </w:p>
        </w:tc>
        <w:tc>
          <w:tcPr>
            <w:tcW w:w="7282" w:type="dxa"/>
            <w:vAlign w:val="center"/>
          </w:tcPr>
          <w:p w14:paraId="029BEEF7" w14:textId="77777777" w:rsidR="00DC4202" w:rsidRPr="004041B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 w:rsidRPr="00177AA2">
              <w:rPr>
                <w:rFonts w:ascii="Arial" w:hAnsi="Arial" w:cs="Arial"/>
                <w:sz w:val="22"/>
                <w:szCs w:val="22"/>
              </w:rPr>
              <w:t>Ocel pro výztuž do betonu - Svařitelná betonářská ocel - Všeobecně</w:t>
            </w:r>
          </w:p>
        </w:tc>
      </w:tr>
      <w:tr w:rsidR="00DC4202" w:rsidRPr="007C1638" w14:paraId="16D9EA78" w14:textId="77777777" w:rsidTr="00DC4202">
        <w:trPr>
          <w:trHeight w:val="375"/>
          <w:jc w:val="center"/>
        </w:trPr>
        <w:tc>
          <w:tcPr>
            <w:tcW w:w="2747" w:type="dxa"/>
            <w:vAlign w:val="center"/>
          </w:tcPr>
          <w:p w14:paraId="195E2859" w14:textId="77777777" w:rsidR="00DC4202" w:rsidRPr="004041B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 w:rsidRPr="001E6138">
              <w:rPr>
                <w:rFonts w:ascii="Arial" w:hAnsi="Arial" w:cs="Arial"/>
                <w:sz w:val="22"/>
                <w:szCs w:val="22"/>
              </w:rPr>
              <w:t>ČSN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E6138">
              <w:rPr>
                <w:rFonts w:ascii="Arial" w:hAnsi="Arial" w:cs="Arial"/>
                <w:sz w:val="22"/>
                <w:szCs w:val="22"/>
              </w:rPr>
              <w:t>EN 10027-1</w:t>
            </w:r>
          </w:p>
        </w:tc>
        <w:tc>
          <w:tcPr>
            <w:tcW w:w="7282" w:type="dxa"/>
            <w:vAlign w:val="center"/>
          </w:tcPr>
          <w:p w14:paraId="4C3E8DFC" w14:textId="77777777" w:rsidR="00DC4202" w:rsidRPr="004041B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 w:rsidRPr="001E6138">
              <w:rPr>
                <w:rFonts w:ascii="Arial" w:hAnsi="Arial" w:cs="Arial"/>
                <w:sz w:val="22"/>
                <w:szCs w:val="22"/>
              </w:rPr>
              <w:t>Systémy označování ocelí –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1E6138">
              <w:rPr>
                <w:rFonts w:ascii="Arial" w:hAnsi="Arial" w:cs="Arial"/>
                <w:sz w:val="22"/>
                <w:szCs w:val="22"/>
              </w:rPr>
              <w:t>Část 1: Stavba značek ocelí</w:t>
            </w:r>
          </w:p>
        </w:tc>
      </w:tr>
      <w:tr w:rsidR="00DC4202" w:rsidRPr="007C1638" w14:paraId="4368B9E0" w14:textId="77777777" w:rsidTr="00DC4202">
        <w:trPr>
          <w:trHeight w:val="375"/>
          <w:jc w:val="center"/>
        </w:trPr>
        <w:tc>
          <w:tcPr>
            <w:tcW w:w="2747" w:type="dxa"/>
            <w:vAlign w:val="center"/>
          </w:tcPr>
          <w:p w14:paraId="4104C2FA" w14:textId="77777777" w:rsidR="00DC4202" w:rsidRPr="004041B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ČSN </w:t>
            </w:r>
            <w:r w:rsidRPr="007E2557">
              <w:rPr>
                <w:rFonts w:ascii="Arial" w:hAnsi="Arial" w:cs="Arial"/>
                <w:noProof/>
                <w:sz w:val="22"/>
                <w:szCs w:val="22"/>
              </w:rPr>
              <w:t>EN ISO 6988</w:t>
            </w:r>
          </w:p>
        </w:tc>
        <w:tc>
          <w:tcPr>
            <w:tcW w:w="7282" w:type="dxa"/>
            <w:vAlign w:val="center"/>
          </w:tcPr>
          <w:p w14:paraId="6EB8D24D" w14:textId="77777777" w:rsidR="00DC4202" w:rsidRPr="004041B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 w:rsidRPr="004F40B8">
              <w:rPr>
                <w:rFonts w:ascii="Arial" w:hAnsi="Arial" w:cs="Arial"/>
                <w:sz w:val="22"/>
                <w:szCs w:val="22"/>
              </w:rPr>
              <w:t>Kovové a jiné anorganické povlaky. Zkouška oxidem siřičitým s povšechnou kondenzací vlhkosti</w:t>
            </w:r>
          </w:p>
        </w:tc>
      </w:tr>
      <w:tr w:rsidR="00DC4202" w:rsidRPr="007C1638" w14:paraId="04719150" w14:textId="77777777" w:rsidTr="00DC4202">
        <w:trPr>
          <w:trHeight w:val="375"/>
          <w:jc w:val="center"/>
        </w:trPr>
        <w:tc>
          <w:tcPr>
            <w:tcW w:w="2747" w:type="dxa"/>
            <w:vAlign w:val="center"/>
          </w:tcPr>
          <w:p w14:paraId="23AFA16A" w14:textId="77777777" w:rsidR="00DC4202" w:rsidRPr="004041B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ČSN</w:t>
            </w:r>
            <w:r w:rsidRPr="007E2557">
              <w:rPr>
                <w:rFonts w:ascii="Arial" w:hAnsi="Arial" w:cs="Arial"/>
                <w:noProof/>
                <w:sz w:val="22"/>
                <w:szCs w:val="22"/>
              </w:rPr>
              <w:t xml:space="preserve"> EN ISO 1461</w:t>
            </w:r>
          </w:p>
        </w:tc>
        <w:tc>
          <w:tcPr>
            <w:tcW w:w="7282" w:type="dxa"/>
            <w:vAlign w:val="center"/>
          </w:tcPr>
          <w:p w14:paraId="23D02D96" w14:textId="77777777" w:rsidR="00DC4202" w:rsidRPr="004041B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 w:rsidRPr="00FC0C19">
              <w:rPr>
                <w:rFonts w:ascii="Arial" w:hAnsi="Arial" w:cs="Arial"/>
                <w:sz w:val="22"/>
                <w:szCs w:val="22"/>
              </w:rPr>
              <w:t>Zinkové povlaky nanášené žárově ponorem na ocelové a litinové výrobky - Specifikace a zkušební metody</w:t>
            </w:r>
          </w:p>
        </w:tc>
      </w:tr>
      <w:tr w:rsidR="00DC4202" w:rsidRPr="007C1638" w14:paraId="4361DA6D" w14:textId="77777777" w:rsidTr="00DC4202">
        <w:trPr>
          <w:trHeight w:val="375"/>
          <w:jc w:val="center"/>
        </w:trPr>
        <w:tc>
          <w:tcPr>
            <w:tcW w:w="2747" w:type="dxa"/>
            <w:vAlign w:val="center"/>
          </w:tcPr>
          <w:p w14:paraId="13E057EC" w14:textId="77777777" w:rsidR="00DC4202" w:rsidRDefault="00DC4202" w:rsidP="00DC4202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D7043D">
              <w:rPr>
                <w:rFonts w:ascii="Arial" w:hAnsi="Arial" w:cs="Arial"/>
                <w:noProof/>
                <w:sz w:val="22"/>
                <w:szCs w:val="22"/>
              </w:rPr>
              <w:t>ČSN EN 10346</w:t>
            </w:r>
          </w:p>
        </w:tc>
        <w:tc>
          <w:tcPr>
            <w:tcW w:w="7282" w:type="dxa"/>
            <w:vAlign w:val="center"/>
          </w:tcPr>
          <w:p w14:paraId="2099B282" w14:textId="77777777" w:rsidR="00DC4202" w:rsidRPr="004041B2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 w:rsidRPr="00D7043D">
              <w:rPr>
                <w:rFonts w:ascii="Arial" w:hAnsi="Arial" w:cs="Arial"/>
                <w:sz w:val="22"/>
                <w:szCs w:val="22"/>
              </w:rPr>
              <w:t>Kontinuálně žárově ponorem povlakované ocelové ploché výrobky - Technické dodací podmínky</w:t>
            </w:r>
          </w:p>
        </w:tc>
      </w:tr>
      <w:tr w:rsidR="00DC4202" w:rsidRPr="007C1638" w14:paraId="709A4BC7" w14:textId="77777777" w:rsidTr="00DC4202">
        <w:trPr>
          <w:trHeight w:val="375"/>
          <w:jc w:val="center"/>
        </w:trPr>
        <w:tc>
          <w:tcPr>
            <w:tcW w:w="2747" w:type="dxa"/>
            <w:vAlign w:val="center"/>
          </w:tcPr>
          <w:p w14:paraId="1C056017" w14:textId="77777777" w:rsidR="00DC4202" w:rsidRDefault="00DC4202" w:rsidP="00DC4202">
            <w:pPr>
              <w:rPr>
                <w:rFonts w:ascii="Arial" w:hAnsi="Arial" w:cs="Arial"/>
                <w:noProof/>
                <w:sz w:val="22"/>
                <w:szCs w:val="22"/>
              </w:rPr>
            </w:pPr>
            <w:r w:rsidRPr="0085661F">
              <w:rPr>
                <w:rFonts w:ascii="Arial" w:hAnsi="Arial" w:cs="Arial"/>
                <w:noProof/>
                <w:sz w:val="22"/>
                <w:szCs w:val="22"/>
              </w:rPr>
              <w:t>ČSN EN 60529</w:t>
            </w:r>
          </w:p>
        </w:tc>
        <w:tc>
          <w:tcPr>
            <w:tcW w:w="7282" w:type="dxa"/>
            <w:vAlign w:val="center"/>
          </w:tcPr>
          <w:p w14:paraId="154419B1" w14:textId="77777777" w:rsidR="00DC4202" w:rsidRPr="0026032C" w:rsidRDefault="00DC4202" w:rsidP="00DC4202">
            <w:pPr>
              <w:rPr>
                <w:rFonts w:ascii="Arial" w:hAnsi="Arial" w:cs="Arial"/>
                <w:sz w:val="22"/>
                <w:szCs w:val="22"/>
              </w:rPr>
            </w:pPr>
            <w:r w:rsidRPr="0085661F">
              <w:rPr>
                <w:rFonts w:ascii="Arial" w:hAnsi="Arial" w:cs="Arial"/>
                <w:sz w:val="22"/>
                <w:szCs w:val="22"/>
              </w:rPr>
              <w:t>Stupně ochrany krytem (krytí - IP kód)</w:t>
            </w:r>
          </w:p>
        </w:tc>
      </w:tr>
    </w:tbl>
    <w:p w14:paraId="6A59FF23" w14:textId="77777777" w:rsidR="00DC4202" w:rsidRDefault="00DC4202" w:rsidP="00DC4202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 w:rsidRPr="00AB6E36">
        <w:rPr>
          <w:rFonts w:ascii="Arial" w:hAnsi="Arial" w:cs="Arial"/>
          <w:noProof/>
          <w:sz w:val="22"/>
          <w:szCs w:val="22"/>
        </w:rPr>
        <w:t>Nabízen</w:t>
      </w:r>
      <w:r>
        <w:rPr>
          <w:rFonts w:ascii="Arial" w:hAnsi="Arial" w:cs="Arial"/>
          <w:noProof/>
          <w:sz w:val="22"/>
          <w:szCs w:val="22"/>
        </w:rPr>
        <w:t>á</w:t>
      </w:r>
      <w:r w:rsidRPr="00AB6E36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bloková transformační stanice</w:t>
      </w:r>
      <w:r w:rsidRPr="00AB6E36">
        <w:rPr>
          <w:rFonts w:ascii="Arial" w:hAnsi="Arial" w:cs="Arial"/>
          <w:noProof/>
          <w:sz w:val="22"/>
          <w:szCs w:val="22"/>
        </w:rPr>
        <w:t xml:space="preserve"> musí splňovat veškeré normy, předpisy, nařízení a zákony platné v ČR</w:t>
      </w:r>
      <w:r w:rsidRPr="00F54D61">
        <w:rPr>
          <w:rFonts w:ascii="Arial" w:hAnsi="Arial" w:cs="Arial"/>
          <w:noProof/>
          <w:sz w:val="22"/>
          <w:szCs w:val="22"/>
        </w:rPr>
        <w:t>, i když nejsou výslovně požadovány v této specifikaci.</w:t>
      </w:r>
    </w:p>
    <w:p w14:paraId="199DC6A5" w14:textId="77777777" w:rsidR="00DC4202" w:rsidRDefault="00DC4202" w:rsidP="00DC4202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54DA751E" w14:textId="77777777" w:rsidR="00DC4202" w:rsidRPr="00390CB7" w:rsidRDefault="00DC4202" w:rsidP="00F04949">
      <w:pPr>
        <w:numPr>
          <w:ilvl w:val="1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Ostatní požadavky</w:t>
      </w:r>
    </w:p>
    <w:p w14:paraId="5BCBDD2F" w14:textId="77777777" w:rsidR="00DC4202" w:rsidRDefault="00DC4202" w:rsidP="00DC4202">
      <w:pPr>
        <w:tabs>
          <w:tab w:val="left" w:pos="426"/>
        </w:tabs>
        <w:spacing w:after="12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Bloková transformační </w:t>
      </w:r>
      <w:r w:rsidRPr="001A41C4">
        <w:rPr>
          <w:rFonts w:ascii="Arial" w:hAnsi="Arial" w:cs="Arial"/>
          <w:sz w:val="22"/>
          <w:szCs w:val="22"/>
        </w:rPr>
        <w:t>stanice</w:t>
      </w:r>
      <w:r>
        <w:rPr>
          <w:rFonts w:ascii="Arial" w:hAnsi="Arial" w:cs="Arial"/>
          <w:noProof/>
          <w:sz w:val="22"/>
          <w:szCs w:val="22"/>
        </w:rPr>
        <w:t xml:space="preserve"> je vyrobena a typově odzkoušena dle ČSN EN 62 271-202 ed.2. </w:t>
      </w:r>
      <w:r>
        <w:rPr>
          <w:rFonts w:ascii="Arial" w:hAnsi="Arial" w:cs="Arial"/>
          <w:sz w:val="22"/>
          <w:szCs w:val="22"/>
        </w:rPr>
        <w:t>Bloková betonová t</w:t>
      </w:r>
      <w:r w:rsidRPr="001A41C4">
        <w:rPr>
          <w:rFonts w:ascii="Arial" w:hAnsi="Arial" w:cs="Arial"/>
          <w:sz w:val="22"/>
          <w:szCs w:val="22"/>
        </w:rPr>
        <w:t>ransformační stanice</w:t>
      </w:r>
      <w:r>
        <w:rPr>
          <w:rFonts w:ascii="Arial" w:hAnsi="Arial" w:cs="Arial"/>
          <w:sz w:val="22"/>
          <w:szCs w:val="22"/>
        </w:rPr>
        <w:t xml:space="preserve"> musí být navržena pro faktor zatížení 0,8 (80% jmenovitého zatížení v trvalém provozu) a musí odpovídat platným normám a předpisům v ČR.</w:t>
      </w:r>
    </w:p>
    <w:p w14:paraId="36F13362" w14:textId="77777777" w:rsidR="00DC4202" w:rsidRDefault="00DC4202" w:rsidP="00DC4202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Jednací a komunikační jazyk je český jazyk.</w:t>
      </w:r>
    </w:p>
    <w:p w14:paraId="5E4D123D" w14:textId="287573CF" w:rsidR="00DC4202" w:rsidRDefault="00DC4202" w:rsidP="00DC4202">
      <w:pPr>
        <w:spacing w:before="60"/>
        <w:jc w:val="both"/>
        <w:rPr>
          <w:rFonts w:ascii="Arial" w:hAnsi="Arial" w:cs="Arial"/>
        </w:rPr>
      </w:pPr>
    </w:p>
    <w:p w14:paraId="3CE88213" w14:textId="3ED2DD62" w:rsidR="002830CE" w:rsidRDefault="002830CE" w:rsidP="00DC4202">
      <w:pPr>
        <w:spacing w:before="60"/>
        <w:jc w:val="both"/>
        <w:rPr>
          <w:rFonts w:ascii="Arial" w:hAnsi="Arial" w:cs="Arial"/>
        </w:rPr>
      </w:pPr>
    </w:p>
    <w:p w14:paraId="3A83C135" w14:textId="77777777" w:rsidR="002830CE" w:rsidRDefault="002830CE" w:rsidP="00DC4202">
      <w:pPr>
        <w:spacing w:before="60"/>
        <w:jc w:val="both"/>
        <w:rPr>
          <w:rFonts w:ascii="Arial" w:hAnsi="Arial" w:cs="Arial"/>
        </w:rPr>
      </w:pPr>
    </w:p>
    <w:p w14:paraId="4DC18D9E" w14:textId="77777777" w:rsidR="00DC4202" w:rsidRDefault="00DC4202" w:rsidP="00DC4202">
      <w:pPr>
        <w:rPr>
          <w:rFonts w:ascii="Arial" w:hAnsi="Arial" w:cs="Arial"/>
          <w:sz w:val="22"/>
          <w:szCs w:val="22"/>
        </w:rPr>
      </w:pPr>
      <w:r w:rsidRPr="00B6630C">
        <w:rPr>
          <w:rFonts w:ascii="Arial" w:hAnsi="Arial" w:cs="Arial"/>
          <w:sz w:val="22"/>
          <w:szCs w:val="22"/>
        </w:rPr>
        <w:t xml:space="preserve">Požadavky na provedení blokové </w:t>
      </w:r>
      <w:r>
        <w:rPr>
          <w:rFonts w:ascii="Arial" w:hAnsi="Arial" w:cs="Arial"/>
          <w:sz w:val="22"/>
          <w:szCs w:val="22"/>
        </w:rPr>
        <w:t>stanice</w:t>
      </w:r>
      <w:r w:rsidRPr="00B6630C">
        <w:rPr>
          <w:rFonts w:ascii="Arial" w:hAnsi="Arial" w:cs="Arial"/>
          <w:sz w:val="22"/>
          <w:szCs w:val="22"/>
        </w:rPr>
        <w:t xml:space="preserve"> a její charakteristické elektrické hodnoty</w:t>
      </w:r>
      <w:r>
        <w:rPr>
          <w:rFonts w:ascii="Arial" w:hAnsi="Arial" w:cs="Arial"/>
          <w:sz w:val="22"/>
          <w:szCs w:val="22"/>
        </w:rPr>
        <w:t>:</w:t>
      </w:r>
    </w:p>
    <w:p w14:paraId="1562CFFA" w14:textId="77777777" w:rsidR="00DC4202" w:rsidRPr="00B6630C" w:rsidRDefault="00DC4202" w:rsidP="00DC4202">
      <w:pPr>
        <w:rPr>
          <w:rFonts w:ascii="Arial" w:hAnsi="Arial" w:cs="Arial"/>
          <w:noProof/>
          <w:sz w:val="22"/>
          <w:szCs w:val="22"/>
        </w:rPr>
      </w:pPr>
    </w:p>
    <w:tbl>
      <w:tblPr>
        <w:tblStyle w:val="Mkatabulky"/>
        <w:tblW w:w="9747" w:type="dxa"/>
        <w:tblLook w:val="04A0" w:firstRow="1" w:lastRow="0" w:firstColumn="1" w:lastColumn="0" w:noHBand="0" w:noVBand="1"/>
      </w:tblPr>
      <w:tblGrid>
        <w:gridCol w:w="7621"/>
        <w:gridCol w:w="2126"/>
      </w:tblGrid>
      <w:tr w:rsidR="00DC4202" w14:paraId="6A2B6F5F" w14:textId="77777777" w:rsidTr="00DC4202">
        <w:tc>
          <w:tcPr>
            <w:tcW w:w="7621" w:type="dxa"/>
          </w:tcPr>
          <w:p w14:paraId="0AD15AAD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napětí</w:t>
            </w:r>
          </w:p>
        </w:tc>
        <w:tc>
          <w:tcPr>
            <w:tcW w:w="2126" w:type="dxa"/>
          </w:tcPr>
          <w:p w14:paraId="1C9062CF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C4202" w14:paraId="715FFEA3" w14:textId="77777777" w:rsidTr="00DC4202">
        <w:tc>
          <w:tcPr>
            <w:tcW w:w="7621" w:type="dxa"/>
          </w:tcPr>
          <w:p w14:paraId="1F5C76FD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394D9BD5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25 kV</w:t>
            </w:r>
          </w:p>
        </w:tc>
      </w:tr>
      <w:tr w:rsidR="00DC4202" w14:paraId="312CE60A" w14:textId="77777777" w:rsidTr="00DC4202">
        <w:tc>
          <w:tcPr>
            <w:tcW w:w="7621" w:type="dxa"/>
          </w:tcPr>
          <w:p w14:paraId="0AB89F44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67C2A47B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400/230 V</w:t>
            </w:r>
          </w:p>
        </w:tc>
      </w:tr>
      <w:tr w:rsidR="00DC4202" w14:paraId="05A403F9" w14:textId="77777777" w:rsidTr="00DC4202">
        <w:tc>
          <w:tcPr>
            <w:tcW w:w="7621" w:type="dxa"/>
          </w:tcPr>
          <w:p w14:paraId="2281E1EE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izolační hladiny</w:t>
            </w:r>
          </w:p>
        </w:tc>
        <w:tc>
          <w:tcPr>
            <w:tcW w:w="2126" w:type="dxa"/>
          </w:tcPr>
          <w:p w14:paraId="6BC52832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C4202" w14:paraId="43912ED7" w14:textId="77777777" w:rsidTr="00DC4202">
        <w:tc>
          <w:tcPr>
            <w:tcW w:w="7621" w:type="dxa"/>
          </w:tcPr>
          <w:p w14:paraId="00391A0A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Jmenovité výdržné napětí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při atmosférickém impulsu</w:t>
            </w:r>
          </w:p>
        </w:tc>
        <w:tc>
          <w:tcPr>
            <w:tcW w:w="2126" w:type="dxa"/>
          </w:tcPr>
          <w:p w14:paraId="29A8960D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C4202" w14:paraId="4F77B065" w14:textId="77777777" w:rsidTr="00DC4202">
        <w:tc>
          <w:tcPr>
            <w:tcW w:w="7621" w:type="dxa"/>
          </w:tcPr>
          <w:p w14:paraId="33BEC639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Mezi fázemi</w:t>
            </w:r>
          </w:p>
        </w:tc>
        <w:tc>
          <w:tcPr>
            <w:tcW w:w="2126" w:type="dxa"/>
          </w:tcPr>
          <w:p w14:paraId="38C74390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125 kV</w:t>
            </w:r>
          </w:p>
        </w:tc>
      </w:tr>
      <w:tr w:rsidR="00DC4202" w14:paraId="371CC532" w14:textId="77777777" w:rsidTr="00DC4202">
        <w:tc>
          <w:tcPr>
            <w:tcW w:w="7621" w:type="dxa"/>
          </w:tcPr>
          <w:p w14:paraId="3DB6FEAA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Proti zemi</w:t>
            </w:r>
          </w:p>
        </w:tc>
        <w:tc>
          <w:tcPr>
            <w:tcW w:w="2126" w:type="dxa"/>
          </w:tcPr>
          <w:p w14:paraId="30548FC8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145 kV</w:t>
            </w:r>
          </w:p>
        </w:tc>
      </w:tr>
      <w:tr w:rsidR="00DC4202" w14:paraId="12840E46" w14:textId="77777777" w:rsidTr="00DC4202">
        <w:tc>
          <w:tcPr>
            <w:tcW w:w="7621" w:type="dxa"/>
          </w:tcPr>
          <w:p w14:paraId="65C5EB53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Jmenovité krátkodobé střídavé výdržné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 </w:t>
            </w:r>
            <w:r w:rsidRPr="00E809A5">
              <w:rPr>
                <w:rFonts w:ascii="Arial" w:hAnsi="Arial" w:cs="Arial"/>
                <w:noProof/>
                <w:sz w:val="22"/>
                <w:szCs w:val="22"/>
              </w:rPr>
              <w:t>napětí</w:t>
            </w:r>
          </w:p>
        </w:tc>
        <w:tc>
          <w:tcPr>
            <w:tcW w:w="2126" w:type="dxa"/>
          </w:tcPr>
          <w:p w14:paraId="74E1B906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C4202" w14:paraId="50C1812E" w14:textId="77777777" w:rsidTr="00DC4202">
        <w:tc>
          <w:tcPr>
            <w:tcW w:w="7621" w:type="dxa"/>
          </w:tcPr>
          <w:p w14:paraId="6F2446E7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Mezi fázemi</w:t>
            </w:r>
          </w:p>
        </w:tc>
        <w:tc>
          <w:tcPr>
            <w:tcW w:w="2126" w:type="dxa"/>
          </w:tcPr>
          <w:p w14:paraId="5DC103F4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kV</w:t>
            </w:r>
          </w:p>
        </w:tc>
      </w:tr>
      <w:tr w:rsidR="00DC4202" w14:paraId="064C9A32" w14:textId="77777777" w:rsidTr="00DC4202">
        <w:tc>
          <w:tcPr>
            <w:tcW w:w="7621" w:type="dxa"/>
          </w:tcPr>
          <w:p w14:paraId="2A859DE0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Proti zemi</w:t>
            </w:r>
          </w:p>
        </w:tc>
        <w:tc>
          <w:tcPr>
            <w:tcW w:w="2126" w:type="dxa"/>
          </w:tcPr>
          <w:p w14:paraId="63065DE2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60 kV</w:t>
            </w:r>
          </w:p>
        </w:tc>
      </w:tr>
      <w:tr w:rsidR="00DC4202" w14:paraId="24809CA4" w14:textId="77777777" w:rsidTr="00DC4202">
        <w:tc>
          <w:tcPr>
            <w:tcW w:w="7621" w:type="dxa"/>
          </w:tcPr>
          <w:p w14:paraId="43C423A4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Jmenovitá frekvence</w:t>
            </w:r>
          </w:p>
        </w:tc>
        <w:tc>
          <w:tcPr>
            <w:tcW w:w="2126" w:type="dxa"/>
          </w:tcPr>
          <w:p w14:paraId="56981C40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Hz</w:t>
            </w:r>
          </w:p>
        </w:tc>
      </w:tr>
      <w:tr w:rsidR="00DC4202" w14:paraId="019563E9" w14:textId="77777777" w:rsidTr="00DC4202">
        <w:tc>
          <w:tcPr>
            <w:tcW w:w="7621" w:type="dxa"/>
          </w:tcPr>
          <w:p w14:paraId="75060DCD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Jmenovité proudy v hlavních proudových obvodech</w:t>
            </w:r>
          </w:p>
        </w:tc>
        <w:tc>
          <w:tcPr>
            <w:tcW w:w="2126" w:type="dxa"/>
          </w:tcPr>
          <w:p w14:paraId="044C6398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C4202" w14:paraId="4DC7EA3B" w14:textId="77777777" w:rsidTr="00DC4202">
        <w:tc>
          <w:tcPr>
            <w:tcW w:w="7621" w:type="dxa"/>
          </w:tcPr>
          <w:p w14:paraId="5B26A321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744D1FBF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630 A</w:t>
            </w:r>
          </w:p>
        </w:tc>
      </w:tr>
      <w:tr w:rsidR="00DC4202" w14:paraId="193DFF20" w14:textId="77777777" w:rsidTr="00DC4202">
        <w:tc>
          <w:tcPr>
            <w:tcW w:w="7621" w:type="dxa"/>
          </w:tcPr>
          <w:p w14:paraId="0971BF6A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6BC90126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1000 A</w:t>
            </w:r>
          </w:p>
        </w:tc>
      </w:tr>
      <w:tr w:rsidR="00DC4202" w14:paraId="79D715B1" w14:textId="77777777" w:rsidTr="00DC4202">
        <w:tc>
          <w:tcPr>
            <w:tcW w:w="7621" w:type="dxa"/>
          </w:tcPr>
          <w:p w14:paraId="7A712CE3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901F5">
              <w:rPr>
                <w:rFonts w:ascii="Arial" w:hAnsi="Arial" w:cs="Arial"/>
                <w:noProof/>
                <w:sz w:val="22"/>
                <w:szCs w:val="22"/>
              </w:rPr>
              <w:t>jmenovité krátkodobé výdržné proudy</w:t>
            </w:r>
          </w:p>
        </w:tc>
        <w:tc>
          <w:tcPr>
            <w:tcW w:w="2126" w:type="dxa"/>
          </w:tcPr>
          <w:p w14:paraId="62D3FE7E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C4202" w14:paraId="54F3A1C0" w14:textId="77777777" w:rsidTr="00DC4202">
        <w:tc>
          <w:tcPr>
            <w:tcW w:w="7621" w:type="dxa"/>
          </w:tcPr>
          <w:p w14:paraId="4B68130C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lastRenderedPageBreak/>
              <w:t>Rozvaděč VN</w:t>
            </w:r>
          </w:p>
        </w:tc>
        <w:tc>
          <w:tcPr>
            <w:tcW w:w="2126" w:type="dxa"/>
          </w:tcPr>
          <w:p w14:paraId="72AF94FD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20 kA</w:t>
            </w:r>
          </w:p>
        </w:tc>
      </w:tr>
      <w:tr w:rsidR="00DC4202" w14:paraId="793A6C7D" w14:textId="77777777" w:rsidTr="00DC4202">
        <w:tc>
          <w:tcPr>
            <w:tcW w:w="7621" w:type="dxa"/>
          </w:tcPr>
          <w:p w14:paraId="219115B3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55FA2A6D" w14:textId="77777777" w:rsidR="00DC4202" w:rsidRPr="009235A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color w:val="FF0000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15 kA</w:t>
            </w:r>
          </w:p>
        </w:tc>
      </w:tr>
      <w:tr w:rsidR="00DC4202" w14:paraId="42944568" w14:textId="77777777" w:rsidTr="00DC4202">
        <w:tc>
          <w:tcPr>
            <w:tcW w:w="7621" w:type="dxa"/>
          </w:tcPr>
          <w:p w14:paraId="5160EFE5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 w:rsidRPr="00A901F5">
              <w:rPr>
                <w:rFonts w:ascii="Arial" w:hAnsi="Arial" w:cs="Arial"/>
                <w:noProof/>
                <w:sz w:val="22"/>
                <w:szCs w:val="22"/>
              </w:rPr>
              <w:t xml:space="preserve">jmenovité 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t>dynamické</w:t>
            </w:r>
            <w:r w:rsidRPr="00A901F5">
              <w:rPr>
                <w:rFonts w:ascii="Arial" w:hAnsi="Arial" w:cs="Arial"/>
                <w:noProof/>
                <w:sz w:val="22"/>
                <w:szCs w:val="22"/>
              </w:rPr>
              <w:t xml:space="preserve"> výdržné proudy</w:t>
            </w:r>
          </w:p>
        </w:tc>
        <w:tc>
          <w:tcPr>
            <w:tcW w:w="2126" w:type="dxa"/>
          </w:tcPr>
          <w:p w14:paraId="0EE00108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C4202" w14:paraId="728991FC" w14:textId="77777777" w:rsidTr="00DC4202">
        <w:tc>
          <w:tcPr>
            <w:tcW w:w="7621" w:type="dxa"/>
          </w:tcPr>
          <w:p w14:paraId="4D3774C8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6387F9DD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50 kA</w:t>
            </w:r>
          </w:p>
        </w:tc>
      </w:tr>
      <w:tr w:rsidR="00DC4202" w14:paraId="382D40BA" w14:textId="77777777" w:rsidTr="00DC4202">
        <w:tc>
          <w:tcPr>
            <w:tcW w:w="7621" w:type="dxa"/>
          </w:tcPr>
          <w:p w14:paraId="22B276AC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337F5D5B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65 kA</w:t>
            </w:r>
          </w:p>
        </w:tc>
      </w:tr>
      <w:tr w:rsidR="00DC4202" w14:paraId="4EABAB1A" w14:textId="77777777" w:rsidTr="00DC4202">
        <w:tc>
          <w:tcPr>
            <w:tcW w:w="7621" w:type="dxa"/>
          </w:tcPr>
          <w:p w14:paraId="3B190327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Jmenovitá doba zkratu</w:t>
            </w:r>
          </w:p>
        </w:tc>
        <w:tc>
          <w:tcPr>
            <w:tcW w:w="2126" w:type="dxa"/>
          </w:tcPr>
          <w:p w14:paraId="499AB201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</w:p>
        </w:tc>
      </w:tr>
      <w:tr w:rsidR="00DC4202" w14:paraId="5CEFF10C" w14:textId="77777777" w:rsidTr="00DC4202">
        <w:tc>
          <w:tcPr>
            <w:tcW w:w="7621" w:type="dxa"/>
          </w:tcPr>
          <w:p w14:paraId="2ACFDD03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VN</w:t>
            </w:r>
          </w:p>
        </w:tc>
        <w:tc>
          <w:tcPr>
            <w:tcW w:w="2126" w:type="dxa"/>
          </w:tcPr>
          <w:p w14:paraId="035E8A65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 s</w:t>
            </w:r>
          </w:p>
        </w:tc>
      </w:tr>
      <w:tr w:rsidR="00DC4202" w14:paraId="76DDE953" w14:textId="77777777" w:rsidTr="00DC4202">
        <w:tc>
          <w:tcPr>
            <w:tcW w:w="7621" w:type="dxa"/>
          </w:tcPr>
          <w:p w14:paraId="7BFF4793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Rozvaděč NN</w:t>
            </w:r>
          </w:p>
        </w:tc>
        <w:tc>
          <w:tcPr>
            <w:tcW w:w="2126" w:type="dxa"/>
          </w:tcPr>
          <w:p w14:paraId="0B69DA07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1 s</w:t>
            </w:r>
          </w:p>
        </w:tc>
      </w:tr>
      <w:tr w:rsidR="00DC4202" w14:paraId="452745EB" w14:textId="77777777" w:rsidTr="00DC4202">
        <w:tc>
          <w:tcPr>
            <w:tcW w:w="7621" w:type="dxa"/>
          </w:tcPr>
          <w:p w14:paraId="3A4D0A7E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Jmenovitý nejvyšší výkon stanice</w:t>
            </w:r>
          </w:p>
        </w:tc>
        <w:tc>
          <w:tcPr>
            <w:tcW w:w="2126" w:type="dxa"/>
          </w:tcPr>
          <w:p w14:paraId="389848A2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630 kVA</w:t>
            </w:r>
          </w:p>
        </w:tc>
      </w:tr>
      <w:tr w:rsidR="00DC4202" w14:paraId="1C97578F" w14:textId="77777777" w:rsidTr="00DC4202">
        <w:tc>
          <w:tcPr>
            <w:tcW w:w="7621" w:type="dxa"/>
          </w:tcPr>
          <w:p w14:paraId="0EB224C3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krytu</w:t>
            </w:r>
          </w:p>
        </w:tc>
        <w:tc>
          <w:tcPr>
            <w:tcW w:w="2126" w:type="dxa"/>
          </w:tcPr>
          <w:p w14:paraId="6338FEE4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krytu 20</w:t>
            </w:r>
          </w:p>
        </w:tc>
      </w:tr>
      <w:tr w:rsidR="00DC4202" w14:paraId="5DAE2BE4" w14:textId="77777777" w:rsidTr="00DC4202">
        <w:tc>
          <w:tcPr>
            <w:tcW w:w="7621" w:type="dxa"/>
          </w:tcPr>
          <w:p w14:paraId="7506BD8C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 xml:space="preserve">Tída krytí </w:t>
            </w:r>
          </w:p>
        </w:tc>
        <w:tc>
          <w:tcPr>
            <w:tcW w:w="2126" w:type="dxa"/>
          </w:tcPr>
          <w:p w14:paraId="1EA29155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≥IP23D</w:t>
            </w:r>
          </w:p>
        </w:tc>
      </w:tr>
      <w:tr w:rsidR="00DC4202" w14:paraId="2758ADCA" w14:textId="77777777" w:rsidTr="00DC4202">
        <w:tc>
          <w:tcPr>
            <w:tcW w:w="7621" w:type="dxa"/>
          </w:tcPr>
          <w:p w14:paraId="7DD6A4A3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Třída odolnosti proti vnitřnímu oblouku</w:t>
            </w:r>
          </w:p>
        </w:tc>
        <w:tc>
          <w:tcPr>
            <w:tcW w:w="2126" w:type="dxa"/>
          </w:tcPr>
          <w:p w14:paraId="2E77071D" w14:textId="77777777" w:rsidR="00DC4202" w:rsidRDefault="00DC4202" w:rsidP="00DC4202">
            <w:pPr>
              <w:spacing w:before="60"/>
              <w:jc w:val="both"/>
              <w:rPr>
                <w:rFonts w:ascii="Arial" w:hAnsi="Arial" w:cs="Arial"/>
                <w:noProof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t>IAC AB 20kA, 1s</w:t>
            </w:r>
          </w:p>
        </w:tc>
      </w:tr>
    </w:tbl>
    <w:p w14:paraId="100FF873" w14:textId="77777777" w:rsidR="00DC4202" w:rsidRDefault="00DC4202" w:rsidP="00DC4202">
      <w:pPr>
        <w:spacing w:before="60"/>
        <w:jc w:val="both"/>
        <w:rPr>
          <w:rFonts w:ascii="Arial" w:hAnsi="Arial" w:cs="Arial"/>
          <w:noProof/>
          <w:sz w:val="22"/>
          <w:szCs w:val="22"/>
        </w:rPr>
      </w:pPr>
    </w:p>
    <w:p w14:paraId="4FBB13FE" w14:textId="77777777" w:rsidR="00DC4202" w:rsidRPr="001C7347" w:rsidRDefault="00DC4202" w:rsidP="00F04949">
      <w:pPr>
        <w:numPr>
          <w:ilvl w:val="0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t>Upřesňující požadavky</w:t>
      </w:r>
    </w:p>
    <w:p w14:paraId="56FAC44C" w14:textId="77777777" w:rsidR="00DC4202" w:rsidRDefault="00DC4202" w:rsidP="00F04949">
      <w:pPr>
        <w:numPr>
          <w:ilvl w:val="1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Stavební část</w:t>
      </w:r>
    </w:p>
    <w:p w14:paraId="6D498D52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Plášť stanice</w:t>
      </w:r>
    </w:p>
    <w:p w14:paraId="39BF6A57" w14:textId="77777777" w:rsidR="00DC4202" w:rsidRPr="009235A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</w:t>
      </w:r>
      <w:r w:rsidRPr="009235A2">
        <w:rPr>
          <w:rFonts w:ascii="Arial" w:hAnsi="Arial" w:cs="Arial"/>
          <w:noProof/>
          <w:sz w:val="22"/>
          <w:szCs w:val="22"/>
        </w:rPr>
        <w:t xml:space="preserve">ěleso </w:t>
      </w:r>
      <w:r>
        <w:rPr>
          <w:rFonts w:ascii="Arial" w:hAnsi="Arial" w:cs="Arial"/>
          <w:noProof/>
          <w:sz w:val="22"/>
          <w:szCs w:val="22"/>
        </w:rPr>
        <w:t>s</w:t>
      </w:r>
      <w:r w:rsidRPr="009235A2">
        <w:rPr>
          <w:rFonts w:ascii="Arial" w:hAnsi="Arial" w:cs="Arial"/>
          <w:noProof/>
          <w:sz w:val="22"/>
          <w:szCs w:val="22"/>
        </w:rPr>
        <w:t>tanice musí být vyrobeno z</w:t>
      </w:r>
      <w:r>
        <w:rPr>
          <w:rFonts w:ascii="Arial" w:hAnsi="Arial" w:cs="Arial"/>
          <w:noProof/>
          <w:sz w:val="22"/>
          <w:szCs w:val="22"/>
        </w:rPr>
        <w:t> vodotěsného armovaného</w:t>
      </w:r>
      <w:r w:rsidRPr="009235A2">
        <w:rPr>
          <w:rFonts w:ascii="Arial" w:hAnsi="Arial" w:cs="Arial"/>
          <w:noProof/>
          <w:sz w:val="22"/>
          <w:szCs w:val="22"/>
        </w:rPr>
        <w:t xml:space="preserve"> betonu</w:t>
      </w:r>
      <w:r>
        <w:rPr>
          <w:rFonts w:ascii="Arial" w:hAnsi="Arial" w:cs="Arial"/>
          <w:noProof/>
          <w:sz w:val="22"/>
          <w:szCs w:val="22"/>
        </w:rPr>
        <w:t xml:space="preserve"> odpovídajícím řadě norem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ČSN</w:t>
      </w:r>
      <w:r w:rsidRPr="009235A2">
        <w:rPr>
          <w:rFonts w:ascii="Arial" w:hAnsi="Arial" w:cs="Arial"/>
          <w:noProof/>
          <w:sz w:val="22"/>
          <w:szCs w:val="22"/>
        </w:rPr>
        <w:t xml:space="preserve"> EN 1992</w:t>
      </w:r>
      <w:r>
        <w:rPr>
          <w:rFonts w:ascii="Arial" w:hAnsi="Arial" w:cs="Arial"/>
          <w:noProof/>
          <w:sz w:val="22"/>
          <w:szCs w:val="22"/>
        </w:rPr>
        <w:t xml:space="preserve"> a stupňům vlivů prostředí dle ČSN EN 206</w:t>
      </w:r>
      <w:r w:rsidRPr="009235A2">
        <w:rPr>
          <w:rFonts w:ascii="Arial" w:hAnsi="Arial" w:cs="Arial"/>
          <w:noProof/>
          <w:sz w:val="22"/>
          <w:szCs w:val="22"/>
        </w:rPr>
        <w:t xml:space="preserve">: </w:t>
      </w:r>
    </w:p>
    <w:p w14:paraId="7F5F66A4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9F19605" w14:textId="77777777" w:rsidR="00DC4202" w:rsidRPr="009235A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9235A2">
        <w:rPr>
          <w:rFonts w:ascii="Arial" w:hAnsi="Arial" w:cs="Arial"/>
          <w:noProof/>
          <w:sz w:val="22"/>
          <w:szCs w:val="22"/>
        </w:rPr>
        <w:t xml:space="preserve">- </w:t>
      </w:r>
      <w:r>
        <w:rPr>
          <w:rFonts w:ascii="Arial" w:hAnsi="Arial" w:cs="Arial"/>
          <w:noProof/>
          <w:sz w:val="22"/>
          <w:szCs w:val="22"/>
        </w:rPr>
        <w:t>n</w:t>
      </w:r>
      <w:r w:rsidRPr="009235A2">
        <w:rPr>
          <w:rFonts w:ascii="Arial" w:hAnsi="Arial" w:cs="Arial"/>
          <w:noProof/>
          <w:sz w:val="22"/>
          <w:szCs w:val="22"/>
        </w:rPr>
        <w:t xml:space="preserve">a vnější části XC4, XF1, XA1 </w:t>
      </w:r>
    </w:p>
    <w:p w14:paraId="1414FBC9" w14:textId="77777777" w:rsidR="00DC4202" w:rsidRPr="009235A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na vnitřní části XC1</w:t>
      </w:r>
    </w:p>
    <w:p w14:paraId="040C09D1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Konstrukce tělesa stanice je monolitické konstrukce s odnímatelnou střechou.</w:t>
      </w:r>
    </w:p>
    <w:p w14:paraId="5CE14874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9A56674" w14:textId="77777777" w:rsidR="00DC4202" w:rsidRPr="009235A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Na základě </w:t>
      </w:r>
      <w:r w:rsidRPr="009235A2">
        <w:rPr>
          <w:rFonts w:ascii="Arial" w:hAnsi="Arial" w:cs="Arial"/>
          <w:noProof/>
          <w:sz w:val="22"/>
          <w:szCs w:val="22"/>
        </w:rPr>
        <w:t>statických požadavků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9235A2">
        <w:rPr>
          <w:rFonts w:ascii="Arial" w:hAnsi="Arial" w:cs="Arial"/>
          <w:noProof/>
          <w:sz w:val="22"/>
          <w:szCs w:val="22"/>
        </w:rPr>
        <w:t>musí být betonové těles</w:t>
      </w:r>
      <w:r>
        <w:rPr>
          <w:rFonts w:ascii="Arial" w:hAnsi="Arial" w:cs="Arial"/>
          <w:noProof/>
          <w:sz w:val="22"/>
          <w:szCs w:val="22"/>
        </w:rPr>
        <w:t>o</w:t>
      </w:r>
      <w:r w:rsidRPr="00177AA2">
        <w:rPr>
          <w:rFonts w:ascii="Arial" w:hAnsi="Arial" w:cs="Arial"/>
          <w:noProof/>
          <w:sz w:val="22"/>
          <w:szCs w:val="22"/>
        </w:rPr>
        <w:t xml:space="preserve"> </w:t>
      </w:r>
      <w:r w:rsidRPr="009235A2">
        <w:rPr>
          <w:rFonts w:ascii="Arial" w:hAnsi="Arial" w:cs="Arial"/>
          <w:noProof/>
          <w:sz w:val="22"/>
          <w:szCs w:val="22"/>
        </w:rPr>
        <w:t>vyroben</w:t>
      </w:r>
      <w:r>
        <w:rPr>
          <w:rFonts w:ascii="Arial" w:hAnsi="Arial" w:cs="Arial"/>
          <w:noProof/>
          <w:sz w:val="22"/>
          <w:szCs w:val="22"/>
        </w:rPr>
        <w:t>o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a </w:t>
      </w:r>
      <w:r w:rsidRPr="009235A2">
        <w:rPr>
          <w:rFonts w:ascii="Arial" w:hAnsi="Arial" w:cs="Arial"/>
          <w:noProof/>
          <w:sz w:val="22"/>
          <w:szCs w:val="22"/>
        </w:rPr>
        <w:t>posílen</w:t>
      </w:r>
      <w:r>
        <w:rPr>
          <w:rFonts w:ascii="Arial" w:hAnsi="Arial" w:cs="Arial"/>
          <w:noProof/>
          <w:sz w:val="22"/>
          <w:szCs w:val="22"/>
        </w:rPr>
        <w:t>o</w:t>
      </w:r>
      <w:r w:rsidRPr="009235A2">
        <w:rPr>
          <w:rFonts w:ascii="Arial" w:hAnsi="Arial" w:cs="Arial"/>
          <w:noProof/>
          <w:sz w:val="22"/>
          <w:szCs w:val="22"/>
        </w:rPr>
        <w:t xml:space="preserve"> z</w:t>
      </w:r>
      <w:r>
        <w:rPr>
          <w:rFonts w:ascii="Arial" w:hAnsi="Arial" w:cs="Arial"/>
          <w:noProof/>
          <w:sz w:val="22"/>
          <w:szCs w:val="22"/>
        </w:rPr>
        <w:t>e</w:t>
      </w:r>
      <w:r w:rsidRPr="009235A2">
        <w:rPr>
          <w:rFonts w:ascii="Arial" w:hAnsi="Arial" w:cs="Arial"/>
          <w:noProof/>
          <w:sz w:val="22"/>
          <w:szCs w:val="22"/>
        </w:rPr>
        <w:t xml:space="preserve"> svařované a </w:t>
      </w:r>
      <w:r>
        <w:rPr>
          <w:rFonts w:ascii="Arial" w:hAnsi="Arial" w:cs="Arial"/>
          <w:noProof/>
          <w:sz w:val="22"/>
          <w:szCs w:val="22"/>
        </w:rPr>
        <w:t>rýhova</w:t>
      </w:r>
      <w:r w:rsidRPr="009235A2">
        <w:rPr>
          <w:rFonts w:ascii="Arial" w:hAnsi="Arial" w:cs="Arial"/>
          <w:noProof/>
          <w:sz w:val="22"/>
          <w:szCs w:val="22"/>
        </w:rPr>
        <w:t>né betonářsk</w:t>
      </w:r>
      <w:r>
        <w:rPr>
          <w:rFonts w:ascii="Arial" w:hAnsi="Arial" w:cs="Arial"/>
          <w:noProof/>
          <w:sz w:val="22"/>
          <w:szCs w:val="22"/>
        </w:rPr>
        <w:t>é</w:t>
      </w:r>
      <w:r w:rsidRPr="009235A2">
        <w:rPr>
          <w:rFonts w:ascii="Arial" w:hAnsi="Arial" w:cs="Arial"/>
          <w:noProof/>
          <w:sz w:val="22"/>
          <w:szCs w:val="22"/>
        </w:rPr>
        <w:t xml:space="preserve"> ocel</w:t>
      </w:r>
      <w:r>
        <w:rPr>
          <w:rFonts w:ascii="Arial" w:hAnsi="Arial" w:cs="Arial"/>
          <w:noProof/>
          <w:sz w:val="22"/>
          <w:szCs w:val="22"/>
        </w:rPr>
        <w:t>i</w:t>
      </w:r>
      <w:r w:rsidRPr="009235A2">
        <w:rPr>
          <w:rFonts w:ascii="Arial" w:hAnsi="Arial" w:cs="Arial"/>
          <w:noProof/>
          <w:sz w:val="22"/>
          <w:szCs w:val="22"/>
        </w:rPr>
        <w:t xml:space="preserve"> B500 </w:t>
      </w:r>
      <w:r>
        <w:rPr>
          <w:rFonts w:ascii="Arial" w:hAnsi="Arial" w:cs="Arial"/>
          <w:noProof/>
          <w:sz w:val="22"/>
          <w:szCs w:val="22"/>
        </w:rPr>
        <w:t>dle ČSN</w:t>
      </w:r>
      <w:r w:rsidRPr="009235A2">
        <w:rPr>
          <w:rFonts w:ascii="Arial" w:hAnsi="Arial" w:cs="Arial"/>
          <w:noProof/>
          <w:sz w:val="22"/>
          <w:szCs w:val="22"/>
        </w:rPr>
        <w:t xml:space="preserve"> EN 10080. Minimální tloušťka betonu nad výztuž</w:t>
      </w:r>
      <w:r>
        <w:rPr>
          <w:rFonts w:ascii="Arial" w:hAnsi="Arial" w:cs="Arial"/>
          <w:noProof/>
          <w:sz w:val="22"/>
          <w:szCs w:val="22"/>
        </w:rPr>
        <w:t>í</w:t>
      </w:r>
      <w:r w:rsidRPr="009235A2">
        <w:rPr>
          <w:rFonts w:ascii="Arial" w:hAnsi="Arial" w:cs="Arial"/>
          <w:noProof/>
          <w:sz w:val="22"/>
          <w:szCs w:val="22"/>
        </w:rPr>
        <w:t xml:space="preserve"> musí být větší, než možn</w:t>
      </w:r>
      <w:r>
        <w:rPr>
          <w:rFonts w:ascii="Arial" w:hAnsi="Arial" w:cs="Arial"/>
          <w:noProof/>
          <w:sz w:val="22"/>
          <w:szCs w:val="22"/>
        </w:rPr>
        <w:t>á hloubka pro</w:t>
      </w:r>
      <w:r w:rsidRPr="009235A2">
        <w:rPr>
          <w:rFonts w:ascii="Arial" w:hAnsi="Arial" w:cs="Arial"/>
          <w:noProof/>
          <w:sz w:val="22"/>
          <w:szCs w:val="22"/>
        </w:rPr>
        <w:t xml:space="preserve"> průnik vody</w:t>
      </w:r>
      <w:r>
        <w:rPr>
          <w:rFonts w:ascii="Arial" w:hAnsi="Arial" w:cs="Arial"/>
          <w:noProof/>
          <w:sz w:val="22"/>
          <w:szCs w:val="22"/>
        </w:rPr>
        <w:t>.</w:t>
      </w:r>
      <w:r w:rsidRPr="009235A2">
        <w:rPr>
          <w:rFonts w:ascii="Arial" w:hAnsi="Arial" w:cs="Arial"/>
          <w:noProof/>
          <w:sz w:val="22"/>
          <w:szCs w:val="22"/>
        </w:rPr>
        <w:t xml:space="preserve"> </w:t>
      </w:r>
    </w:p>
    <w:p w14:paraId="69584196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9D90256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Stanice musí být uzpůsobená pro instalaci transformátoru o váze minimálně 3,6 t. Nosná konstrukce pro pojezd transformátoru musí umožňovat umístění transformátoru o rozteči koleček (vzdálenost mezi středy kol) 520 mm, 600 mm, 670 mm a 730 mm. Šířka kolečka transformátoru je 50 mm. Dále musí být možné zajistit transformátor proti náhodnému posunu na stanovišti (klínek, atd.).</w:t>
      </w:r>
    </w:p>
    <w:p w14:paraId="153B9E32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2B30AEDF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744480">
        <w:rPr>
          <w:rFonts w:ascii="Arial" w:hAnsi="Arial" w:cs="Arial"/>
          <w:noProof/>
          <w:sz w:val="22"/>
          <w:szCs w:val="22"/>
        </w:rPr>
        <w:t>Prvky obvodového pláště budovy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744480">
        <w:rPr>
          <w:rFonts w:ascii="Arial" w:hAnsi="Arial" w:cs="Arial"/>
          <w:noProof/>
          <w:sz w:val="22"/>
          <w:szCs w:val="22"/>
        </w:rPr>
        <w:t>nesmí být odnímatelné z vnější strany</w:t>
      </w:r>
      <w:r>
        <w:rPr>
          <w:rFonts w:ascii="Arial" w:hAnsi="Arial" w:cs="Arial"/>
          <w:noProof/>
          <w:sz w:val="22"/>
          <w:szCs w:val="22"/>
        </w:rPr>
        <w:t xml:space="preserve"> i s použitím nářadí.</w:t>
      </w:r>
    </w:p>
    <w:p w14:paraId="05B1582A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F8FEAB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9235A2">
        <w:rPr>
          <w:rFonts w:ascii="Arial" w:hAnsi="Arial" w:cs="Arial"/>
          <w:noProof/>
          <w:sz w:val="22"/>
          <w:szCs w:val="22"/>
        </w:rPr>
        <w:t xml:space="preserve">Musí být možné přepravovat stanice </w:t>
      </w:r>
      <w:r>
        <w:rPr>
          <w:rFonts w:ascii="Arial" w:hAnsi="Arial" w:cs="Arial"/>
          <w:noProof/>
          <w:sz w:val="22"/>
          <w:szCs w:val="22"/>
        </w:rPr>
        <w:t>s</w:t>
      </w:r>
      <w:r w:rsidRPr="009235A2">
        <w:rPr>
          <w:rFonts w:ascii="Arial" w:hAnsi="Arial" w:cs="Arial"/>
          <w:noProof/>
          <w:sz w:val="22"/>
          <w:szCs w:val="22"/>
        </w:rPr>
        <w:t xml:space="preserve">e všemi </w:t>
      </w:r>
      <w:r>
        <w:rPr>
          <w:rFonts w:ascii="Arial" w:hAnsi="Arial" w:cs="Arial"/>
          <w:noProof/>
          <w:sz w:val="22"/>
          <w:szCs w:val="22"/>
        </w:rPr>
        <w:t xml:space="preserve">nainstalovanými </w:t>
      </w:r>
      <w:r w:rsidRPr="009235A2">
        <w:rPr>
          <w:rFonts w:ascii="Arial" w:hAnsi="Arial" w:cs="Arial"/>
          <w:noProof/>
          <w:sz w:val="22"/>
          <w:szCs w:val="22"/>
        </w:rPr>
        <w:t>komponenty (</w:t>
      </w:r>
      <w:r>
        <w:rPr>
          <w:rFonts w:ascii="Arial" w:hAnsi="Arial" w:cs="Arial"/>
          <w:noProof/>
          <w:sz w:val="22"/>
          <w:szCs w:val="22"/>
        </w:rPr>
        <w:t>rozvaděč VN</w:t>
      </w:r>
      <w:r w:rsidRPr="009235A2">
        <w:rPr>
          <w:rFonts w:ascii="Arial" w:hAnsi="Arial" w:cs="Arial"/>
          <w:noProof/>
          <w:sz w:val="22"/>
          <w:szCs w:val="22"/>
        </w:rPr>
        <w:t xml:space="preserve">), </w:t>
      </w:r>
      <w:r>
        <w:rPr>
          <w:rFonts w:ascii="Arial" w:hAnsi="Arial" w:cs="Arial"/>
          <w:noProof/>
          <w:sz w:val="22"/>
          <w:szCs w:val="22"/>
        </w:rPr>
        <w:t>za použití dále uvedených přepravních bodů ve fundamentu stanice.</w:t>
      </w:r>
    </w:p>
    <w:p w14:paraId="4F2D70A9" w14:textId="77777777" w:rsidR="00DC4202" w:rsidRPr="009235A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D47E421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7B55B4">
        <w:rPr>
          <w:rFonts w:ascii="Arial" w:hAnsi="Arial" w:cs="Arial"/>
          <w:noProof/>
          <w:sz w:val="22"/>
          <w:szCs w:val="22"/>
        </w:rPr>
        <w:t>Vnější část základové části je opatřena izolačním nátěrem odolávajícím chemickým vlivům.</w:t>
      </w:r>
    </w:p>
    <w:p w14:paraId="6A078C92" w14:textId="77777777" w:rsidR="00DC4202" w:rsidRPr="007B55B4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Vnitřní stěny stanice nemusí být ošetřeny nátěrem a mohou být pouze z pohledového betonu.</w:t>
      </w:r>
    </w:p>
    <w:p w14:paraId="3EA89AED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654C406D" w14:textId="7E1C3B81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976574">
        <w:rPr>
          <w:rFonts w:ascii="Arial" w:hAnsi="Arial" w:cs="Arial"/>
          <w:noProof/>
          <w:sz w:val="22"/>
          <w:szCs w:val="22"/>
        </w:rPr>
        <w:t xml:space="preserve">Vnější stěny stanice jsou vyrobeny z konstrukčního </w:t>
      </w:r>
      <w:r w:rsidRPr="009E4002">
        <w:rPr>
          <w:rFonts w:ascii="Arial" w:hAnsi="Arial" w:cs="Arial"/>
          <w:noProof/>
          <w:sz w:val="22"/>
          <w:szCs w:val="22"/>
        </w:rPr>
        <w:t xml:space="preserve">pohledového </w:t>
      </w:r>
      <w:r w:rsidRPr="00976574">
        <w:rPr>
          <w:rFonts w:ascii="Arial" w:hAnsi="Arial" w:cs="Arial"/>
          <w:noProof/>
          <w:sz w:val="22"/>
          <w:szCs w:val="22"/>
        </w:rPr>
        <w:t>betonu s voděodolným nátěrem</w:t>
      </w:r>
      <w:r>
        <w:rPr>
          <w:rFonts w:ascii="Arial" w:hAnsi="Arial" w:cs="Arial"/>
          <w:noProof/>
          <w:sz w:val="22"/>
          <w:szCs w:val="22"/>
        </w:rPr>
        <w:t xml:space="preserve"> odolávajícím vnějším vlivům prostředí</w:t>
      </w:r>
      <w:r w:rsidRPr="00976574">
        <w:rPr>
          <w:rFonts w:ascii="Arial" w:hAnsi="Arial" w:cs="Arial"/>
          <w:noProof/>
          <w:sz w:val="22"/>
          <w:szCs w:val="22"/>
        </w:rPr>
        <w:t xml:space="preserve"> </w:t>
      </w:r>
      <w:r w:rsidRPr="005A2A36">
        <w:rPr>
          <w:rFonts w:ascii="Arial" w:hAnsi="Arial" w:cs="Arial"/>
          <w:noProof/>
          <w:sz w:val="22"/>
          <w:szCs w:val="22"/>
        </w:rPr>
        <w:t>(základní reaktivní</w:t>
      </w:r>
      <w:r>
        <w:rPr>
          <w:rFonts w:ascii="Arial" w:hAnsi="Arial" w:cs="Arial"/>
          <w:noProof/>
          <w:sz w:val="22"/>
          <w:szCs w:val="22"/>
        </w:rPr>
        <w:t>/penetrační</w:t>
      </w:r>
      <w:r w:rsidRPr="005A2A36">
        <w:rPr>
          <w:rFonts w:ascii="Arial" w:hAnsi="Arial" w:cs="Arial"/>
          <w:noProof/>
          <w:sz w:val="22"/>
          <w:szCs w:val="22"/>
        </w:rPr>
        <w:t xml:space="preserve"> nátěr, podkladový nátěr, </w:t>
      </w:r>
      <w:r>
        <w:rPr>
          <w:rFonts w:ascii="Arial" w:hAnsi="Arial" w:cs="Arial"/>
          <w:noProof/>
          <w:sz w:val="22"/>
          <w:szCs w:val="22"/>
        </w:rPr>
        <w:t>vrchní</w:t>
      </w:r>
      <w:r w:rsidRPr="005A2A36">
        <w:rPr>
          <w:rFonts w:ascii="Arial" w:hAnsi="Arial" w:cs="Arial"/>
          <w:noProof/>
          <w:sz w:val="22"/>
          <w:szCs w:val="22"/>
        </w:rPr>
        <w:t xml:space="preserve"> nátěr) nebo </w:t>
      </w:r>
      <w:r>
        <w:rPr>
          <w:rFonts w:ascii="Arial" w:hAnsi="Arial" w:cs="Arial"/>
          <w:noProof/>
          <w:sz w:val="22"/>
          <w:szCs w:val="22"/>
        </w:rPr>
        <w:t xml:space="preserve">opatřené </w:t>
      </w:r>
      <w:r w:rsidRPr="005A2A36">
        <w:rPr>
          <w:rFonts w:ascii="Arial" w:hAnsi="Arial" w:cs="Arial"/>
          <w:noProof/>
          <w:sz w:val="22"/>
          <w:szCs w:val="22"/>
        </w:rPr>
        <w:t>omítkou</w:t>
      </w:r>
      <w:r>
        <w:rPr>
          <w:rFonts w:ascii="Arial" w:hAnsi="Arial" w:cs="Arial"/>
          <w:noProof/>
          <w:sz w:val="22"/>
          <w:szCs w:val="22"/>
        </w:rPr>
        <w:t xml:space="preserve"> v nadzemní části</w:t>
      </w:r>
      <w:r w:rsidRPr="005A2A36">
        <w:rPr>
          <w:rFonts w:ascii="Arial" w:hAnsi="Arial" w:cs="Arial"/>
          <w:noProof/>
          <w:sz w:val="22"/>
          <w:szCs w:val="22"/>
        </w:rPr>
        <w:t xml:space="preserve">. </w:t>
      </w:r>
      <w:r w:rsidRPr="009E4002">
        <w:rPr>
          <w:rFonts w:ascii="Arial" w:hAnsi="Arial" w:cs="Arial"/>
          <w:noProof/>
          <w:sz w:val="22"/>
          <w:szCs w:val="22"/>
        </w:rPr>
        <w:t xml:space="preserve">Vrstva </w:t>
      </w:r>
      <w:r>
        <w:rPr>
          <w:rFonts w:ascii="Arial" w:hAnsi="Arial" w:cs="Arial"/>
          <w:noProof/>
          <w:sz w:val="22"/>
          <w:szCs w:val="22"/>
        </w:rPr>
        <w:t>barvy</w:t>
      </w:r>
      <w:r w:rsidRPr="009E4002">
        <w:rPr>
          <w:rFonts w:ascii="Arial" w:hAnsi="Arial" w:cs="Arial"/>
          <w:noProof/>
          <w:sz w:val="22"/>
          <w:szCs w:val="22"/>
        </w:rPr>
        <w:t xml:space="preserve"> začíná 70 cm nad spodní hranou konstrukčního tělesa. Dutiny nebo jiné závady na vnější stěn</w:t>
      </w:r>
      <w:r>
        <w:rPr>
          <w:rFonts w:ascii="Arial" w:hAnsi="Arial" w:cs="Arial"/>
          <w:noProof/>
          <w:sz w:val="22"/>
          <w:szCs w:val="22"/>
        </w:rPr>
        <w:t>ě</w:t>
      </w:r>
      <w:r w:rsidRPr="009E4002">
        <w:rPr>
          <w:rFonts w:ascii="Arial" w:hAnsi="Arial" w:cs="Arial"/>
          <w:noProof/>
          <w:sz w:val="22"/>
          <w:szCs w:val="22"/>
        </w:rPr>
        <w:t xml:space="preserve"> musí být řádně </w:t>
      </w:r>
      <w:r>
        <w:rPr>
          <w:rFonts w:ascii="Arial" w:hAnsi="Arial" w:cs="Arial"/>
          <w:noProof/>
          <w:sz w:val="22"/>
          <w:szCs w:val="22"/>
        </w:rPr>
        <w:t>ošetřeny (</w:t>
      </w:r>
      <w:r w:rsidRPr="009E4002">
        <w:rPr>
          <w:rFonts w:ascii="Arial" w:hAnsi="Arial" w:cs="Arial"/>
          <w:noProof/>
          <w:sz w:val="22"/>
          <w:szCs w:val="22"/>
        </w:rPr>
        <w:t>uzavřeny</w:t>
      </w:r>
      <w:r>
        <w:rPr>
          <w:rFonts w:ascii="Arial" w:hAnsi="Arial" w:cs="Arial"/>
          <w:noProof/>
          <w:sz w:val="22"/>
          <w:szCs w:val="22"/>
        </w:rPr>
        <w:t>)</w:t>
      </w:r>
      <w:r w:rsidRPr="009E4002">
        <w:rPr>
          <w:rFonts w:ascii="Arial" w:hAnsi="Arial" w:cs="Arial"/>
          <w:noProof/>
          <w:sz w:val="22"/>
          <w:szCs w:val="22"/>
        </w:rPr>
        <w:t>.</w:t>
      </w:r>
    </w:p>
    <w:p w14:paraId="1C23BE4C" w14:textId="22483BF5" w:rsidR="001F58F5" w:rsidRDefault="001F58F5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DBF7247" w14:textId="6B0FBCBA" w:rsidR="007C1C7F" w:rsidRDefault="007C1C7F" w:rsidP="007C1C7F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Vnitřní příčky (mezi trafostáními a místností s rozvaděči) musí být provedeny jako betonová stěna.</w:t>
      </w:r>
    </w:p>
    <w:p w14:paraId="395076A1" w14:textId="77777777" w:rsidR="00DC4202" w:rsidRPr="005A2A36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EE3E0F1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C017C7">
        <w:rPr>
          <w:rFonts w:ascii="Arial" w:hAnsi="Arial" w:cs="Arial"/>
          <w:noProof/>
          <w:sz w:val="22"/>
          <w:szCs w:val="22"/>
        </w:rPr>
        <w:lastRenderedPageBreak/>
        <w:t>Barva pro nátěry nebo omítky</w:t>
      </w:r>
      <w:r>
        <w:rPr>
          <w:rFonts w:ascii="Arial" w:hAnsi="Arial" w:cs="Arial"/>
          <w:noProof/>
          <w:sz w:val="22"/>
          <w:szCs w:val="22"/>
        </w:rPr>
        <w:t xml:space="preserve"> musí odpovídat vzorníku RAL. </w:t>
      </w:r>
    </w:p>
    <w:p w14:paraId="67397150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</w:t>
      </w:r>
      <w:r w:rsidRPr="00C017C7">
        <w:rPr>
          <w:rFonts w:ascii="Arial" w:hAnsi="Arial" w:cs="Arial"/>
          <w:noProof/>
          <w:sz w:val="22"/>
          <w:szCs w:val="22"/>
        </w:rPr>
        <w:t>ákladní požadované barvy</w:t>
      </w:r>
      <w:r>
        <w:rPr>
          <w:rFonts w:ascii="Arial" w:hAnsi="Arial" w:cs="Arial"/>
          <w:noProof/>
          <w:sz w:val="22"/>
          <w:szCs w:val="22"/>
        </w:rPr>
        <w:t xml:space="preserve"> pro vrchní stěny</w:t>
      </w:r>
      <w:r w:rsidRPr="00C017C7">
        <w:rPr>
          <w:rFonts w:ascii="Arial" w:hAnsi="Arial" w:cs="Arial"/>
          <w:noProof/>
          <w:sz w:val="22"/>
          <w:szCs w:val="22"/>
        </w:rPr>
        <w:t>: bílá, šedá, okrová, zelená.</w:t>
      </w:r>
    </w:p>
    <w:p w14:paraId="21BCFC41" w14:textId="44C0FF9D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</w:t>
      </w:r>
      <w:r w:rsidRPr="00C017C7">
        <w:rPr>
          <w:rFonts w:ascii="Arial" w:hAnsi="Arial" w:cs="Arial"/>
          <w:noProof/>
          <w:sz w:val="22"/>
          <w:szCs w:val="22"/>
        </w:rPr>
        <w:t>ákladní požadované barvy</w:t>
      </w:r>
      <w:r>
        <w:rPr>
          <w:rFonts w:ascii="Arial" w:hAnsi="Arial" w:cs="Arial"/>
          <w:noProof/>
          <w:sz w:val="22"/>
          <w:szCs w:val="22"/>
        </w:rPr>
        <w:t xml:space="preserve"> pro nátěr základové části</w:t>
      </w:r>
      <w:r w:rsidRPr="00C017C7">
        <w:rPr>
          <w:rFonts w:ascii="Arial" w:hAnsi="Arial" w:cs="Arial"/>
          <w:noProof/>
          <w:sz w:val="22"/>
          <w:szCs w:val="22"/>
        </w:rPr>
        <w:t xml:space="preserve">: </w:t>
      </w:r>
      <w:r>
        <w:rPr>
          <w:rFonts w:ascii="Arial" w:hAnsi="Arial" w:cs="Arial"/>
          <w:noProof/>
          <w:sz w:val="22"/>
          <w:szCs w:val="22"/>
        </w:rPr>
        <w:t>černá</w:t>
      </w:r>
    </w:p>
    <w:p w14:paraId="3B1B0A52" w14:textId="77777777" w:rsidR="001F58F5" w:rsidRDefault="001F58F5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A261C8F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Jímka transformátoru</w:t>
      </w:r>
    </w:p>
    <w:p w14:paraId="532276B6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Jímka pod transformátorem musí být dimenozována na minimální množství oleje 1000 l, odpovídající objemu oleje v transformátoru o jmenovitém výkonu 630 kVA (provedení s konzervátorem). Jímka musí být vyrobena z voděnepropustného a olejinepropustného betonu.</w:t>
      </w:r>
    </w:p>
    <w:p w14:paraId="6C30F902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2DCDBA36" w14:textId="77777777" w:rsidR="00DC4202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Podlaha</w:t>
      </w:r>
    </w:p>
    <w:p w14:paraId="486D8674" w14:textId="77777777" w:rsidR="00DC4202" w:rsidRPr="00B05CB3" w:rsidRDefault="00DC4202" w:rsidP="00DC420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>Podlaha musí být vyroben</w:t>
      </w:r>
      <w:r>
        <w:rPr>
          <w:rFonts w:ascii="Arial" w:hAnsi="Arial" w:cs="Arial"/>
          <w:sz w:val="22"/>
          <w:szCs w:val="22"/>
        </w:rPr>
        <w:t>a</w:t>
      </w:r>
      <w:r w:rsidRPr="00B05CB3">
        <w:rPr>
          <w:rFonts w:ascii="Arial" w:hAnsi="Arial" w:cs="Arial"/>
          <w:sz w:val="22"/>
          <w:szCs w:val="22"/>
        </w:rPr>
        <w:t xml:space="preserve"> z železobetonu nebo z jiného nehořlavého materiálu</w:t>
      </w:r>
      <w:r>
        <w:rPr>
          <w:rFonts w:ascii="Arial" w:hAnsi="Arial" w:cs="Arial"/>
          <w:sz w:val="22"/>
          <w:szCs w:val="22"/>
        </w:rPr>
        <w:t>. Povrch musí být rovný,</w:t>
      </w:r>
      <w:r w:rsidRPr="00B05CB3">
        <w:rPr>
          <w:rFonts w:ascii="Arial" w:hAnsi="Arial" w:cs="Arial"/>
          <w:sz w:val="22"/>
          <w:szCs w:val="22"/>
        </w:rPr>
        <w:t xml:space="preserve"> odolný</w:t>
      </w:r>
      <w:r>
        <w:rPr>
          <w:rFonts w:ascii="Arial" w:hAnsi="Arial" w:cs="Arial"/>
          <w:sz w:val="22"/>
          <w:szCs w:val="22"/>
        </w:rPr>
        <w:t>, dostatečně</w:t>
      </w:r>
      <w:r w:rsidRPr="00B05CB3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protiskluzový, aby bylo zabráněno </w:t>
      </w:r>
      <w:r w:rsidRPr="00B05CB3">
        <w:rPr>
          <w:rFonts w:ascii="Arial" w:hAnsi="Arial" w:cs="Arial"/>
          <w:sz w:val="22"/>
          <w:szCs w:val="22"/>
        </w:rPr>
        <w:t xml:space="preserve">nebezpečí </w:t>
      </w:r>
      <w:r>
        <w:rPr>
          <w:rFonts w:ascii="Arial" w:hAnsi="Arial" w:cs="Arial"/>
          <w:sz w:val="22"/>
          <w:szCs w:val="22"/>
        </w:rPr>
        <w:t>úrazu</w:t>
      </w:r>
      <w:r w:rsidRPr="00B05CB3">
        <w:rPr>
          <w:rFonts w:ascii="Arial" w:hAnsi="Arial" w:cs="Arial"/>
          <w:sz w:val="22"/>
          <w:szCs w:val="22"/>
        </w:rPr>
        <w:t xml:space="preserve">. </w:t>
      </w:r>
    </w:p>
    <w:p w14:paraId="2CCBEC01" w14:textId="77777777" w:rsidR="00DC4202" w:rsidRPr="00B05CB3" w:rsidRDefault="00DC4202" w:rsidP="00DC420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>Podlaha musí být navržena</w:t>
      </w:r>
      <w:r>
        <w:rPr>
          <w:rFonts w:ascii="Arial" w:hAnsi="Arial" w:cs="Arial"/>
          <w:sz w:val="22"/>
          <w:szCs w:val="22"/>
        </w:rPr>
        <w:t xml:space="preserve"> jako </w:t>
      </w:r>
      <w:r w:rsidRPr="00B05CB3">
        <w:rPr>
          <w:rFonts w:ascii="Arial" w:hAnsi="Arial" w:cs="Arial"/>
          <w:sz w:val="22"/>
          <w:szCs w:val="22"/>
        </w:rPr>
        <w:t>tlakově odoln</w:t>
      </w:r>
      <w:r>
        <w:rPr>
          <w:rFonts w:ascii="Arial" w:hAnsi="Arial" w:cs="Arial"/>
          <w:sz w:val="22"/>
          <w:szCs w:val="22"/>
        </w:rPr>
        <w:t>á</w:t>
      </w:r>
      <w:r w:rsidRPr="00B05CB3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s minimálním plošným </w:t>
      </w:r>
      <w:r w:rsidRPr="00B05CB3">
        <w:rPr>
          <w:rFonts w:ascii="Arial" w:hAnsi="Arial" w:cs="Arial"/>
          <w:sz w:val="22"/>
          <w:szCs w:val="22"/>
        </w:rPr>
        <w:t>zatížení</w:t>
      </w:r>
      <w:r>
        <w:rPr>
          <w:rFonts w:ascii="Arial" w:hAnsi="Arial" w:cs="Arial"/>
          <w:sz w:val="22"/>
          <w:szCs w:val="22"/>
        </w:rPr>
        <w:t>m</w:t>
      </w:r>
      <w:r w:rsidRPr="00B05CB3">
        <w:rPr>
          <w:rFonts w:ascii="Arial" w:hAnsi="Arial" w:cs="Arial"/>
          <w:sz w:val="22"/>
          <w:szCs w:val="22"/>
        </w:rPr>
        <w:t xml:space="preserve"> nejméně 5 kN/ m</w:t>
      </w:r>
      <w:r w:rsidRPr="00822E7A">
        <w:rPr>
          <w:rFonts w:ascii="Arial" w:hAnsi="Arial" w:cs="Arial"/>
          <w:sz w:val="22"/>
          <w:szCs w:val="22"/>
          <w:vertAlign w:val="superscript"/>
        </w:rPr>
        <w:t>2</w:t>
      </w:r>
      <w:r>
        <w:rPr>
          <w:rFonts w:ascii="Arial" w:hAnsi="Arial" w:cs="Arial"/>
          <w:sz w:val="22"/>
          <w:szCs w:val="22"/>
        </w:rPr>
        <w:t xml:space="preserve"> a odolat bodovému </w:t>
      </w:r>
      <w:r w:rsidRPr="00B05CB3">
        <w:rPr>
          <w:rFonts w:ascii="Arial" w:hAnsi="Arial" w:cs="Arial"/>
          <w:sz w:val="22"/>
          <w:szCs w:val="22"/>
        </w:rPr>
        <w:t>zatížení</w:t>
      </w:r>
      <w:r>
        <w:rPr>
          <w:rFonts w:ascii="Arial" w:hAnsi="Arial" w:cs="Arial"/>
          <w:sz w:val="22"/>
          <w:szCs w:val="22"/>
        </w:rPr>
        <w:t xml:space="preserve"> </w:t>
      </w:r>
      <w:r w:rsidRPr="00B05CB3">
        <w:rPr>
          <w:rFonts w:ascii="Arial" w:hAnsi="Arial" w:cs="Arial"/>
          <w:sz w:val="22"/>
          <w:szCs w:val="22"/>
        </w:rPr>
        <w:t xml:space="preserve">minimálně 11 </w:t>
      </w:r>
      <w:r>
        <w:rPr>
          <w:rFonts w:ascii="Arial" w:hAnsi="Arial" w:cs="Arial"/>
          <w:sz w:val="22"/>
          <w:szCs w:val="22"/>
        </w:rPr>
        <w:t>kN.</w:t>
      </w:r>
      <w:r w:rsidRPr="00B05CB3">
        <w:rPr>
          <w:rFonts w:ascii="Arial" w:hAnsi="Arial" w:cs="Arial"/>
          <w:sz w:val="22"/>
          <w:szCs w:val="22"/>
        </w:rPr>
        <w:t xml:space="preserve"> </w:t>
      </w:r>
    </w:p>
    <w:p w14:paraId="2629B05E" w14:textId="77777777" w:rsidR="00DC4202" w:rsidRDefault="00DC4202" w:rsidP="00DC420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Stanice musí být uzpůsobena pro odvod přetlaku od rozvaděče VN směrem do kabelového prostoru. M</w:t>
      </w:r>
      <w:r w:rsidRPr="00B05CB3">
        <w:rPr>
          <w:rFonts w:ascii="Arial" w:hAnsi="Arial" w:cs="Arial"/>
          <w:sz w:val="22"/>
          <w:szCs w:val="22"/>
        </w:rPr>
        <w:t>usí být přijata opatření účinně zabr</w:t>
      </w:r>
      <w:r>
        <w:rPr>
          <w:rFonts w:ascii="Arial" w:hAnsi="Arial" w:cs="Arial"/>
          <w:sz w:val="22"/>
          <w:szCs w:val="22"/>
        </w:rPr>
        <w:t xml:space="preserve">aňující </w:t>
      </w:r>
      <w:r w:rsidRPr="00B05CB3">
        <w:rPr>
          <w:rFonts w:ascii="Arial" w:hAnsi="Arial" w:cs="Arial"/>
          <w:sz w:val="22"/>
          <w:szCs w:val="22"/>
        </w:rPr>
        <w:t xml:space="preserve">šíření plynů </w:t>
      </w:r>
      <w:r>
        <w:rPr>
          <w:rFonts w:ascii="Arial" w:hAnsi="Arial" w:cs="Arial"/>
          <w:sz w:val="22"/>
          <w:szCs w:val="22"/>
        </w:rPr>
        <w:t>směrem k obsluze v prostoru pro manipulaci instalovaných zařízení.</w:t>
      </w:r>
    </w:p>
    <w:p w14:paraId="285FBCFF" w14:textId="77777777" w:rsidR="00DC4202" w:rsidRDefault="00DC4202" w:rsidP="00DC420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05CB3">
        <w:rPr>
          <w:rFonts w:ascii="Arial" w:hAnsi="Arial" w:cs="Arial"/>
          <w:sz w:val="22"/>
          <w:szCs w:val="22"/>
        </w:rPr>
        <w:t xml:space="preserve">Výška podlahy nad úrovní </w:t>
      </w:r>
      <w:r>
        <w:rPr>
          <w:rFonts w:ascii="Arial" w:hAnsi="Arial" w:cs="Arial"/>
          <w:sz w:val="22"/>
          <w:szCs w:val="22"/>
        </w:rPr>
        <w:t xml:space="preserve">kabelového prostoru </w:t>
      </w:r>
      <w:r w:rsidRPr="00B05CB3">
        <w:rPr>
          <w:rFonts w:ascii="Arial" w:hAnsi="Arial" w:cs="Arial"/>
          <w:sz w:val="22"/>
          <w:szCs w:val="22"/>
        </w:rPr>
        <w:t xml:space="preserve">musí být </w:t>
      </w:r>
      <w:r>
        <w:rPr>
          <w:rFonts w:ascii="Arial" w:hAnsi="Arial" w:cs="Arial"/>
          <w:sz w:val="22"/>
          <w:szCs w:val="22"/>
        </w:rPr>
        <w:t>z</w:t>
      </w:r>
      <w:r w:rsidRPr="00B05CB3">
        <w:rPr>
          <w:rFonts w:ascii="Arial" w:hAnsi="Arial" w:cs="Arial"/>
          <w:sz w:val="22"/>
          <w:szCs w:val="22"/>
        </w:rPr>
        <w:t>volen</w:t>
      </w:r>
      <w:r>
        <w:rPr>
          <w:rFonts w:ascii="Arial" w:hAnsi="Arial" w:cs="Arial"/>
          <w:sz w:val="22"/>
          <w:szCs w:val="22"/>
        </w:rPr>
        <w:t>a tak</w:t>
      </w:r>
      <w:r w:rsidRPr="00B05CB3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aby byla dodržena </w:t>
      </w:r>
      <w:r w:rsidRPr="00B05CB3">
        <w:rPr>
          <w:rFonts w:ascii="Arial" w:hAnsi="Arial" w:cs="Arial"/>
          <w:sz w:val="22"/>
          <w:szCs w:val="22"/>
        </w:rPr>
        <w:t>minimální světl</w:t>
      </w:r>
      <w:r>
        <w:rPr>
          <w:rFonts w:ascii="Arial" w:hAnsi="Arial" w:cs="Arial"/>
          <w:sz w:val="22"/>
          <w:szCs w:val="22"/>
        </w:rPr>
        <w:t>á</w:t>
      </w:r>
      <w:r w:rsidRPr="00B05CB3">
        <w:rPr>
          <w:rFonts w:ascii="Arial" w:hAnsi="Arial" w:cs="Arial"/>
          <w:sz w:val="22"/>
          <w:szCs w:val="22"/>
        </w:rPr>
        <w:t xml:space="preserve"> výšk</w:t>
      </w:r>
      <w:r>
        <w:rPr>
          <w:rFonts w:ascii="Arial" w:hAnsi="Arial" w:cs="Arial"/>
          <w:sz w:val="22"/>
          <w:szCs w:val="22"/>
        </w:rPr>
        <w:t>a</w:t>
      </w:r>
      <w:r w:rsidRPr="00B05CB3">
        <w:rPr>
          <w:rFonts w:ascii="Arial" w:hAnsi="Arial" w:cs="Arial"/>
          <w:sz w:val="22"/>
          <w:szCs w:val="22"/>
        </w:rPr>
        <w:t xml:space="preserve"> </w:t>
      </w:r>
      <w:r w:rsidRPr="005E060F">
        <w:rPr>
          <w:rFonts w:ascii="Arial" w:hAnsi="Arial" w:cs="Arial"/>
          <w:b/>
          <w:sz w:val="22"/>
          <w:szCs w:val="22"/>
        </w:rPr>
        <w:t>80 cm</w:t>
      </w:r>
      <w:r>
        <w:rPr>
          <w:rFonts w:ascii="Arial" w:hAnsi="Arial" w:cs="Arial"/>
          <w:sz w:val="22"/>
          <w:szCs w:val="22"/>
        </w:rPr>
        <w:t xml:space="preserve"> a byla možná </w:t>
      </w:r>
      <w:r w:rsidRPr="00B05CB3">
        <w:rPr>
          <w:rFonts w:ascii="Arial" w:hAnsi="Arial" w:cs="Arial"/>
          <w:sz w:val="22"/>
          <w:szCs w:val="22"/>
        </w:rPr>
        <w:t xml:space="preserve">řádná instalace potřebných součástí interiéru </w:t>
      </w:r>
      <w:r>
        <w:rPr>
          <w:rFonts w:ascii="Arial" w:hAnsi="Arial" w:cs="Arial"/>
          <w:sz w:val="22"/>
          <w:szCs w:val="22"/>
        </w:rPr>
        <w:t xml:space="preserve">a byly dodrženy </w:t>
      </w:r>
      <w:r w:rsidRPr="00B05CB3">
        <w:rPr>
          <w:rFonts w:ascii="Arial" w:hAnsi="Arial" w:cs="Arial"/>
          <w:sz w:val="22"/>
          <w:szCs w:val="22"/>
        </w:rPr>
        <w:t>minimální poloměr</w:t>
      </w:r>
      <w:r>
        <w:rPr>
          <w:rFonts w:ascii="Arial" w:hAnsi="Arial" w:cs="Arial"/>
          <w:sz w:val="22"/>
          <w:szCs w:val="22"/>
        </w:rPr>
        <w:t>y</w:t>
      </w:r>
      <w:r w:rsidRPr="00B05CB3">
        <w:rPr>
          <w:rFonts w:ascii="Arial" w:hAnsi="Arial" w:cs="Arial"/>
          <w:sz w:val="22"/>
          <w:szCs w:val="22"/>
        </w:rPr>
        <w:t xml:space="preserve"> ohybu </w:t>
      </w:r>
      <w:r>
        <w:rPr>
          <w:rFonts w:ascii="Arial" w:hAnsi="Arial" w:cs="Arial"/>
          <w:sz w:val="22"/>
          <w:szCs w:val="22"/>
        </w:rPr>
        <w:t xml:space="preserve">instalovaných </w:t>
      </w:r>
      <w:r w:rsidRPr="00B05CB3">
        <w:rPr>
          <w:rFonts w:ascii="Arial" w:hAnsi="Arial" w:cs="Arial"/>
          <w:sz w:val="22"/>
          <w:szCs w:val="22"/>
        </w:rPr>
        <w:t>kabelů.</w:t>
      </w:r>
    </w:p>
    <w:p w14:paraId="7BE25AF9" w14:textId="0EB18368" w:rsidR="00DC4202" w:rsidRDefault="00DC4202" w:rsidP="00DC420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 w:rsidRPr="00BA1361">
        <w:rPr>
          <w:rFonts w:ascii="Arial" w:hAnsi="Arial" w:cs="Arial"/>
          <w:sz w:val="22"/>
          <w:szCs w:val="22"/>
          <w:u w:val="single"/>
        </w:rPr>
        <w:t>V prostoru pro rozvaděče musí být podlaha provedená jako</w:t>
      </w:r>
      <w:r w:rsidRPr="00BA1361">
        <w:rPr>
          <w:rFonts w:ascii="Arial" w:hAnsi="Arial" w:cs="Arial"/>
          <w:sz w:val="22"/>
          <w:szCs w:val="22"/>
        </w:rPr>
        <w:t xml:space="preserve"> </w:t>
      </w:r>
      <w:r w:rsidRPr="00BA1361">
        <w:rPr>
          <w:rFonts w:ascii="Arial" w:hAnsi="Arial" w:cs="Arial"/>
          <w:b/>
          <w:sz w:val="22"/>
          <w:szCs w:val="22"/>
        </w:rPr>
        <w:t>skládaná</w:t>
      </w:r>
      <w:r w:rsidRPr="00BA1361">
        <w:rPr>
          <w:rFonts w:ascii="Arial" w:hAnsi="Arial" w:cs="Arial"/>
          <w:sz w:val="22"/>
          <w:szCs w:val="22"/>
        </w:rPr>
        <w:t>!</w:t>
      </w:r>
    </w:p>
    <w:p w14:paraId="4B0AE6DA" w14:textId="7C470A44" w:rsidR="000E59DE" w:rsidRDefault="000E59DE" w:rsidP="00DC420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Konstrukce podlahy a rámu pod rozvaděčem VN musí umožnit demontáž přední příčky z důvodu montáže a demontáže přívodních kabelů VN včetně konektorů z kabelového prostoru rozvaděče VN. Konstrukce musí umožňovat případnou výměnu rozvaděče VN za jiný typ rozvaděče nebo zapojení rozvaděče VN.</w:t>
      </w:r>
    </w:p>
    <w:p w14:paraId="35C90894" w14:textId="77777777" w:rsidR="00DC4202" w:rsidRDefault="00DC4202" w:rsidP="00DC4202">
      <w:pPr>
        <w:tabs>
          <w:tab w:val="left" w:pos="6521"/>
        </w:tabs>
        <w:spacing w:before="120" w:after="12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 prostoru trafostání musí být za vstupními dveřmi pochozí plocha pro obsluhu, aby bylo možné bezpečně provést případné manipulace a další činnosti bezpečným způsobem pro obsluhu (změna odbočky na transformátoru, zazkratování, atd.). Pochozí plocha nesmí bránit případné výměně transformátoru (případně demontovatelné provedení).</w:t>
      </w:r>
    </w:p>
    <w:p w14:paraId="7C5AF4FF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875D5AB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Kabelové vstupy, zemnící průchodky</w:t>
      </w:r>
    </w:p>
    <w:p w14:paraId="6B92E4D9" w14:textId="77777777" w:rsidR="00DC4202" w:rsidRPr="0097401F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Kabelový prostor </w:t>
      </w:r>
      <w:r w:rsidRPr="0097401F">
        <w:rPr>
          <w:rFonts w:ascii="Arial" w:hAnsi="Arial" w:cs="Arial"/>
          <w:noProof/>
          <w:sz w:val="22"/>
          <w:szCs w:val="22"/>
        </w:rPr>
        <w:t>musí být realizov</w:t>
      </w:r>
      <w:r>
        <w:rPr>
          <w:rFonts w:ascii="Arial" w:hAnsi="Arial" w:cs="Arial"/>
          <w:noProof/>
          <w:sz w:val="22"/>
          <w:szCs w:val="22"/>
        </w:rPr>
        <w:t>á</w:t>
      </w:r>
      <w:r w:rsidRPr="0097401F">
        <w:rPr>
          <w:rFonts w:ascii="Arial" w:hAnsi="Arial" w:cs="Arial"/>
          <w:noProof/>
          <w:sz w:val="22"/>
          <w:szCs w:val="22"/>
        </w:rPr>
        <w:t>n jako uzavřen</w:t>
      </w:r>
      <w:r>
        <w:rPr>
          <w:rFonts w:ascii="Arial" w:hAnsi="Arial" w:cs="Arial"/>
          <w:noProof/>
          <w:sz w:val="22"/>
          <w:szCs w:val="22"/>
        </w:rPr>
        <w:t>ý</w:t>
      </w:r>
      <w:r w:rsidRPr="0097401F">
        <w:rPr>
          <w:rFonts w:ascii="Arial" w:hAnsi="Arial" w:cs="Arial"/>
          <w:noProof/>
          <w:sz w:val="22"/>
          <w:szCs w:val="22"/>
        </w:rPr>
        <w:t xml:space="preserve"> a vodotěsn</w:t>
      </w:r>
      <w:r>
        <w:rPr>
          <w:rFonts w:ascii="Arial" w:hAnsi="Arial" w:cs="Arial"/>
          <w:noProof/>
          <w:sz w:val="22"/>
          <w:szCs w:val="22"/>
        </w:rPr>
        <w:t>ý</w:t>
      </w:r>
      <w:r w:rsidRPr="0097401F">
        <w:rPr>
          <w:rFonts w:ascii="Arial" w:hAnsi="Arial" w:cs="Arial"/>
          <w:noProof/>
          <w:sz w:val="22"/>
          <w:szCs w:val="22"/>
        </w:rPr>
        <w:t>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97401F">
        <w:rPr>
          <w:rFonts w:ascii="Arial" w:hAnsi="Arial" w:cs="Arial"/>
          <w:noProof/>
          <w:sz w:val="22"/>
          <w:szCs w:val="22"/>
        </w:rPr>
        <w:t>Prostor musí být navržen tak, aby byly splněny příslušné poloměry ohybu kabelů VN, které budou připojeny v rozvaděči VN a byla možná řádná montáž jednožilových kabelů VN s maximálním vnějším průměrem kabelu 45 mm včetně řádné montáže ukončení kabelu – konektoru.</w:t>
      </w:r>
    </w:p>
    <w:p w14:paraId="7D624FF7" w14:textId="77777777" w:rsidR="00DC4202" w:rsidRPr="0097401F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FA2AFBD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Pr="0097401F">
        <w:rPr>
          <w:rFonts w:ascii="Arial" w:hAnsi="Arial" w:cs="Arial"/>
          <w:noProof/>
          <w:sz w:val="22"/>
          <w:szCs w:val="22"/>
        </w:rPr>
        <w:t xml:space="preserve">ro kabelové vstupy </w:t>
      </w:r>
      <w:r w:rsidRPr="00D621E2">
        <w:rPr>
          <w:rFonts w:ascii="Arial" w:hAnsi="Arial" w:cs="Arial"/>
          <w:b/>
          <w:bCs/>
          <w:noProof/>
          <w:sz w:val="22"/>
          <w:szCs w:val="22"/>
        </w:rPr>
        <w:t>VN</w:t>
      </w:r>
      <w:r w:rsidRPr="0097401F">
        <w:rPr>
          <w:rFonts w:ascii="Arial" w:hAnsi="Arial" w:cs="Arial"/>
          <w:noProof/>
          <w:sz w:val="22"/>
          <w:szCs w:val="22"/>
        </w:rPr>
        <w:t xml:space="preserve"> je </w:t>
      </w:r>
      <w:r>
        <w:rPr>
          <w:rFonts w:ascii="Arial" w:hAnsi="Arial" w:cs="Arial"/>
          <w:noProof/>
          <w:sz w:val="22"/>
          <w:szCs w:val="22"/>
        </w:rPr>
        <w:t xml:space="preserve">trafostanice </w:t>
      </w:r>
      <w:r w:rsidRPr="0097401F">
        <w:rPr>
          <w:rFonts w:ascii="Arial" w:hAnsi="Arial" w:cs="Arial"/>
          <w:noProof/>
          <w:sz w:val="22"/>
          <w:szCs w:val="22"/>
        </w:rPr>
        <w:t>vybaven</w:t>
      </w:r>
      <w:r>
        <w:rPr>
          <w:rFonts w:ascii="Arial" w:hAnsi="Arial" w:cs="Arial"/>
          <w:noProof/>
          <w:sz w:val="22"/>
          <w:szCs w:val="22"/>
        </w:rPr>
        <w:t>a</w:t>
      </w:r>
      <w:r w:rsidRPr="0097401F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b/>
          <w:bCs/>
          <w:noProof/>
          <w:sz w:val="22"/>
          <w:szCs w:val="22"/>
        </w:rPr>
        <w:t xml:space="preserve">pěti </w:t>
      </w:r>
      <w:r w:rsidRPr="0097401F">
        <w:rPr>
          <w:rFonts w:ascii="Arial" w:hAnsi="Arial" w:cs="Arial"/>
          <w:noProof/>
          <w:sz w:val="22"/>
          <w:szCs w:val="22"/>
        </w:rPr>
        <w:t>kabelovými průchodkami.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BA5628">
        <w:rPr>
          <w:rFonts w:ascii="Arial" w:hAnsi="Arial" w:cs="Arial"/>
          <w:noProof/>
          <w:sz w:val="22"/>
          <w:szCs w:val="22"/>
        </w:rPr>
        <w:t xml:space="preserve">Kabelová průchodka bude se západkovým (bajonetovým) uzávěrem a to typu HSI 150 nebo technicky kompatibilního typu. </w:t>
      </w:r>
      <w:r>
        <w:rPr>
          <w:rFonts w:ascii="Arial" w:hAnsi="Arial" w:cs="Arial"/>
          <w:noProof/>
          <w:sz w:val="22"/>
          <w:szCs w:val="22"/>
        </w:rPr>
        <w:t xml:space="preserve">Průchodka musí mít </w:t>
      </w:r>
      <w:r w:rsidRPr="00FD73F8">
        <w:rPr>
          <w:rFonts w:ascii="Arial" w:hAnsi="Arial" w:cs="Arial"/>
          <w:noProof/>
          <w:sz w:val="22"/>
          <w:szCs w:val="22"/>
        </w:rPr>
        <w:t>3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FD73F8">
        <w:rPr>
          <w:rFonts w:ascii="Arial" w:hAnsi="Arial" w:cs="Arial"/>
          <w:noProof/>
          <w:sz w:val="22"/>
          <w:szCs w:val="22"/>
        </w:rPr>
        <w:t>pásmov</w:t>
      </w:r>
      <w:r>
        <w:rPr>
          <w:rFonts w:ascii="Arial" w:hAnsi="Arial" w:cs="Arial"/>
          <w:noProof/>
          <w:sz w:val="22"/>
          <w:szCs w:val="22"/>
        </w:rPr>
        <w:t>é</w:t>
      </w:r>
      <w:r w:rsidRPr="00FD73F8">
        <w:rPr>
          <w:rFonts w:ascii="Arial" w:hAnsi="Arial" w:cs="Arial"/>
          <w:noProof/>
          <w:sz w:val="22"/>
          <w:szCs w:val="22"/>
        </w:rPr>
        <w:t xml:space="preserve"> těsnění vůči betonu. </w:t>
      </w:r>
      <w:r w:rsidRPr="00BA5628">
        <w:rPr>
          <w:rFonts w:ascii="Arial" w:hAnsi="Arial" w:cs="Arial"/>
          <w:noProof/>
          <w:sz w:val="22"/>
          <w:szCs w:val="22"/>
        </w:rPr>
        <w:t>Zabetonovaná kabelová průchodka musí být vybavená voděodolným víčkem</w:t>
      </w:r>
      <w:r w:rsidRPr="00FD73F8">
        <w:rPr>
          <w:rFonts w:ascii="Arial" w:hAnsi="Arial" w:cs="Arial"/>
          <w:noProof/>
          <w:sz w:val="22"/>
          <w:szCs w:val="22"/>
        </w:rPr>
        <w:t xml:space="preserve"> zaručující</w:t>
      </w:r>
      <w:r>
        <w:rPr>
          <w:rFonts w:ascii="Arial" w:hAnsi="Arial" w:cs="Arial"/>
          <w:noProof/>
          <w:sz w:val="22"/>
          <w:szCs w:val="22"/>
        </w:rPr>
        <w:t>m</w:t>
      </w:r>
      <w:r w:rsidRPr="00FD73F8">
        <w:rPr>
          <w:rFonts w:ascii="Arial" w:hAnsi="Arial" w:cs="Arial"/>
          <w:noProof/>
          <w:sz w:val="22"/>
          <w:szCs w:val="22"/>
        </w:rPr>
        <w:t xml:space="preserve"> plynotěsnost minimálně do tlaku 2 Bar</w:t>
      </w:r>
      <w:r w:rsidRPr="00BA5628">
        <w:rPr>
          <w:rFonts w:ascii="Arial" w:hAnsi="Arial" w:cs="Arial"/>
          <w:noProof/>
          <w:sz w:val="22"/>
          <w:szCs w:val="22"/>
        </w:rPr>
        <w:t>, aby bylo zabráněno průniku vody do kabelového prostoru.</w:t>
      </w:r>
    </w:p>
    <w:p w14:paraId="5F3CCCFC" w14:textId="77777777" w:rsidR="00DC4202" w:rsidRPr="0097401F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A90CBE5" w14:textId="77777777" w:rsidR="00DC4202" w:rsidRPr="0097401F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Možný kabelový průchod mezi částí pro rozvaděč VN a částí pro transformátor musí být konstruován tak, aby byla možná výměna propojovacích kabelů mezi transformátorem a rozvaděčem VN s nainstalovaným</w:t>
      </w:r>
      <w:r>
        <w:rPr>
          <w:rFonts w:ascii="Arial" w:hAnsi="Arial" w:cs="Arial"/>
          <w:noProof/>
          <w:sz w:val="22"/>
          <w:szCs w:val="22"/>
        </w:rPr>
        <w:t>i</w:t>
      </w:r>
      <w:r w:rsidRPr="0097401F">
        <w:rPr>
          <w:rFonts w:ascii="Arial" w:hAnsi="Arial" w:cs="Arial"/>
          <w:noProof/>
          <w:sz w:val="22"/>
          <w:szCs w:val="22"/>
        </w:rPr>
        <w:t xml:space="preserve"> kabelov</w:t>
      </w:r>
      <w:r>
        <w:rPr>
          <w:rFonts w:ascii="Arial" w:hAnsi="Arial" w:cs="Arial"/>
          <w:noProof/>
          <w:sz w:val="22"/>
          <w:szCs w:val="22"/>
        </w:rPr>
        <w:t>ými</w:t>
      </w:r>
      <w:r w:rsidRPr="0097401F">
        <w:rPr>
          <w:rFonts w:ascii="Arial" w:hAnsi="Arial" w:cs="Arial"/>
          <w:noProof/>
          <w:sz w:val="22"/>
          <w:szCs w:val="22"/>
        </w:rPr>
        <w:t xml:space="preserve"> konektory a koncovkami.</w:t>
      </w:r>
    </w:p>
    <w:p w14:paraId="5FEADCB1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FF41304" w14:textId="77777777" w:rsidR="00146A93" w:rsidRDefault="00DC4202" w:rsidP="00146A9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P</w:t>
      </w:r>
      <w:r w:rsidRPr="0097401F">
        <w:rPr>
          <w:rFonts w:ascii="Arial" w:hAnsi="Arial" w:cs="Arial"/>
          <w:noProof/>
          <w:sz w:val="22"/>
          <w:szCs w:val="22"/>
        </w:rPr>
        <w:t xml:space="preserve">ro kabelové vstupy </w:t>
      </w:r>
      <w:r w:rsidRPr="00D621E2">
        <w:rPr>
          <w:rFonts w:ascii="Arial" w:hAnsi="Arial" w:cs="Arial"/>
          <w:b/>
          <w:bCs/>
          <w:noProof/>
          <w:sz w:val="22"/>
          <w:szCs w:val="22"/>
        </w:rPr>
        <w:t>NN</w:t>
      </w:r>
      <w:r w:rsidRPr="0097401F">
        <w:rPr>
          <w:rFonts w:ascii="Arial" w:hAnsi="Arial" w:cs="Arial"/>
          <w:noProof/>
          <w:sz w:val="22"/>
          <w:szCs w:val="22"/>
        </w:rPr>
        <w:t xml:space="preserve"> musí být </w:t>
      </w:r>
      <w:r>
        <w:rPr>
          <w:rFonts w:ascii="Arial" w:hAnsi="Arial" w:cs="Arial"/>
          <w:noProof/>
          <w:sz w:val="22"/>
          <w:szCs w:val="22"/>
        </w:rPr>
        <w:t>trafostanice v</w:t>
      </w:r>
      <w:r w:rsidRPr="0097401F">
        <w:rPr>
          <w:rFonts w:ascii="Arial" w:hAnsi="Arial" w:cs="Arial"/>
          <w:noProof/>
          <w:sz w:val="22"/>
          <w:szCs w:val="22"/>
        </w:rPr>
        <w:t xml:space="preserve">ybavena </w:t>
      </w:r>
      <w:r w:rsidR="000B6219">
        <w:rPr>
          <w:rFonts w:ascii="Arial" w:hAnsi="Arial" w:cs="Arial"/>
          <w:b/>
          <w:bCs/>
          <w:noProof/>
          <w:sz w:val="22"/>
          <w:szCs w:val="22"/>
        </w:rPr>
        <w:t>osmná</w:t>
      </w:r>
      <w:r>
        <w:rPr>
          <w:rFonts w:ascii="Arial" w:hAnsi="Arial" w:cs="Arial"/>
          <w:b/>
          <w:bCs/>
          <w:noProof/>
          <w:sz w:val="22"/>
          <w:szCs w:val="22"/>
        </w:rPr>
        <w:t>cti</w:t>
      </w:r>
      <w:r w:rsidRPr="0097401F">
        <w:rPr>
          <w:rFonts w:ascii="Arial" w:hAnsi="Arial" w:cs="Arial"/>
          <w:noProof/>
          <w:sz w:val="22"/>
          <w:szCs w:val="22"/>
        </w:rPr>
        <w:t xml:space="preserve"> kabelovými průchodkami. </w:t>
      </w:r>
      <w:bookmarkStart w:id="10" w:name="_Hlk71892068"/>
      <w:r w:rsidR="00146A93" w:rsidRPr="00BA5628">
        <w:rPr>
          <w:rFonts w:ascii="Arial" w:hAnsi="Arial" w:cs="Arial"/>
          <w:noProof/>
          <w:sz w:val="22"/>
          <w:szCs w:val="22"/>
        </w:rPr>
        <w:t>Kabelová průchodka</w:t>
      </w:r>
      <w:r w:rsidR="00146A93">
        <w:rPr>
          <w:rFonts w:ascii="Arial" w:hAnsi="Arial" w:cs="Arial"/>
          <w:noProof/>
          <w:sz w:val="22"/>
          <w:szCs w:val="22"/>
        </w:rPr>
        <w:t xml:space="preserve"> musí být se západkovým (bajonetovým) uzávěrem a to typu HSI 90 nebo technicky kompatibilního typu. Připouští se i kabelová průchodka s vnitřním průměrem 100 mm (SDF) pro utěsnění kabelu pomocí dělého těsnění. </w:t>
      </w:r>
      <w:r w:rsidR="00146A93" w:rsidRPr="008B3D3B">
        <w:rPr>
          <w:rFonts w:ascii="Arial" w:hAnsi="Arial" w:cs="Arial"/>
          <w:noProof/>
          <w:sz w:val="22"/>
          <w:szCs w:val="22"/>
        </w:rPr>
        <w:t xml:space="preserve">Průchodka musí mít zajištěné těsnění proti proniknutí vody vůči betonu skeletu trafostanice (např. 3 pásmovým těsněním, příruba, atd.). </w:t>
      </w:r>
      <w:r w:rsidR="00146A93">
        <w:rPr>
          <w:rFonts w:ascii="Arial" w:hAnsi="Arial" w:cs="Arial"/>
          <w:noProof/>
          <w:sz w:val="22"/>
          <w:szCs w:val="22"/>
        </w:rPr>
        <w:t xml:space="preserve">Aby </w:t>
      </w:r>
      <w:r w:rsidR="00146A93" w:rsidRPr="00B4133C">
        <w:rPr>
          <w:rFonts w:ascii="Arial" w:hAnsi="Arial" w:cs="Arial"/>
          <w:noProof/>
          <w:sz w:val="22"/>
          <w:szCs w:val="22"/>
        </w:rPr>
        <w:t>bylo zabráněno průniku vody do kabelového prostoru</w:t>
      </w:r>
      <w:r w:rsidR="00146A93">
        <w:rPr>
          <w:rFonts w:ascii="Arial" w:hAnsi="Arial" w:cs="Arial"/>
          <w:noProof/>
          <w:sz w:val="22"/>
          <w:szCs w:val="22"/>
        </w:rPr>
        <w:t xml:space="preserve"> před instalací vstupujícího kabelového vedení, s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oučástí </w:t>
      </w:r>
      <w:r w:rsidR="00146A93">
        <w:rPr>
          <w:rFonts w:ascii="Arial" w:hAnsi="Arial" w:cs="Arial"/>
          <w:noProof/>
          <w:sz w:val="22"/>
          <w:szCs w:val="22"/>
        </w:rPr>
        <w:t xml:space="preserve">průchodky 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bude integrované záslepkové víko s těsností do tlaku </w:t>
      </w:r>
      <w:r w:rsidR="00146A93">
        <w:rPr>
          <w:rFonts w:ascii="Arial" w:hAnsi="Arial" w:cs="Arial"/>
          <w:noProof/>
          <w:sz w:val="22"/>
          <w:szCs w:val="22"/>
        </w:rPr>
        <w:t xml:space="preserve">minimálně 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1 Bar, které bude vyjmuto až při protahování </w:t>
      </w:r>
      <w:r w:rsidR="00146A93">
        <w:rPr>
          <w:rFonts w:ascii="Arial" w:hAnsi="Arial" w:cs="Arial"/>
          <w:noProof/>
          <w:sz w:val="22"/>
          <w:szCs w:val="22"/>
        </w:rPr>
        <w:t>kabelu.</w:t>
      </w:r>
      <w:r w:rsidR="00146A93" w:rsidRPr="00B4133C">
        <w:rPr>
          <w:rFonts w:ascii="Arial" w:hAnsi="Arial" w:cs="Arial"/>
          <w:noProof/>
          <w:sz w:val="22"/>
          <w:szCs w:val="22"/>
        </w:rPr>
        <w:t xml:space="preserve"> </w:t>
      </w:r>
      <w:r w:rsidR="00146A93" w:rsidRPr="0097401F">
        <w:rPr>
          <w:rFonts w:ascii="Arial" w:hAnsi="Arial" w:cs="Arial"/>
          <w:noProof/>
          <w:sz w:val="22"/>
          <w:szCs w:val="22"/>
        </w:rPr>
        <w:t>Musí být možné zaústit do stanice standardní kabely NN používané v distribuční soustavě a to v rozsahu od kabelu NAYY 4x16 mmm</w:t>
      </w:r>
      <w:r w:rsidR="00146A93" w:rsidRPr="00E43BE8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="00146A93" w:rsidRPr="0097401F">
        <w:rPr>
          <w:rFonts w:ascii="Arial" w:hAnsi="Arial" w:cs="Arial"/>
          <w:noProof/>
          <w:sz w:val="22"/>
          <w:szCs w:val="22"/>
        </w:rPr>
        <w:t xml:space="preserve"> do NAYY 4x240 mm</w:t>
      </w:r>
      <w:r w:rsidR="00146A93" w:rsidRPr="00E43BE8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="00146A93" w:rsidRPr="0097401F">
        <w:rPr>
          <w:rFonts w:ascii="Arial" w:hAnsi="Arial" w:cs="Arial"/>
          <w:noProof/>
          <w:sz w:val="22"/>
          <w:szCs w:val="22"/>
        </w:rPr>
        <w:t xml:space="preserve"> (vnější průměr cca 18 až 65 mm) s přihlédnutím k dovoleným poloměrům ohybů kabelů NN.</w:t>
      </w:r>
    </w:p>
    <w:bookmarkEnd w:id="10"/>
    <w:p w14:paraId="2B10949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5473AAA" w14:textId="77777777" w:rsidR="00146A93" w:rsidRDefault="00DC4202" w:rsidP="00146A9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 souběhu s kabelovým vedením VN bude do trafostanice vstupovat i HDPE chránička o vnějším průměru 40 nebo 50 mm pro </w:t>
      </w:r>
      <w:r w:rsidRPr="00C5695F">
        <w:rPr>
          <w:rFonts w:ascii="Arial" w:hAnsi="Arial" w:cs="Arial"/>
          <w:b/>
          <w:bCs/>
          <w:noProof/>
          <w:sz w:val="22"/>
          <w:szCs w:val="22"/>
        </w:rPr>
        <w:t>optický kabel</w:t>
      </w:r>
      <w:r>
        <w:rPr>
          <w:rFonts w:ascii="Arial" w:hAnsi="Arial" w:cs="Arial"/>
          <w:noProof/>
          <w:sz w:val="22"/>
          <w:szCs w:val="22"/>
        </w:rPr>
        <w:t>. P</w:t>
      </w:r>
      <w:r w:rsidRPr="0097401F">
        <w:rPr>
          <w:rFonts w:ascii="Arial" w:hAnsi="Arial" w:cs="Arial"/>
          <w:noProof/>
          <w:sz w:val="22"/>
          <w:szCs w:val="22"/>
        </w:rPr>
        <w:t xml:space="preserve">ro vstupy </w:t>
      </w:r>
      <w:r>
        <w:rPr>
          <w:rFonts w:ascii="Arial" w:hAnsi="Arial" w:cs="Arial"/>
          <w:noProof/>
          <w:sz w:val="22"/>
          <w:szCs w:val="22"/>
        </w:rPr>
        <w:t xml:space="preserve">pro HDPE chráničku </w:t>
      </w:r>
      <w:r w:rsidRPr="0097401F">
        <w:rPr>
          <w:rFonts w:ascii="Arial" w:hAnsi="Arial" w:cs="Arial"/>
          <w:noProof/>
          <w:sz w:val="22"/>
          <w:szCs w:val="22"/>
        </w:rPr>
        <w:t xml:space="preserve">musí být </w:t>
      </w:r>
      <w:r>
        <w:rPr>
          <w:rFonts w:ascii="Arial" w:hAnsi="Arial" w:cs="Arial"/>
          <w:noProof/>
          <w:sz w:val="22"/>
          <w:szCs w:val="22"/>
        </w:rPr>
        <w:t>trafostanice v</w:t>
      </w:r>
      <w:r w:rsidRPr="0097401F">
        <w:rPr>
          <w:rFonts w:ascii="Arial" w:hAnsi="Arial" w:cs="Arial"/>
          <w:noProof/>
          <w:sz w:val="22"/>
          <w:szCs w:val="22"/>
        </w:rPr>
        <w:t xml:space="preserve">ybavena </w:t>
      </w:r>
      <w:r>
        <w:rPr>
          <w:rFonts w:ascii="Arial" w:hAnsi="Arial" w:cs="Arial"/>
          <w:b/>
          <w:bCs/>
          <w:noProof/>
          <w:sz w:val="22"/>
          <w:szCs w:val="22"/>
        </w:rPr>
        <w:t>pěti</w:t>
      </w:r>
      <w:r w:rsidRPr="0097401F">
        <w:rPr>
          <w:rFonts w:ascii="Arial" w:hAnsi="Arial" w:cs="Arial"/>
          <w:noProof/>
          <w:sz w:val="22"/>
          <w:szCs w:val="22"/>
        </w:rPr>
        <w:t xml:space="preserve"> průchodkami. </w:t>
      </w:r>
      <w:bookmarkStart w:id="11" w:name="_Hlk71892123"/>
      <w:bookmarkStart w:id="12" w:name="_Hlk71891430"/>
      <w:r w:rsidR="00146A93" w:rsidRPr="00BA5628">
        <w:rPr>
          <w:rFonts w:ascii="Arial" w:hAnsi="Arial" w:cs="Arial"/>
          <w:noProof/>
          <w:sz w:val="22"/>
          <w:szCs w:val="22"/>
        </w:rPr>
        <w:t>Kabelová průchodka</w:t>
      </w:r>
      <w:r w:rsidR="00146A93">
        <w:rPr>
          <w:rFonts w:ascii="Arial" w:hAnsi="Arial" w:cs="Arial"/>
          <w:noProof/>
          <w:sz w:val="22"/>
          <w:szCs w:val="22"/>
        </w:rPr>
        <w:t xml:space="preserve"> musí být se západkovým (bajonetovým) uzávěrem a to typu HSI 90 nebo technicky kompatibilního typu. Připouští se i kabelová průchodka s vnitřním průměrem 100 mm (SDF) pro utěsnění kabelu pomocí dělého těsnění. </w:t>
      </w:r>
      <w:r w:rsidR="00146A93" w:rsidRPr="008B3D3B">
        <w:rPr>
          <w:rFonts w:ascii="Arial" w:hAnsi="Arial" w:cs="Arial"/>
          <w:noProof/>
          <w:sz w:val="22"/>
          <w:szCs w:val="22"/>
        </w:rPr>
        <w:t xml:space="preserve">Průchodka musí mít zajištěné těsnění proti proniknutí vody vůči betonu skeletu trafostanice (např. 3 pásmovým těsněním, příruba, atd.). </w:t>
      </w:r>
      <w:r w:rsidR="00146A93">
        <w:rPr>
          <w:rFonts w:ascii="Arial" w:hAnsi="Arial" w:cs="Arial"/>
          <w:noProof/>
          <w:sz w:val="22"/>
          <w:szCs w:val="22"/>
        </w:rPr>
        <w:t xml:space="preserve">Aby </w:t>
      </w:r>
      <w:r w:rsidR="00146A93" w:rsidRPr="00B4133C">
        <w:rPr>
          <w:rFonts w:ascii="Arial" w:hAnsi="Arial" w:cs="Arial"/>
          <w:noProof/>
          <w:sz w:val="22"/>
          <w:szCs w:val="22"/>
        </w:rPr>
        <w:t>bylo zabráněno průniku vody do kabelového prostoru</w:t>
      </w:r>
      <w:r w:rsidR="00146A93">
        <w:rPr>
          <w:rFonts w:ascii="Arial" w:hAnsi="Arial" w:cs="Arial"/>
          <w:noProof/>
          <w:sz w:val="22"/>
          <w:szCs w:val="22"/>
        </w:rPr>
        <w:t xml:space="preserve"> před instalací vstupujícího vedení, s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oučástí </w:t>
      </w:r>
      <w:r w:rsidR="00146A93">
        <w:rPr>
          <w:rFonts w:ascii="Arial" w:hAnsi="Arial" w:cs="Arial"/>
          <w:noProof/>
          <w:sz w:val="22"/>
          <w:szCs w:val="22"/>
        </w:rPr>
        <w:t xml:space="preserve">průchodky 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bude integrované záslepkové víko s těsností do tlaku </w:t>
      </w:r>
      <w:r w:rsidR="00146A93">
        <w:rPr>
          <w:rFonts w:ascii="Arial" w:hAnsi="Arial" w:cs="Arial"/>
          <w:noProof/>
          <w:sz w:val="22"/>
          <w:szCs w:val="22"/>
        </w:rPr>
        <w:t xml:space="preserve">minimálně </w:t>
      </w:r>
      <w:r w:rsidR="00146A93" w:rsidRPr="004B6020">
        <w:rPr>
          <w:rFonts w:ascii="Arial" w:hAnsi="Arial" w:cs="Arial"/>
          <w:noProof/>
          <w:sz w:val="22"/>
          <w:szCs w:val="22"/>
        </w:rPr>
        <w:t xml:space="preserve">1 Bar, které bude vyjmuto až při protahování </w:t>
      </w:r>
      <w:r w:rsidR="00146A93">
        <w:rPr>
          <w:rFonts w:ascii="Arial" w:hAnsi="Arial" w:cs="Arial"/>
          <w:noProof/>
          <w:sz w:val="22"/>
          <w:szCs w:val="22"/>
        </w:rPr>
        <w:t>HDPE chráničky.</w:t>
      </w:r>
      <w:r w:rsidR="00146A93" w:rsidRPr="0097401F">
        <w:rPr>
          <w:rFonts w:ascii="Arial" w:hAnsi="Arial" w:cs="Arial"/>
          <w:noProof/>
          <w:sz w:val="22"/>
          <w:szCs w:val="22"/>
        </w:rPr>
        <w:t xml:space="preserve"> </w:t>
      </w:r>
      <w:bookmarkEnd w:id="11"/>
    </w:p>
    <w:bookmarkEnd w:id="12"/>
    <w:p w14:paraId="5C70D78C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009F910" w14:textId="77777777" w:rsidR="00DC4202" w:rsidRPr="0097401F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Konkrétní umístění průchodek pro kabely VN</w:t>
      </w:r>
      <w:r>
        <w:rPr>
          <w:rFonts w:ascii="Arial" w:hAnsi="Arial" w:cs="Arial"/>
          <w:noProof/>
          <w:sz w:val="22"/>
          <w:szCs w:val="22"/>
        </w:rPr>
        <w:t>,</w:t>
      </w:r>
      <w:r w:rsidRPr="0097401F">
        <w:rPr>
          <w:rFonts w:ascii="Arial" w:hAnsi="Arial" w:cs="Arial"/>
          <w:noProof/>
          <w:sz w:val="22"/>
          <w:szCs w:val="22"/>
        </w:rPr>
        <w:t xml:space="preserve"> kabely NN</w:t>
      </w:r>
      <w:r>
        <w:rPr>
          <w:rFonts w:ascii="Arial" w:hAnsi="Arial" w:cs="Arial"/>
          <w:noProof/>
          <w:sz w:val="22"/>
          <w:szCs w:val="22"/>
        </w:rPr>
        <w:t xml:space="preserve"> a HDPE chráničku</w:t>
      </w:r>
      <w:r w:rsidRPr="0097401F">
        <w:rPr>
          <w:rFonts w:ascii="Arial" w:hAnsi="Arial" w:cs="Arial"/>
          <w:noProof/>
          <w:sz w:val="22"/>
          <w:szCs w:val="22"/>
        </w:rPr>
        <w:t xml:space="preserve"> v tělese stanice bude specifikováno v objednávce ke kontrétní akci (dle směru vstupujících kabelových vedení).</w:t>
      </w:r>
    </w:p>
    <w:p w14:paraId="49A4C788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1879BD3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 xml:space="preserve">U rozvaděče NN je krytý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otvor</w:t>
      </w:r>
      <w:r w:rsidRPr="0097401F">
        <w:rPr>
          <w:rFonts w:ascii="Arial" w:hAnsi="Arial" w:cs="Arial"/>
          <w:noProof/>
          <w:sz w:val="22"/>
          <w:szCs w:val="22"/>
        </w:rPr>
        <w:t xml:space="preserve"> o průměru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120 mm</w:t>
      </w:r>
      <w:r w:rsidRPr="0097401F">
        <w:rPr>
          <w:rFonts w:ascii="Arial" w:hAnsi="Arial" w:cs="Arial"/>
          <w:noProof/>
          <w:sz w:val="22"/>
          <w:szCs w:val="22"/>
        </w:rPr>
        <w:t xml:space="preserve"> v nadzemní části obvodové stěně stanice. Otvor je možné otevřít pouze zevnitř stanice. Otvor je určený pro připojení prozatimních odběrů (staveništní přípojky, atd.). V případě provedení krytu z vodivého materiálu, musí být kryt propojen s uzemňovací soustavou.</w:t>
      </w:r>
    </w:p>
    <w:p w14:paraId="5A71CB50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A9197D9" w14:textId="363544AD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 xml:space="preserve">Pro připojení vnějšího uzemnění je stanice vybavena  </w:t>
      </w:r>
      <w:r w:rsidRPr="00ED6F90">
        <w:rPr>
          <w:rFonts w:ascii="Arial" w:hAnsi="Arial" w:cs="Arial"/>
          <w:b/>
          <w:bCs/>
          <w:noProof/>
          <w:sz w:val="22"/>
          <w:szCs w:val="22"/>
        </w:rPr>
        <w:t>dvěma zemnícími průchodkami</w:t>
      </w:r>
      <w:r w:rsidRPr="0097401F">
        <w:rPr>
          <w:rFonts w:ascii="Arial" w:hAnsi="Arial" w:cs="Arial"/>
          <w:noProof/>
          <w:sz w:val="22"/>
          <w:szCs w:val="22"/>
        </w:rPr>
        <w:t xml:space="preserve"> (např. Hauff HDE). Zemnící průchodka je vybavena svorkou pro připojení zemnícího pásku FeZn 30/4 mm. Zemnící průchodka je umístěna cca 30 cm pod úrovní terénu.</w:t>
      </w:r>
    </w:p>
    <w:p w14:paraId="3498785D" w14:textId="584E679E" w:rsidR="000B6219" w:rsidRDefault="000B6219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2E9FE73" w14:textId="6B97E877" w:rsidR="000B6219" w:rsidRDefault="000B6219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0B6219">
        <w:rPr>
          <w:rFonts w:ascii="Arial" w:hAnsi="Arial" w:cs="Arial"/>
          <w:noProof/>
          <w:sz w:val="22"/>
          <w:szCs w:val="22"/>
        </w:rPr>
        <w:t xml:space="preserve">U skříně AOY v horní části obvodové stěny musí být připravený otvor o průměru 20 mm pro protažení kabelů pro instalaci antény z venkovní strany. Otvor musí být při dodání zakrytý. V místě prostupu kabelu musí být z vnější strany obvodové stěny trafostanice počítání s tím, že zde bude instalována anténa. </w:t>
      </w:r>
      <w:r w:rsidRPr="00BA09FD">
        <w:rPr>
          <w:rFonts w:ascii="Arial" w:hAnsi="Arial" w:cs="Arial"/>
          <w:noProof/>
          <w:sz w:val="22"/>
          <w:szCs w:val="22"/>
        </w:rPr>
        <w:t>Dodavatel v příslušném dokumentu (montážní návod) uvede přípustné možnosti instalace venkovní antény</w:t>
      </w:r>
      <w:r>
        <w:rPr>
          <w:rFonts w:ascii="Arial" w:hAnsi="Arial" w:cs="Arial"/>
          <w:noProof/>
          <w:sz w:val="22"/>
          <w:szCs w:val="22"/>
        </w:rPr>
        <w:t xml:space="preserve"> po obvodu trafostanice </w:t>
      </w:r>
      <w:r w:rsidRPr="00BA09FD">
        <w:rPr>
          <w:rFonts w:ascii="Arial" w:hAnsi="Arial" w:cs="Arial"/>
          <w:noProof/>
          <w:sz w:val="22"/>
          <w:szCs w:val="22"/>
        </w:rPr>
        <w:t>(</w:t>
      </w:r>
      <w:r>
        <w:rPr>
          <w:rFonts w:ascii="Arial" w:hAnsi="Arial" w:cs="Arial"/>
          <w:noProof/>
          <w:sz w:val="22"/>
          <w:szCs w:val="22"/>
        </w:rPr>
        <w:t xml:space="preserve">včetně způsobu upevnění antény na konstrukci, </w:t>
      </w:r>
      <w:r w:rsidRPr="00BA09FD">
        <w:rPr>
          <w:rFonts w:ascii="Arial" w:hAnsi="Arial" w:cs="Arial"/>
          <w:noProof/>
          <w:sz w:val="22"/>
          <w:szCs w:val="22"/>
        </w:rPr>
        <w:t>typ hmoždinky, atd.)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19BFF4F5" w14:textId="77777777" w:rsidR="002830CE" w:rsidRDefault="002830CE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E7B4D3B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B4E8B66" w14:textId="77777777" w:rsidR="00DC4202" w:rsidRPr="0097401F" w:rsidRDefault="00DC4202" w:rsidP="00DC4202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>stup VN:</w:t>
      </w:r>
    </w:p>
    <w:p w14:paraId="61CE731E" w14:textId="77777777" w:rsidR="000B6219" w:rsidRPr="00886335" w:rsidRDefault="000B6219" w:rsidP="000B6219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Dodávka 1 ks </w:t>
      </w:r>
      <w:r w:rsidRPr="00886335">
        <w:rPr>
          <w:rFonts w:ascii="Arial" w:hAnsi="Arial" w:cs="Arial"/>
          <w:noProof/>
          <w:sz w:val="22"/>
          <w:szCs w:val="22"/>
        </w:rPr>
        <w:t>ucpávky pro utěsnění vstupujícícho kabelového vedení VN kompatibilního se zabudovanou průchodkou. Ucpávka musí umožnit vstup tří jednožilových kabelů VN, každý o průměru 30-45 mm.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FD73F8">
        <w:rPr>
          <w:rFonts w:ascii="Arial" w:hAnsi="Arial" w:cs="Arial"/>
          <w:noProof/>
          <w:sz w:val="22"/>
          <w:szCs w:val="22"/>
        </w:rPr>
        <w:t xml:space="preserve">Ucpávka bude provedena jako dělená systémová vložka pro jeden trojsvazek kabelu se segmentovými kroužky a </w:t>
      </w:r>
      <w:r>
        <w:rPr>
          <w:rFonts w:ascii="Arial" w:hAnsi="Arial" w:cs="Arial"/>
          <w:noProof/>
          <w:sz w:val="22"/>
          <w:szCs w:val="22"/>
        </w:rPr>
        <w:t>s přítlačnými</w:t>
      </w:r>
      <w:r w:rsidRPr="00FD73F8">
        <w:rPr>
          <w:rFonts w:ascii="Arial" w:hAnsi="Arial" w:cs="Arial"/>
          <w:noProof/>
          <w:sz w:val="22"/>
          <w:szCs w:val="22"/>
        </w:rPr>
        <w:t xml:space="preserve"> deskami z polyamidu zesíleného skleněnými vlákny.</w:t>
      </w:r>
      <w:r>
        <w:rPr>
          <w:rFonts w:ascii="Arial" w:hAnsi="Arial" w:cs="Arial"/>
          <w:noProof/>
          <w:sz w:val="22"/>
          <w:szCs w:val="22"/>
        </w:rPr>
        <w:t xml:space="preserve"> J</w:t>
      </w:r>
      <w:r w:rsidRPr="009E1DBA">
        <w:rPr>
          <w:rFonts w:ascii="Arial" w:hAnsi="Arial" w:cs="Arial"/>
          <w:noProof/>
          <w:sz w:val="22"/>
          <w:szCs w:val="22"/>
        </w:rPr>
        <w:t>ednotlivé segmentové prstence budou opatřeny označením pro jaké vnější průměry kabelů jsou vhodné.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86335">
        <w:rPr>
          <w:rFonts w:ascii="Arial" w:hAnsi="Arial" w:cs="Arial"/>
          <w:noProof/>
          <w:sz w:val="22"/>
          <w:szCs w:val="22"/>
        </w:rPr>
        <w:t>Ucpávka po montáži a připojení k průchodce vodotěsně</w:t>
      </w:r>
      <w:r>
        <w:rPr>
          <w:rFonts w:ascii="Arial" w:hAnsi="Arial" w:cs="Arial"/>
          <w:noProof/>
          <w:sz w:val="22"/>
          <w:szCs w:val="22"/>
        </w:rPr>
        <w:t xml:space="preserve"> a plynotěsně</w:t>
      </w:r>
      <w:r w:rsidRPr="00886335">
        <w:rPr>
          <w:rFonts w:ascii="Arial" w:hAnsi="Arial" w:cs="Arial"/>
          <w:noProof/>
          <w:sz w:val="22"/>
          <w:szCs w:val="22"/>
        </w:rPr>
        <w:t xml:space="preserve"> utěsní vstup kabelu do kabelového prostoru pod úrovní terénu.</w:t>
      </w:r>
      <w:r>
        <w:rPr>
          <w:rFonts w:ascii="Arial" w:hAnsi="Arial" w:cs="Arial"/>
          <w:noProof/>
          <w:sz w:val="22"/>
          <w:szCs w:val="22"/>
        </w:rPr>
        <w:t xml:space="preserve"> Ucpávku</w:t>
      </w:r>
      <w:r w:rsidRPr="009E1DBA">
        <w:rPr>
          <w:rFonts w:ascii="Arial" w:hAnsi="Arial" w:cs="Arial"/>
          <w:noProof/>
          <w:sz w:val="22"/>
          <w:szCs w:val="22"/>
        </w:rPr>
        <w:t xml:space="preserve"> bude možno použít jak při první instalaci kabelu, tak pro dodatečné utěsnění kabelu, bez nutnosti vytažení kabelu ze stanice a jako záslepku bez kabelu.</w:t>
      </w:r>
      <w:r>
        <w:rPr>
          <w:rFonts w:ascii="Arial" w:hAnsi="Arial" w:cs="Arial"/>
          <w:noProof/>
          <w:sz w:val="22"/>
          <w:szCs w:val="22"/>
        </w:rPr>
        <w:t xml:space="preserve"> Ucpávka nesmí výrazně přečnívat přes šířku stěny.</w:t>
      </w:r>
    </w:p>
    <w:p w14:paraId="29358108" w14:textId="3F482270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D5E0B23" w14:textId="77777777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4A3EB2C" w14:textId="77777777" w:rsidR="00DC4202" w:rsidRPr="0097401F" w:rsidRDefault="00DC4202" w:rsidP="00DC4202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>stup NN:</w:t>
      </w:r>
    </w:p>
    <w:p w14:paraId="1F81B39B" w14:textId="77777777" w:rsidR="00DC4202" w:rsidRPr="0097401F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>Dodávka 1 ks ucpávky pro utěsnění vstupujícícho kabelového vedení NN kompatibilní se zabudovanou průchodkou. Ucpávka po montáži a připojení k průchodce vodotěsně utěsní vstup kabelu do kabelového prostoru pod úrovní terénu. Ucpávka musí umožnit vstup jednoho čtyřžilového kabelu NN o průměru v rozsahu minimálně 18</w:t>
      </w:r>
      <w:r>
        <w:rPr>
          <w:rFonts w:ascii="Arial" w:hAnsi="Arial" w:cs="Arial"/>
          <w:noProof/>
          <w:sz w:val="22"/>
          <w:szCs w:val="22"/>
        </w:rPr>
        <w:t xml:space="preserve"> až </w:t>
      </w:r>
      <w:r w:rsidRPr="0097401F">
        <w:rPr>
          <w:rFonts w:ascii="Arial" w:hAnsi="Arial" w:cs="Arial"/>
          <w:noProof/>
          <w:sz w:val="22"/>
          <w:szCs w:val="22"/>
        </w:rPr>
        <w:t>65 mm.</w:t>
      </w:r>
    </w:p>
    <w:p w14:paraId="40B2B9C7" w14:textId="77777777" w:rsidR="00146A93" w:rsidRDefault="00146A93" w:rsidP="00146A93">
      <w:pPr>
        <w:jc w:val="both"/>
        <w:rPr>
          <w:rFonts w:ascii="Arial" w:hAnsi="Arial" w:cs="Arial"/>
          <w:noProof/>
          <w:sz w:val="22"/>
          <w:szCs w:val="22"/>
        </w:rPr>
      </w:pPr>
      <w:r w:rsidRPr="008B3D3B">
        <w:rPr>
          <w:rFonts w:ascii="Arial" w:hAnsi="Arial" w:cs="Arial"/>
          <w:noProof/>
          <w:sz w:val="22"/>
          <w:szCs w:val="22"/>
        </w:rPr>
        <w:t xml:space="preserve">V případě provedení ucpávky pomocí děleného těsnění, musí být těsnění vyrobené z materiálu odolávajícího půdním podmínkám (nerez, guma EPDM). </w:t>
      </w:r>
      <w:r w:rsidRPr="009E1DBA">
        <w:rPr>
          <w:rFonts w:ascii="Arial" w:hAnsi="Arial" w:cs="Arial"/>
          <w:noProof/>
          <w:sz w:val="22"/>
          <w:szCs w:val="22"/>
        </w:rPr>
        <w:t>Těsnění bude možno použít jak při první instalaci kabelu, tak pro dodatečné utěsnění kabelu, bez nutnosti vytažení kabelu ze stanice a jako záslepku bez kabelu.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B3D3B">
        <w:rPr>
          <w:rFonts w:ascii="Arial" w:hAnsi="Arial" w:cs="Arial"/>
          <w:noProof/>
          <w:sz w:val="22"/>
          <w:szCs w:val="22"/>
        </w:rPr>
        <w:t>Těsnění musí být vybaveno kontrolou správnosti utažení a jednotlivé segmenty prstence musí být opatřeny jednoznačným označením pro jaké vnější průměry je daný segment určený.</w:t>
      </w:r>
    </w:p>
    <w:p w14:paraId="5714F82F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A81F8A4" w14:textId="77777777" w:rsidR="00DC4202" w:rsidRPr="0097401F" w:rsidRDefault="00DC4202" w:rsidP="00DC4202">
      <w:pPr>
        <w:jc w:val="both"/>
        <w:rPr>
          <w:rFonts w:ascii="Arial" w:hAnsi="Arial" w:cs="Arial"/>
          <w:b/>
          <w:noProof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</w:t>
      </w:r>
      <w:r w:rsidRPr="0097401F">
        <w:rPr>
          <w:rFonts w:ascii="Arial" w:hAnsi="Arial" w:cs="Arial"/>
          <w:b/>
          <w:noProof/>
          <w:sz w:val="22"/>
          <w:szCs w:val="22"/>
        </w:rPr>
        <w:t xml:space="preserve">stup </w:t>
      </w:r>
      <w:r>
        <w:rPr>
          <w:rFonts w:ascii="Arial" w:hAnsi="Arial" w:cs="Arial"/>
          <w:b/>
          <w:noProof/>
          <w:sz w:val="22"/>
          <w:szCs w:val="22"/>
        </w:rPr>
        <w:t>pro HDPE</w:t>
      </w:r>
      <w:r w:rsidRPr="0097401F">
        <w:rPr>
          <w:rFonts w:ascii="Arial" w:hAnsi="Arial" w:cs="Arial"/>
          <w:b/>
          <w:noProof/>
          <w:sz w:val="22"/>
          <w:szCs w:val="22"/>
        </w:rPr>
        <w:t>:</w:t>
      </w:r>
    </w:p>
    <w:p w14:paraId="472C960D" w14:textId="77777777" w:rsidR="00DC4202" w:rsidRPr="0097401F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97401F">
        <w:rPr>
          <w:rFonts w:ascii="Arial" w:hAnsi="Arial" w:cs="Arial"/>
          <w:noProof/>
          <w:sz w:val="22"/>
          <w:szCs w:val="22"/>
        </w:rPr>
        <w:t xml:space="preserve">Dodávka 1 ks ucpávky pro utěsnění vstupující </w:t>
      </w:r>
      <w:r>
        <w:rPr>
          <w:rFonts w:ascii="Arial" w:hAnsi="Arial" w:cs="Arial"/>
          <w:noProof/>
          <w:sz w:val="22"/>
          <w:szCs w:val="22"/>
        </w:rPr>
        <w:t>HDPE chráničku</w:t>
      </w:r>
      <w:r w:rsidRPr="0097401F">
        <w:rPr>
          <w:rFonts w:ascii="Arial" w:hAnsi="Arial" w:cs="Arial"/>
          <w:noProof/>
          <w:sz w:val="22"/>
          <w:szCs w:val="22"/>
        </w:rPr>
        <w:t xml:space="preserve"> kompatibilní se zabudovanou průchodkou. Ucpávka po montáži a připojení k průchodce vodotěsně utěsní vstup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7401F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o vnějším průměru 40 nebo 50 mm </w:t>
      </w:r>
      <w:r w:rsidRPr="0097401F">
        <w:rPr>
          <w:rFonts w:ascii="Arial" w:hAnsi="Arial" w:cs="Arial"/>
          <w:noProof/>
          <w:sz w:val="22"/>
          <w:szCs w:val="22"/>
        </w:rPr>
        <w:t>do kabelového prostoru pod úrovní terénu.</w:t>
      </w:r>
    </w:p>
    <w:p w14:paraId="59551081" w14:textId="77777777" w:rsidR="00146A93" w:rsidRDefault="00146A93" w:rsidP="00146A93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Ucpávka nesmí být v provedení za tepla smrštitelném, aby nedošlo k poškození vstupující HDPE chráničky.</w:t>
      </w:r>
    </w:p>
    <w:p w14:paraId="2F670526" w14:textId="77777777" w:rsidR="00146A93" w:rsidRDefault="00146A93" w:rsidP="00146A93">
      <w:pPr>
        <w:jc w:val="both"/>
        <w:rPr>
          <w:rFonts w:ascii="Arial" w:hAnsi="Arial" w:cs="Arial"/>
          <w:noProof/>
          <w:sz w:val="22"/>
          <w:szCs w:val="22"/>
        </w:rPr>
      </w:pPr>
      <w:r w:rsidRPr="008B3D3B">
        <w:rPr>
          <w:rFonts w:ascii="Arial" w:hAnsi="Arial" w:cs="Arial"/>
          <w:noProof/>
          <w:sz w:val="22"/>
          <w:szCs w:val="22"/>
        </w:rPr>
        <w:t xml:space="preserve">V případě provedení ucpávky pomocí děleného těsnění, musí být těsnění vyrobené z materiálu odolávajícího půdním podmínkám (nerez, guma EPDM). </w:t>
      </w:r>
      <w:r w:rsidRPr="009E1DBA">
        <w:rPr>
          <w:rFonts w:ascii="Arial" w:hAnsi="Arial" w:cs="Arial"/>
          <w:noProof/>
          <w:sz w:val="22"/>
          <w:szCs w:val="22"/>
        </w:rPr>
        <w:t xml:space="preserve">Těsnění bude možno použít jak při první instalaci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E1DBA">
        <w:rPr>
          <w:rFonts w:ascii="Arial" w:hAnsi="Arial" w:cs="Arial"/>
          <w:noProof/>
          <w:sz w:val="22"/>
          <w:szCs w:val="22"/>
        </w:rPr>
        <w:t xml:space="preserve">, tak pro dodatečné utěsnění, bez nutnosti vytažení </w:t>
      </w:r>
      <w:r>
        <w:rPr>
          <w:rFonts w:ascii="Arial" w:hAnsi="Arial" w:cs="Arial"/>
          <w:noProof/>
          <w:sz w:val="22"/>
          <w:szCs w:val="22"/>
        </w:rPr>
        <w:t>HDPE chráničky</w:t>
      </w:r>
      <w:r w:rsidRPr="009E1DBA">
        <w:rPr>
          <w:rFonts w:ascii="Arial" w:hAnsi="Arial" w:cs="Arial"/>
          <w:noProof/>
          <w:sz w:val="22"/>
          <w:szCs w:val="22"/>
        </w:rPr>
        <w:t xml:space="preserve"> ze stanice a jako záslepk</w:t>
      </w:r>
      <w:r>
        <w:rPr>
          <w:rFonts w:ascii="Arial" w:hAnsi="Arial" w:cs="Arial"/>
          <w:noProof/>
          <w:sz w:val="22"/>
          <w:szCs w:val="22"/>
        </w:rPr>
        <w:t>a</w:t>
      </w:r>
      <w:r w:rsidRPr="009E1DBA">
        <w:rPr>
          <w:rFonts w:ascii="Arial" w:hAnsi="Arial" w:cs="Arial"/>
          <w:noProof/>
          <w:sz w:val="22"/>
          <w:szCs w:val="22"/>
        </w:rPr>
        <w:t xml:space="preserve"> bez kabelu. </w:t>
      </w:r>
      <w:r w:rsidRPr="008B3D3B">
        <w:rPr>
          <w:rFonts w:ascii="Arial" w:hAnsi="Arial" w:cs="Arial"/>
          <w:noProof/>
          <w:sz w:val="22"/>
          <w:szCs w:val="22"/>
        </w:rPr>
        <w:t>Těsnění musí být vybaveno kontrolou správnosti utažení a jednotlivé segmenty prstence musí být opatřeny jednoznačným označením pro jaké vnější průměry je daný segment určený.</w:t>
      </w:r>
    </w:p>
    <w:p w14:paraId="1E3D45F1" w14:textId="77777777" w:rsidR="00146A93" w:rsidRDefault="00146A93" w:rsidP="00146A93">
      <w:pPr>
        <w:jc w:val="both"/>
        <w:rPr>
          <w:rFonts w:ascii="Arial" w:hAnsi="Arial" w:cs="Arial"/>
          <w:noProof/>
          <w:sz w:val="22"/>
          <w:szCs w:val="22"/>
        </w:rPr>
      </w:pPr>
    </w:p>
    <w:p w14:paraId="15875377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Ocelové konstrukce, spojovací materiál</w:t>
      </w:r>
    </w:p>
    <w:p w14:paraId="0399C417" w14:textId="77777777" w:rsidR="00DC4202" w:rsidRPr="007E255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Konstrukční</w:t>
      </w:r>
      <w:r w:rsidRPr="007E2557">
        <w:rPr>
          <w:rFonts w:ascii="Arial" w:hAnsi="Arial" w:cs="Arial"/>
          <w:noProof/>
          <w:sz w:val="22"/>
          <w:szCs w:val="22"/>
        </w:rPr>
        <w:t xml:space="preserve"> díly z</w:t>
      </w:r>
      <w:r>
        <w:rPr>
          <w:rFonts w:ascii="Arial" w:hAnsi="Arial" w:cs="Arial"/>
          <w:noProof/>
          <w:sz w:val="22"/>
          <w:szCs w:val="22"/>
        </w:rPr>
        <w:t> </w:t>
      </w:r>
      <w:r w:rsidRPr="007E2557">
        <w:rPr>
          <w:rFonts w:ascii="Arial" w:hAnsi="Arial" w:cs="Arial"/>
          <w:noProof/>
          <w:sz w:val="22"/>
          <w:szCs w:val="22"/>
        </w:rPr>
        <w:t>oceli</w:t>
      </w:r>
      <w:r>
        <w:rPr>
          <w:rFonts w:ascii="Arial" w:hAnsi="Arial" w:cs="Arial"/>
          <w:noProof/>
          <w:sz w:val="22"/>
          <w:szCs w:val="22"/>
        </w:rPr>
        <w:t>,</w:t>
      </w:r>
      <w:r w:rsidRPr="007E255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C </w:t>
      </w:r>
      <w:r w:rsidRPr="007E2557">
        <w:rPr>
          <w:rFonts w:ascii="Arial" w:hAnsi="Arial" w:cs="Arial"/>
          <w:noProof/>
          <w:sz w:val="22"/>
          <w:szCs w:val="22"/>
        </w:rPr>
        <w:t xml:space="preserve">profily </w:t>
      </w:r>
      <w:r>
        <w:rPr>
          <w:rFonts w:ascii="Arial" w:hAnsi="Arial" w:cs="Arial"/>
          <w:noProof/>
          <w:sz w:val="22"/>
          <w:szCs w:val="22"/>
        </w:rPr>
        <w:t>n</w:t>
      </w:r>
      <w:r w:rsidRPr="007E2557">
        <w:rPr>
          <w:rFonts w:ascii="Arial" w:hAnsi="Arial" w:cs="Arial"/>
          <w:noProof/>
          <w:sz w:val="22"/>
          <w:szCs w:val="22"/>
        </w:rPr>
        <w:t xml:space="preserve">utné pro instalaci elektrotechnického zařízení, </w:t>
      </w:r>
      <w:r>
        <w:rPr>
          <w:rFonts w:ascii="Arial" w:hAnsi="Arial" w:cs="Arial"/>
          <w:noProof/>
          <w:sz w:val="22"/>
          <w:szCs w:val="22"/>
        </w:rPr>
        <w:t xml:space="preserve">větrací žaluzie, </w:t>
      </w:r>
      <w:r w:rsidRPr="007E2557">
        <w:rPr>
          <w:rFonts w:ascii="Arial" w:hAnsi="Arial" w:cs="Arial"/>
          <w:noProof/>
          <w:sz w:val="22"/>
          <w:szCs w:val="22"/>
        </w:rPr>
        <w:t xml:space="preserve">kryty a upevňovacími prvky </w:t>
      </w:r>
      <w:r>
        <w:rPr>
          <w:rFonts w:ascii="Arial" w:hAnsi="Arial" w:cs="Arial"/>
          <w:noProof/>
          <w:sz w:val="22"/>
          <w:szCs w:val="22"/>
        </w:rPr>
        <w:t>n</w:t>
      </w:r>
      <w:r w:rsidRPr="007E2557">
        <w:rPr>
          <w:rFonts w:ascii="Arial" w:hAnsi="Arial" w:cs="Arial"/>
          <w:noProof/>
          <w:sz w:val="22"/>
          <w:szCs w:val="22"/>
        </w:rPr>
        <w:t xml:space="preserve">ezbytné </w:t>
      </w:r>
      <w:r>
        <w:rPr>
          <w:rFonts w:ascii="Arial" w:hAnsi="Arial" w:cs="Arial"/>
          <w:noProof/>
          <w:sz w:val="22"/>
          <w:szCs w:val="22"/>
        </w:rPr>
        <w:t xml:space="preserve">pro </w:t>
      </w:r>
      <w:r w:rsidRPr="007E2557">
        <w:rPr>
          <w:rFonts w:ascii="Arial" w:hAnsi="Arial" w:cs="Arial"/>
          <w:noProof/>
          <w:sz w:val="22"/>
          <w:szCs w:val="22"/>
        </w:rPr>
        <w:t xml:space="preserve">typové zkoušky, jsou </w:t>
      </w:r>
      <w:r>
        <w:rPr>
          <w:rFonts w:ascii="Arial" w:hAnsi="Arial" w:cs="Arial"/>
          <w:noProof/>
          <w:sz w:val="22"/>
          <w:szCs w:val="22"/>
        </w:rPr>
        <w:t>sou</w:t>
      </w:r>
      <w:r w:rsidRPr="007E2557">
        <w:rPr>
          <w:rFonts w:ascii="Arial" w:hAnsi="Arial" w:cs="Arial"/>
          <w:noProof/>
          <w:sz w:val="22"/>
          <w:szCs w:val="22"/>
        </w:rPr>
        <w:t>část</w:t>
      </w:r>
      <w:r>
        <w:rPr>
          <w:rFonts w:ascii="Arial" w:hAnsi="Arial" w:cs="Arial"/>
          <w:noProof/>
          <w:sz w:val="22"/>
          <w:szCs w:val="22"/>
        </w:rPr>
        <w:t>í</w:t>
      </w:r>
      <w:r w:rsidRPr="007E255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stavební části stanice.</w:t>
      </w:r>
    </w:p>
    <w:p w14:paraId="3D046140" w14:textId="77777777" w:rsidR="00DC4202" w:rsidRPr="007E255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Ochrana proti korozi pomocí prostředky </w:t>
      </w:r>
      <w:r>
        <w:rPr>
          <w:rFonts w:ascii="Arial" w:hAnsi="Arial" w:cs="Arial"/>
          <w:noProof/>
          <w:sz w:val="22"/>
          <w:szCs w:val="22"/>
        </w:rPr>
        <w:t>žárového</w:t>
      </w:r>
      <w:r w:rsidRPr="007E2557">
        <w:rPr>
          <w:rFonts w:ascii="Arial" w:hAnsi="Arial" w:cs="Arial"/>
          <w:noProof/>
          <w:sz w:val="22"/>
          <w:szCs w:val="22"/>
        </w:rPr>
        <w:t xml:space="preserve"> zinkování </w:t>
      </w:r>
      <w:r>
        <w:rPr>
          <w:rFonts w:ascii="Arial" w:hAnsi="Arial" w:cs="Arial"/>
          <w:noProof/>
          <w:sz w:val="22"/>
          <w:szCs w:val="22"/>
        </w:rPr>
        <w:t>odpovídá ČSN</w:t>
      </w:r>
      <w:r w:rsidRPr="007E2557">
        <w:rPr>
          <w:rFonts w:ascii="Arial" w:hAnsi="Arial" w:cs="Arial"/>
          <w:noProof/>
          <w:sz w:val="22"/>
          <w:szCs w:val="22"/>
        </w:rPr>
        <w:t xml:space="preserve"> EN ISO 1461, s vrstvou zinku nejméně 70 mikronů. </w:t>
      </w:r>
    </w:p>
    <w:p w14:paraId="6C13A53F" w14:textId="77777777" w:rsidR="00DC4202" w:rsidRPr="007E255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Všechny šrouby, matice, podložky, atd. jsou žárově zinkované, nebo jsou vyrobeny z nerezavějících materiálů. </w:t>
      </w:r>
    </w:p>
    <w:p w14:paraId="48B7494A" w14:textId="77777777" w:rsidR="00DC4202" w:rsidRPr="007E255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 xml:space="preserve">Při použití šroubových spojů </w:t>
      </w:r>
      <w:r>
        <w:rPr>
          <w:rFonts w:ascii="Arial" w:hAnsi="Arial" w:cs="Arial"/>
          <w:noProof/>
          <w:sz w:val="22"/>
          <w:szCs w:val="22"/>
        </w:rPr>
        <w:t xml:space="preserve">z </w:t>
      </w:r>
      <w:r w:rsidRPr="007E2557">
        <w:rPr>
          <w:rFonts w:ascii="Arial" w:hAnsi="Arial" w:cs="Arial"/>
          <w:noProof/>
          <w:sz w:val="22"/>
          <w:szCs w:val="22"/>
        </w:rPr>
        <w:t xml:space="preserve">nerezové oceli, musí být zaručeno bezproblémové </w:t>
      </w:r>
      <w:r>
        <w:rPr>
          <w:rFonts w:ascii="Arial" w:hAnsi="Arial" w:cs="Arial"/>
          <w:noProof/>
          <w:sz w:val="22"/>
          <w:szCs w:val="22"/>
        </w:rPr>
        <w:t>po</w:t>
      </w:r>
      <w:r w:rsidRPr="007E2557">
        <w:rPr>
          <w:rFonts w:ascii="Arial" w:hAnsi="Arial" w:cs="Arial"/>
          <w:noProof/>
          <w:sz w:val="22"/>
          <w:szCs w:val="22"/>
        </w:rPr>
        <w:t>vol</w:t>
      </w:r>
      <w:r>
        <w:rPr>
          <w:rFonts w:ascii="Arial" w:hAnsi="Arial" w:cs="Arial"/>
          <w:noProof/>
          <w:sz w:val="22"/>
          <w:szCs w:val="22"/>
        </w:rPr>
        <w:t>e</w:t>
      </w:r>
      <w:r w:rsidRPr="007E2557">
        <w:rPr>
          <w:rFonts w:ascii="Arial" w:hAnsi="Arial" w:cs="Arial"/>
          <w:noProof/>
          <w:sz w:val="22"/>
          <w:szCs w:val="22"/>
        </w:rPr>
        <w:t xml:space="preserve">ní </w:t>
      </w:r>
      <w:r>
        <w:rPr>
          <w:rFonts w:ascii="Arial" w:hAnsi="Arial" w:cs="Arial"/>
          <w:noProof/>
          <w:sz w:val="22"/>
          <w:szCs w:val="22"/>
        </w:rPr>
        <w:t>spojů</w:t>
      </w:r>
      <w:r w:rsidRPr="007E2557">
        <w:rPr>
          <w:rFonts w:ascii="Arial" w:hAnsi="Arial" w:cs="Arial"/>
          <w:noProof/>
          <w:sz w:val="22"/>
          <w:szCs w:val="22"/>
        </w:rPr>
        <w:t xml:space="preserve">. </w:t>
      </w:r>
    </w:p>
    <w:p w14:paraId="3A8368D6" w14:textId="77777777" w:rsidR="00DC4202" w:rsidRPr="007E255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7E2557">
        <w:rPr>
          <w:rFonts w:ascii="Arial" w:hAnsi="Arial" w:cs="Arial"/>
          <w:noProof/>
          <w:sz w:val="22"/>
          <w:szCs w:val="22"/>
        </w:rPr>
        <w:t>Ochrana proti korozi ocelových částí musí být pr</w:t>
      </w:r>
      <w:r>
        <w:rPr>
          <w:rFonts w:ascii="Arial" w:hAnsi="Arial" w:cs="Arial"/>
          <w:noProof/>
          <w:sz w:val="22"/>
          <w:szCs w:val="22"/>
        </w:rPr>
        <w:t xml:space="preserve">ovedena v souladu s ČSN </w:t>
      </w:r>
      <w:r w:rsidRPr="007E2557">
        <w:rPr>
          <w:rFonts w:ascii="Arial" w:hAnsi="Arial" w:cs="Arial"/>
          <w:noProof/>
          <w:sz w:val="22"/>
          <w:szCs w:val="22"/>
        </w:rPr>
        <w:t xml:space="preserve">EN ISO 6988 s použitím kondenzované vody </w:t>
      </w:r>
      <w:r>
        <w:rPr>
          <w:rFonts w:ascii="Arial" w:hAnsi="Arial" w:cs="Arial"/>
          <w:noProof/>
          <w:sz w:val="22"/>
          <w:szCs w:val="22"/>
        </w:rPr>
        <w:t xml:space="preserve">střídající se s </w:t>
      </w:r>
      <w:r w:rsidRPr="007E2557">
        <w:rPr>
          <w:rFonts w:ascii="Arial" w:hAnsi="Arial" w:cs="Arial"/>
          <w:noProof/>
          <w:sz w:val="22"/>
          <w:szCs w:val="22"/>
        </w:rPr>
        <w:t>klima</w:t>
      </w:r>
      <w:r>
        <w:rPr>
          <w:rFonts w:ascii="Arial" w:hAnsi="Arial" w:cs="Arial"/>
          <w:noProof/>
          <w:sz w:val="22"/>
          <w:szCs w:val="22"/>
        </w:rPr>
        <w:t>tem</w:t>
      </w:r>
      <w:r w:rsidRPr="007E2557">
        <w:rPr>
          <w:rFonts w:ascii="Arial" w:hAnsi="Arial" w:cs="Arial"/>
          <w:noProof/>
          <w:sz w:val="22"/>
          <w:szCs w:val="22"/>
        </w:rPr>
        <w:t xml:space="preserve"> s oxidem siřičitým SFW 2</w:t>
      </w:r>
      <w:r>
        <w:rPr>
          <w:rFonts w:ascii="Arial" w:hAnsi="Arial" w:cs="Arial"/>
          <w:noProof/>
          <w:sz w:val="22"/>
          <w:szCs w:val="22"/>
        </w:rPr>
        <w:t>.</w:t>
      </w:r>
      <w:r w:rsidRPr="007E2557">
        <w:rPr>
          <w:rFonts w:ascii="Arial" w:hAnsi="Arial" w:cs="Arial"/>
          <w:noProof/>
          <w:sz w:val="22"/>
          <w:szCs w:val="22"/>
        </w:rPr>
        <w:t xml:space="preserve">0 S. </w:t>
      </w:r>
      <w:r>
        <w:rPr>
          <w:rFonts w:ascii="Arial" w:hAnsi="Arial" w:cs="Arial"/>
          <w:noProof/>
          <w:sz w:val="22"/>
          <w:szCs w:val="22"/>
        </w:rPr>
        <w:t>Nesmí být detekovány ž</w:t>
      </w:r>
      <w:r w:rsidRPr="007E2557">
        <w:rPr>
          <w:rFonts w:ascii="Arial" w:hAnsi="Arial" w:cs="Arial"/>
          <w:noProof/>
          <w:sz w:val="22"/>
          <w:szCs w:val="22"/>
        </w:rPr>
        <w:t xml:space="preserve">ádné stopy </w:t>
      </w:r>
      <w:r>
        <w:rPr>
          <w:rFonts w:ascii="Arial" w:hAnsi="Arial" w:cs="Arial"/>
          <w:noProof/>
          <w:sz w:val="22"/>
          <w:szCs w:val="22"/>
        </w:rPr>
        <w:t>rzi na</w:t>
      </w:r>
      <w:r w:rsidRPr="007E2557">
        <w:rPr>
          <w:rFonts w:ascii="Arial" w:hAnsi="Arial" w:cs="Arial"/>
          <w:noProof/>
          <w:sz w:val="22"/>
          <w:szCs w:val="22"/>
        </w:rPr>
        <w:t xml:space="preserve"> kovových část</w:t>
      </w:r>
      <w:r>
        <w:rPr>
          <w:rFonts w:ascii="Arial" w:hAnsi="Arial" w:cs="Arial"/>
          <w:noProof/>
          <w:sz w:val="22"/>
          <w:szCs w:val="22"/>
        </w:rPr>
        <w:t>ech</w:t>
      </w:r>
      <w:r w:rsidRPr="007E2557">
        <w:rPr>
          <w:rFonts w:ascii="Arial" w:hAnsi="Arial" w:cs="Arial"/>
          <w:noProof/>
          <w:sz w:val="22"/>
          <w:szCs w:val="22"/>
        </w:rPr>
        <w:t xml:space="preserve"> po 5 zkušebních cykl</w:t>
      </w:r>
      <w:r>
        <w:rPr>
          <w:rFonts w:ascii="Arial" w:hAnsi="Arial" w:cs="Arial"/>
          <w:noProof/>
          <w:sz w:val="22"/>
          <w:szCs w:val="22"/>
        </w:rPr>
        <w:t>ech</w:t>
      </w:r>
      <w:r w:rsidRPr="007E2557">
        <w:rPr>
          <w:rFonts w:ascii="Arial" w:hAnsi="Arial" w:cs="Arial"/>
          <w:noProof/>
          <w:sz w:val="22"/>
          <w:szCs w:val="22"/>
        </w:rPr>
        <w:t xml:space="preserve">. </w:t>
      </w:r>
    </w:p>
    <w:p w14:paraId="5E59A21F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2FAD6AEF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Vstupní dveře, větrací otvory</w:t>
      </w:r>
    </w:p>
    <w:p w14:paraId="41942644" w14:textId="77777777" w:rsidR="00DC4202" w:rsidRPr="00822E7A" w:rsidRDefault="00DC4202" w:rsidP="00DC4202">
      <w:pPr>
        <w:rPr>
          <w:rFonts w:ascii="Arial" w:hAnsi="Arial" w:cs="Arial"/>
          <w:noProof/>
          <w:sz w:val="22"/>
          <w:szCs w:val="22"/>
        </w:rPr>
      </w:pPr>
      <w:r w:rsidRPr="00822E7A">
        <w:rPr>
          <w:rFonts w:ascii="Arial" w:hAnsi="Arial" w:cs="Arial"/>
          <w:noProof/>
          <w:sz w:val="22"/>
          <w:szCs w:val="22"/>
        </w:rPr>
        <w:t xml:space="preserve">Všechny </w:t>
      </w:r>
      <w:r>
        <w:rPr>
          <w:rFonts w:ascii="Arial" w:hAnsi="Arial" w:cs="Arial"/>
          <w:noProof/>
          <w:sz w:val="22"/>
          <w:szCs w:val="22"/>
        </w:rPr>
        <w:t>vstupní</w:t>
      </w:r>
      <w:r w:rsidRPr="00822E7A">
        <w:rPr>
          <w:rFonts w:ascii="Arial" w:hAnsi="Arial" w:cs="Arial"/>
          <w:noProof/>
          <w:sz w:val="22"/>
          <w:szCs w:val="22"/>
        </w:rPr>
        <w:t xml:space="preserve"> dveře </w:t>
      </w:r>
      <w:r>
        <w:rPr>
          <w:rFonts w:ascii="Arial" w:hAnsi="Arial" w:cs="Arial"/>
          <w:noProof/>
          <w:sz w:val="22"/>
          <w:szCs w:val="22"/>
        </w:rPr>
        <w:t>(</w:t>
      </w:r>
      <w:r w:rsidRPr="00822E7A">
        <w:rPr>
          <w:rFonts w:ascii="Arial" w:hAnsi="Arial" w:cs="Arial"/>
          <w:noProof/>
          <w:sz w:val="22"/>
          <w:szCs w:val="22"/>
        </w:rPr>
        <w:t xml:space="preserve">k transformátoru, </w:t>
      </w:r>
      <w:r>
        <w:rPr>
          <w:rFonts w:ascii="Arial" w:hAnsi="Arial" w:cs="Arial"/>
          <w:noProof/>
          <w:sz w:val="22"/>
          <w:szCs w:val="22"/>
        </w:rPr>
        <w:t xml:space="preserve">k rozvaděči VN a rozvaděči NN) </w:t>
      </w:r>
      <w:r w:rsidRPr="00822E7A">
        <w:rPr>
          <w:rFonts w:ascii="Arial" w:hAnsi="Arial" w:cs="Arial"/>
          <w:noProof/>
          <w:sz w:val="22"/>
          <w:szCs w:val="22"/>
        </w:rPr>
        <w:t>musí být žárově pozinkované a lakované</w:t>
      </w:r>
      <w:r>
        <w:rPr>
          <w:rFonts w:ascii="Arial" w:hAnsi="Arial" w:cs="Arial"/>
          <w:noProof/>
          <w:sz w:val="22"/>
          <w:szCs w:val="22"/>
        </w:rPr>
        <w:t>,</w:t>
      </w:r>
      <w:r w:rsidRPr="00822E7A">
        <w:rPr>
          <w:rFonts w:ascii="Arial" w:hAnsi="Arial" w:cs="Arial"/>
          <w:noProof/>
          <w:sz w:val="22"/>
          <w:szCs w:val="22"/>
        </w:rPr>
        <w:t xml:space="preserve"> potažené ocelové dveře nebo eloxované hliníkové</w:t>
      </w:r>
      <w:r>
        <w:rPr>
          <w:rFonts w:ascii="Arial" w:hAnsi="Arial" w:cs="Arial"/>
          <w:noProof/>
          <w:sz w:val="22"/>
          <w:szCs w:val="22"/>
        </w:rPr>
        <w:t xml:space="preserve"> (matné)</w:t>
      </w:r>
      <w:r w:rsidRPr="00822E7A">
        <w:rPr>
          <w:rFonts w:ascii="Arial" w:hAnsi="Arial" w:cs="Arial"/>
          <w:noProof/>
          <w:sz w:val="22"/>
          <w:szCs w:val="22"/>
        </w:rPr>
        <w:t xml:space="preserve">. </w:t>
      </w:r>
    </w:p>
    <w:p w14:paraId="6B8CD95D" w14:textId="77777777" w:rsidR="00DC4202" w:rsidRDefault="00DC4202" w:rsidP="00DC4202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Světlost</w:t>
      </w:r>
      <w:r w:rsidRPr="00822E7A">
        <w:rPr>
          <w:rFonts w:ascii="Arial" w:hAnsi="Arial" w:cs="Arial"/>
          <w:noProof/>
          <w:sz w:val="22"/>
          <w:szCs w:val="22"/>
        </w:rPr>
        <w:t xml:space="preserve"> otevřených dveří je minimálně 2,1 m (výška) x 1,1 m (šířka).</w:t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157BBCC0" w14:textId="77777777" w:rsidR="00DC4202" w:rsidRDefault="00DC4202" w:rsidP="00DC4202">
      <w:pPr>
        <w:rPr>
          <w:rFonts w:ascii="Arial" w:hAnsi="Arial" w:cs="Arial"/>
          <w:noProof/>
          <w:sz w:val="22"/>
          <w:szCs w:val="22"/>
        </w:rPr>
      </w:pPr>
    </w:p>
    <w:p w14:paraId="4704BDE2" w14:textId="77777777" w:rsidR="00DC4202" w:rsidRDefault="00DC4202" w:rsidP="00DC4202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Dveře musí být vybaveny aretací v otevřené poloze při úhlu otevření </w:t>
      </w:r>
      <w:r w:rsidRPr="00C33105">
        <w:rPr>
          <w:rFonts w:ascii="Arial" w:hAnsi="Arial" w:cs="Arial"/>
          <w:noProof/>
          <w:sz w:val="22"/>
          <w:szCs w:val="22"/>
        </w:rPr>
        <w:t>95°</w:t>
      </w:r>
      <w:r>
        <w:rPr>
          <w:rFonts w:ascii="Arial" w:hAnsi="Arial" w:cs="Arial"/>
          <w:noProof/>
          <w:sz w:val="22"/>
          <w:szCs w:val="22"/>
        </w:rPr>
        <w:t xml:space="preserve">. Dveřní </w:t>
      </w:r>
      <w:r w:rsidRPr="00C33105">
        <w:rPr>
          <w:rFonts w:ascii="Arial" w:hAnsi="Arial" w:cs="Arial"/>
          <w:noProof/>
          <w:sz w:val="22"/>
          <w:szCs w:val="22"/>
        </w:rPr>
        <w:t xml:space="preserve">západka </w:t>
      </w:r>
      <w:r>
        <w:rPr>
          <w:rFonts w:ascii="Arial" w:hAnsi="Arial" w:cs="Arial"/>
          <w:noProof/>
          <w:sz w:val="22"/>
          <w:szCs w:val="22"/>
        </w:rPr>
        <w:t xml:space="preserve">musí </w:t>
      </w:r>
      <w:r w:rsidRPr="00C33105">
        <w:rPr>
          <w:rFonts w:ascii="Arial" w:hAnsi="Arial" w:cs="Arial"/>
          <w:noProof/>
          <w:sz w:val="22"/>
          <w:szCs w:val="22"/>
        </w:rPr>
        <w:t xml:space="preserve">automaticky </w:t>
      </w:r>
      <w:r>
        <w:rPr>
          <w:rFonts w:ascii="Arial" w:hAnsi="Arial" w:cs="Arial"/>
          <w:noProof/>
          <w:sz w:val="22"/>
          <w:szCs w:val="22"/>
        </w:rPr>
        <w:t>zaklapnout</w:t>
      </w:r>
      <w:r w:rsidRPr="00C33105">
        <w:rPr>
          <w:rFonts w:ascii="Arial" w:hAnsi="Arial" w:cs="Arial"/>
          <w:noProof/>
          <w:sz w:val="22"/>
          <w:szCs w:val="22"/>
        </w:rPr>
        <w:t>.</w:t>
      </w:r>
    </w:p>
    <w:p w14:paraId="1BF5606B" w14:textId="77777777" w:rsidR="00DC4202" w:rsidRDefault="00DC4202" w:rsidP="00DC4202">
      <w:pPr>
        <w:rPr>
          <w:rFonts w:ascii="Arial" w:hAnsi="Arial" w:cs="Arial"/>
          <w:noProof/>
          <w:sz w:val="22"/>
          <w:szCs w:val="22"/>
        </w:rPr>
      </w:pPr>
    </w:p>
    <w:p w14:paraId="2F80B021" w14:textId="77777777" w:rsidR="00DC4202" w:rsidRPr="00822E7A" w:rsidRDefault="00DC4202" w:rsidP="00DC4202">
      <w:pPr>
        <w:rPr>
          <w:rFonts w:ascii="Arial" w:hAnsi="Arial" w:cs="Arial"/>
          <w:noProof/>
          <w:sz w:val="22"/>
          <w:szCs w:val="22"/>
        </w:rPr>
      </w:pPr>
      <w:r w:rsidRPr="00822E7A">
        <w:rPr>
          <w:rFonts w:ascii="Arial" w:hAnsi="Arial" w:cs="Arial"/>
          <w:noProof/>
          <w:sz w:val="22"/>
          <w:szCs w:val="22"/>
        </w:rPr>
        <w:t xml:space="preserve">Dveře musí být vybaveny </w:t>
      </w:r>
      <w:r>
        <w:rPr>
          <w:rFonts w:ascii="Arial" w:hAnsi="Arial" w:cs="Arial"/>
          <w:noProof/>
          <w:sz w:val="22"/>
          <w:szCs w:val="22"/>
        </w:rPr>
        <w:t xml:space="preserve">zapuštěným </w:t>
      </w:r>
      <w:r w:rsidRPr="00822E7A">
        <w:rPr>
          <w:rFonts w:ascii="Arial" w:hAnsi="Arial" w:cs="Arial"/>
          <w:noProof/>
          <w:sz w:val="22"/>
          <w:szCs w:val="22"/>
        </w:rPr>
        <w:t>zámk</w:t>
      </w:r>
      <w:r>
        <w:rPr>
          <w:rFonts w:ascii="Arial" w:hAnsi="Arial" w:cs="Arial"/>
          <w:noProof/>
          <w:sz w:val="22"/>
          <w:szCs w:val="22"/>
        </w:rPr>
        <w:t>em</w:t>
      </w:r>
      <w:r w:rsidRPr="00822E7A">
        <w:rPr>
          <w:rFonts w:ascii="Arial" w:hAnsi="Arial" w:cs="Arial"/>
          <w:noProof/>
          <w:sz w:val="22"/>
          <w:szCs w:val="22"/>
        </w:rPr>
        <w:t xml:space="preserve"> s funkcí nouzového </w:t>
      </w:r>
      <w:r>
        <w:rPr>
          <w:rFonts w:ascii="Arial" w:hAnsi="Arial" w:cs="Arial"/>
          <w:noProof/>
          <w:sz w:val="22"/>
          <w:szCs w:val="22"/>
        </w:rPr>
        <w:t>dveřního uzávěru</w:t>
      </w:r>
      <w:r w:rsidRPr="00822E7A">
        <w:rPr>
          <w:rFonts w:ascii="Arial" w:hAnsi="Arial" w:cs="Arial"/>
          <w:noProof/>
          <w:sz w:val="22"/>
          <w:szCs w:val="22"/>
        </w:rPr>
        <w:t xml:space="preserve"> podle </w:t>
      </w:r>
      <w:r>
        <w:rPr>
          <w:rFonts w:ascii="Arial" w:hAnsi="Arial" w:cs="Arial"/>
          <w:noProof/>
          <w:sz w:val="22"/>
          <w:szCs w:val="22"/>
        </w:rPr>
        <w:t>ČSN EN 179.</w:t>
      </w:r>
    </w:p>
    <w:p w14:paraId="76F1B1DC" w14:textId="79C21FCF" w:rsidR="00DC4202" w:rsidRPr="00822E7A" w:rsidRDefault="00DC4202" w:rsidP="00DC4202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</w:t>
      </w:r>
      <w:r w:rsidRPr="00822E7A">
        <w:rPr>
          <w:rFonts w:ascii="Arial" w:hAnsi="Arial" w:cs="Arial"/>
          <w:noProof/>
          <w:sz w:val="22"/>
          <w:szCs w:val="22"/>
        </w:rPr>
        <w:t xml:space="preserve"> vnější straně musí být </w:t>
      </w:r>
      <w:r>
        <w:rPr>
          <w:rFonts w:ascii="Arial" w:hAnsi="Arial" w:cs="Arial"/>
          <w:noProof/>
          <w:sz w:val="22"/>
          <w:szCs w:val="22"/>
        </w:rPr>
        <w:t>umístěna u</w:t>
      </w:r>
      <w:r w:rsidRPr="00822E7A">
        <w:rPr>
          <w:rFonts w:ascii="Arial" w:hAnsi="Arial" w:cs="Arial"/>
          <w:noProof/>
          <w:sz w:val="22"/>
          <w:szCs w:val="22"/>
        </w:rPr>
        <w:t xml:space="preserve">zavírací </w:t>
      </w:r>
      <w:r>
        <w:rPr>
          <w:rFonts w:ascii="Arial" w:hAnsi="Arial" w:cs="Arial"/>
          <w:noProof/>
          <w:sz w:val="22"/>
          <w:szCs w:val="22"/>
        </w:rPr>
        <w:t xml:space="preserve">klika dveří </w:t>
      </w:r>
      <w:r w:rsidRPr="00822E7A">
        <w:rPr>
          <w:rFonts w:ascii="Arial" w:hAnsi="Arial" w:cs="Arial"/>
          <w:noProof/>
          <w:sz w:val="22"/>
          <w:szCs w:val="22"/>
        </w:rPr>
        <w:t>a ochran</w:t>
      </w:r>
      <w:r>
        <w:rPr>
          <w:rFonts w:ascii="Arial" w:hAnsi="Arial" w:cs="Arial"/>
          <w:noProof/>
          <w:sz w:val="22"/>
          <w:szCs w:val="22"/>
        </w:rPr>
        <w:t>a</w:t>
      </w:r>
      <w:r w:rsidRPr="00822E7A">
        <w:rPr>
          <w:rFonts w:ascii="Arial" w:hAnsi="Arial" w:cs="Arial"/>
          <w:noProof/>
          <w:sz w:val="22"/>
          <w:szCs w:val="22"/>
        </w:rPr>
        <w:t xml:space="preserve"> proti povětrnostním vlivům pro</w:t>
      </w:r>
      <w:r w:rsidR="006B597D">
        <w:rPr>
          <w:rFonts w:ascii="Arial" w:hAnsi="Arial" w:cs="Arial"/>
          <w:noProof/>
          <w:sz w:val="22"/>
          <w:szCs w:val="22"/>
        </w:rPr>
        <w:t xml:space="preserve"> </w:t>
      </w:r>
      <w:r w:rsidRPr="00822E7A">
        <w:rPr>
          <w:rFonts w:ascii="Arial" w:hAnsi="Arial" w:cs="Arial"/>
          <w:noProof/>
          <w:sz w:val="22"/>
          <w:szCs w:val="22"/>
        </w:rPr>
        <w:t xml:space="preserve">cylindrickou vložkou, západka musí být </w:t>
      </w:r>
      <w:r>
        <w:rPr>
          <w:rFonts w:ascii="Arial" w:hAnsi="Arial" w:cs="Arial"/>
          <w:noProof/>
          <w:sz w:val="22"/>
          <w:szCs w:val="22"/>
        </w:rPr>
        <w:t>umístěna</w:t>
      </w:r>
      <w:r w:rsidRPr="00822E7A">
        <w:rPr>
          <w:rFonts w:ascii="Arial" w:hAnsi="Arial" w:cs="Arial"/>
          <w:noProof/>
          <w:sz w:val="22"/>
          <w:szCs w:val="22"/>
        </w:rPr>
        <w:t xml:space="preserve"> zevnitř. </w:t>
      </w:r>
      <w:r>
        <w:rPr>
          <w:rFonts w:ascii="Arial" w:hAnsi="Arial" w:cs="Arial"/>
          <w:noProof/>
          <w:sz w:val="22"/>
          <w:szCs w:val="22"/>
        </w:rPr>
        <w:t>M</w:t>
      </w:r>
      <w:r w:rsidRPr="00822E7A">
        <w:rPr>
          <w:rFonts w:ascii="Arial" w:hAnsi="Arial" w:cs="Arial"/>
          <w:noProof/>
          <w:sz w:val="22"/>
          <w:szCs w:val="22"/>
        </w:rPr>
        <w:t xml:space="preserve">usí být možné otevřít dveře se </w:t>
      </w:r>
      <w:r>
        <w:rPr>
          <w:rFonts w:ascii="Arial" w:hAnsi="Arial" w:cs="Arial"/>
          <w:noProof/>
          <w:sz w:val="22"/>
          <w:szCs w:val="22"/>
        </w:rPr>
        <w:t xml:space="preserve">zevnitř pomocí nouzového dveřního uzávěru, </w:t>
      </w:r>
      <w:r w:rsidRPr="00822E7A">
        <w:rPr>
          <w:rFonts w:ascii="Arial" w:hAnsi="Arial" w:cs="Arial"/>
          <w:noProof/>
          <w:sz w:val="22"/>
          <w:szCs w:val="22"/>
        </w:rPr>
        <w:t xml:space="preserve">i když </w:t>
      </w:r>
      <w:r>
        <w:rPr>
          <w:rFonts w:ascii="Arial" w:hAnsi="Arial" w:cs="Arial"/>
          <w:noProof/>
          <w:sz w:val="22"/>
          <w:szCs w:val="22"/>
        </w:rPr>
        <w:t xml:space="preserve">jsou dveře </w:t>
      </w:r>
      <w:r w:rsidRPr="00822E7A">
        <w:rPr>
          <w:rFonts w:ascii="Arial" w:hAnsi="Arial" w:cs="Arial"/>
          <w:noProof/>
          <w:sz w:val="22"/>
          <w:szCs w:val="22"/>
        </w:rPr>
        <w:t>uzamčen</w:t>
      </w:r>
      <w:r>
        <w:rPr>
          <w:rFonts w:ascii="Arial" w:hAnsi="Arial" w:cs="Arial"/>
          <w:noProof/>
          <w:sz w:val="22"/>
          <w:szCs w:val="22"/>
        </w:rPr>
        <w:t>é</w:t>
      </w:r>
      <w:r w:rsidRPr="00822E7A">
        <w:rPr>
          <w:rFonts w:ascii="Arial" w:hAnsi="Arial" w:cs="Arial"/>
          <w:noProof/>
          <w:sz w:val="22"/>
          <w:szCs w:val="22"/>
        </w:rPr>
        <w:t xml:space="preserve">. </w:t>
      </w:r>
    </w:p>
    <w:p w14:paraId="314136E4" w14:textId="77777777" w:rsidR="00DC4202" w:rsidRDefault="00DC4202" w:rsidP="00DC4202">
      <w:pPr>
        <w:rPr>
          <w:rFonts w:ascii="Arial" w:hAnsi="Arial" w:cs="Arial"/>
          <w:noProof/>
          <w:sz w:val="22"/>
          <w:szCs w:val="22"/>
        </w:rPr>
      </w:pPr>
      <w:r w:rsidRPr="00822E7A">
        <w:rPr>
          <w:rFonts w:ascii="Arial" w:hAnsi="Arial" w:cs="Arial"/>
          <w:noProof/>
          <w:sz w:val="22"/>
          <w:szCs w:val="22"/>
        </w:rPr>
        <w:lastRenderedPageBreak/>
        <w:t xml:space="preserve">Větrání a ventilace stanice se provádí větracími otvory ve dveřích, nebo prostřednictvím dalších ventilačních </w:t>
      </w:r>
      <w:r>
        <w:rPr>
          <w:rFonts w:ascii="Arial" w:hAnsi="Arial" w:cs="Arial"/>
          <w:noProof/>
          <w:sz w:val="22"/>
          <w:szCs w:val="22"/>
        </w:rPr>
        <w:t xml:space="preserve">žaluzií. Větrací otvory (žaluzie) </w:t>
      </w:r>
      <w:r w:rsidRPr="00822E7A">
        <w:rPr>
          <w:rFonts w:ascii="Arial" w:hAnsi="Arial" w:cs="Arial"/>
          <w:noProof/>
          <w:sz w:val="22"/>
          <w:szCs w:val="22"/>
        </w:rPr>
        <w:t xml:space="preserve">musí být </w:t>
      </w:r>
      <w:r>
        <w:rPr>
          <w:rFonts w:ascii="Arial" w:hAnsi="Arial" w:cs="Arial"/>
          <w:noProof/>
          <w:sz w:val="22"/>
          <w:szCs w:val="22"/>
        </w:rPr>
        <w:t xml:space="preserve">vybaveny </w:t>
      </w:r>
      <w:r w:rsidRPr="00822E7A">
        <w:rPr>
          <w:rFonts w:ascii="Arial" w:hAnsi="Arial" w:cs="Arial"/>
          <w:noProof/>
          <w:sz w:val="22"/>
          <w:szCs w:val="22"/>
        </w:rPr>
        <w:t>labyrint</w:t>
      </w:r>
      <w:r>
        <w:rPr>
          <w:rFonts w:ascii="Arial" w:hAnsi="Arial" w:cs="Arial"/>
          <w:noProof/>
          <w:sz w:val="22"/>
          <w:szCs w:val="22"/>
        </w:rPr>
        <w:t>em</w:t>
      </w:r>
      <w:r w:rsidRPr="00822E7A">
        <w:rPr>
          <w:rFonts w:ascii="Arial" w:hAnsi="Arial" w:cs="Arial"/>
          <w:noProof/>
          <w:sz w:val="22"/>
          <w:szCs w:val="22"/>
        </w:rPr>
        <w:t>.</w:t>
      </w:r>
      <w:r>
        <w:rPr>
          <w:rFonts w:ascii="Arial" w:hAnsi="Arial" w:cs="Arial"/>
          <w:noProof/>
          <w:sz w:val="22"/>
          <w:szCs w:val="22"/>
        </w:rPr>
        <w:t xml:space="preserve"> M</w:t>
      </w:r>
      <w:r w:rsidRPr="00822E7A">
        <w:rPr>
          <w:rFonts w:ascii="Arial" w:hAnsi="Arial" w:cs="Arial"/>
          <w:noProof/>
          <w:sz w:val="22"/>
          <w:szCs w:val="22"/>
        </w:rPr>
        <w:t xml:space="preserve">usí být zaručena </w:t>
      </w:r>
      <w:r>
        <w:rPr>
          <w:rFonts w:ascii="Arial" w:hAnsi="Arial" w:cs="Arial"/>
          <w:noProof/>
          <w:sz w:val="22"/>
          <w:szCs w:val="22"/>
        </w:rPr>
        <w:t>o</w:t>
      </w:r>
      <w:r w:rsidRPr="00822E7A">
        <w:rPr>
          <w:rFonts w:ascii="Arial" w:hAnsi="Arial" w:cs="Arial"/>
          <w:noProof/>
          <w:sz w:val="22"/>
          <w:szCs w:val="22"/>
        </w:rPr>
        <w:t xml:space="preserve">chrana proti pronikání dešťové vody a cizích předmětů, </w:t>
      </w:r>
      <w:r>
        <w:rPr>
          <w:rFonts w:ascii="Arial" w:hAnsi="Arial" w:cs="Arial"/>
          <w:noProof/>
          <w:sz w:val="22"/>
          <w:szCs w:val="22"/>
        </w:rPr>
        <w:t xml:space="preserve">minimálne </w:t>
      </w:r>
      <w:r w:rsidRPr="00822E7A">
        <w:rPr>
          <w:rFonts w:ascii="Arial" w:hAnsi="Arial" w:cs="Arial"/>
          <w:noProof/>
          <w:sz w:val="22"/>
          <w:szCs w:val="22"/>
        </w:rPr>
        <w:t xml:space="preserve">stupněm ochrany IP 23D podle 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822E7A">
        <w:rPr>
          <w:rFonts w:ascii="Arial" w:hAnsi="Arial" w:cs="Arial"/>
          <w:noProof/>
          <w:sz w:val="22"/>
          <w:szCs w:val="22"/>
        </w:rPr>
        <w:t>EN 60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822E7A">
        <w:rPr>
          <w:rFonts w:ascii="Arial" w:hAnsi="Arial" w:cs="Arial"/>
          <w:noProof/>
          <w:sz w:val="22"/>
          <w:szCs w:val="22"/>
        </w:rPr>
        <w:t>529</w:t>
      </w:r>
      <w:r>
        <w:rPr>
          <w:rFonts w:ascii="Arial" w:hAnsi="Arial" w:cs="Arial"/>
          <w:noProof/>
          <w:sz w:val="22"/>
          <w:szCs w:val="22"/>
        </w:rPr>
        <w:t>,</w:t>
      </w:r>
      <w:r w:rsidRPr="00822E7A">
        <w:rPr>
          <w:rFonts w:ascii="Arial" w:hAnsi="Arial" w:cs="Arial"/>
          <w:noProof/>
          <w:sz w:val="22"/>
          <w:szCs w:val="22"/>
        </w:rPr>
        <w:t xml:space="preserve"> stejně jako ochranu proti </w:t>
      </w:r>
      <w:r>
        <w:rPr>
          <w:rFonts w:ascii="Arial" w:hAnsi="Arial" w:cs="Arial"/>
          <w:noProof/>
          <w:sz w:val="22"/>
          <w:szCs w:val="22"/>
        </w:rPr>
        <w:t xml:space="preserve">pronikání </w:t>
      </w:r>
      <w:r w:rsidRPr="00822E7A">
        <w:rPr>
          <w:rFonts w:ascii="Arial" w:hAnsi="Arial" w:cs="Arial"/>
          <w:noProof/>
          <w:sz w:val="22"/>
          <w:szCs w:val="22"/>
        </w:rPr>
        <w:t>hmyzu.</w:t>
      </w:r>
    </w:p>
    <w:p w14:paraId="2DE386F2" w14:textId="77777777" w:rsidR="00DC4202" w:rsidRDefault="00DC4202" w:rsidP="00DC4202">
      <w:pPr>
        <w:rPr>
          <w:rFonts w:ascii="Arial" w:hAnsi="Arial" w:cs="Arial"/>
          <w:noProof/>
          <w:sz w:val="22"/>
          <w:szCs w:val="22"/>
        </w:rPr>
      </w:pPr>
    </w:p>
    <w:p w14:paraId="0CBCBBA6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Za dveřmi k transformátoru je umístěná jedna dřevěná odnímatelná zábrana s červenobílým pruhováním a výstražnou tabulkou, viz. bod 3.3. Zábrana je umístěna ve výšce cca 1200 mm nad úrovní terénu.</w:t>
      </w:r>
    </w:p>
    <w:p w14:paraId="3F777897" w14:textId="77777777" w:rsidR="00DC4202" w:rsidRDefault="00DC4202" w:rsidP="00DC4202">
      <w:pPr>
        <w:rPr>
          <w:rFonts w:ascii="Arial" w:hAnsi="Arial" w:cs="Arial"/>
          <w:noProof/>
          <w:sz w:val="22"/>
          <w:szCs w:val="22"/>
        </w:rPr>
      </w:pPr>
    </w:p>
    <w:p w14:paraId="655A15EA" w14:textId="768F0E9E" w:rsidR="00DC4202" w:rsidRDefault="00DC4202" w:rsidP="00DC4202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Součástí dodávky je i instalace a dodávka cylindrické vložky do každých dveří (staveništní zámek) včetně dodávky min. 3 ks klíčů ke každé stanici. </w:t>
      </w:r>
      <w:r w:rsidRPr="00561467">
        <w:rPr>
          <w:rFonts w:ascii="Arial" w:hAnsi="Arial" w:cs="Arial"/>
          <w:noProof/>
          <w:sz w:val="22"/>
          <w:szCs w:val="22"/>
        </w:rPr>
        <w:t>Šroub nezbytn</w:t>
      </w:r>
      <w:r>
        <w:rPr>
          <w:rFonts w:ascii="Arial" w:hAnsi="Arial" w:cs="Arial"/>
          <w:noProof/>
          <w:sz w:val="22"/>
          <w:szCs w:val="22"/>
        </w:rPr>
        <w:t>ý</w:t>
      </w:r>
      <w:r w:rsidRPr="0056146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pro uchycení vložky je součástí dodávky.</w:t>
      </w:r>
      <w:r w:rsidR="006B597D">
        <w:rPr>
          <w:rFonts w:ascii="Arial" w:hAnsi="Arial" w:cs="Arial"/>
          <w:noProof/>
          <w:sz w:val="22"/>
          <w:szCs w:val="22"/>
        </w:rPr>
        <w:t xml:space="preserve"> </w:t>
      </w:r>
      <w:r w:rsidR="00624A21">
        <w:rPr>
          <w:rFonts w:ascii="Arial" w:hAnsi="Arial" w:cs="Arial"/>
          <w:noProof/>
          <w:sz w:val="22"/>
          <w:szCs w:val="22"/>
        </w:rPr>
        <w:t>Zámek musí být uzpůsoben pro montáž standardních cylindrických vložek a musí být možné uzamknutí pomocí zámkového systému zadavatele (zadavatel si uzamkne dveře zámkovým systémem ABLOY - PROTEC)</w:t>
      </w:r>
      <w:r w:rsidR="0080274C">
        <w:rPr>
          <w:rFonts w:ascii="Arial" w:hAnsi="Arial" w:cs="Arial"/>
          <w:noProof/>
          <w:sz w:val="22"/>
          <w:szCs w:val="22"/>
        </w:rPr>
        <w:t>, viz. obrázek níže</w:t>
      </w:r>
      <w:r w:rsidR="00624A21">
        <w:rPr>
          <w:rFonts w:ascii="Arial" w:hAnsi="Arial" w:cs="Arial"/>
          <w:noProof/>
          <w:sz w:val="22"/>
          <w:szCs w:val="22"/>
        </w:rPr>
        <w:t>.</w:t>
      </w:r>
    </w:p>
    <w:p w14:paraId="3480A5B6" w14:textId="46621467" w:rsidR="00260ADF" w:rsidRDefault="00260ADF" w:rsidP="00DC4202">
      <w:pPr>
        <w:rPr>
          <w:rFonts w:ascii="Arial" w:hAnsi="Arial" w:cs="Arial"/>
          <w:noProof/>
          <w:sz w:val="22"/>
          <w:szCs w:val="22"/>
        </w:rPr>
      </w:pPr>
    </w:p>
    <w:p w14:paraId="3BB592BA" w14:textId="11A5FD3E" w:rsidR="00260ADF" w:rsidRDefault="00DB067A" w:rsidP="00DC4202">
      <w:pPr>
        <w:rPr>
          <w:rFonts w:ascii="Arial" w:hAnsi="Arial" w:cs="Arial"/>
          <w:noProof/>
          <w:sz w:val="22"/>
          <w:szCs w:val="22"/>
        </w:rPr>
      </w:pPr>
      <w:r w:rsidRPr="00DB067A">
        <w:rPr>
          <w:rFonts w:ascii="Arial" w:hAnsi="Arial" w:cs="Arial"/>
          <w:b/>
          <w:bCs/>
          <w:noProof/>
          <w:sz w:val="22"/>
          <w:szCs w:val="22"/>
        </w:rPr>
        <w:t xml:space="preserve">Jednostranná cylindrická vložka 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 w:rsidR="00260ADF">
        <w:rPr>
          <w:rFonts w:ascii="Arial" w:hAnsi="Arial" w:cs="Arial"/>
          <w:noProof/>
          <w:sz w:val="22"/>
          <w:szCs w:val="22"/>
        </w:rPr>
        <w:t>Oboustranná cylindrická vložka</w:t>
      </w:r>
      <w:r w:rsidR="00260ADF">
        <w:rPr>
          <w:rFonts w:ascii="Arial" w:hAnsi="Arial" w:cs="Arial"/>
          <w:noProof/>
          <w:sz w:val="22"/>
          <w:szCs w:val="22"/>
        </w:rPr>
        <w:tab/>
      </w:r>
      <w:r w:rsidR="00260ADF">
        <w:rPr>
          <w:rFonts w:ascii="Arial" w:hAnsi="Arial" w:cs="Arial"/>
          <w:noProof/>
          <w:sz w:val="22"/>
          <w:szCs w:val="22"/>
        </w:rPr>
        <w:tab/>
      </w:r>
      <w:r w:rsidR="00260ADF">
        <w:rPr>
          <w:rFonts w:ascii="Arial" w:hAnsi="Arial" w:cs="Arial"/>
          <w:noProof/>
          <w:sz w:val="22"/>
          <w:szCs w:val="22"/>
        </w:rPr>
        <w:tab/>
      </w:r>
      <w:r w:rsidR="00260ADF">
        <w:rPr>
          <w:rFonts w:ascii="Arial" w:hAnsi="Arial" w:cs="Arial"/>
          <w:noProof/>
          <w:sz w:val="22"/>
          <w:szCs w:val="22"/>
        </w:rPr>
        <w:tab/>
      </w:r>
      <w:r w:rsidR="00260ADF">
        <w:rPr>
          <w:rFonts w:ascii="Arial" w:hAnsi="Arial" w:cs="Arial"/>
          <w:noProof/>
          <w:sz w:val="22"/>
          <w:szCs w:val="22"/>
        </w:rPr>
        <w:tab/>
      </w:r>
    </w:p>
    <w:p w14:paraId="4C07A2C6" w14:textId="77777777" w:rsidR="00DC4202" w:rsidRDefault="00DC4202" w:rsidP="00DC4202">
      <w:pPr>
        <w:rPr>
          <w:rFonts w:ascii="Arial" w:hAnsi="Arial" w:cs="Arial"/>
          <w:noProof/>
          <w:sz w:val="22"/>
          <w:szCs w:val="22"/>
        </w:rPr>
      </w:pPr>
    </w:p>
    <w:p w14:paraId="172FDEC0" w14:textId="3A7614C5" w:rsidR="00260ADF" w:rsidRDefault="00DB067A" w:rsidP="00260ADF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1D5FB30" wp14:editId="47B18178">
            <wp:extent cx="2600077" cy="1931486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248" cy="1961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    </w:t>
      </w:r>
      <w:r w:rsidR="00260ADF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FEA709E" wp14:editId="53BF8985">
            <wp:extent cx="3271838" cy="2181225"/>
            <wp:effectExtent l="0" t="0" r="508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577" cy="2186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0ADF">
        <w:rPr>
          <w:rFonts w:ascii="Arial" w:hAnsi="Arial" w:cs="Arial"/>
          <w:noProof/>
          <w:sz w:val="22"/>
          <w:szCs w:val="22"/>
        </w:rPr>
        <w:t xml:space="preserve">       </w:t>
      </w:r>
    </w:p>
    <w:p w14:paraId="5F079877" w14:textId="562EEF07" w:rsidR="00DB067A" w:rsidRDefault="00DB067A" w:rsidP="00260ADF">
      <w:pPr>
        <w:rPr>
          <w:rFonts w:ascii="Arial" w:hAnsi="Arial" w:cs="Arial"/>
          <w:noProof/>
          <w:sz w:val="22"/>
          <w:szCs w:val="22"/>
        </w:rPr>
      </w:pPr>
    </w:p>
    <w:p w14:paraId="6194BABB" w14:textId="20A5E497" w:rsidR="00DB067A" w:rsidRDefault="00DB067A" w:rsidP="00260ADF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Šířka palce </w:t>
      </w:r>
      <w:r w:rsidR="006A418F">
        <w:rPr>
          <w:rFonts w:ascii="Arial" w:hAnsi="Arial" w:cs="Arial"/>
          <w:noProof/>
          <w:sz w:val="22"/>
          <w:szCs w:val="22"/>
        </w:rPr>
        <w:t xml:space="preserve">může </w:t>
      </w:r>
      <w:r w:rsidR="00644187">
        <w:rPr>
          <w:rFonts w:ascii="Arial" w:hAnsi="Arial" w:cs="Arial"/>
          <w:noProof/>
          <w:sz w:val="22"/>
          <w:szCs w:val="22"/>
        </w:rPr>
        <w:t xml:space="preserve">7,5 mm nebo </w:t>
      </w:r>
      <w:r>
        <w:rPr>
          <w:rFonts w:ascii="Arial" w:hAnsi="Arial" w:cs="Arial"/>
          <w:noProof/>
          <w:sz w:val="22"/>
          <w:szCs w:val="22"/>
        </w:rPr>
        <w:t>9 mm.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 w:rsidR="00644187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3832525" wp14:editId="547417F4">
            <wp:extent cx="2114550" cy="1194435"/>
            <wp:effectExtent l="0" t="0" r="0" b="571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472" cy="1205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029D8" w14:textId="77777777" w:rsidR="00DB067A" w:rsidRDefault="00DB067A" w:rsidP="00260ADF">
      <w:pPr>
        <w:rPr>
          <w:rFonts w:ascii="Arial" w:hAnsi="Arial" w:cs="Arial"/>
          <w:noProof/>
          <w:sz w:val="22"/>
          <w:szCs w:val="22"/>
        </w:rPr>
      </w:pPr>
    </w:p>
    <w:p w14:paraId="228116B0" w14:textId="77777777" w:rsidR="00260ADF" w:rsidRDefault="00260ADF" w:rsidP="00260ADF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Legenda:</w:t>
      </w:r>
    </w:p>
    <w:p w14:paraId="4D50147C" w14:textId="7FF5ECC3" w:rsidR="00260ADF" w:rsidRDefault="00260ADF" w:rsidP="00260ADF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A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….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31 mm</w:t>
      </w:r>
    </w:p>
    <w:p w14:paraId="142EBBE1" w14:textId="5A1EEDE1" w:rsidR="00260ADF" w:rsidRDefault="00260ADF" w:rsidP="00260ADF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B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….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  <w:t>36 mm</w:t>
      </w:r>
    </w:p>
    <w:p w14:paraId="436AC160" w14:textId="77777777" w:rsidR="00260ADF" w:rsidRDefault="00260ADF" w:rsidP="00260ADF">
      <w:pPr>
        <w:rPr>
          <w:rFonts w:ascii="Arial" w:hAnsi="Arial" w:cs="Arial"/>
          <w:noProof/>
          <w:sz w:val="22"/>
          <w:szCs w:val="22"/>
        </w:rPr>
      </w:pPr>
    </w:p>
    <w:p w14:paraId="5BFC6DEE" w14:textId="1D90CA39" w:rsidR="00DC4202" w:rsidRDefault="00DC4202" w:rsidP="00DC4202">
      <w:pPr>
        <w:jc w:val="center"/>
        <w:rPr>
          <w:rFonts w:ascii="Arial" w:hAnsi="Arial" w:cs="Arial"/>
          <w:noProof/>
          <w:sz w:val="22"/>
          <w:szCs w:val="22"/>
        </w:rPr>
      </w:pPr>
    </w:p>
    <w:p w14:paraId="7E1221CB" w14:textId="3DA8A0A2" w:rsidR="00DC4202" w:rsidRDefault="00DC4202" w:rsidP="00DC4202">
      <w:pPr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 </w:t>
      </w:r>
      <w:r w:rsidR="007C1C7F">
        <w:rPr>
          <w:rFonts w:ascii="Arial" w:hAnsi="Arial" w:cs="Arial"/>
          <w:noProof/>
          <w:sz w:val="22"/>
          <w:szCs w:val="22"/>
        </w:rPr>
        <w:t>2</w:t>
      </w:r>
      <w:r>
        <w:rPr>
          <w:rFonts w:ascii="Arial" w:hAnsi="Arial" w:cs="Arial"/>
          <w:noProof/>
          <w:sz w:val="22"/>
          <w:szCs w:val="22"/>
        </w:rPr>
        <w:t>.: Cylindrická vložka</w:t>
      </w:r>
    </w:p>
    <w:p w14:paraId="0B95986E" w14:textId="7BC21A46" w:rsidR="000E59DE" w:rsidRDefault="000E59DE" w:rsidP="00DC4202">
      <w:pPr>
        <w:rPr>
          <w:rFonts w:ascii="Arial" w:hAnsi="Arial" w:cs="Arial"/>
          <w:noProof/>
          <w:sz w:val="22"/>
          <w:szCs w:val="22"/>
        </w:rPr>
      </w:pPr>
    </w:p>
    <w:p w14:paraId="6076E13E" w14:textId="4BAC046E" w:rsidR="00644187" w:rsidRDefault="00644187" w:rsidP="00DC4202">
      <w:pPr>
        <w:rPr>
          <w:rFonts w:ascii="Arial" w:hAnsi="Arial" w:cs="Arial"/>
          <w:noProof/>
          <w:sz w:val="22"/>
          <w:szCs w:val="22"/>
        </w:rPr>
      </w:pPr>
    </w:p>
    <w:p w14:paraId="2132C1EF" w14:textId="77777777" w:rsidR="00644187" w:rsidRDefault="00644187" w:rsidP="00DC4202">
      <w:pPr>
        <w:rPr>
          <w:rFonts w:ascii="Arial" w:hAnsi="Arial" w:cs="Arial"/>
          <w:noProof/>
          <w:sz w:val="22"/>
          <w:szCs w:val="22"/>
        </w:rPr>
      </w:pPr>
    </w:p>
    <w:p w14:paraId="18A75CE3" w14:textId="6F6F7D60" w:rsidR="00DC4202" w:rsidRDefault="00DC4202" w:rsidP="00DC4202">
      <w:pPr>
        <w:rPr>
          <w:rFonts w:ascii="Arial" w:hAnsi="Arial" w:cs="Arial"/>
          <w:noProof/>
          <w:sz w:val="22"/>
          <w:szCs w:val="22"/>
        </w:rPr>
      </w:pPr>
    </w:p>
    <w:p w14:paraId="2329BC32" w14:textId="77777777" w:rsidR="00DB067A" w:rsidRDefault="00DB067A" w:rsidP="00DC4202">
      <w:pPr>
        <w:rPr>
          <w:rFonts w:ascii="Arial" w:hAnsi="Arial" w:cs="Arial"/>
          <w:noProof/>
          <w:sz w:val="22"/>
          <w:szCs w:val="22"/>
        </w:rPr>
      </w:pPr>
    </w:p>
    <w:p w14:paraId="67A338EB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C763F2">
        <w:rPr>
          <w:rFonts w:ascii="Arial" w:hAnsi="Arial" w:cs="Arial"/>
          <w:b/>
          <w:noProof/>
          <w:sz w:val="22"/>
          <w:szCs w:val="22"/>
        </w:rPr>
        <w:lastRenderedPageBreak/>
        <w:t>Výrobní š</w:t>
      </w:r>
      <w:r>
        <w:rPr>
          <w:rFonts w:ascii="Arial" w:hAnsi="Arial" w:cs="Arial"/>
          <w:b/>
          <w:noProof/>
          <w:sz w:val="22"/>
          <w:szCs w:val="22"/>
        </w:rPr>
        <w:t>títek</w:t>
      </w:r>
    </w:p>
    <w:p w14:paraId="7BCB8202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Bloková transformační stanice musí být označena výrobním štítkem (maximální velikosti 7,5 x 10,5 cm). Výrobní stítek musí být odolný proti korozi s jasnými a čitelnými údaji.</w:t>
      </w:r>
    </w:p>
    <w:p w14:paraId="4947837B" w14:textId="77777777" w:rsidR="00DC4202" w:rsidRPr="00020CD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Výrobní </w:t>
      </w:r>
      <w:r w:rsidRPr="00020CD7">
        <w:rPr>
          <w:rFonts w:ascii="Arial" w:hAnsi="Arial" w:cs="Arial"/>
          <w:noProof/>
          <w:sz w:val="22"/>
          <w:szCs w:val="22"/>
        </w:rPr>
        <w:t xml:space="preserve">štítek obsahuje následující informace: </w:t>
      </w:r>
    </w:p>
    <w:p w14:paraId="578BF028" w14:textId="77777777" w:rsidR="00DC4202" w:rsidRPr="00020CD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>- Jméno výrobce stanice</w:t>
      </w:r>
      <w:r>
        <w:rPr>
          <w:rFonts w:ascii="Arial" w:hAnsi="Arial" w:cs="Arial"/>
          <w:noProof/>
          <w:sz w:val="22"/>
          <w:szCs w:val="22"/>
        </w:rPr>
        <w:t xml:space="preserve"> nebo jeho ochranou známku</w:t>
      </w:r>
      <w:r w:rsidRPr="00020CD7">
        <w:rPr>
          <w:rFonts w:ascii="Arial" w:hAnsi="Arial" w:cs="Arial"/>
          <w:noProof/>
          <w:sz w:val="22"/>
          <w:szCs w:val="22"/>
        </w:rPr>
        <w:t xml:space="preserve"> </w:t>
      </w:r>
    </w:p>
    <w:p w14:paraId="2E890CA4" w14:textId="77777777" w:rsidR="00DC4202" w:rsidRPr="00020CD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Typové označení </w:t>
      </w:r>
    </w:p>
    <w:p w14:paraId="5AB6CED0" w14:textId="77777777" w:rsidR="00DC4202" w:rsidRPr="00020CD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Výrobní číslo</w:t>
      </w:r>
    </w:p>
    <w:p w14:paraId="3228D63C" w14:textId="77777777" w:rsidR="00DC4202" w:rsidRPr="00020CD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Měsíc / rok výroby </w:t>
      </w:r>
    </w:p>
    <w:p w14:paraId="63AF7903" w14:textId="2440D004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020CD7">
        <w:rPr>
          <w:rFonts w:ascii="Arial" w:hAnsi="Arial" w:cs="Arial"/>
          <w:noProof/>
          <w:sz w:val="22"/>
          <w:szCs w:val="22"/>
        </w:rPr>
        <w:t xml:space="preserve">- </w:t>
      </w:r>
      <w:r>
        <w:rPr>
          <w:rFonts w:ascii="Arial" w:hAnsi="Arial" w:cs="Arial"/>
          <w:noProof/>
          <w:sz w:val="22"/>
          <w:szCs w:val="22"/>
        </w:rPr>
        <w:t>Označení normy</w:t>
      </w:r>
      <w:r w:rsidRPr="00020CD7">
        <w:rPr>
          <w:rFonts w:ascii="Arial" w:hAnsi="Arial" w:cs="Arial"/>
          <w:noProof/>
          <w:sz w:val="22"/>
          <w:szCs w:val="22"/>
        </w:rPr>
        <w:t xml:space="preserve"> "</w:t>
      </w:r>
      <w:r>
        <w:rPr>
          <w:rFonts w:ascii="Arial" w:hAnsi="Arial" w:cs="Arial"/>
          <w:noProof/>
          <w:sz w:val="22"/>
          <w:szCs w:val="22"/>
        </w:rPr>
        <w:t xml:space="preserve">ČSN </w:t>
      </w:r>
      <w:r w:rsidRPr="00020CD7">
        <w:rPr>
          <w:rFonts w:ascii="Arial" w:hAnsi="Arial" w:cs="Arial"/>
          <w:noProof/>
          <w:sz w:val="22"/>
          <w:szCs w:val="22"/>
        </w:rPr>
        <w:t>EN 62271-202</w:t>
      </w:r>
      <w:r w:rsidR="00146A93">
        <w:rPr>
          <w:rFonts w:ascii="Arial" w:hAnsi="Arial" w:cs="Arial"/>
          <w:noProof/>
          <w:sz w:val="22"/>
          <w:szCs w:val="22"/>
        </w:rPr>
        <w:t xml:space="preserve"> ed.2</w:t>
      </w:r>
      <w:r w:rsidRPr="00020CD7">
        <w:rPr>
          <w:rFonts w:ascii="Arial" w:hAnsi="Arial" w:cs="Arial"/>
          <w:noProof/>
          <w:sz w:val="22"/>
          <w:szCs w:val="22"/>
        </w:rPr>
        <w:t>"</w:t>
      </w:r>
      <w:r>
        <w:rPr>
          <w:rFonts w:ascii="Arial" w:hAnsi="Arial" w:cs="Arial"/>
          <w:noProof/>
          <w:sz w:val="22"/>
          <w:szCs w:val="22"/>
        </w:rPr>
        <w:t xml:space="preserve"> podle které je typově odzkoušena</w:t>
      </w:r>
    </w:p>
    <w:p w14:paraId="5DC2514A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- Třídu odolnosti proti obloukovému zkratu (</w:t>
      </w:r>
      <w:r w:rsidRPr="00020CD7">
        <w:rPr>
          <w:rFonts w:ascii="Arial" w:hAnsi="Arial" w:cs="Arial"/>
          <w:noProof/>
          <w:sz w:val="22"/>
          <w:szCs w:val="22"/>
        </w:rPr>
        <w:t>klasifikaci IAC</w:t>
      </w:r>
      <w:r>
        <w:rPr>
          <w:rFonts w:ascii="Arial" w:hAnsi="Arial" w:cs="Arial"/>
          <w:noProof/>
          <w:sz w:val="22"/>
          <w:szCs w:val="22"/>
        </w:rPr>
        <w:t>)</w:t>
      </w:r>
    </w:p>
    <w:p w14:paraId="02B55EA0" w14:textId="6578EBEA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AFF4E44" w14:textId="77777777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2FBD255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Střecha</w:t>
      </w:r>
    </w:p>
    <w:p w14:paraId="11C0AED2" w14:textId="77777777" w:rsidR="00DC4202" w:rsidRPr="00A30B5B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A30B5B">
        <w:rPr>
          <w:rFonts w:ascii="Arial" w:hAnsi="Arial" w:cs="Arial"/>
          <w:noProof/>
          <w:sz w:val="22"/>
          <w:szCs w:val="22"/>
        </w:rPr>
        <w:t xml:space="preserve">Střecha </w:t>
      </w:r>
      <w:r>
        <w:rPr>
          <w:rFonts w:ascii="Arial" w:hAnsi="Arial" w:cs="Arial"/>
          <w:noProof/>
          <w:sz w:val="22"/>
          <w:szCs w:val="22"/>
        </w:rPr>
        <w:t>je rovná plochá s přesahem m</w:t>
      </w:r>
      <w:r w:rsidRPr="00A30B5B">
        <w:rPr>
          <w:rFonts w:ascii="Arial" w:hAnsi="Arial" w:cs="Arial"/>
          <w:noProof/>
          <w:sz w:val="22"/>
          <w:szCs w:val="22"/>
        </w:rPr>
        <w:t xml:space="preserve">inimálně 50 mm a maximálně 100 mm včetně </w:t>
      </w:r>
      <w:r>
        <w:rPr>
          <w:rFonts w:ascii="Arial" w:hAnsi="Arial" w:cs="Arial"/>
          <w:noProof/>
          <w:sz w:val="22"/>
          <w:szCs w:val="22"/>
        </w:rPr>
        <w:t>okapního plechu</w:t>
      </w:r>
      <w:r w:rsidRPr="00A30B5B">
        <w:rPr>
          <w:rFonts w:ascii="Arial" w:hAnsi="Arial" w:cs="Arial"/>
          <w:noProof/>
          <w:sz w:val="22"/>
          <w:szCs w:val="22"/>
        </w:rPr>
        <w:t xml:space="preserve"> na všech stranách. </w:t>
      </w:r>
    </w:p>
    <w:p w14:paraId="27FF71A6" w14:textId="77777777" w:rsidR="00DC4202" w:rsidRPr="00A30B5B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m</w:t>
      </w:r>
      <w:r w:rsidRPr="00A30B5B">
        <w:rPr>
          <w:rFonts w:ascii="Arial" w:hAnsi="Arial" w:cs="Arial"/>
          <w:noProof/>
          <w:sz w:val="22"/>
          <w:szCs w:val="22"/>
        </w:rPr>
        <w:t>usí být navržen</w:t>
      </w:r>
      <w:r>
        <w:rPr>
          <w:rFonts w:ascii="Arial" w:hAnsi="Arial" w:cs="Arial"/>
          <w:noProof/>
          <w:sz w:val="22"/>
          <w:szCs w:val="22"/>
        </w:rPr>
        <w:t>a</w:t>
      </w:r>
      <w:r w:rsidRPr="00A30B5B">
        <w:rPr>
          <w:rFonts w:ascii="Arial" w:hAnsi="Arial" w:cs="Arial"/>
          <w:noProof/>
          <w:sz w:val="22"/>
          <w:szCs w:val="22"/>
        </w:rPr>
        <w:t xml:space="preserve"> pro zatížení sněhem minimálně 2,5 kN/m²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30B5B">
        <w:rPr>
          <w:rFonts w:ascii="Arial" w:hAnsi="Arial" w:cs="Arial"/>
          <w:noProof/>
          <w:sz w:val="22"/>
          <w:szCs w:val="22"/>
        </w:rPr>
        <w:t>.Střecha musí být opatřena střešní</w:t>
      </w:r>
      <w:r>
        <w:rPr>
          <w:rFonts w:ascii="Arial" w:hAnsi="Arial" w:cs="Arial"/>
          <w:noProof/>
          <w:sz w:val="22"/>
          <w:szCs w:val="22"/>
        </w:rPr>
        <w:t>m</w:t>
      </w:r>
      <w:r w:rsidRPr="00A30B5B">
        <w:rPr>
          <w:rFonts w:ascii="Arial" w:hAnsi="Arial" w:cs="Arial"/>
          <w:noProof/>
          <w:sz w:val="22"/>
          <w:szCs w:val="22"/>
        </w:rPr>
        <w:t xml:space="preserve"> odvodňovací</w:t>
      </w:r>
      <w:r>
        <w:rPr>
          <w:rFonts w:ascii="Arial" w:hAnsi="Arial" w:cs="Arial"/>
          <w:noProof/>
          <w:sz w:val="22"/>
          <w:szCs w:val="22"/>
        </w:rPr>
        <w:t>m</w:t>
      </w:r>
      <w:r w:rsidRPr="00A30B5B">
        <w:rPr>
          <w:rFonts w:ascii="Arial" w:hAnsi="Arial" w:cs="Arial"/>
          <w:noProof/>
          <w:sz w:val="22"/>
          <w:szCs w:val="22"/>
        </w:rPr>
        <w:t xml:space="preserve"> systém</w:t>
      </w:r>
      <w:r>
        <w:rPr>
          <w:rFonts w:ascii="Arial" w:hAnsi="Arial" w:cs="Arial"/>
          <w:noProof/>
          <w:sz w:val="22"/>
          <w:szCs w:val="22"/>
        </w:rPr>
        <w:t>em</w:t>
      </w:r>
      <w:r w:rsidRPr="00A30B5B">
        <w:rPr>
          <w:rFonts w:ascii="Arial" w:hAnsi="Arial" w:cs="Arial"/>
          <w:noProof/>
          <w:sz w:val="22"/>
          <w:szCs w:val="22"/>
        </w:rPr>
        <w:t>. Nezbytné okapy a svody musí být</w:t>
      </w:r>
      <w:r>
        <w:rPr>
          <w:rFonts w:ascii="Arial" w:hAnsi="Arial" w:cs="Arial"/>
          <w:noProof/>
          <w:sz w:val="22"/>
          <w:szCs w:val="22"/>
        </w:rPr>
        <w:t xml:space="preserve"> z UV odolného </w:t>
      </w:r>
      <w:r w:rsidRPr="00A30B5B">
        <w:rPr>
          <w:rFonts w:ascii="Arial" w:hAnsi="Arial" w:cs="Arial"/>
          <w:noProof/>
          <w:sz w:val="22"/>
          <w:szCs w:val="22"/>
        </w:rPr>
        <w:t>materiálu a se šroubový</w:t>
      </w:r>
      <w:r>
        <w:rPr>
          <w:rFonts w:ascii="Arial" w:hAnsi="Arial" w:cs="Arial"/>
          <w:noProof/>
          <w:sz w:val="22"/>
          <w:szCs w:val="22"/>
        </w:rPr>
        <w:t>mi</w:t>
      </w:r>
      <w:r w:rsidRPr="00A30B5B">
        <w:rPr>
          <w:rFonts w:ascii="Arial" w:hAnsi="Arial" w:cs="Arial"/>
          <w:noProof/>
          <w:sz w:val="22"/>
          <w:szCs w:val="22"/>
        </w:rPr>
        <w:t xml:space="preserve"> spoj</w:t>
      </w:r>
      <w:r>
        <w:rPr>
          <w:rFonts w:ascii="Arial" w:hAnsi="Arial" w:cs="Arial"/>
          <w:noProof/>
          <w:sz w:val="22"/>
          <w:szCs w:val="22"/>
        </w:rPr>
        <w:t>i</w:t>
      </w:r>
      <w:r w:rsidRPr="00A30B5B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s</w:t>
      </w:r>
      <w:r w:rsidRPr="00A30B5B">
        <w:rPr>
          <w:rFonts w:ascii="Arial" w:hAnsi="Arial" w:cs="Arial"/>
          <w:noProof/>
          <w:sz w:val="22"/>
          <w:szCs w:val="22"/>
        </w:rPr>
        <w:t xml:space="preserve"> ochran</w:t>
      </w:r>
      <w:r>
        <w:rPr>
          <w:rFonts w:ascii="Arial" w:hAnsi="Arial" w:cs="Arial"/>
          <w:noProof/>
          <w:sz w:val="22"/>
          <w:szCs w:val="22"/>
        </w:rPr>
        <w:t>o</w:t>
      </w:r>
      <w:r w:rsidRPr="00A30B5B">
        <w:rPr>
          <w:rFonts w:ascii="Arial" w:hAnsi="Arial" w:cs="Arial"/>
          <w:noProof/>
          <w:sz w:val="22"/>
          <w:szCs w:val="22"/>
        </w:rPr>
        <w:t xml:space="preserve">u proti </w:t>
      </w:r>
      <w:r>
        <w:rPr>
          <w:rFonts w:ascii="Arial" w:hAnsi="Arial" w:cs="Arial"/>
          <w:noProof/>
          <w:sz w:val="22"/>
          <w:szCs w:val="22"/>
        </w:rPr>
        <w:t>odcizení (demontáži)</w:t>
      </w:r>
      <w:r w:rsidRPr="00A30B5B">
        <w:rPr>
          <w:rFonts w:ascii="Arial" w:hAnsi="Arial" w:cs="Arial"/>
          <w:noProof/>
          <w:sz w:val="22"/>
          <w:szCs w:val="22"/>
        </w:rPr>
        <w:t xml:space="preserve">. </w:t>
      </w:r>
    </w:p>
    <w:p w14:paraId="0DB7A479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C763F2">
        <w:rPr>
          <w:rFonts w:ascii="Arial" w:hAnsi="Arial" w:cs="Arial"/>
          <w:noProof/>
          <w:sz w:val="22"/>
          <w:szCs w:val="22"/>
        </w:rPr>
        <w:t>Vnější strana střechy musí být natřen</w:t>
      </w:r>
      <w:r>
        <w:rPr>
          <w:rFonts w:ascii="Arial" w:hAnsi="Arial" w:cs="Arial"/>
          <w:noProof/>
          <w:sz w:val="22"/>
          <w:szCs w:val="22"/>
        </w:rPr>
        <w:t>a</w:t>
      </w:r>
      <w:r w:rsidRPr="00C763F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nátěrem odolným vůči </w:t>
      </w:r>
      <w:r w:rsidRPr="00C763F2">
        <w:rPr>
          <w:rFonts w:ascii="Arial" w:hAnsi="Arial" w:cs="Arial"/>
          <w:noProof/>
          <w:sz w:val="22"/>
          <w:szCs w:val="22"/>
        </w:rPr>
        <w:t xml:space="preserve">UV </w:t>
      </w:r>
      <w:r>
        <w:rPr>
          <w:rFonts w:ascii="Arial" w:hAnsi="Arial" w:cs="Arial"/>
          <w:noProof/>
          <w:sz w:val="22"/>
          <w:szCs w:val="22"/>
        </w:rPr>
        <w:t>záření</w:t>
      </w:r>
      <w:r w:rsidRPr="00C763F2">
        <w:rPr>
          <w:rFonts w:ascii="Arial" w:hAnsi="Arial" w:cs="Arial"/>
          <w:noProof/>
          <w:sz w:val="22"/>
          <w:szCs w:val="22"/>
        </w:rPr>
        <w:t xml:space="preserve"> a vůči povětrnostním vlivům.</w:t>
      </w:r>
    </w:p>
    <w:p w14:paraId="592D7BF0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0F8990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Konkrétní umístění okapních svodů </w:t>
      </w:r>
      <w:r w:rsidRPr="0097401F">
        <w:rPr>
          <w:rFonts w:ascii="Arial" w:hAnsi="Arial" w:cs="Arial"/>
          <w:noProof/>
          <w:sz w:val="22"/>
          <w:szCs w:val="22"/>
        </w:rPr>
        <w:t>bude specifikováno v objednávce ke kontrétní akci</w:t>
      </w:r>
      <w:r>
        <w:rPr>
          <w:rFonts w:ascii="Arial" w:hAnsi="Arial" w:cs="Arial"/>
          <w:noProof/>
          <w:sz w:val="22"/>
          <w:szCs w:val="22"/>
        </w:rPr>
        <w:t xml:space="preserve"> dle místních podmínek.</w:t>
      </w:r>
    </w:p>
    <w:p w14:paraId="1C147306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78D64DA" w14:textId="77777777" w:rsidR="00DC4202" w:rsidRPr="00AA01B2" w:rsidRDefault="00DC4202" w:rsidP="00DC4202">
      <w:pPr>
        <w:jc w:val="both"/>
        <w:rPr>
          <w:rFonts w:ascii="Arial" w:hAnsi="Arial" w:cs="Arial"/>
          <w:b/>
          <w:noProof/>
          <w:sz w:val="22"/>
          <w:szCs w:val="22"/>
        </w:rPr>
      </w:pPr>
      <w:r w:rsidRPr="00AA01B2">
        <w:rPr>
          <w:rFonts w:ascii="Arial" w:hAnsi="Arial" w:cs="Arial"/>
          <w:b/>
          <w:noProof/>
          <w:sz w:val="22"/>
          <w:szCs w:val="22"/>
        </w:rPr>
        <w:t xml:space="preserve">Varinta </w:t>
      </w:r>
      <w:r>
        <w:rPr>
          <w:rFonts w:ascii="Arial" w:hAnsi="Arial" w:cs="Arial"/>
          <w:b/>
          <w:noProof/>
          <w:sz w:val="22"/>
          <w:szCs w:val="22"/>
        </w:rPr>
        <w:t>3.</w:t>
      </w:r>
      <w:r w:rsidRPr="00AA01B2">
        <w:rPr>
          <w:rFonts w:ascii="Arial" w:hAnsi="Arial" w:cs="Arial"/>
          <w:b/>
          <w:noProof/>
          <w:sz w:val="22"/>
          <w:szCs w:val="22"/>
        </w:rPr>
        <w:t>1.</w:t>
      </w:r>
      <w:r>
        <w:rPr>
          <w:rFonts w:ascii="Arial" w:hAnsi="Arial" w:cs="Arial"/>
          <w:b/>
          <w:noProof/>
          <w:sz w:val="22"/>
          <w:szCs w:val="22"/>
        </w:rPr>
        <w:t>8 a</w:t>
      </w:r>
    </w:p>
    <w:p w14:paraId="6662D775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bude dodána v provedení jako valbová střecha. Provedení bude specifikováno v jednotlivé objednávce, včetně typu krytiny (taška pálená, taška betonová, šindel, atd.) a její barvy.</w:t>
      </w:r>
    </w:p>
    <w:p w14:paraId="78F0A2A7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29CEA3D" w14:textId="77777777" w:rsidR="00DC4202" w:rsidRPr="00AA01B2" w:rsidRDefault="00DC4202" w:rsidP="00DC4202">
      <w:pPr>
        <w:jc w:val="both"/>
        <w:rPr>
          <w:rFonts w:ascii="Arial" w:hAnsi="Arial" w:cs="Arial"/>
          <w:b/>
          <w:noProof/>
          <w:sz w:val="22"/>
          <w:szCs w:val="22"/>
        </w:rPr>
      </w:pPr>
      <w:r w:rsidRPr="00AA01B2">
        <w:rPr>
          <w:rFonts w:ascii="Arial" w:hAnsi="Arial" w:cs="Arial"/>
          <w:b/>
          <w:noProof/>
          <w:sz w:val="22"/>
          <w:szCs w:val="22"/>
        </w:rPr>
        <w:t xml:space="preserve">Varinta </w:t>
      </w:r>
      <w:r>
        <w:rPr>
          <w:rFonts w:ascii="Arial" w:hAnsi="Arial" w:cs="Arial"/>
          <w:b/>
          <w:noProof/>
          <w:sz w:val="22"/>
          <w:szCs w:val="22"/>
        </w:rPr>
        <w:t>3.1</w:t>
      </w:r>
      <w:r w:rsidRPr="00AA01B2">
        <w:rPr>
          <w:rFonts w:ascii="Arial" w:hAnsi="Arial" w:cs="Arial"/>
          <w:b/>
          <w:noProof/>
          <w:sz w:val="22"/>
          <w:szCs w:val="22"/>
        </w:rPr>
        <w:t>.</w:t>
      </w:r>
      <w:r>
        <w:rPr>
          <w:rFonts w:ascii="Arial" w:hAnsi="Arial" w:cs="Arial"/>
          <w:b/>
          <w:noProof/>
          <w:sz w:val="22"/>
          <w:szCs w:val="22"/>
        </w:rPr>
        <w:t>8 b</w:t>
      </w:r>
    </w:p>
    <w:p w14:paraId="18D2EC85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Střecha bude dodána v provedení jako sedlová střecha.</w:t>
      </w:r>
      <w:r w:rsidRPr="00123FB4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Provedení bude specifikováno v jednotlivé objednávce, včetně typu krytiny (taška pálená, taška betonová, šindel, atd.) a její barvy.</w:t>
      </w:r>
    </w:p>
    <w:p w14:paraId="6EC8734B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AFC014E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Body pro montáž stanice</w:t>
      </w:r>
    </w:p>
    <w:p w14:paraId="50CAC6F5" w14:textId="77777777" w:rsidR="00DC4202" w:rsidRPr="004206B3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Za účelem montáže a transportu musí být </w:t>
      </w:r>
      <w:r w:rsidRPr="004206B3">
        <w:rPr>
          <w:rFonts w:ascii="Arial" w:hAnsi="Arial" w:cs="Arial"/>
          <w:noProof/>
          <w:sz w:val="22"/>
          <w:szCs w:val="22"/>
        </w:rPr>
        <w:t>střeš</w:t>
      </w:r>
      <w:r>
        <w:rPr>
          <w:rFonts w:ascii="Arial" w:hAnsi="Arial" w:cs="Arial"/>
          <w:noProof/>
          <w:sz w:val="22"/>
          <w:szCs w:val="22"/>
        </w:rPr>
        <w:t>ní díl</w:t>
      </w:r>
      <w:r w:rsidRPr="004206B3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vybaven </w:t>
      </w:r>
      <w:r w:rsidRPr="004206B3">
        <w:rPr>
          <w:rFonts w:ascii="Arial" w:hAnsi="Arial" w:cs="Arial"/>
          <w:noProof/>
          <w:sz w:val="22"/>
          <w:szCs w:val="22"/>
        </w:rPr>
        <w:t xml:space="preserve">4 </w:t>
      </w:r>
      <w:r>
        <w:rPr>
          <w:rFonts w:ascii="Arial" w:hAnsi="Arial" w:cs="Arial"/>
          <w:noProof/>
          <w:sz w:val="22"/>
          <w:szCs w:val="22"/>
        </w:rPr>
        <w:t xml:space="preserve">pouzdry pro přepravní kotvy </w:t>
      </w:r>
      <w:r w:rsidRPr="005C5F22">
        <w:rPr>
          <w:rFonts w:ascii="Arial" w:hAnsi="Arial" w:cs="Arial"/>
          <w:noProof/>
          <w:sz w:val="22"/>
          <w:szCs w:val="22"/>
        </w:rPr>
        <w:t>s metrickým závitem RD36 v boční stěně střechy a 4 pouzdry s metrickým závitem RD42 v těle (fundamentu) stanice, aby bylo možné připevnění vázacích</w:t>
      </w:r>
      <w:r>
        <w:rPr>
          <w:rFonts w:ascii="Arial" w:hAnsi="Arial" w:cs="Arial"/>
          <w:noProof/>
          <w:sz w:val="22"/>
          <w:szCs w:val="22"/>
        </w:rPr>
        <w:t xml:space="preserve"> prostředků (kotevních závěsů).</w:t>
      </w:r>
    </w:p>
    <w:p w14:paraId="0E3F72A2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</w:t>
      </w:r>
      <w:r w:rsidRPr="004206B3">
        <w:rPr>
          <w:rFonts w:ascii="Arial" w:hAnsi="Arial" w:cs="Arial"/>
          <w:noProof/>
          <w:sz w:val="22"/>
          <w:szCs w:val="22"/>
        </w:rPr>
        <w:t xml:space="preserve">ouzdra </w:t>
      </w:r>
      <w:r>
        <w:rPr>
          <w:rFonts w:ascii="Arial" w:hAnsi="Arial" w:cs="Arial"/>
          <w:noProof/>
          <w:sz w:val="22"/>
          <w:szCs w:val="22"/>
        </w:rPr>
        <w:t xml:space="preserve">pro přepravní kotvy </w:t>
      </w:r>
      <w:r w:rsidRPr="004206B3">
        <w:rPr>
          <w:rFonts w:ascii="Arial" w:hAnsi="Arial" w:cs="Arial"/>
          <w:noProof/>
          <w:sz w:val="22"/>
          <w:szCs w:val="22"/>
        </w:rPr>
        <w:t>musí být vyrobeny z nerezové oceli a musí být trvale uzavřen</w:t>
      </w:r>
      <w:r>
        <w:rPr>
          <w:rFonts w:ascii="Arial" w:hAnsi="Arial" w:cs="Arial"/>
          <w:noProof/>
          <w:sz w:val="22"/>
          <w:szCs w:val="22"/>
        </w:rPr>
        <w:t>y</w:t>
      </w:r>
      <w:r w:rsidRPr="004206B3">
        <w:rPr>
          <w:rFonts w:ascii="Arial" w:hAnsi="Arial" w:cs="Arial"/>
          <w:noProof/>
          <w:sz w:val="22"/>
          <w:szCs w:val="22"/>
        </w:rPr>
        <w:t xml:space="preserve"> proti pronikání vlhkosti a cizích látek pomocí kryt</w:t>
      </w:r>
      <w:r>
        <w:rPr>
          <w:rFonts w:ascii="Arial" w:hAnsi="Arial" w:cs="Arial"/>
          <w:noProof/>
          <w:sz w:val="22"/>
          <w:szCs w:val="22"/>
        </w:rPr>
        <w:t>ů se závitem</w:t>
      </w:r>
      <w:r w:rsidRPr="004206B3">
        <w:rPr>
          <w:rFonts w:ascii="Arial" w:hAnsi="Arial" w:cs="Arial"/>
          <w:noProof/>
          <w:sz w:val="22"/>
          <w:szCs w:val="22"/>
        </w:rPr>
        <w:t xml:space="preserve"> (plast nebo nerezov</w:t>
      </w:r>
      <w:r>
        <w:rPr>
          <w:rFonts w:ascii="Arial" w:hAnsi="Arial" w:cs="Arial"/>
          <w:noProof/>
          <w:sz w:val="22"/>
          <w:szCs w:val="22"/>
        </w:rPr>
        <w:t>á</w:t>
      </w:r>
      <w:r w:rsidRPr="004206B3">
        <w:rPr>
          <w:rFonts w:ascii="Arial" w:hAnsi="Arial" w:cs="Arial"/>
          <w:noProof/>
          <w:sz w:val="22"/>
          <w:szCs w:val="22"/>
        </w:rPr>
        <w:t xml:space="preserve"> ocel).</w:t>
      </w:r>
      <w:r>
        <w:rPr>
          <w:rFonts w:ascii="Arial" w:hAnsi="Arial" w:cs="Arial"/>
          <w:noProof/>
          <w:sz w:val="22"/>
          <w:szCs w:val="22"/>
        </w:rPr>
        <w:t xml:space="preserve"> Kryt musí být v jedné rovině s povrchem.</w:t>
      </w:r>
    </w:p>
    <w:p w14:paraId="331D6B39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AA7304B" w14:textId="77777777" w:rsidR="00DC4202" w:rsidRPr="009D4AB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AF464C5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CCAA3E6" w14:textId="77777777" w:rsidR="00DC4202" w:rsidRDefault="00DC4202" w:rsidP="00F04949">
      <w:pPr>
        <w:numPr>
          <w:ilvl w:val="1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  <w:r>
        <w:rPr>
          <w:rFonts w:ascii="Arial" w:hAnsi="Arial" w:cs="Arial"/>
          <w:b/>
          <w:sz w:val="22"/>
          <w:szCs w:val="22"/>
        </w:rPr>
        <w:lastRenderedPageBreak/>
        <w:t>Elektrická část</w:t>
      </w:r>
    </w:p>
    <w:p w14:paraId="24FE693A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Rozvaděč VN</w:t>
      </w:r>
    </w:p>
    <w:p w14:paraId="4F17922A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Rozvaděč VN bude dodán zadavetelem. Dodavatel provede instalaci rozvaděče do trafostanice.</w:t>
      </w:r>
    </w:p>
    <w:p w14:paraId="564F22A8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D3343E">
        <w:rPr>
          <w:rFonts w:ascii="Arial" w:hAnsi="Arial" w:cs="Arial"/>
          <w:noProof/>
          <w:sz w:val="22"/>
          <w:szCs w:val="22"/>
        </w:rPr>
        <w:t xml:space="preserve">Rozváděč musí být </w:t>
      </w:r>
      <w:r>
        <w:rPr>
          <w:rFonts w:ascii="Arial" w:hAnsi="Arial" w:cs="Arial"/>
          <w:noProof/>
          <w:sz w:val="22"/>
          <w:szCs w:val="22"/>
        </w:rPr>
        <w:t>pevně uchycený</w:t>
      </w:r>
      <w:r w:rsidRPr="00D3343E">
        <w:rPr>
          <w:rFonts w:ascii="Arial" w:hAnsi="Arial" w:cs="Arial"/>
          <w:noProof/>
          <w:sz w:val="22"/>
          <w:szCs w:val="22"/>
        </w:rPr>
        <w:t xml:space="preserve"> na základ</w:t>
      </w:r>
      <w:r>
        <w:rPr>
          <w:rFonts w:ascii="Arial" w:hAnsi="Arial" w:cs="Arial"/>
          <w:noProof/>
          <w:sz w:val="22"/>
          <w:szCs w:val="22"/>
        </w:rPr>
        <w:t>ovém</w:t>
      </w:r>
      <w:r w:rsidRPr="00D3343E">
        <w:rPr>
          <w:rFonts w:ascii="Arial" w:hAnsi="Arial" w:cs="Arial"/>
          <w:noProof/>
          <w:sz w:val="22"/>
          <w:szCs w:val="22"/>
        </w:rPr>
        <w:t xml:space="preserve"> rám</w:t>
      </w:r>
      <w:r>
        <w:rPr>
          <w:rFonts w:ascii="Arial" w:hAnsi="Arial" w:cs="Arial"/>
          <w:noProof/>
          <w:sz w:val="22"/>
          <w:szCs w:val="22"/>
        </w:rPr>
        <w:t>u</w:t>
      </w:r>
      <w:r w:rsidRPr="00D3343E">
        <w:rPr>
          <w:rFonts w:ascii="Arial" w:hAnsi="Arial" w:cs="Arial"/>
          <w:noProof/>
          <w:sz w:val="22"/>
          <w:szCs w:val="22"/>
        </w:rPr>
        <w:t xml:space="preserve"> přizpůsoben</w:t>
      </w:r>
      <w:r>
        <w:rPr>
          <w:rFonts w:ascii="Arial" w:hAnsi="Arial" w:cs="Arial"/>
          <w:noProof/>
          <w:sz w:val="22"/>
          <w:szCs w:val="22"/>
        </w:rPr>
        <w:t>ém</w:t>
      </w:r>
      <w:r w:rsidRPr="00D3343E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pro </w:t>
      </w:r>
      <w:r w:rsidRPr="00D3343E">
        <w:rPr>
          <w:rFonts w:ascii="Arial" w:hAnsi="Arial" w:cs="Arial"/>
          <w:noProof/>
          <w:sz w:val="22"/>
          <w:szCs w:val="22"/>
        </w:rPr>
        <w:t xml:space="preserve">daný </w:t>
      </w:r>
      <w:r>
        <w:rPr>
          <w:rFonts w:ascii="Arial" w:hAnsi="Arial" w:cs="Arial"/>
          <w:noProof/>
          <w:sz w:val="22"/>
          <w:szCs w:val="22"/>
        </w:rPr>
        <w:t xml:space="preserve">konkrétní </w:t>
      </w:r>
      <w:r w:rsidRPr="00D3343E">
        <w:rPr>
          <w:rFonts w:ascii="Arial" w:hAnsi="Arial" w:cs="Arial"/>
          <w:noProof/>
          <w:sz w:val="22"/>
          <w:szCs w:val="22"/>
        </w:rPr>
        <w:t xml:space="preserve">typ </w:t>
      </w:r>
      <w:r>
        <w:rPr>
          <w:rFonts w:ascii="Arial" w:hAnsi="Arial" w:cs="Arial"/>
          <w:noProof/>
          <w:sz w:val="22"/>
          <w:szCs w:val="22"/>
        </w:rPr>
        <w:t>rozvaděč</w:t>
      </w:r>
      <w:r w:rsidRPr="00D3343E">
        <w:rPr>
          <w:rFonts w:ascii="Arial" w:hAnsi="Arial" w:cs="Arial"/>
          <w:noProof/>
          <w:sz w:val="22"/>
          <w:szCs w:val="22"/>
        </w:rPr>
        <w:t>e</w:t>
      </w:r>
      <w:r>
        <w:rPr>
          <w:rFonts w:ascii="Arial" w:hAnsi="Arial" w:cs="Arial"/>
          <w:noProof/>
          <w:sz w:val="22"/>
          <w:szCs w:val="22"/>
        </w:rPr>
        <w:t>. Uchycení musí umožňovat demontáž rozvaděče. Umístění musí odpovídat požadavkům ČSN</w:t>
      </w:r>
      <w:r w:rsidRPr="00D3343E">
        <w:rPr>
          <w:rFonts w:ascii="Arial" w:hAnsi="Arial" w:cs="Arial"/>
          <w:noProof/>
          <w:sz w:val="22"/>
          <w:szCs w:val="22"/>
        </w:rPr>
        <w:t xml:space="preserve"> EN 62271-202</w:t>
      </w:r>
      <w:r>
        <w:rPr>
          <w:rFonts w:ascii="Arial" w:hAnsi="Arial" w:cs="Arial"/>
          <w:noProof/>
          <w:sz w:val="22"/>
          <w:szCs w:val="22"/>
        </w:rPr>
        <w:t xml:space="preserve"> ed.2 a respektovat </w:t>
      </w:r>
      <w:r w:rsidRPr="00D3343E">
        <w:rPr>
          <w:rFonts w:ascii="Arial" w:hAnsi="Arial" w:cs="Arial"/>
          <w:noProof/>
          <w:sz w:val="22"/>
          <w:szCs w:val="22"/>
        </w:rPr>
        <w:t xml:space="preserve"> garantovanou ochranu proti vnitřním</w:t>
      </w:r>
      <w:r>
        <w:rPr>
          <w:rFonts w:ascii="Arial" w:hAnsi="Arial" w:cs="Arial"/>
          <w:noProof/>
          <w:sz w:val="22"/>
          <w:szCs w:val="22"/>
        </w:rPr>
        <w:t>u</w:t>
      </w:r>
      <w:r w:rsidRPr="00D3343E">
        <w:rPr>
          <w:rFonts w:ascii="Arial" w:hAnsi="Arial" w:cs="Arial"/>
          <w:noProof/>
          <w:sz w:val="22"/>
          <w:szCs w:val="22"/>
        </w:rPr>
        <w:t xml:space="preserve"> oblouk</w:t>
      </w:r>
      <w:r>
        <w:rPr>
          <w:rFonts w:ascii="Arial" w:hAnsi="Arial" w:cs="Arial"/>
          <w:noProof/>
          <w:sz w:val="22"/>
          <w:szCs w:val="22"/>
        </w:rPr>
        <w:t>ovému zkratu.</w:t>
      </w:r>
    </w:p>
    <w:p w14:paraId="34F17939" w14:textId="77777777" w:rsidR="00DC4202" w:rsidRPr="00D3343E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Je nutno uvažovat s tím, že do trafostanice může být dodán rozvaděč VN od různých výrobců, typů a zapojení.</w:t>
      </w:r>
    </w:p>
    <w:p w14:paraId="2EC452A7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CA3AD6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D3343E">
        <w:rPr>
          <w:rFonts w:ascii="Arial" w:hAnsi="Arial" w:cs="Arial"/>
          <w:noProof/>
          <w:sz w:val="22"/>
          <w:szCs w:val="22"/>
        </w:rPr>
        <w:t>Montážní poloha rozváděče musí být vybrán</w:t>
      </w:r>
      <w:r>
        <w:rPr>
          <w:rFonts w:ascii="Arial" w:hAnsi="Arial" w:cs="Arial"/>
          <w:noProof/>
          <w:sz w:val="22"/>
          <w:szCs w:val="22"/>
        </w:rPr>
        <w:t>a</w:t>
      </w:r>
      <w:r w:rsidRPr="00D3343E">
        <w:rPr>
          <w:rFonts w:ascii="Arial" w:hAnsi="Arial" w:cs="Arial"/>
          <w:noProof/>
          <w:sz w:val="22"/>
          <w:szCs w:val="22"/>
        </w:rPr>
        <w:t xml:space="preserve"> tak, aby montáž, provoz, stejně jako </w:t>
      </w:r>
      <w:r>
        <w:rPr>
          <w:rFonts w:ascii="Arial" w:hAnsi="Arial" w:cs="Arial"/>
          <w:noProof/>
          <w:sz w:val="22"/>
          <w:szCs w:val="22"/>
        </w:rPr>
        <w:t xml:space="preserve">provozní zkoušky </w:t>
      </w:r>
      <w:r w:rsidRPr="00D3343E">
        <w:rPr>
          <w:rFonts w:ascii="Arial" w:hAnsi="Arial" w:cs="Arial"/>
          <w:noProof/>
          <w:sz w:val="22"/>
          <w:szCs w:val="22"/>
        </w:rPr>
        <w:t xml:space="preserve">kabelů </w:t>
      </w:r>
      <w:r>
        <w:rPr>
          <w:rFonts w:ascii="Arial" w:hAnsi="Arial" w:cs="Arial"/>
          <w:noProof/>
          <w:sz w:val="22"/>
          <w:szCs w:val="22"/>
        </w:rPr>
        <w:t>VN (dle PNE 34 7626) bylo</w:t>
      </w:r>
      <w:r w:rsidRPr="00D3343E">
        <w:rPr>
          <w:rFonts w:ascii="Arial" w:hAnsi="Arial" w:cs="Arial"/>
          <w:noProof/>
          <w:sz w:val="22"/>
          <w:szCs w:val="22"/>
        </w:rPr>
        <w:t xml:space="preserve"> možné </w:t>
      </w:r>
      <w:r>
        <w:rPr>
          <w:rFonts w:ascii="Arial" w:hAnsi="Arial" w:cs="Arial"/>
          <w:noProof/>
          <w:sz w:val="22"/>
          <w:szCs w:val="22"/>
        </w:rPr>
        <w:t xml:space="preserve">provést </w:t>
      </w:r>
      <w:r w:rsidRPr="00D3343E">
        <w:rPr>
          <w:rFonts w:ascii="Arial" w:hAnsi="Arial" w:cs="Arial"/>
          <w:noProof/>
          <w:sz w:val="22"/>
          <w:szCs w:val="22"/>
        </w:rPr>
        <w:t xml:space="preserve">bez problémů a </w:t>
      </w:r>
      <w:r>
        <w:rPr>
          <w:rFonts w:ascii="Arial" w:hAnsi="Arial" w:cs="Arial"/>
          <w:noProof/>
          <w:sz w:val="22"/>
          <w:szCs w:val="22"/>
        </w:rPr>
        <w:t xml:space="preserve">případných </w:t>
      </w:r>
      <w:r w:rsidRPr="00D3343E">
        <w:rPr>
          <w:rFonts w:ascii="Arial" w:hAnsi="Arial" w:cs="Arial"/>
          <w:noProof/>
          <w:sz w:val="22"/>
          <w:szCs w:val="22"/>
        </w:rPr>
        <w:t>nebezpeč</w:t>
      </w:r>
      <w:r>
        <w:rPr>
          <w:rFonts w:ascii="Arial" w:hAnsi="Arial" w:cs="Arial"/>
          <w:noProof/>
          <w:sz w:val="22"/>
          <w:szCs w:val="22"/>
        </w:rPr>
        <w:t>í!</w:t>
      </w:r>
    </w:p>
    <w:p w14:paraId="3B292ACD" w14:textId="355BC0C2" w:rsidR="00F04949" w:rsidRPr="00A44985" w:rsidRDefault="00DC4202" w:rsidP="00F04949">
      <w:pPr>
        <w:pStyle w:val="Zkladntext"/>
        <w:suppressAutoHyphens/>
        <w:spacing w:after="120"/>
        <w:rPr>
          <w:rFonts w:cs="Arial"/>
          <w:noProof/>
          <w:sz w:val="22"/>
          <w:szCs w:val="22"/>
        </w:rPr>
      </w:pPr>
      <w:r>
        <w:rPr>
          <w:rFonts w:cs="Arial"/>
          <w:noProof/>
          <w:sz w:val="22"/>
          <w:szCs w:val="22"/>
        </w:rPr>
        <w:t>Pro provedení zkoušek na kabelovém vedení VN je nutné dodržet vzdálenosti viz. obrázek níže.</w:t>
      </w:r>
      <w:r w:rsidR="00F04949" w:rsidRPr="00F04949">
        <w:rPr>
          <w:rFonts w:cs="Arial"/>
          <w:noProof/>
          <w:sz w:val="22"/>
          <w:szCs w:val="22"/>
        </w:rPr>
        <w:t xml:space="preserve"> </w:t>
      </w:r>
      <w:r w:rsidR="00F04949" w:rsidRPr="00A44985">
        <w:rPr>
          <w:rFonts w:cs="Arial"/>
          <w:noProof/>
          <w:sz w:val="22"/>
          <w:szCs w:val="22"/>
        </w:rPr>
        <w:t>Je nutné dodržet minimální vzdálenost 250 mm od konce zkušebních nástavců k uzemněným částem. Zkušební nástavce se připojují do konektoru místo zátky. Je proto nutné při výběru místa instalace zohlednit i boční odstup od stěny, vzdálenost od rámu dveří</w:t>
      </w:r>
      <w:r w:rsidR="00F04949">
        <w:rPr>
          <w:rFonts w:cs="Arial"/>
          <w:noProof/>
          <w:sz w:val="22"/>
          <w:szCs w:val="22"/>
        </w:rPr>
        <w:t>, rozvaděče NN</w:t>
      </w:r>
      <w:r w:rsidR="00F04949" w:rsidRPr="00A44985">
        <w:rPr>
          <w:rFonts w:cs="Arial"/>
          <w:noProof/>
          <w:sz w:val="22"/>
          <w:szCs w:val="22"/>
        </w:rPr>
        <w:t xml:space="preserve"> atd.</w:t>
      </w:r>
    </w:p>
    <w:p w14:paraId="6E4129DA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4EF88A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45B580D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32CF3F62" wp14:editId="53BF69F8">
            <wp:extent cx="6121400" cy="2832100"/>
            <wp:effectExtent l="0" t="0" r="0" b="635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DA039" w14:textId="21EFBBA1" w:rsidR="00DC4202" w:rsidRDefault="00DC4202" w:rsidP="00DC4202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Obrázek </w:t>
      </w:r>
      <w:r w:rsidR="00DB067A">
        <w:rPr>
          <w:rFonts w:ascii="Arial" w:hAnsi="Arial" w:cs="Arial"/>
          <w:noProof/>
          <w:sz w:val="22"/>
          <w:szCs w:val="22"/>
        </w:rPr>
        <w:t>3</w:t>
      </w:r>
      <w:r>
        <w:rPr>
          <w:rFonts w:ascii="Arial" w:hAnsi="Arial" w:cs="Arial"/>
          <w:noProof/>
          <w:sz w:val="22"/>
          <w:szCs w:val="22"/>
        </w:rPr>
        <w:t>.: vzdálenost zkušebního nástavce od uzemněných částí</w:t>
      </w:r>
    </w:p>
    <w:p w14:paraId="200878B6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92B99C9" w14:textId="77777777" w:rsidR="007C1C7F" w:rsidRDefault="007C1C7F" w:rsidP="007C1C7F">
      <w:pPr>
        <w:jc w:val="both"/>
        <w:rPr>
          <w:rFonts w:ascii="Arial" w:hAnsi="Arial" w:cs="Arial"/>
          <w:noProof/>
          <w:sz w:val="22"/>
          <w:szCs w:val="22"/>
        </w:rPr>
      </w:pPr>
      <w:r w:rsidRPr="00517DC2">
        <w:rPr>
          <w:rFonts w:ascii="Arial" w:hAnsi="Arial" w:cs="Arial"/>
          <w:noProof/>
          <w:sz w:val="22"/>
          <w:szCs w:val="22"/>
        </w:rPr>
        <w:t>Podlahové kryt</w:t>
      </w:r>
      <w:r>
        <w:rPr>
          <w:rFonts w:ascii="Arial" w:hAnsi="Arial" w:cs="Arial"/>
          <w:noProof/>
          <w:sz w:val="22"/>
          <w:szCs w:val="22"/>
        </w:rPr>
        <w:t xml:space="preserve">y kabelového prostoru okolo rozvaděče VN </w:t>
      </w:r>
      <w:r w:rsidRPr="00517DC2">
        <w:rPr>
          <w:rFonts w:ascii="Arial" w:hAnsi="Arial" w:cs="Arial"/>
          <w:noProof/>
          <w:sz w:val="22"/>
          <w:szCs w:val="22"/>
        </w:rPr>
        <w:t xml:space="preserve">musí </w:t>
      </w:r>
      <w:r>
        <w:rPr>
          <w:rFonts w:ascii="Arial" w:hAnsi="Arial" w:cs="Arial"/>
          <w:noProof/>
          <w:sz w:val="22"/>
          <w:szCs w:val="22"/>
        </w:rPr>
        <w:t>být snadno demontovatelné bez n</w:t>
      </w:r>
      <w:r w:rsidRPr="00517DC2">
        <w:rPr>
          <w:rFonts w:ascii="Arial" w:hAnsi="Arial" w:cs="Arial"/>
          <w:noProof/>
          <w:sz w:val="22"/>
          <w:szCs w:val="22"/>
        </w:rPr>
        <w:t xml:space="preserve">utnosti </w:t>
      </w:r>
      <w:r>
        <w:rPr>
          <w:rFonts w:ascii="Arial" w:hAnsi="Arial" w:cs="Arial"/>
          <w:noProof/>
          <w:sz w:val="22"/>
          <w:szCs w:val="22"/>
        </w:rPr>
        <w:t>zvednutí nebo demontáže rozvaděče VN nebo jeho částí (krytů kabelových prostorů atd.)</w:t>
      </w:r>
      <w:r w:rsidRPr="00517DC2">
        <w:rPr>
          <w:rFonts w:ascii="Arial" w:hAnsi="Arial" w:cs="Arial"/>
          <w:noProof/>
          <w:sz w:val="22"/>
          <w:szCs w:val="22"/>
        </w:rPr>
        <w:t>.</w:t>
      </w:r>
    </w:p>
    <w:p w14:paraId="575EA012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42FB24C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Rozvaděč bude dodán s nástavbou NN (max. výška 900 mm), nebo bez nástavby NN.</w:t>
      </w:r>
    </w:p>
    <w:p w14:paraId="14D7FA55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CAB57DC" w14:textId="7F85FD0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Rozvaděč</w:t>
      </w:r>
      <w:r w:rsidR="000B6219">
        <w:rPr>
          <w:rFonts w:ascii="Arial" w:hAnsi="Arial" w:cs="Arial"/>
          <w:b/>
          <w:noProof/>
          <w:sz w:val="22"/>
          <w:szCs w:val="22"/>
        </w:rPr>
        <w:t>e</w:t>
      </w:r>
      <w:r>
        <w:rPr>
          <w:rFonts w:ascii="Arial" w:hAnsi="Arial" w:cs="Arial"/>
          <w:b/>
          <w:noProof/>
          <w:sz w:val="22"/>
          <w:szCs w:val="22"/>
        </w:rPr>
        <w:t xml:space="preserve"> NN</w:t>
      </w:r>
    </w:p>
    <w:p w14:paraId="1456699E" w14:textId="35D52B8E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604038">
        <w:rPr>
          <w:rFonts w:ascii="Arial" w:hAnsi="Arial" w:cs="Arial"/>
          <w:noProof/>
          <w:sz w:val="22"/>
          <w:szCs w:val="22"/>
        </w:rPr>
        <w:t>Rozvaděč</w:t>
      </w:r>
      <w:r w:rsidR="000B6219">
        <w:rPr>
          <w:rFonts w:ascii="Arial" w:hAnsi="Arial" w:cs="Arial"/>
          <w:noProof/>
          <w:sz w:val="22"/>
          <w:szCs w:val="22"/>
        </w:rPr>
        <w:t>e</w:t>
      </w:r>
      <w:r w:rsidRPr="00604038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NN včetně stojan</w:t>
      </w:r>
      <w:r w:rsidR="000B6219">
        <w:rPr>
          <w:rFonts w:ascii="Arial" w:hAnsi="Arial" w:cs="Arial"/>
          <w:noProof/>
          <w:sz w:val="22"/>
          <w:szCs w:val="22"/>
        </w:rPr>
        <w:t>ů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604038">
        <w:rPr>
          <w:rFonts w:ascii="Arial" w:hAnsi="Arial" w:cs="Arial"/>
          <w:noProof/>
          <w:sz w:val="22"/>
          <w:szCs w:val="22"/>
        </w:rPr>
        <w:t>bude dodán zadavetelem.</w:t>
      </w:r>
      <w:r>
        <w:rPr>
          <w:rFonts w:ascii="Arial" w:hAnsi="Arial" w:cs="Arial"/>
          <w:noProof/>
          <w:sz w:val="22"/>
          <w:szCs w:val="22"/>
        </w:rPr>
        <w:t xml:space="preserve"> Zadavatel dodá buď rozvaděč</w:t>
      </w:r>
      <w:r w:rsidR="000B6219">
        <w:rPr>
          <w:rFonts w:ascii="Arial" w:hAnsi="Arial" w:cs="Arial"/>
          <w:noProof/>
          <w:sz w:val="22"/>
          <w:szCs w:val="22"/>
        </w:rPr>
        <w:t>e</w:t>
      </w:r>
      <w:r>
        <w:rPr>
          <w:rFonts w:ascii="Arial" w:hAnsi="Arial" w:cs="Arial"/>
          <w:noProof/>
          <w:sz w:val="22"/>
          <w:szCs w:val="22"/>
        </w:rPr>
        <w:t xml:space="preserve"> včetně stojan</w:t>
      </w:r>
      <w:r w:rsidR="000B6219">
        <w:rPr>
          <w:rFonts w:ascii="Arial" w:hAnsi="Arial" w:cs="Arial"/>
          <w:noProof/>
          <w:sz w:val="22"/>
          <w:szCs w:val="22"/>
        </w:rPr>
        <w:t>ů</w:t>
      </w:r>
      <w:r>
        <w:rPr>
          <w:rFonts w:ascii="Arial" w:hAnsi="Arial" w:cs="Arial"/>
          <w:noProof/>
          <w:sz w:val="22"/>
          <w:szCs w:val="22"/>
        </w:rPr>
        <w:t xml:space="preserve"> popsan</w:t>
      </w:r>
      <w:r w:rsidR="000B6219">
        <w:rPr>
          <w:rFonts w:ascii="Arial" w:hAnsi="Arial" w:cs="Arial"/>
          <w:noProof/>
          <w:sz w:val="22"/>
          <w:szCs w:val="22"/>
        </w:rPr>
        <w:t>é</w:t>
      </w:r>
      <w:r>
        <w:rPr>
          <w:rFonts w:ascii="Arial" w:hAnsi="Arial" w:cs="Arial"/>
          <w:noProof/>
          <w:sz w:val="22"/>
          <w:szCs w:val="22"/>
        </w:rPr>
        <w:t xml:space="preserve"> níže, nebo rozvaděč</w:t>
      </w:r>
      <w:r w:rsidR="000B6219">
        <w:rPr>
          <w:rFonts w:ascii="Arial" w:hAnsi="Arial" w:cs="Arial"/>
          <w:noProof/>
          <w:sz w:val="22"/>
          <w:szCs w:val="22"/>
        </w:rPr>
        <w:t>e</w:t>
      </w:r>
      <w:r>
        <w:rPr>
          <w:rFonts w:ascii="Arial" w:hAnsi="Arial" w:cs="Arial"/>
          <w:noProof/>
          <w:sz w:val="22"/>
          <w:szCs w:val="22"/>
        </w:rPr>
        <w:t xml:space="preserve"> a stojan</w:t>
      </w:r>
      <w:r w:rsidR="000B6219">
        <w:rPr>
          <w:rFonts w:ascii="Arial" w:hAnsi="Arial" w:cs="Arial"/>
          <w:noProof/>
          <w:sz w:val="22"/>
          <w:szCs w:val="22"/>
        </w:rPr>
        <w:t>y</w:t>
      </w:r>
      <w:r>
        <w:rPr>
          <w:rFonts w:ascii="Arial" w:hAnsi="Arial" w:cs="Arial"/>
          <w:noProof/>
          <w:sz w:val="22"/>
          <w:szCs w:val="22"/>
        </w:rPr>
        <w:t xml:space="preserve"> jiného typu a provedení. Je nutno uvažovat s tím, že maximální půdorysné rozměry rozvaděče NN </w:t>
      </w:r>
      <w:r w:rsidR="00624A21">
        <w:rPr>
          <w:rFonts w:ascii="Arial" w:hAnsi="Arial" w:cs="Arial"/>
          <w:noProof/>
          <w:sz w:val="22"/>
          <w:szCs w:val="22"/>
        </w:rPr>
        <w:t>jsou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="000B6219">
        <w:rPr>
          <w:rFonts w:ascii="Arial" w:hAnsi="Arial" w:cs="Arial"/>
          <w:b/>
          <w:bCs/>
          <w:noProof/>
          <w:sz w:val="22"/>
          <w:szCs w:val="22"/>
        </w:rPr>
        <w:t>2</w:t>
      </w:r>
      <w:r w:rsidR="00756252">
        <w:rPr>
          <w:rFonts w:ascii="Arial" w:hAnsi="Arial" w:cs="Arial"/>
          <w:b/>
          <w:bCs/>
          <w:noProof/>
          <w:sz w:val="22"/>
          <w:szCs w:val="22"/>
        </w:rPr>
        <w:t>6</w:t>
      </w:r>
      <w:r w:rsidRPr="00E03017">
        <w:rPr>
          <w:rFonts w:ascii="Arial" w:hAnsi="Arial" w:cs="Arial"/>
          <w:b/>
          <w:bCs/>
          <w:noProof/>
          <w:sz w:val="22"/>
          <w:szCs w:val="22"/>
        </w:rPr>
        <w:t xml:space="preserve">00 x </w:t>
      </w:r>
      <w:r w:rsidR="00756252">
        <w:rPr>
          <w:rFonts w:ascii="Arial" w:hAnsi="Arial" w:cs="Arial"/>
          <w:b/>
          <w:bCs/>
          <w:noProof/>
          <w:sz w:val="22"/>
          <w:szCs w:val="22"/>
        </w:rPr>
        <w:t>6</w:t>
      </w:r>
      <w:r w:rsidRPr="00E03017">
        <w:rPr>
          <w:rFonts w:ascii="Arial" w:hAnsi="Arial" w:cs="Arial"/>
          <w:b/>
          <w:bCs/>
          <w:noProof/>
          <w:sz w:val="22"/>
          <w:szCs w:val="22"/>
        </w:rPr>
        <w:t>2</w:t>
      </w:r>
      <w:r w:rsidR="00756252">
        <w:rPr>
          <w:rFonts w:ascii="Arial" w:hAnsi="Arial" w:cs="Arial"/>
          <w:b/>
          <w:bCs/>
          <w:noProof/>
          <w:sz w:val="22"/>
          <w:szCs w:val="22"/>
        </w:rPr>
        <w:t>0</w:t>
      </w:r>
      <w:r w:rsidRPr="00E03017">
        <w:rPr>
          <w:rFonts w:ascii="Arial" w:hAnsi="Arial" w:cs="Arial"/>
          <w:b/>
          <w:bCs/>
          <w:noProof/>
          <w:sz w:val="22"/>
          <w:szCs w:val="22"/>
        </w:rPr>
        <w:t xml:space="preserve"> mm</w:t>
      </w:r>
      <w:r>
        <w:rPr>
          <w:rFonts w:ascii="Arial" w:hAnsi="Arial" w:cs="Arial"/>
          <w:noProof/>
          <w:sz w:val="22"/>
          <w:szCs w:val="22"/>
        </w:rPr>
        <w:t>. Dodavatel provede instalaci dodaného rozvaděče včetně stojanu do trafostanice.</w:t>
      </w:r>
    </w:p>
    <w:p w14:paraId="521E8BF1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8EB8991" w14:textId="3F873E4A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Standardně bud</w:t>
      </w:r>
      <w:r w:rsidR="000B6219">
        <w:rPr>
          <w:rFonts w:ascii="Arial" w:hAnsi="Arial" w:cs="Arial"/>
          <w:noProof/>
          <w:sz w:val="22"/>
          <w:szCs w:val="22"/>
        </w:rPr>
        <w:t>ou</w:t>
      </w:r>
      <w:r>
        <w:rPr>
          <w:rFonts w:ascii="Arial" w:hAnsi="Arial" w:cs="Arial"/>
          <w:noProof/>
          <w:sz w:val="22"/>
          <w:szCs w:val="22"/>
        </w:rPr>
        <w:t xml:space="preserve"> dodán</w:t>
      </w:r>
      <w:r w:rsidR="000B6219">
        <w:rPr>
          <w:rFonts w:ascii="Arial" w:hAnsi="Arial" w:cs="Arial"/>
          <w:noProof/>
          <w:sz w:val="22"/>
          <w:szCs w:val="22"/>
        </w:rPr>
        <w:t>y</w:t>
      </w:r>
      <w:r>
        <w:rPr>
          <w:rFonts w:ascii="Arial" w:hAnsi="Arial" w:cs="Arial"/>
          <w:noProof/>
          <w:sz w:val="22"/>
          <w:szCs w:val="22"/>
        </w:rPr>
        <w:t xml:space="preserve"> rozvaděč</w:t>
      </w:r>
      <w:r w:rsidR="000B6219">
        <w:rPr>
          <w:rFonts w:ascii="Arial" w:hAnsi="Arial" w:cs="Arial"/>
          <w:noProof/>
          <w:sz w:val="22"/>
          <w:szCs w:val="22"/>
        </w:rPr>
        <w:t>e</w:t>
      </w:r>
      <w:r>
        <w:rPr>
          <w:rFonts w:ascii="Arial" w:hAnsi="Arial" w:cs="Arial"/>
          <w:noProof/>
          <w:sz w:val="22"/>
          <w:szCs w:val="22"/>
        </w:rPr>
        <w:t xml:space="preserve"> včetně stojanu o půdorysném rozměru 1200</w:t>
      </w:r>
      <w:r w:rsidR="0075625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x</w:t>
      </w:r>
      <w:r w:rsidR="00756252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52</w:t>
      </w:r>
      <w:r w:rsidR="000B6219">
        <w:rPr>
          <w:rFonts w:ascii="Arial" w:hAnsi="Arial" w:cs="Arial"/>
          <w:noProof/>
          <w:sz w:val="22"/>
          <w:szCs w:val="22"/>
        </w:rPr>
        <w:t>1</w:t>
      </w:r>
      <w:r>
        <w:rPr>
          <w:rFonts w:ascii="Arial" w:hAnsi="Arial" w:cs="Arial"/>
          <w:noProof/>
          <w:sz w:val="22"/>
          <w:szCs w:val="22"/>
        </w:rPr>
        <w:t xml:space="preserve"> mm</w:t>
      </w:r>
      <w:r w:rsidR="000B6219">
        <w:rPr>
          <w:rFonts w:ascii="Arial" w:hAnsi="Arial" w:cs="Arial"/>
          <w:noProof/>
          <w:sz w:val="22"/>
          <w:szCs w:val="22"/>
        </w:rPr>
        <w:t xml:space="preserve"> plus podélné dělení přípojnic</w:t>
      </w:r>
      <w:r>
        <w:rPr>
          <w:rFonts w:ascii="Arial" w:hAnsi="Arial" w:cs="Arial"/>
          <w:noProof/>
          <w:sz w:val="22"/>
          <w:szCs w:val="22"/>
        </w:rPr>
        <w:t xml:space="preserve">. Stojan musí být připevněn spojovacím materiálem s antikorózní ochranou. </w:t>
      </w:r>
      <w:r>
        <w:rPr>
          <w:rFonts w:ascii="Arial" w:hAnsi="Arial" w:cs="Arial"/>
          <w:noProof/>
          <w:sz w:val="22"/>
          <w:szCs w:val="22"/>
        </w:rPr>
        <w:lastRenderedPageBreak/>
        <w:t>V případě nerezového šroubového materiálu musí být zajištěn</w:t>
      </w:r>
      <w:r w:rsidR="000B6219">
        <w:rPr>
          <w:rFonts w:ascii="Arial" w:hAnsi="Arial" w:cs="Arial"/>
          <w:noProof/>
          <w:sz w:val="22"/>
          <w:szCs w:val="22"/>
        </w:rPr>
        <w:t>a</w:t>
      </w:r>
      <w:r>
        <w:rPr>
          <w:rFonts w:ascii="Arial" w:hAnsi="Arial" w:cs="Arial"/>
          <w:noProof/>
          <w:sz w:val="22"/>
          <w:szCs w:val="22"/>
        </w:rPr>
        <w:t xml:space="preserve"> schopnost uvolnění spoje. Do stojanu bude umístěn a naistalován rozvaděč NN.</w:t>
      </w:r>
    </w:p>
    <w:p w14:paraId="7F098AE4" w14:textId="34ECBB01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Rozvaděč musí být v takové poloze, aby byla možná bezpečná obsluha a práce na zařízení. Dále musí být rozvaděč instalován tak, aby bylo možné otevření nebo demontáž jednotlivých krytů a dveří rozvaděče NN.</w:t>
      </w:r>
    </w:p>
    <w:p w14:paraId="6F557050" w14:textId="77777777" w:rsidR="00624A21" w:rsidRDefault="00624A21" w:rsidP="00624A21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Propojovací kabelové vedení NN bude provedeno spodem, tj. propojovací kabely NN se připojí na dolní stranu hlavního jističe a povedou směrem pod podlahu.</w:t>
      </w:r>
    </w:p>
    <w:p w14:paraId="78CED4E6" w14:textId="77777777" w:rsidR="00624A21" w:rsidRDefault="00624A21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A3D9903" w14:textId="46F039A4" w:rsidR="00EF3E5B" w:rsidRDefault="0075625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4.: Rozvaděče NN a stojany</w:t>
      </w:r>
    </w:p>
    <w:p w14:paraId="08E01383" w14:textId="77777777" w:rsidR="00756252" w:rsidRDefault="0075625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2C22398D" w14:textId="27D7D27C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Hlavní rozměry rozvaděče NN </w:t>
      </w:r>
      <w:r w:rsidR="00EF3E5B">
        <w:rPr>
          <w:rFonts w:ascii="Arial" w:hAnsi="Arial" w:cs="Arial"/>
          <w:noProof/>
          <w:sz w:val="22"/>
          <w:szCs w:val="22"/>
        </w:rPr>
        <w:t xml:space="preserve">včetně stojanu </w:t>
      </w:r>
      <w:r>
        <w:rPr>
          <w:rFonts w:ascii="Arial" w:hAnsi="Arial" w:cs="Arial"/>
          <w:noProof/>
          <w:sz w:val="22"/>
          <w:szCs w:val="22"/>
        </w:rPr>
        <w:t xml:space="preserve">se šířkou </w:t>
      </w:r>
      <w:r w:rsidR="000B6219">
        <w:rPr>
          <w:rFonts w:ascii="Arial" w:hAnsi="Arial" w:cs="Arial"/>
          <w:noProof/>
          <w:sz w:val="22"/>
          <w:szCs w:val="22"/>
        </w:rPr>
        <w:t>25</w:t>
      </w:r>
      <w:r>
        <w:rPr>
          <w:rFonts w:ascii="Arial" w:hAnsi="Arial" w:cs="Arial"/>
          <w:noProof/>
          <w:sz w:val="22"/>
          <w:szCs w:val="22"/>
        </w:rPr>
        <w:t>00 mm:</w:t>
      </w:r>
    </w:p>
    <w:p w14:paraId="38069F47" w14:textId="27F26EC0" w:rsidR="00DC4202" w:rsidRDefault="00EF3E5B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A6ABF01" wp14:editId="7DBBC7F1">
            <wp:extent cx="6115050" cy="5067300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506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C4202">
        <w:rPr>
          <w:rFonts w:ascii="Arial" w:hAnsi="Arial" w:cs="Arial"/>
          <w:noProof/>
          <w:sz w:val="22"/>
          <w:szCs w:val="22"/>
        </w:rPr>
        <w:t xml:space="preserve"> </w:t>
      </w:r>
    </w:p>
    <w:p w14:paraId="71194473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BE6E90D" w14:textId="3F1C1B1F" w:rsidR="00DC4202" w:rsidRDefault="00EF3E5B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794B4693" wp14:editId="232CCCA8">
            <wp:extent cx="1087495" cy="2759102"/>
            <wp:effectExtent l="0" t="0" r="0" b="317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7743" cy="2810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877288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B41D14F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 rozvaděči NN se připojí napájení elektroinstalace trafostanice.</w:t>
      </w:r>
    </w:p>
    <w:p w14:paraId="77076796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21DE5EB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Transformátor VN/NN</w:t>
      </w:r>
    </w:p>
    <w:p w14:paraId="000A4F1A" w14:textId="1502C32A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E03017">
        <w:rPr>
          <w:rFonts w:ascii="Arial" w:hAnsi="Arial" w:cs="Arial"/>
          <w:noProof/>
          <w:sz w:val="22"/>
          <w:szCs w:val="22"/>
        </w:rPr>
        <w:t xml:space="preserve">Transformátor VN/NN bude dodán zadavatelem. Dodavatel provede instalaci transformátoru do trafostanice. K transformátoru budou připojeny kabelové propoje včetně zkratovacích svorníků. Dále se na uzemňovací soustavu připojí propojka od uzlu zdroje (je součástí dodávky transformátoru). Transformátor je v trafokomoře umístěn delší stranou s průchodkami NN </w:t>
      </w:r>
      <w:r w:rsidR="00881579">
        <w:rPr>
          <w:rFonts w:ascii="Arial" w:hAnsi="Arial" w:cs="Arial"/>
          <w:noProof/>
          <w:sz w:val="22"/>
          <w:szCs w:val="22"/>
        </w:rPr>
        <w:t xml:space="preserve">vpravo při pohledu od vstupu do </w:t>
      </w:r>
      <w:r w:rsidRPr="00E03017">
        <w:rPr>
          <w:rFonts w:ascii="Arial" w:hAnsi="Arial" w:cs="Arial"/>
          <w:noProof/>
          <w:sz w:val="22"/>
          <w:szCs w:val="22"/>
        </w:rPr>
        <w:t>místnosti, viz. obr. 1.</w:t>
      </w:r>
    </w:p>
    <w:p w14:paraId="2605DFB3" w14:textId="53DEF33D" w:rsidR="00DB067A" w:rsidRDefault="00DB067A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8A4867A" w14:textId="77777777" w:rsidR="00DB067A" w:rsidRPr="00DB067A" w:rsidRDefault="00DB067A" w:rsidP="00DB067A">
      <w:pPr>
        <w:jc w:val="both"/>
        <w:rPr>
          <w:rFonts w:ascii="Arial" w:hAnsi="Arial" w:cs="Arial"/>
          <w:b/>
          <w:bCs/>
          <w:noProof/>
          <w:sz w:val="22"/>
          <w:szCs w:val="22"/>
        </w:rPr>
      </w:pPr>
      <w:r w:rsidRPr="00DB067A">
        <w:rPr>
          <w:rFonts w:ascii="Arial" w:hAnsi="Arial" w:cs="Arial"/>
          <w:b/>
          <w:bCs/>
          <w:noProof/>
          <w:sz w:val="22"/>
          <w:szCs w:val="22"/>
        </w:rPr>
        <w:t>Varianta bez T2:</w:t>
      </w:r>
    </w:p>
    <w:p w14:paraId="5AC7E609" w14:textId="77777777" w:rsidR="00DB067A" w:rsidRDefault="00DB067A" w:rsidP="00DB067A">
      <w:pPr>
        <w:jc w:val="both"/>
        <w:rPr>
          <w:rFonts w:ascii="Arial" w:hAnsi="Arial" w:cs="Arial"/>
          <w:noProof/>
          <w:sz w:val="22"/>
          <w:szCs w:val="22"/>
        </w:rPr>
      </w:pPr>
      <w:r w:rsidRPr="00DB067A">
        <w:rPr>
          <w:rFonts w:ascii="Arial" w:hAnsi="Arial" w:cs="Arial"/>
          <w:noProof/>
          <w:sz w:val="22"/>
          <w:szCs w:val="22"/>
        </w:rPr>
        <w:t>V případě požadavku na instalaci pouze jednoho transformátoru bude dodán a instalován pouze jeden transformátor VN/NN. Součástí dodávky budou pouze kabelové propoje (NN a VN) pro jeden osazený transformátor. Druhý transformátor nebude osazen, kabelové propoje nebudou instalovány, ale bude připravená trasa pro jejich instalaci, tj. včetně pomocných konstrukcí, kabelových držáků, atd.</w:t>
      </w:r>
    </w:p>
    <w:p w14:paraId="2B265556" w14:textId="095ED40E" w:rsidR="00DB067A" w:rsidRDefault="00DB067A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5F9CF37" w14:textId="77777777" w:rsidR="00756252" w:rsidRPr="00E03017" w:rsidRDefault="0075625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978A21F" w14:textId="657B1600" w:rsidR="00DC4202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Kabelové propoje</w:t>
      </w:r>
    </w:p>
    <w:p w14:paraId="766B86BF" w14:textId="77777777" w:rsidR="00756252" w:rsidRPr="00756252" w:rsidRDefault="00756252" w:rsidP="00756252">
      <w:pPr>
        <w:jc w:val="both"/>
        <w:rPr>
          <w:rFonts w:ascii="Arial" w:hAnsi="Arial" w:cs="Arial"/>
          <w:noProof/>
          <w:sz w:val="22"/>
          <w:szCs w:val="22"/>
        </w:rPr>
      </w:pPr>
      <w:r w:rsidRPr="00756252">
        <w:rPr>
          <w:rFonts w:ascii="Arial" w:hAnsi="Arial" w:cs="Arial"/>
          <w:noProof/>
          <w:sz w:val="22"/>
          <w:szCs w:val="22"/>
        </w:rPr>
        <w:t>Kabelové propoje musí být provedené a uložené takovým způsobem, aby bylo možné standardním způsobem uložit na dno kabelového prostoru vstupní kabelová vedení NN a VN (musí být dodržena předepsaná minimální vzdálenost pro křížení a souběh) a připojit je do příslušných polí  rozvaděče VN a do rozvaděče NN.</w:t>
      </w:r>
    </w:p>
    <w:p w14:paraId="3E07E387" w14:textId="77777777" w:rsidR="00756252" w:rsidRPr="00756252" w:rsidRDefault="00756252" w:rsidP="00756252">
      <w:pPr>
        <w:tabs>
          <w:tab w:val="left" w:pos="6521"/>
        </w:tabs>
        <w:spacing w:before="120" w:after="120"/>
        <w:ind w:left="1004"/>
        <w:rPr>
          <w:rFonts w:ascii="Arial" w:hAnsi="Arial" w:cs="Arial"/>
          <w:bCs/>
          <w:sz w:val="22"/>
          <w:szCs w:val="22"/>
        </w:rPr>
      </w:pPr>
    </w:p>
    <w:p w14:paraId="53F072E0" w14:textId="77777777" w:rsidR="00DC4202" w:rsidRDefault="00DC4202" w:rsidP="00F04949">
      <w:pPr>
        <w:numPr>
          <w:ilvl w:val="3"/>
          <w:numId w:val="11"/>
        </w:numPr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Kabelový propoj VN</w:t>
      </w:r>
    </w:p>
    <w:p w14:paraId="4A73DFA1" w14:textId="77777777" w:rsidR="00DC4202" w:rsidRPr="003C70E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3C70E7">
        <w:rPr>
          <w:rFonts w:ascii="Arial" w:hAnsi="Arial" w:cs="Arial"/>
          <w:noProof/>
          <w:sz w:val="22"/>
          <w:szCs w:val="22"/>
        </w:rPr>
        <w:t>Pro</w:t>
      </w:r>
      <w:r>
        <w:rPr>
          <w:rFonts w:ascii="Arial" w:hAnsi="Arial" w:cs="Arial"/>
          <w:noProof/>
          <w:sz w:val="22"/>
          <w:szCs w:val="22"/>
        </w:rPr>
        <w:t xml:space="preserve">pojení mezi </w:t>
      </w:r>
      <w:r w:rsidRPr="003C70E7">
        <w:rPr>
          <w:rFonts w:ascii="Arial" w:hAnsi="Arial" w:cs="Arial"/>
          <w:noProof/>
          <w:sz w:val="22"/>
          <w:szCs w:val="22"/>
        </w:rPr>
        <w:t>transformátor</w:t>
      </w:r>
      <w:r>
        <w:rPr>
          <w:rFonts w:ascii="Arial" w:hAnsi="Arial" w:cs="Arial"/>
          <w:noProof/>
          <w:sz w:val="22"/>
          <w:szCs w:val="22"/>
        </w:rPr>
        <w:t xml:space="preserve">em a rozvaděčem </w:t>
      </w:r>
      <w:r w:rsidRPr="003C70E7">
        <w:rPr>
          <w:rFonts w:ascii="Arial" w:hAnsi="Arial" w:cs="Arial"/>
          <w:noProof/>
          <w:sz w:val="22"/>
          <w:szCs w:val="22"/>
        </w:rPr>
        <w:t>vysokého napětí</w:t>
      </w:r>
      <w:r>
        <w:rPr>
          <w:rFonts w:ascii="Arial" w:hAnsi="Arial" w:cs="Arial"/>
          <w:noProof/>
          <w:sz w:val="22"/>
          <w:szCs w:val="22"/>
        </w:rPr>
        <w:t xml:space="preserve"> musí být provedeno třemi jednožilovými kabely VN </w:t>
      </w:r>
      <w:r w:rsidRPr="003C70E7">
        <w:rPr>
          <w:rFonts w:ascii="Arial" w:hAnsi="Arial" w:cs="Arial"/>
          <w:noProof/>
          <w:sz w:val="22"/>
          <w:szCs w:val="22"/>
        </w:rPr>
        <w:t>s minimálním průřez</w:t>
      </w:r>
      <w:r>
        <w:rPr>
          <w:rFonts w:ascii="Arial" w:hAnsi="Arial" w:cs="Arial"/>
          <w:noProof/>
          <w:sz w:val="22"/>
          <w:szCs w:val="22"/>
        </w:rPr>
        <w:t>em</w:t>
      </w:r>
      <w:r w:rsidRPr="003C70E7">
        <w:rPr>
          <w:rFonts w:ascii="Arial" w:hAnsi="Arial" w:cs="Arial"/>
          <w:noProof/>
          <w:sz w:val="22"/>
          <w:szCs w:val="22"/>
        </w:rPr>
        <w:t xml:space="preserve"> 1x35 mm² (Cu)</w:t>
      </w:r>
      <w:r>
        <w:rPr>
          <w:rFonts w:ascii="Arial" w:hAnsi="Arial" w:cs="Arial"/>
          <w:noProof/>
          <w:sz w:val="22"/>
          <w:szCs w:val="22"/>
        </w:rPr>
        <w:t xml:space="preserve"> nebo 1x70 mm</w:t>
      </w:r>
      <w:r w:rsidRPr="00C07BF1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(Al).</w:t>
      </w:r>
      <w:r w:rsidRPr="003C70E7">
        <w:rPr>
          <w:rFonts w:ascii="Arial" w:hAnsi="Arial" w:cs="Arial"/>
          <w:noProof/>
          <w:sz w:val="22"/>
          <w:szCs w:val="22"/>
        </w:rPr>
        <w:t xml:space="preserve"> Délka </w:t>
      </w:r>
      <w:r>
        <w:rPr>
          <w:rFonts w:ascii="Arial" w:hAnsi="Arial" w:cs="Arial"/>
          <w:noProof/>
          <w:sz w:val="22"/>
          <w:szCs w:val="22"/>
        </w:rPr>
        <w:t xml:space="preserve">jednotlivých </w:t>
      </w:r>
      <w:r w:rsidRPr="003C70E7">
        <w:rPr>
          <w:rFonts w:ascii="Arial" w:hAnsi="Arial" w:cs="Arial"/>
          <w:noProof/>
          <w:sz w:val="22"/>
          <w:szCs w:val="22"/>
        </w:rPr>
        <w:t>kabel</w:t>
      </w:r>
      <w:r>
        <w:rPr>
          <w:rFonts w:ascii="Arial" w:hAnsi="Arial" w:cs="Arial"/>
          <w:noProof/>
          <w:sz w:val="22"/>
          <w:szCs w:val="22"/>
        </w:rPr>
        <w:t>ů</w:t>
      </w:r>
      <w:r w:rsidRPr="003C70E7">
        <w:rPr>
          <w:rFonts w:ascii="Arial" w:hAnsi="Arial" w:cs="Arial"/>
          <w:noProof/>
          <w:sz w:val="22"/>
          <w:szCs w:val="22"/>
        </w:rPr>
        <w:t xml:space="preserve"> musí být dimenzována tak, aby </w:t>
      </w:r>
      <w:r>
        <w:rPr>
          <w:rFonts w:ascii="Arial" w:hAnsi="Arial" w:cs="Arial"/>
          <w:noProof/>
          <w:sz w:val="22"/>
          <w:szCs w:val="22"/>
        </w:rPr>
        <w:t xml:space="preserve">byla možná záměna pořadí připojení na průchodkách </w:t>
      </w:r>
      <w:r w:rsidRPr="003C70E7">
        <w:rPr>
          <w:rFonts w:ascii="Arial" w:hAnsi="Arial" w:cs="Arial"/>
          <w:noProof/>
          <w:sz w:val="22"/>
          <w:szCs w:val="22"/>
        </w:rPr>
        <w:t xml:space="preserve">transformátoru. </w:t>
      </w:r>
    </w:p>
    <w:p w14:paraId="5A56FEAD" w14:textId="77777777" w:rsidR="00DC4202" w:rsidRPr="003C70E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3C70E7">
        <w:rPr>
          <w:rFonts w:ascii="Arial" w:hAnsi="Arial" w:cs="Arial"/>
          <w:noProof/>
          <w:sz w:val="22"/>
          <w:szCs w:val="22"/>
        </w:rPr>
        <w:t xml:space="preserve">Kabely musí být </w:t>
      </w:r>
      <w:r>
        <w:rPr>
          <w:rFonts w:ascii="Arial" w:hAnsi="Arial" w:cs="Arial"/>
          <w:noProof/>
          <w:sz w:val="22"/>
          <w:szCs w:val="22"/>
        </w:rPr>
        <w:t>uchyceny tak, aby odolaly případnému</w:t>
      </w:r>
      <w:r w:rsidRPr="003C70E7">
        <w:rPr>
          <w:rFonts w:ascii="Arial" w:hAnsi="Arial" w:cs="Arial"/>
          <w:noProof/>
          <w:sz w:val="22"/>
          <w:szCs w:val="22"/>
        </w:rPr>
        <w:t xml:space="preserve"> zkratu</w:t>
      </w:r>
      <w:r>
        <w:rPr>
          <w:rFonts w:ascii="Arial" w:hAnsi="Arial" w:cs="Arial"/>
          <w:noProof/>
          <w:sz w:val="22"/>
          <w:szCs w:val="22"/>
        </w:rPr>
        <w:t xml:space="preserve"> (vzdálenost příchytek max. 1000 mm)</w:t>
      </w:r>
      <w:r w:rsidRPr="003C70E7">
        <w:rPr>
          <w:rFonts w:ascii="Arial" w:hAnsi="Arial" w:cs="Arial"/>
          <w:noProof/>
          <w:sz w:val="22"/>
          <w:szCs w:val="22"/>
        </w:rPr>
        <w:t xml:space="preserve"> a </w:t>
      </w:r>
      <w:r>
        <w:rPr>
          <w:rFonts w:ascii="Arial" w:hAnsi="Arial" w:cs="Arial"/>
          <w:noProof/>
          <w:sz w:val="22"/>
          <w:szCs w:val="22"/>
        </w:rPr>
        <w:t xml:space="preserve">uložení musí </w:t>
      </w:r>
      <w:r w:rsidRPr="003C70E7">
        <w:rPr>
          <w:rFonts w:ascii="Arial" w:hAnsi="Arial" w:cs="Arial"/>
          <w:noProof/>
          <w:sz w:val="22"/>
          <w:szCs w:val="22"/>
        </w:rPr>
        <w:t>respektov</w:t>
      </w:r>
      <w:r>
        <w:rPr>
          <w:rFonts w:ascii="Arial" w:hAnsi="Arial" w:cs="Arial"/>
          <w:noProof/>
          <w:sz w:val="22"/>
          <w:szCs w:val="22"/>
        </w:rPr>
        <w:t>at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předepsané </w:t>
      </w:r>
      <w:r w:rsidRPr="003C70E7">
        <w:rPr>
          <w:rFonts w:ascii="Arial" w:hAnsi="Arial" w:cs="Arial"/>
          <w:noProof/>
          <w:sz w:val="22"/>
          <w:szCs w:val="22"/>
        </w:rPr>
        <w:t>poloměry ohybu</w:t>
      </w:r>
      <w:r>
        <w:rPr>
          <w:rFonts w:ascii="Arial" w:hAnsi="Arial" w:cs="Arial"/>
          <w:noProof/>
          <w:sz w:val="22"/>
          <w:szCs w:val="22"/>
        </w:rPr>
        <w:t xml:space="preserve"> kabelu.</w:t>
      </w:r>
    </w:p>
    <w:p w14:paraId="56750EDC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Kabel je na průchodkách transformátoru ukončen vnitřními koncovkami VN. V rozvaděči VN je kabel ukončen předepsaným způsobem výrobce rozvaděčů (stíněný konektor do 250 A, atd.).</w:t>
      </w:r>
    </w:p>
    <w:p w14:paraId="63C7E9DB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Stínění kabelů musí být připojeno na jednom konci na hlavní ochraný vodič v trafokomoře a na druhém konci na uzemnění rozvaděče VN. </w:t>
      </w:r>
    </w:p>
    <w:p w14:paraId="076371E5" w14:textId="2B8F3850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D1510EC" w14:textId="77777777" w:rsidR="00DC4202" w:rsidRDefault="00DC4202" w:rsidP="00F04949">
      <w:pPr>
        <w:numPr>
          <w:ilvl w:val="3"/>
          <w:numId w:val="11"/>
        </w:numPr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Kabelový propoj NN</w:t>
      </w:r>
    </w:p>
    <w:p w14:paraId="7C36E015" w14:textId="77777777" w:rsidR="00DC4202" w:rsidRPr="003C70E7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Propojovací vedení </w:t>
      </w:r>
      <w:r w:rsidRPr="00153FF9">
        <w:rPr>
          <w:rFonts w:ascii="Arial" w:hAnsi="Arial" w:cs="Arial"/>
          <w:noProof/>
          <w:sz w:val="22"/>
          <w:szCs w:val="22"/>
        </w:rPr>
        <w:t xml:space="preserve">mezi transformátorem a </w:t>
      </w:r>
      <w:r>
        <w:rPr>
          <w:rFonts w:ascii="Arial" w:hAnsi="Arial" w:cs="Arial"/>
          <w:noProof/>
          <w:sz w:val="22"/>
          <w:szCs w:val="22"/>
        </w:rPr>
        <w:t>rozvaděčem</w:t>
      </w:r>
      <w:r w:rsidRPr="00153FF9">
        <w:rPr>
          <w:rFonts w:ascii="Arial" w:hAnsi="Arial" w:cs="Arial"/>
          <w:noProof/>
          <w:sz w:val="22"/>
          <w:szCs w:val="22"/>
        </w:rPr>
        <w:t xml:space="preserve"> nízkého napětí musí být provedeno </w:t>
      </w:r>
      <w:r>
        <w:rPr>
          <w:rFonts w:ascii="Arial" w:hAnsi="Arial" w:cs="Arial"/>
          <w:noProof/>
          <w:sz w:val="22"/>
          <w:szCs w:val="22"/>
        </w:rPr>
        <w:t>měděným vodičem odolným</w:t>
      </w:r>
      <w:r w:rsidRPr="00153FF9">
        <w:rPr>
          <w:rFonts w:ascii="Arial" w:hAnsi="Arial" w:cs="Arial"/>
          <w:noProof/>
          <w:sz w:val="22"/>
          <w:szCs w:val="22"/>
        </w:rPr>
        <w:t xml:space="preserve"> proti zkratu</w:t>
      </w:r>
      <w:r>
        <w:rPr>
          <w:rFonts w:ascii="Arial" w:hAnsi="Arial" w:cs="Arial"/>
          <w:noProof/>
          <w:sz w:val="22"/>
          <w:szCs w:val="22"/>
        </w:rPr>
        <w:t xml:space="preserve"> (vzdálenost příchytek max. 1000 mm)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 w:rsidRPr="00153FF9">
        <w:rPr>
          <w:rFonts w:ascii="Arial" w:hAnsi="Arial" w:cs="Arial"/>
          <w:noProof/>
          <w:sz w:val="22"/>
          <w:szCs w:val="22"/>
        </w:rPr>
        <w:t>a bezpečný</w:t>
      </w:r>
      <w:r>
        <w:rPr>
          <w:rFonts w:ascii="Arial" w:hAnsi="Arial" w:cs="Arial"/>
          <w:noProof/>
          <w:sz w:val="22"/>
          <w:szCs w:val="22"/>
        </w:rPr>
        <w:t>m</w:t>
      </w:r>
      <w:r w:rsidRPr="00153FF9">
        <w:rPr>
          <w:rFonts w:ascii="Arial" w:hAnsi="Arial" w:cs="Arial"/>
          <w:noProof/>
          <w:sz w:val="22"/>
          <w:szCs w:val="22"/>
        </w:rPr>
        <w:t xml:space="preserve"> na dotek</w:t>
      </w:r>
      <w:r>
        <w:rPr>
          <w:rFonts w:ascii="Arial" w:hAnsi="Arial" w:cs="Arial"/>
          <w:noProof/>
          <w:sz w:val="22"/>
          <w:szCs w:val="22"/>
        </w:rPr>
        <w:t xml:space="preserve">. </w:t>
      </w:r>
      <w:r w:rsidRPr="003C70E7">
        <w:rPr>
          <w:rFonts w:ascii="Arial" w:hAnsi="Arial" w:cs="Arial"/>
          <w:noProof/>
          <w:sz w:val="22"/>
          <w:szCs w:val="22"/>
        </w:rPr>
        <w:t xml:space="preserve">Kabely musí být </w:t>
      </w:r>
      <w:r>
        <w:rPr>
          <w:rFonts w:ascii="Arial" w:hAnsi="Arial" w:cs="Arial"/>
          <w:noProof/>
          <w:sz w:val="22"/>
          <w:szCs w:val="22"/>
        </w:rPr>
        <w:t>uchyceny tak, aby odolaly případnému</w:t>
      </w:r>
      <w:r w:rsidRPr="003C70E7">
        <w:rPr>
          <w:rFonts w:ascii="Arial" w:hAnsi="Arial" w:cs="Arial"/>
          <w:noProof/>
          <w:sz w:val="22"/>
          <w:szCs w:val="22"/>
        </w:rPr>
        <w:t xml:space="preserve"> zkratu a </w:t>
      </w:r>
      <w:r>
        <w:rPr>
          <w:rFonts w:ascii="Arial" w:hAnsi="Arial" w:cs="Arial"/>
          <w:noProof/>
          <w:sz w:val="22"/>
          <w:szCs w:val="22"/>
        </w:rPr>
        <w:t xml:space="preserve">uložení musí </w:t>
      </w:r>
      <w:r w:rsidRPr="003C70E7">
        <w:rPr>
          <w:rFonts w:ascii="Arial" w:hAnsi="Arial" w:cs="Arial"/>
          <w:noProof/>
          <w:sz w:val="22"/>
          <w:szCs w:val="22"/>
        </w:rPr>
        <w:t>respektov</w:t>
      </w:r>
      <w:r>
        <w:rPr>
          <w:rFonts w:ascii="Arial" w:hAnsi="Arial" w:cs="Arial"/>
          <w:noProof/>
          <w:sz w:val="22"/>
          <w:szCs w:val="22"/>
        </w:rPr>
        <w:t>at</w:t>
      </w:r>
      <w:r w:rsidRPr="003C70E7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 xml:space="preserve">předepsané </w:t>
      </w:r>
      <w:r w:rsidRPr="003C70E7">
        <w:rPr>
          <w:rFonts w:ascii="Arial" w:hAnsi="Arial" w:cs="Arial"/>
          <w:noProof/>
          <w:sz w:val="22"/>
          <w:szCs w:val="22"/>
        </w:rPr>
        <w:t>poloměry ohybu</w:t>
      </w:r>
      <w:r>
        <w:rPr>
          <w:rFonts w:ascii="Arial" w:hAnsi="Arial" w:cs="Arial"/>
          <w:noProof/>
          <w:sz w:val="22"/>
          <w:szCs w:val="22"/>
        </w:rPr>
        <w:t xml:space="preserve"> kabelu.</w:t>
      </w:r>
    </w:p>
    <w:p w14:paraId="603F883A" w14:textId="22CE574C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Průřez vodiče je</w:t>
      </w:r>
      <w:r w:rsidRPr="00153FF9">
        <w:rPr>
          <w:rFonts w:ascii="Arial" w:hAnsi="Arial" w:cs="Arial"/>
          <w:noProof/>
          <w:sz w:val="22"/>
          <w:szCs w:val="22"/>
        </w:rPr>
        <w:t xml:space="preserve"> 240 mm²</w:t>
      </w:r>
      <w:r>
        <w:rPr>
          <w:rFonts w:ascii="Arial" w:hAnsi="Arial" w:cs="Arial"/>
          <w:noProof/>
          <w:sz w:val="22"/>
          <w:szCs w:val="22"/>
        </w:rPr>
        <w:t>. V</w:t>
      </w:r>
      <w:r w:rsidRPr="00153FF9">
        <w:rPr>
          <w:rFonts w:ascii="Arial" w:hAnsi="Arial" w:cs="Arial"/>
          <w:noProof/>
          <w:sz w:val="22"/>
          <w:szCs w:val="22"/>
        </w:rPr>
        <w:t>odič musí být dimenzován pro transformátor</w:t>
      </w:r>
      <w:r>
        <w:rPr>
          <w:rFonts w:ascii="Arial" w:hAnsi="Arial" w:cs="Arial"/>
          <w:noProof/>
          <w:sz w:val="22"/>
          <w:szCs w:val="22"/>
        </w:rPr>
        <w:t xml:space="preserve"> o jmenovitém výkonu 63</w:t>
      </w:r>
      <w:r w:rsidRPr="00153FF9">
        <w:rPr>
          <w:rFonts w:ascii="Arial" w:hAnsi="Arial" w:cs="Arial"/>
          <w:noProof/>
          <w:sz w:val="22"/>
          <w:szCs w:val="22"/>
        </w:rPr>
        <w:t>0</w:t>
      </w:r>
      <w:r>
        <w:rPr>
          <w:rFonts w:ascii="Arial" w:hAnsi="Arial" w:cs="Arial"/>
          <w:noProof/>
          <w:sz w:val="22"/>
          <w:szCs w:val="22"/>
        </w:rPr>
        <w:t xml:space="preserve"> kVA</w:t>
      </w:r>
      <w:r w:rsidRPr="00153FF9">
        <w:rPr>
          <w:rFonts w:ascii="Arial" w:hAnsi="Arial" w:cs="Arial"/>
          <w:noProof/>
          <w:sz w:val="22"/>
          <w:szCs w:val="22"/>
        </w:rPr>
        <w:t xml:space="preserve">. </w:t>
      </w:r>
      <w:r>
        <w:rPr>
          <w:rFonts w:ascii="Arial" w:hAnsi="Arial" w:cs="Arial"/>
          <w:noProof/>
          <w:sz w:val="22"/>
          <w:szCs w:val="22"/>
        </w:rPr>
        <w:t>Kabelový propoj se realizuje dvěma vodiči 1-NYY-J 1x240 mm</w:t>
      </w:r>
      <w:r w:rsidRPr="00336754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na každé fázi a dvěma vodiči 1-</w:t>
      </w:r>
      <w:r w:rsidRPr="00336754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NYY-O 1x240 mm</w:t>
      </w:r>
      <w:r w:rsidRPr="00336754">
        <w:rPr>
          <w:rFonts w:ascii="Arial" w:hAnsi="Arial" w:cs="Arial"/>
          <w:noProof/>
          <w:sz w:val="22"/>
          <w:szCs w:val="22"/>
          <w:vertAlign w:val="superscript"/>
        </w:rPr>
        <w:t>2</w:t>
      </w:r>
      <w:r>
        <w:rPr>
          <w:rFonts w:ascii="Arial" w:hAnsi="Arial" w:cs="Arial"/>
          <w:noProof/>
          <w:sz w:val="22"/>
          <w:szCs w:val="22"/>
        </w:rPr>
        <w:t xml:space="preserve"> na střední vodič</w:t>
      </w:r>
      <w:r w:rsidR="00881579">
        <w:rPr>
          <w:rFonts w:ascii="Arial" w:hAnsi="Arial" w:cs="Arial"/>
          <w:noProof/>
          <w:sz w:val="22"/>
          <w:szCs w:val="22"/>
        </w:rPr>
        <w:t xml:space="preserve"> (vodič PEN)</w:t>
      </w:r>
      <w:r>
        <w:rPr>
          <w:rFonts w:ascii="Arial" w:hAnsi="Arial" w:cs="Arial"/>
          <w:noProof/>
          <w:sz w:val="22"/>
          <w:szCs w:val="22"/>
        </w:rPr>
        <w:t xml:space="preserve">. Vodiče jsou ukončeny kabelovým okem (jednoděrové měděné pocínované oko s otvorem M16) na straně připojení ke svorníku transformátoru, v rozvaděči NN jsou připojeny přímo do svorek hlavního jističe. </w:t>
      </w:r>
      <w:bookmarkStart w:id="13" w:name="_Hlk66962648"/>
      <w:r>
        <w:rPr>
          <w:rFonts w:ascii="Arial" w:hAnsi="Arial" w:cs="Arial"/>
          <w:noProof/>
          <w:sz w:val="22"/>
          <w:szCs w:val="22"/>
        </w:rPr>
        <w:t>Spolu s kabelovými oky se nainstalují 4 ks zkratovacích svorníků M16 nebo M12 (podle svorníkového oka transformátoru).</w:t>
      </w:r>
    </w:p>
    <w:p w14:paraId="005A09F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93DFE7D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5.: Zkratovací svorník</w:t>
      </w:r>
    </w:p>
    <w:p w14:paraId="7A58B123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7908EF9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Přímý</w:t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tab/>
      </w: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F95A736" wp14:editId="180D85E5">
            <wp:extent cx="2924575" cy="1232452"/>
            <wp:effectExtent l="0" t="0" r="0" b="635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160" cy="1237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</w:t>
      </w:r>
    </w:p>
    <w:p w14:paraId="3FC9AAD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96709B9" w14:textId="77777777" w:rsidR="00F04949" w:rsidRDefault="00F04949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EE8D3E5" w14:textId="77777777" w:rsidR="00F04949" w:rsidRDefault="00F04949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C61B10C" w14:textId="77777777" w:rsidR="00F04949" w:rsidRDefault="00F04949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6ACDA45" w14:textId="6515B22F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Úhlový</w:t>
      </w:r>
    </w:p>
    <w:p w14:paraId="203E57D1" w14:textId="248EC63B" w:rsidR="00DC4202" w:rsidRDefault="007570E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DB21523" wp14:editId="3CC9CB73">
            <wp:extent cx="2667000" cy="211455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BC319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F7659F8" w14:textId="77777777" w:rsidR="006A418F" w:rsidRDefault="006A418F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4DBAA39" w14:textId="77777777" w:rsidR="006A418F" w:rsidRDefault="006A418F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200D4DCE" w14:textId="77777777" w:rsidR="006A418F" w:rsidRDefault="006A418F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0DAAE1F" w14:textId="77777777" w:rsidR="006A418F" w:rsidRDefault="006A418F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8384536" w14:textId="396E8B16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t>Obrázek 6.: Orientace zkratovacích svorníků na svorkách transformátoru</w:t>
      </w:r>
    </w:p>
    <w:p w14:paraId="31C40C20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911E37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E5137A2" w14:textId="73BB3BDC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8F9EAFF" wp14:editId="16B8FFAC">
            <wp:extent cx="2435363" cy="1819275"/>
            <wp:effectExtent l="0" t="0" r="3175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574" cy="182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2"/>
          <w:szCs w:val="22"/>
        </w:rPr>
        <w:t xml:space="preserve">  </w:t>
      </w:r>
      <w:r w:rsidR="007570E2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04D9B781" wp14:editId="1EFD3A88">
            <wp:extent cx="1657350" cy="1362075"/>
            <wp:effectExtent l="0" t="0" r="0" b="952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3"/>
    <w:p w14:paraId="1CD01A0B" w14:textId="77777777" w:rsidR="00DC4202" w:rsidRDefault="00DC4202" w:rsidP="00DC4202">
      <w:pPr>
        <w:jc w:val="right"/>
        <w:rPr>
          <w:rFonts w:ascii="Arial" w:hAnsi="Arial" w:cs="Arial"/>
          <w:noProof/>
          <w:sz w:val="22"/>
          <w:szCs w:val="22"/>
        </w:rPr>
      </w:pPr>
    </w:p>
    <w:p w14:paraId="7683E9D1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DADDE41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23429AC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153FF9">
        <w:rPr>
          <w:rFonts w:ascii="Arial" w:hAnsi="Arial" w:cs="Arial"/>
          <w:noProof/>
          <w:sz w:val="22"/>
          <w:szCs w:val="22"/>
        </w:rPr>
        <w:t xml:space="preserve">Délka kabelu musí umožnit </w:t>
      </w:r>
      <w:r>
        <w:rPr>
          <w:rFonts w:ascii="Arial" w:hAnsi="Arial" w:cs="Arial"/>
          <w:noProof/>
          <w:sz w:val="22"/>
          <w:szCs w:val="22"/>
        </w:rPr>
        <w:t xml:space="preserve">případnou výměnu </w:t>
      </w:r>
      <w:r w:rsidRPr="00153FF9">
        <w:rPr>
          <w:rFonts w:ascii="Arial" w:hAnsi="Arial" w:cs="Arial"/>
          <w:noProof/>
          <w:sz w:val="22"/>
          <w:szCs w:val="22"/>
        </w:rPr>
        <w:t>transformátor</w:t>
      </w:r>
      <w:r>
        <w:rPr>
          <w:rFonts w:ascii="Arial" w:hAnsi="Arial" w:cs="Arial"/>
          <w:noProof/>
          <w:sz w:val="22"/>
          <w:szCs w:val="22"/>
        </w:rPr>
        <w:t>u</w:t>
      </w:r>
      <w:r w:rsidRPr="00153FF9">
        <w:rPr>
          <w:rFonts w:ascii="Arial" w:hAnsi="Arial" w:cs="Arial"/>
          <w:noProof/>
          <w:sz w:val="22"/>
          <w:szCs w:val="22"/>
        </w:rPr>
        <w:t xml:space="preserve">, stejně jako </w:t>
      </w:r>
      <w:r>
        <w:rPr>
          <w:rFonts w:ascii="Arial" w:hAnsi="Arial" w:cs="Arial"/>
          <w:noProof/>
          <w:sz w:val="22"/>
          <w:szCs w:val="22"/>
        </w:rPr>
        <w:t>možnou záměnu pořadí připojení na průchodkách transformátoru.</w:t>
      </w:r>
    </w:p>
    <w:p w14:paraId="362F7EF5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7263DD1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Uzemňovací soustava trafostanice</w:t>
      </w:r>
    </w:p>
    <w:p w14:paraId="711E5955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Hlavní ochranný vodič musí být proveden páskem FeZn 30/4 mm a musí být veden v bezprostřední blízskosti rozvaděče VN. Případné ohyby pásku FeZn 30/4 mm musí splnit podmínku dovoleného poloměru ohybu R=24 mm. </w:t>
      </w:r>
    </w:p>
    <w:p w14:paraId="34560CFD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 hlavní ochranný vodič jsou připojeny všechny uzemňovací body rozvaděče VN a stanice (</w:t>
      </w:r>
      <w:r w:rsidRPr="00AE4C7E">
        <w:rPr>
          <w:rFonts w:ascii="Arial" w:hAnsi="Arial" w:cs="Arial"/>
          <w:noProof/>
          <w:sz w:val="22"/>
          <w:szCs w:val="22"/>
        </w:rPr>
        <w:t>nosn</w:t>
      </w:r>
      <w:r>
        <w:rPr>
          <w:rFonts w:ascii="Arial" w:hAnsi="Arial" w:cs="Arial"/>
          <w:noProof/>
          <w:sz w:val="22"/>
          <w:szCs w:val="22"/>
        </w:rPr>
        <w:t xml:space="preserve">á </w:t>
      </w:r>
      <w:r w:rsidRPr="00AE4C7E">
        <w:rPr>
          <w:rFonts w:ascii="Arial" w:hAnsi="Arial" w:cs="Arial"/>
          <w:noProof/>
          <w:sz w:val="22"/>
          <w:szCs w:val="22"/>
        </w:rPr>
        <w:t>konstrukc</w:t>
      </w:r>
      <w:r>
        <w:rPr>
          <w:rFonts w:ascii="Arial" w:hAnsi="Arial" w:cs="Arial"/>
          <w:noProof/>
          <w:sz w:val="22"/>
          <w:szCs w:val="22"/>
        </w:rPr>
        <w:t>e</w:t>
      </w:r>
      <w:r w:rsidRPr="00AE4C7E">
        <w:rPr>
          <w:rFonts w:ascii="Arial" w:hAnsi="Arial" w:cs="Arial"/>
          <w:noProof/>
          <w:sz w:val="22"/>
          <w:szCs w:val="22"/>
        </w:rPr>
        <w:t xml:space="preserve">, </w:t>
      </w:r>
      <w:r>
        <w:rPr>
          <w:rFonts w:ascii="Arial" w:hAnsi="Arial" w:cs="Arial"/>
          <w:noProof/>
          <w:sz w:val="22"/>
          <w:szCs w:val="22"/>
        </w:rPr>
        <w:t>pomocná konstrukce, C p</w:t>
      </w:r>
      <w:r w:rsidRPr="00AE4C7E">
        <w:rPr>
          <w:rFonts w:ascii="Arial" w:hAnsi="Arial" w:cs="Arial"/>
          <w:noProof/>
          <w:sz w:val="22"/>
          <w:szCs w:val="22"/>
        </w:rPr>
        <w:t>rofily</w:t>
      </w:r>
      <w:r>
        <w:rPr>
          <w:rFonts w:ascii="Arial" w:hAnsi="Arial" w:cs="Arial"/>
          <w:noProof/>
          <w:sz w:val="22"/>
          <w:szCs w:val="22"/>
        </w:rPr>
        <w:t>, přívod k zemniči, atd.).</w:t>
      </w:r>
    </w:p>
    <w:p w14:paraId="643D0A2B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Zkušební rozpojovací svorka uvnitř stanice mezi hlavním ochranným vodičem a přívodem k zemniči musí být přístupná a označená, aby bylo možné snadné rozpojení svorky pro měření uzemnění.</w:t>
      </w:r>
    </w:p>
    <w:p w14:paraId="14BBFFAC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Zemnící průchodka je umístěná v části nacházející se pod úrovní terénu a je označená  symbolem se značkou pro uzemnění.</w:t>
      </w:r>
    </w:p>
    <w:p w14:paraId="0B4C1A1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AE4C7E">
        <w:rPr>
          <w:rFonts w:ascii="Arial" w:hAnsi="Arial" w:cs="Arial"/>
          <w:noProof/>
          <w:sz w:val="22"/>
          <w:szCs w:val="22"/>
        </w:rPr>
        <w:t>Elektricky vodivé</w:t>
      </w:r>
      <w:r>
        <w:rPr>
          <w:rFonts w:ascii="Arial" w:hAnsi="Arial" w:cs="Arial"/>
          <w:noProof/>
          <w:sz w:val="22"/>
          <w:szCs w:val="22"/>
        </w:rPr>
        <w:t xml:space="preserve"> spojení mezi všemi</w:t>
      </w:r>
      <w:r w:rsidRPr="00AE4C7E">
        <w:rPr>
          <w:rFonts w:ascii="Arial" w:hAnsi="Arial" w:cs="Arial"/>
          <w:noProof/>
          <w:sz w:val="22"/>
          <w:szCs w:val="22"/>
        </w:rPr>
        <w:t xml:space="preserve"> kovov</w:t>
      </w:r>
      <w:r>
        <w:rPr>
          <w:rFonts w:ascii="Arial" w:hAnsi="Arial" w:cs="Arial"/>
          <w:noProof/>
          <w:sz w:val="22"/>
          <w:szCs w:val="22"/>
        </w:rPr>
        <w:t>ými</w:t>
      </w:r>
      <w:r w:rsidRPr="00AE4C7E">
        <w:rPr>
          <w:rFonts w:ascii="Arial" w:hAnsi="Arial" w:cs="Arial"/>
          <w:noProof/>
          <w:sz w:val="22"/>
          <w:szCs w:val="22"/>
        </w:rPr>
        <w:t xml:space="preserve"> část</w:t>
      </w:r>
      <w:r>
        <w:rPr>
          <w:rFonts w:ascii="Arial" w:hAnsi="Arial" w:cs="Arial"/>
          <w:noProof/>
          <w:sz w:val="22"/>
          <w:szCs w:val="22"/>
        </w:rPr>
        <w:t>mi</w:t>
      </w:r>
      <w:r w:rsidRPr="00AE4C7E">
        <w:rPr>
          <w:rFonts w:ascii="Arial" w:hAnsi="Arial" w:cs="Arial"/>
          <w:noProof/>
          <w:sz w:val="22"/>
          <w:szCs w:val="22"/>
        </w:rPr>
        <w:t>, nebo elektricky vodivý</w:t>
      </w:r>
      <w:r>
        <w:rPr>
          <w:rFonts w:ascii="Arial" w:hAnsi="Arial" w:cs="Arial"/>
          <w:noProof/>
          <w:sz w:val="22"/>
          <w:szCs w:val="22"/>
        </w:rPr>
        <w:t>mi</w:t>
      </w:r>
      <w:r w:rsidRPr="00AE4C7E">
        <w:rPr>
          <w:rFonts w:ascii="Arial" w:hAnsi="Arial" w:cs="Arial"/>
          <w:noProof/>
          <w:sz w:val="22"/>
          <w:szCs w:val="22"/>
        </w:rPr>
        <w:t xml:space="preserve"> část</w:t>
      </w:r>
      <w:r>
        <w:rPr>
          <w:rFonts w:ascii="Arial" w:hAnsi="Arial" w:cs="Arial"/>
          <w:noProof/>
          <w:sz w:val="22"/>
          <w:szCs w:val="22"/>
        </w:rPr>
        <w:t>mi</w:t>
      </w:r>
      <w:r w:rsidRPr="00AE4C7E">
        <w:rPr>
          <w:rFonts w:ascii="Arial" w:hAnsi="Arial" w:cs="Arial"/>
          <w:noProof/>
          <w:sz w:val="22"/>
          <w:szCs w:val="22"/>
        </w:rPr>
        <w:t xml:space="preserve"> konstrukčního tělesa, musí být provedeno pomocí šroubů M 12. </w:t>
      </w:r>
    </w:p>
    <w:p w14:paraId="01929FF5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AE4C7E">
        <w:rPr>
          <w:rFonts w:ascii="Arial" w:hAnsi="Arial" w:cs="Arial"/>
          <w:noProof/>
          <w:sz w:val="22"/>
          <w:szCs w:val="22"/>
        </w:rPr>
        <w:t>Dveře</w:t>
      </w:r>
      <w:r>
        <w:rPr>
          <w:rFonts w:ascii="Arial" w:hAnsi="Arial" w:cs="Arial"/>
          <w:noProof/>
          <w:sz w:val="22"/>
          <w:szCs w:val="22"/>
        </w:rPr>
        <w:t xml:space="preserve"> a</w:t>
      </w:r>
      <w:r w:rsidRPr="00AE4C7E">
        <w:rPr>
          <w:rFonts w:ascii="Arial" w:hAnsi="Arial" w:cs="Arial"/>
          <w:noProof/>
          <w:sz w:val="22"/>
          <w:szCs w:val="22"/>
        </w:rPr>
        <w:t xml:space="preserve"> větrací </w:t>
      </w:r>
      <w:r>
        <w:rPr>
          <w:rFonts w:ascii="Arial" w:hAnsi="Arial" w:cs="Arial"/>
          <w:noProof/>
          <w:sz w:val="22"/>
          <w:szCs w:val="22"/>
        </w:rPr>
        <w:t>žaluzie</w:t>
      </w:r>
      <w:r w:rsidRPr="00AE4C7E">
        <w:rPr>
          <w:rFonts w:ascii="Arial" w:hAnsi="Arial" w:cs="Arial"/>
          <w:noProof/>
          <w:sz w:val="22"/>
          <w:szCs w:val="22"/>
        </w:rPr>
        <w:t xml:space="preserve"> musí být vodivě spojen</w:t>
      </w:r>
      <w:r>
        <w:rPr>
          <w:rFonts w:ascii="Arial" w:hAnsi="Arial" w:cs="Arial"/>
          <w:noProof/>
          <w:sz w:val="22"/>
          <w:szCs w:val="22"/>
        </w:rPr>
        <w:t>y</w:t>
      </w:r>
      <w:r w:rsidRPr="00AE4C7E">
        <w:rPr>
          <w:rFonts w:ascii="Arial" w:hAnsi="Arial" w:cs="Arial"/>
          <w:noProof/>
          <w:sz w:val="22"/>
          <w:szCs w:val="22"/>
        </w:rPr>
        <w:t xml:space="preserve"> s jejich rámy (NYY-</w:t>
      </w:r>
      <w:r>
        <w:rPr>
          <w:rFonts w:ascii="Arial" w:hAnsi="Arial" w:cs="Arial"/>
          <w:noProof/>
          <w:sz w:val="22"/>
          <w:szCs w:val="22"/>
        </w:rPr>
        <w:t>J</w:t>
      </w:r>
      <w:r w:rsidRPr="00AE4C7E">
        <w:rPr>
          <w:rFonts w:ascii="Arial" w:hAnsi="Arial" w:cs="Arial"/>
          <w:noProof/>
          <w:sz w:val="22"/>
          <w:szCs w:val="22"/>
        </w:rPr>
        <w:t xml:space="preserve"> nebo H07V-</w:t>
      </w:r>
      <w:r>
        <w:rPr>
          <w:rFonts w:ascii="Arial" w:hAnsi="Arial" w:cs="Arial"/>
          <w:noProof/>
          <w:sz w:val="22"/>
          <w:szCs w:val="22"/>
        </w:rPr>
        <w:t>K</w:t>
      </w:r>
      <w:r w:rsidRPr="00AE4C7E">
        <w:rPr>
          <w:rFonts w:ascii="Arial" w:hAnsi="Arial" w:cs="Arial"/>
          <w:noProof/>
          <w:sz w:val="22"/>
          <w:szCs w:val="22"/>
        </w:rPr>
        <w:t xml:space="preserve"> 1x16 mm² nebo H07V-</w:t>
      </w:r>
      <w:r>
        <w:rPr>
          <w:rFonts w:ascii="Arial" w:hAnsi="Arial" w:cs="Arial"/>
          <w:noProof/>
          <w:sz w:val="22"/>
          <w:szCs w:val="22"/>
        </w:rPr>
        <w:t>R</w:t>
      </w:r>
      <w:r w:rsidRPr="00AE4C7E">
        <w:rPr>
          <w:rFonts w:ascii="Arial" w:hAnsi="Arial" w:cs="Arial"/>
          <w:noProof/>
          <w:sz w:val="22"/>
          <w:szCs w:val="22"/>
        </w:rPr>
        <w:t xml:space="preserve"> 1x16 mm² mě</w:t>
      </w:r>
      <w:r>
        <w:rPr>
          <w:rFonts w:ascii="Arial" w:hAnsi="Arial" w:cs="Arial"/>
          <w:noProof/>
          <w:sz w:val="22"/>
          <w:szCs w:val="22"/>
        </w:rPr>
        <w:t xml:space="preserve">děný </w:t>
      </w:r>
      <w:r w:rsidRPr="00AE4C7E">
        <w:rPr>
          <w:rFonts w:ascii="Arial" w:hAnsi="Arial" w:cs="Arial"/>
          <w:noProof/>
          <w:sz w:val="22"/>
          <w:szCs w:val="22"/>
        </w:rPr>
        <w:t>pleten</w:t>
      </w:r>
      <w:r>
        <w:rPr>
          <w:rFonts w:ascii="Arial" w:hAnsi="Arial" w:cs="Arial"/>
          <w:noProof/>
          <w:sz w:val="22"/>
          <w:szCs w:val="22"/>
        </w:rPr>
        <w:t>ec o stejném průřezu</w:t>
      </w:r>
      <w:r w:rsidRPr="00AE4C7E">
        <w:rPr>
          <w:rFonts w:ascii="Arial" w:hAnsi="Arial" w:cs="Arial"/>
          <w:noProof/>
          <w:sz w:val="22"/>
          <w:szCs w:val="22"/>
        </w:rPr>
        <w:t>).</w:t>
      </w:r>
    </w:p>
    <w:p w14:paraId="710F302D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AE4C7E">
        <w:rPr>
          <w:rFonts w:ascii="Arial" w:hAnsi="Arial" w:cs="Arial"/>
          <w:noProof/>
          <w:sz w:val="22"/>
          <w:szCs w:val="22"/>
        </w:rPr>
        <w:t xml:space="preserve">Při použití </w:t>
      </w:r>
      <w:r>
        <w:rPr>
          <w:rFonts w:ascii="Arial" w:hAnsi="Arial" w:cs="Arial"/>
          <w:noProof/>
          <w:sz w:val="22"/>
          <w:szCs w:val="22"/>
        </w:rPr>
        <w:t xml:space="preserve">ocelové </w:t>
      </w:r>
      <w:r w:rsidRPr="00AE4C7E">
        <w:rPr>
          <w:rFonts w:ascii="Arial" w:hAnsi="Arial" w:cs="Arial"/>
          <w:noProof/>
          <w:sz w:val="22"/>
          <w:szCs w:val="22"/>
        </w:rPr>
        <w:t xml:space="preserve">výztuže pro účely </w:t>
      </w:r>
      <w:r>
        <w:rPr>
          <w:rFonts w:ascii="Arial" w:hAnsi="Arial" w:cs="Arial"/>
          <w:noProof/>
          <w:sz w:val="22"/>
          <w:szCs w:val="22"/>
        </w:rPr>
        <w:t>po</w:t>
      </w:r>
      <w:r w:rsidRPr="00AE4C7E">
        <w:rPr>
          <w:rFonts w:ascii="Arial" w:hAnsi="Arial" w:cs="Arial"/>
          <w:noProof/>
          <w:sz w:val="22"/>
          <w:szCs w:val="22"/>
        </w:rPr>
        <w:t>spojování mezi uzemňovací</w:t>
      </w:r>
      <w:r>
        <w:rPr>
          <w:rFonts w:ascii="Arial" w:hAnsi="Arial" w:cs="Arial"/>
          <w:noProof/>
          <w:sz w:val="22"/>
          <w:szCs w:val="22"/>
        </w:rPr>
        <w:t>mi</w:t>
      </w:r>
      <w:r w:rsidRPr="00AE4C7E">
        <w:rPr>
          <w:rFonts w:ascii="Arial" w:hAnsi="Arial" w:cs="Arial"/>
          <w:noProof/>
          <w:sz w:val="22"/>
          <w:szCs w:val="22"/>
        </w:rPr>
        <w:t xml:space="preserve"> body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E4C7E">
        <w:rPr>
          <w:rFonts w:ascii="Arial" w:hAnsi="Arial" w:cs="Arial"/>
          <w:noProof/>
          <w:sz w:val="22"/>
          <w:szCs w:val="22"/>
        </w:rPr>
        <w:t xml:space="preserve">musí </w:t>
      </w:r>
      <w:r>
        <w:rPr>
          <w:rFonts w:ascii="Arial" w:hAnsi="Arial" w:cs="Arial"/>
          <w:noProof/>
          <w:sz w:val="22"/>
          <w:szCs w:val="22"/>
        </w:rPr>
        <w:t xml:space="preserve">mít </w:t>
      </w:r>
      <w:r w:rsidRPr="00AE4C7E">
        <w:rPr>
          <w:rFonts w:ascii="Arial" w:hAnsi="Arial" w:cs="Arial"/>
          <w:noProof/>
          <w:sz w:val="22"/>
          <w:szCs w:val="22"/>
        </w:rPr>
        <w:t>ocel minimální průřez 100 mm².</w:t>
      </w:r>
    </w:p>
    <w:p w14:paraId="6EB814B3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9A3B8E">
        <w:rPr>
          <w:rFonts w:ascii="Arial" w:hAnsi="Arial" w:cs="Arial"/>
          <w:noProof/>
          <w:sz w:val="22"/>
          <w:szCs w:val="22"/>
        </w:rPr>
        <w:t xml:space="preserve">Pro připojení </w:t>
      </w:r>
      <w:r>
        <w:rPr>
          <w:rFonts w:ascii="Arial" w:hAnsi="Arial" w:cs="Arial"/>
          <w:noProof/>
          <w:sz w:val="22"/>
          <w:szCs w:val="22"/>
        </w:rPr>
        <w:t>vnějšího uzemnění je stanice vybavena  dvěma zemnícími průchodkami (např. Hauff HDE). Zemnící průchodka je vybavena svorkou pro připojení zemnícího pásku FeZn 30/4 mm. Zemnící průchodka je umístěna cca 30 cm pod úrovní terénu.</w:t>
      </w:r>
    </w:p>
    <w:p w14:paraId="26FF010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Pro připojení uzemňovací propojky uzlu zdroje (součást dodávky transformátoru) je nutné na stěně na straně NN průchodek transformátoru přivést zemnící pásek pro připojení uzemňovací propojky uzlu zdroje. Na stěně u strany VN průchodek je nutné přívést zemnící pásek pro připojení stínění propojovacího kabelového vedení VN. </w:t>
      </w:r>
    </w:p>
    <w:p w14:paraId="1FD82A77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Zemnící ochranná soustava musí být vybavena místem (vývodem) pro připojení zemnícího vodiče zkratovací soupravy, která se připojuje </w:t>
      </w:r>
      <w:r w:rsidRPr="00257C56">
        <w:rPr>
          <w:rFonts w:ascii="Arial" w:hAnsi="Arial" w:cs="Arial"/>
          <w:sz w:val="22"/>
          <w:szCs w:val="22"/>
        </w:rPr>
        <w:t xml:space="preserve">současně i na fázové </w:t>
      </w:r>
      <w:r>
        <w:rPr>
          <w:rFonts w:ascii="Arial" w:hAnsi="Arial" w:cs="Arial"/>
          <w:noProof/>
          <w:sz w:val="22"/>
          <w:szCs w:val="22"/>
        </w:rPr>
        <w:t xml:space="preserve">zkratovací svorníky namontované na průchodky NN instalovaného transformátoru. Příložka pro připojení zemnícíhoo vodiče zkratovací soupravy musí být na vhodném místě a v dosahu svorníků NN transformátoru. Vhodné místo pro bezpečnou montáž zkratovací soupravy je na straně transformátoru s průchodkami NN, za vstupními dveřmi a před transformátorem nad podlahou, aby zde bylo dostatečné místo pro provedení montáže přípojné svorky zkratovací soupravy. Příložka musí být vhodně vytvarována, aby nedošlo např. </w:t>
      </w:r>
      <w:r>
        <w:rPr>
          <w:rFonts w:ascii="Arial" w:hAnsi="Arial" w:cs="Arial"/>
          <w:noProof/>
          <w:sz w:val="22"/>
          <w:szCs w:val="22"/>
        </w:rPr>
        <w:lastRenderedPageBreak/>
        <w:t>k případnému poškození pracovního oblečení (nevhodné je vytvarování příložky kolmo ke stěně do prostoru trafostání, vhodnější je např. vytvarování příložky směrem nahoru – např. do tvaru Z).</w:t>
      </w:r>
    </w:p>
    <w:p w14:paraId="42E1C96F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AF9759F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F224DD8" w14:textId="77777777" w:rsidR="00DC4202" w:rsidRDefault="00DC4202" w:rsidP="00DC4202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4F54517" wp14:editId="206850AF">
            <wp:extent cx="2107096" cy="2209881"/>
            <wp:effectExtent l="0" t="0" r="762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616" cy="2218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1145B0" w14:textId="77777777" w:rsidR="00DC4202" w:rsidRDefault="00DC4202" w:rsidP="00DC4202">
      <w:pPr>
        <w:jc w:val="center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Obrázek 7.: Příklad vhodného umístění a vytvarování příložky pro zkratovací soupravu</w:t>
      </w:r>
    </w:p>
    <w:p w14:paraId="4BAB5245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67FF909" w14:textId="77777777" w:rsidR="00DC4202" w:rsidRPr="00935598" w:rsidRDefault="00DC4202" w:rsidP="00F04949">
      <w:pPr>
        <w:numPr>
          <w:ilvl w:val="2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t>Osvětlení trafostanice</w:t>
      </w:r>
    </w:p>
    <w:p w14:paraId="76818B2F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DF29BC">
        <w:rPr>
          <w:rFonts w:ascii="Arial" w:hAnsi="Arial" w:cs="Arial"/>
          <w:noProof/>
          <w:sz w:val="22"/>
          <w:szCs w:val="22"/>
        </w:rPr>
        <w:t>Osvětlení každé místnosti musí být provedeno svítidlem E27/42 W s dvojitou izolací s krytím min. IP44. Svítidlo je napájené z rozvaděče NN.</w:t>
      </w:r>
    </w:p>
    <w:p w14:paraId="62C57DC3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D768D10" w14:textId="77777777" w:rsidR="00DC4202" w:rsidRDefault="00DC4202" w:rsidP="00F04949">
      <w:pPr>
        <w:numPr>
          <w:ilvl w:val="1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Příslušenství</w:t>
      </w:r>
    </w:p>
    <w:p w14:paraId="580E75E1" w14:textId="77777777" w:rsidR="00DC4202" w:rsidRPr="00FC0C19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FC0C19">
        <w:rPr>
          <w:rFonts w:ascii="Arial" w:hAnsi="Arial" w:cs="Arial"/>
          <w:noProof/>
          <w:sz w:val="22"/>
          <w:szCs w:val="22"/>
        </w:rPr>
        <w:t xml:space="preserve">Vnější strana dveří musí být uzpůsobená pro účely označování. </w:t>
      </w:r>
    </w:p>
    <w:p w14:paraId="3DCD1520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FB04509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 w:rsidRPr="00FC0C19">
        <w:rPr>
          <w:rFonts w:ascii="Arial" w:hAnsi="Arial" w:cs="Arial"/>
          <w:noProof/>
          <w:sz w:val="22"/>
          <w:szCs w:val="22"/>
        </w:rPr>
        <w:t>Na dveřích do části transformátoru, rozvaděče VN a rozvaděče NN je umístěná výstražná bezpečností trojtabulka</w:t>
      </w:r>
      <w:r>
        <w:rPr>
          <w:rFonts w:ascii="Arial" w:hAnsi="Arial" w:cs="Arial"/>
          <w:noProof/>
          <w:sz w:val="22"/>
          <w:szCs w:val="22"/>
        </w:rPr>
        <w:t>, viz. níže</w:t>
      </w:r>
      <w:r w:rsidRPr="00FC0C19">
        <w:rPr>
          <w:rFonts w:ascii="Arial" w:hAnsi="Arial" w:cs="Arial"/>
          <w:noProof/>
          <w:sz w:val="22"/>
          <w:szCs w:val="22"/>
        </w:rPr>
        <w:t>. Trojtabulka musí být smaltovaná, aby odolala vnějším vlivům, byla UV odolná a stálobarevná.</w:t>
      </w:r>
    </w:p>
    <w:p w14:paraId="2855775C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1D0DF75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Součástí dodávky je soubor plastových výstražných tabulek se závěsem z nevodivého materiálu, viz. níže.</w:t>
      </w:r>
    </w:p>
    <w:p w14:paraId="75197FF1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E4E24E1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Ve dveřích k místnosti s rozvaděčem VN a rozvaděčem NN je na vnitřní straně kapsa na dokumentaci.</w:t>
      </w:r>
    </w:p>
    <w:p w14:paraId="46E9ADF8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DC3E208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Součástí dodávky je ráměček se sklem (plexisklem) pro umístění schéma VN a NN. Stanice je vybavena i dalšími plakáty, viz. níže.</w:t>
      </w:r>
    </w:p>
    <w:p w14:paraId="2EC305B4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ABE9818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Pro ovládací páky, háky nebo klíče pro manipulaci s krycími deskami kabelového prostoru, atd. musí být umístěny na vnitřní stěně v místnosti  pro rozvaděče VN a rozvaděče NN odpovídající háčky nebo věšáčky.</w:t>
      </w:r>
    </w:p>
    <w:p w14:paraId="4CDD920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B390BE9" w14:textId="5F6A73DF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 xml:space="preserve">Stanoviště pro obsluhu rozvaděče VN a rozvaděče NN bude vybaveno dielektrickým kobercem odpovídajícím normě </w:t>
      </w:r>
      <w:r w:rsidRPr="0065588C">
        <w:rPr>
          <w:rFonts w:ascii="Arial" w:hAnsi="Arial" w:cs="Arial"/>
          <w:noProof/>
          <w:sz w:val="22"/>
          <w:szCs w:val="22"/>
        </w:rPr>
        <w:t>ČSN EN 61111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11EC24E1" w14:textId="2B4F90AD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266DF485" w14:textId="5B48D535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4283384" w14:textId="654CF996" w:rsidR="00756252" w:rsidRDefault="0075625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50FD6E4" w14:textId="5BB3DC24" w:rsidR="00756252" w:rsidRDefault="0075625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E113FD3" w14:textId="16CA46F7" w:rsidR="00756252" w:rsidRDefault="0075625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91125E1" w14:textId="77777777" w:rsidR="00756252" w:rsidRDefault="0075625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8E7AEEB" w14:textId="2B2E5094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2AD60420" w14:textId="77777777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68AC7E8" w14:textId="77777777" w:rsidR="00DC4202" w:rsidRPr="00AE5838" w:rsidRDefault="00DC4202" w:rsidP="00DC4202">
      <w:pPr>
        <w:pStyle w:val="Odstavecseseznamem"/>
        <w:tabs>
          <w:tab w:val="left" w:pos="1418"/>
        </w:tabs>
        <w:spacing w:before="240"/>
        <w:ind w:left="420"/>
        <w:jc w:val="both"/>
        <w:rPr>
          <w:rFonts w:ascii="Arial" w:hAnsi="Arial" w:cs="Arial"/>
          <w:b/>
          <w:kern w:val="28"/>
          <w:sz w:val="22"/>
        </w:rPr>
      </w:pPr>
      <w:r w:rsidRPr="00AE5838">
        <w:rPr>
          <w:rFonts w:ascii="Arial" w:hAnsi="Arial" w:cs="Arial"/>
          <w:b/>
          <w:sz w:val="22"/>
        </w:rPr>
        <w:t>Výstražné tabulky pro</w:t>
      </w:r>
      <w:r w:rsidRPr="00AE5838">
        <w:rPr>
          <w:rFonts w:ascii="Arial" w:hAnsi="Arial" w:cs="Arial"/>
          <w:b/>
          <w:kern w:val="28"/>
          <w:sz w:val="22"/>
        </w:rPr>
        <w:t xml:space="preserve"> TS</w:t>
      </w:r>
    </w:p>
    <w:tbl>
      <w:tblPr>
        <w:tblW w:w="8475" w:type="dxa"/>
        <w:tblInd w:w="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94"/>
        <w:gridCol w:w="5727"/>
        <w:gridCol w:w="1954"/>
      </w:tblGrid>
      <w:tr w:rsidR="00DC4202" w:rsidRPr="00AE5838" w14:paraId="276F0E1C" w14:textId="77777777" w:rsidTr="000E59DE">
        <w:trPr>
          <w:trHeight w:val="264"/>
        </w:trPr>
        <w:tc>
          <w:tcPr>
            <w:tcW w:w="794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</w:tcBorders>
            <w:shd w:val="pct10" w:color="000000" w:fill="FFFFFF"/>
          </w:tcPr>
          <w:p w14:paraId="1523D63E" w14:textId="77777777" w:rsidR="00DC4202" w:rsidRPr="00AE5838" w:rsidRDefault="00DC4202" w:rsidP="00DC4202">
            <w:pPr>
              <w:widowControl w:val="0"/>
              <w:spacing w:before="60" w:after="6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b/>
                <w:sz w:val="22"/>
                <w:szCs w:val="22"/>
              </w:rPr>
              <w:t>Pořadí</w:t>
            </w:r>
          </w:p>
        </w:tc>
        <w:tc>
          <w:tcPr>
            <w:tcW w:w="5727" w:type="dxa"/>
            <w:tcBorders>
              <w:top w:val="single" w:sz="12" w:space="0" w:color="auto"/>
              <w:bottom w:val="single" w:sz="6" w:space="0" w:color="auto"/>
            </w:tcBorders>
            <w:shd w:val="pct10" w:color="000000" w:fill="FFFFFF"/>
          </w:tcPr>
          <w:p w14:paraId="1ADEBC87" w14:textId="77777777" w:rsidR="00DC4202" w:rsidRPr="00AE5838" w:rsidRDefault="00DC4202" w:rsidP="00DC4202">
            <w:pPr>
              <w:widowControl w:val="0"/>
              <w:spacing w:before="60" w:after="60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b/>
                <w:sz w:val="22"/>
                <w:szCs w:val="22"/>
              </w:rPr>
              <w:t>Název</w:t>
            </w:r>
          </w:p>
        </w:tc>
        <w:tc>
          <w:tcPr>
            <w:tcW w:w="1954" w:type="dxa"/>
            <w:tcBorders>
              <w:top w:val="single" w:sz="12" w:space="0" w:color="auto"/>
              <w:bottom w:val="single" w:sz="6" w:space="0" w:color="auto"/>
              <w:right w:val="single" w:sz="12" w:space="0" w:color="auto"/>
            </w:tcBorders>
            <w:shd w:val="pct10" w:color="000000" w:fill="FFFFFF"/>
          </w:tcPr>
          <w:p w14:paraId="6DF33CC4" w14:textId="2D38200D" w:rsidR="00DC4202" w:rsidRPr="00AE5838" w:rsidRDefault="00DC4202" w:rsidP="00DC4202">
            <w:pPr>
              <w:widowControl w:val="0"/>
              <w:spacing w:before="60" w:after="6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b/>
                <w:sz w:val="22"/>
                <w:szCs w:val="22"/>
              </w:rPr>
              <w:t xml:space="preserve">do </w:t>
            </w:r>
            <w:r w:rsidR="00F04949">
              <w:rPr>
                <w:rFonts w:ascii="Arial" w:hAnsi="Arial" w:cs="Arial"/>
                <w:b/>
                <w:sz w:val="22"/>
                <w:szCs w:val="22"/>
              </w:rPr>
              <w:t>2</w:t>
            </w:r>
            <w:r w:rsidRPr="00AE5838">
              <w:rPr>
                <w:rFonts w:ascii="Arial" w:hAnsi="Arial" w:cs="Arial"/>
                <w:b/>
                <w:sz w:val="22"/>
                <w:szCs w:val="22"/>
              </w:rPr>
              <w:t xml:space="preserve"> x 630 kVA</w:t>
            </w:r>
          </w:p>
        </w:tc>
      </w:tr>
      <w:tr w:rsidR="00DC4202" w:rsidRPr="00AE5838" w14:paraId="4DE4A554" w14:textId="77777777" w:rsidTr="000E59DE">
        <w:trPr>
          <w:trHeight w:val="264"/>
        </w:trPr>
        <w:tc>
          <w:tcPr>
            <w:tcW w:w="794" w:type="dxa"/>
            <w:tcBorders>
              <w:top w:val="single" w:sz="6" w:space="0" w:color="auto"/>
              <w:bottom w:val="single" w:sz="6" w:space="0" w:color="auto"/>
            </w:tcBorders>
            <w:shd w:val="pct10" w:color="000000" w:fill="FFFFFF"/>
          </w:tcPr>
          <w:p w14:paraId="6A7D1904" w14:textId="77777777" w:rsidR="00DC4202" w:rsidRPr="00AE5838" w:rsidRDefault="00DC4202" w:rsidP="00DC4202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5727" w:type="dxa"/>
            <w:tcBorders>
              <w:top w:val="single" w:sz="6" w:space="0" w:color="auto"/>
              <w:bottom w:val="single" w:sz="6" w:space="0" w:color="auto"/>
            </w:tcBorders>
          </w:tcPr>
          <w:p w14:paraId="5C35AE48" w14:textId="77777777" w:rsidR="00DC4202" w:rsidRPr="00AE5838" w:rsidRDefault="00DC4202" w:rsidP="00DC4202">
            <w:pPr>
              <w:widowControl w:val="0"/>
              <w:spacing w:before="60" w:after="6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Plakát "První pomoc při úrazech elektřinou"</w:t>
            </w:r>
          </w:p>
        </w:tc>
        <w:tc>
          <w:tcPr>
            <w:tcW w:w="1954" w:type="dxa"/>
            <w:tcBorders>
              <w:top w:val="single" w:sz="6" w:space="0" w:color="auto"/>
              <w:bottom w:val="single" w:sz="6" w:space="0" w:color="auto"/>
            </w:tcBorders>
          </w:tcPr>
          <w:p w14:paraId="126BD55A" w14:textId="77777777" w:rsidR="00DC4202" w:rsidRPr="00AE5838" w:rsidRDefault="00DC4202" w:rsidP="00DC4202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DC4202" w:rsidRPr="00AE5838" w14:paraId="00D9D5E2" w14:textId="77777777" w:rsidTr="000E59DE">
        <w:trPr>
          <w:trHeight w:val="264"/>
        </w:trPr>
        <w:tc>
          <w:tcPr>
            <w:tcW w:w="794" w:type="dxa"/>
            <w:tcBorders>
              <w:top w:val="single" w:sz="6" w:space="0" w:color="auto"/>
            </w:tcBorders>
            <w:shd w:val="pct10" w:color="000000" w:fill="FFFFFF"/>
          </w:tcPr>
          <w:p w14:paraId="57A753DE" w14:textId="77777777" w:rsidR="00DC4202" w:rsidRPr="00AE5838" w:rsidRDefault="00DC4202" w:rsidP="00DC4202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5727" w:type="dxa"/>
            <w:tcBorders>
              <w:top w:val="single" w:sz="6" w:space="0" w:color="auto"/>
            </w:tcBorders>
          </w:tcPr>
          <w:p w14:paraId="49494902" w14:textId="77777777" w:rsidR="00DC4202" w:rsidRPr="00AE5838" w:rsidRDefault="00DC4202" w:rsidP="00DC4202">
            <w:pPr>
              <w:widowControl w:val="0"/>
              <w:spacing w:before="60" w:after="60"/>
              <w:ind w:left="57" w:right="57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Jednopólové schéma zařízení VN+NN</w:t>
            </w:r>
          </w:p>
        </w:tc>
        <w:tc>
          <w:tcPr>
            <w:tcW w:w="1954" w:type="dxa"/>
            <w:tcBorders>
              <w:top w:val="single" w:sz="6" w:space="0" w:color="auto"/>
            </w:tcBorders>
          </w:tcPr>
          <w:p w14:paraId="1B82B802" w14:textId="77777777" w:rsidR="00DC4202" w:rsidRPr="00AE5838" w:rsidRDefault="00DC4202" w:rsidP="00DC4202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DC4202" w:rsidRPr="00AE5838" w14:paraId="2CE874ED" w14:textId="77777777" w:rsidTr="00DC4202">
        <w:trPr>
          <w:trHeight w:val="264"/>
        </w:trPr>
        <w:tc>
          <w:tcPr>
            <w:tcW w:w="794" w:type="dxa"/>
            <w:shd w:val="pct10" w:color="000000" w:fill="FFFFFF"/>
          </w:tcPr>
          <w:p w14:paraId="3FEEF892" w14:textId="77777777" w:rsidR="00DC4202" w:rsidRPr="00AE5838" w:rsidRDefault="00DC4202" w:rsidP="00DC4202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5727" w:type="dxa"/>
          </w:tcPr>
          <w:p w14:paraId="4DC2DF18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NB.3.01/21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pod napětím</w:t>
            </w:r>
          </w:p>
        </w:tc>
        <w:tc>
          <w:tcPr>
            <w:tcW w:w="1954" w:type="dxa"/>
          </w:tcPr>
          <w:p w14:paraId="47F569CB" w14:textId="77777777" w:rsidR="00DC4202" w:rsidRPr="00AE5838" w:rsidRDefault="00DC4202" w:rsidP="00DC4202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C4202" w:rsidRPr="00AE5838" w14:paraId="0D6CA5F4" w14:textId="77777777" w:rsidTr="00DC4202">
        <w:trPr>
          <w:trHeight w:val="264"/>
        </w:trPr>
        <w:tc>
          <w:tcPr>
            <w:tcW w:w="794" w:type="dxa"/>
            <w:shd w:val="pct10" w:color="000000" w:fill="FFFFFF"/>
          </w:tcPr>
          <w:p w14:paraId="6CDA7C51" w14:textId="77777777" w:rsidR="00DC4202" w:rsidRPr="00AE5838" w:rsidRDefault="00DC4202" w:rsidP="00DC4202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5727" w:type="dxa"/>
          </w:tcPr>
          <w:p w14:paraId="14E00F90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NB.3.01/37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uzemněno</w:t>
            </w:r>
          </w:p>
        </w:tc>
        <w:tc>
          <w:tcPr>
            <w:tcW w:w="1954" w:type="dxa"/>
          </w:tcPr>
          <w:p w14:paraId="72C1BC95" w14:textId="77777777" w:rsidR="00DC4202" w:rsidRPr="00AE5838" w:rsidRDefault="00DC4202" w:rsidP="00DC4202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DC4202" w:rsidRPr="00AE5838" w14:paraId="6F5D202C" w14:textId="77777777" w:rsidTr="00DC4202">
        <w:trPr>
          <w:trHeight w:val="264"/>
        </w:trPr>
        <w:tc>
          <w:tcPr>
            <w:tcW w:w="794" w:type="dxa"/>
            <w:shd w:val="pct10" w:color="000000" w:fill="FFFFFF"/>
          </w:tcPr>
          <w:p w14:paraId="1C274501" w14:textId="77777777" w:rsidR="00DC4202" w:rsidRPr="00AE5838" w:rsidRDefault="00DC4202" w:rsidP="00DC4202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5727" w:type="dxa"/>
          </w:tcPr>
          <w:p w14:paraId="298EF628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NB.3.19/31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na zařízení se pracuje</w:t>
            </w:r>
          </w:p>
        </w:tc>
        <w:tc>
          <w:tcPr>
            <w:tcW w:w="1954" w:type="dxa"/>
          </w:tcPr>
          <w:p w14:paraId="6C86183F" w14:textId="77777777" w:rsidR="00DC4202" w:rsidRPr="00AE5838" w:rsidRDefault="00DC4202" w:rsidP="00DC4202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DC4202" w:rsidRPr="00AE5838" w14:paraId="36CD6875" w14:textId="77777777" w:rsidTr="00DC4202">
        <w:trPr>
          <w:trHeight w:val="264"/>
        </w:trPr>
        <w:tc>
          <w:tcPr>
            <w:tcW w:w="794" w:type="dxa"/>
            <w:tcBorders>
              <w:bottom w:val="nil"/>
            </w:tcBorders>
            <w:shd w:val="pct10" w:color="000000" w:fill="FFFFFF"/>
          </w:tcPr>
          <w:p w14:paraId="62A8186A" w14:textId="77777777" w:rsidR="00DC4202" w:rsidRPr="00AE5838" w:rsidRDefault="00DC4202" w:rsidP="00DC4202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5727" w:type="dxa"/>
            <w:tcBorders>
              <w:bottom w:val="nil"/>
            </w:tcBorders>
          </w:tcPr>
          <w:p w14:paraId="65BD9204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NB.2.39/03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Jen zde pracuj</w:t>
            </w:r>
          </w:p>
        </w:tc>
        <w:tc>
          <w:tcPr>
            <w:tcW w:w="1954" w:type="dxa"/>
            <w:tcBorders>
              <w:bottom w:val="nil"/>
            </w:tcBorders>
          </w:tcPr>
          <w:p w14:paraId="349798CB" w14:textId="77777777" w:rsidR="00DC4202" w:rsidRPr="00AE5838" w:rsidRDefault="00DC4202" w:rsidP="00DC4202">
            <w:pPr>
              <w:widowControl w:val="0"/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C4202" w:rsidRPr="00AE5838" w14:paraId="34D97978" w14:textId="77777777" w:rsidTr="00DC4202">
        <w:trPr>
          <w:trHeight w:val="264"/>
        </w:trPr>
        <w:tc>
          <w:tcPr>
            <w:tcW w:w="794" w:type="dxa"/>
            <w:tcBorders>
              <w:top w:val="single" w:sz="6" w:space="0" w:color="auto"/>
              <w:bottom w:val="nil"/>
            </w:tcBorders>
            <w:shd w:val="pct10" w:color="000000" w:fill="FFFFFF"/>
          </w:tcPr>
          <w:p w14:paraId="012D19A3" w14:textId="77777777" w:rsidR="00DC4202" w:rsidRPr="00AE5838" w:rsidRDefault="00DC4202" w:rsidP="00DC4202">
            <w:pPr>
              <w:widowControl w:val="0"/>
              <w:tabs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5727" w:type="dxa"/>
            <w:tcBorders>
              <w:top w:val="single" w:sz="6" w:space="0" w:color="auto"/>
              <w:bottom w:val="nil"/>
            </w:tcBorders>
          </w:tcPr>
          <w:p w14:paraId="3A3D407B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NB.3.01/31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Pozor - zpětný proud</w:t>
            </w:r>
          </w:p>
          <w:p w14:paraId="5ADF8659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1758"/>
              </w:tabs>
              <w:spacing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NB.2.21/06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Vypni obě strany</w:t>
            </w:r>
          </w:p>
        </w:tc>
        <w:tc>
          <w:tcPr>
            <w:tcW w:w="1954" w:type="dxa"/>
            <w:tcBorders>
              <w:top w:val="single" w:sz="6" w:space="0" w:color="auto"/>
              <w:bottom w:val="nil"/>
            </w:tcBorders>
          </w:tcPr>
          <w:p w14:paraId="4C31FD91" w14:textId="77777777" w:rsidR="00DC4202" w:rsidRPr="00AE5838" w:rsidRDefault="00DC4202" w:rsidP="00DC4202">
            <w:pPr>
              <w:widowControl w:val="0"/>
              <w:spacing w:before="12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C4202" w:rsidRPr="00AE5838" w14:paraId="33F6758A" w14:textId="77777777" w:rsidTr="00DC4202">
        <w:trPr>
          <w:trHeight w:val="264"/>
        </w:trPr>
        <w:tc>
          <w:tcPr>
            <w:tcW w:w="794" w:type="dxa"/>
            <w:tcBorders>
              <w:top w:val="single" w:sz="6" w:space="0" w:color="auto"/>
              <w:bottom w:val="nil"/>
            </w:tcBorders>
            <w:shd w:val="pct10" w:color="000000" w:fill="FFFFFF"/>
          </w:tcPr>
          <w:p w14:paraId="1615C99D" w14:textId="77777777" w:rsidR="00DC4202" w:rsidRPr="00AE5838" w:rsidRDefault="00DC4202" w:rsidP="00DC4202">
            <w:pPr>
              <w:widowControl w:val="0"/>
              <w:tabs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5727" w:type="dxa"/>
            <w:tcBorders>
              <w:top w:val="single" w:sz="6" w:space="0" w:color="auto"/>
              <w:bottom w:val="nil"/>
            </w:tcBorders>
          </w:tcPr>
          <w:p w14:paraId="5CE4376B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NB.4.41.3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Nezapínej</w:t>
            </w:r>
          </w:p>
        </w:tc>
        <w:tc>
          <w:tcPr>
            <w:tcW w:w="1954" w:type="dxa"/>
            <w:tcBorders>
              <w:top w:val="single" w:sz="6" w:space="0" w:color="auto"/>
              <w:bottom w:val="nil"/>
            </w:tcBorders>
          </w:tcPr>
          <w:p w14:paraId="3A2EE43B" w14:textId="77777777" w:rsidR="00DC4202" w:rsidRPr="00AE5838" w:rsidRDefault="00DC4202" w:rsidP="00DC4202">
            <w:pPr>
              <w:widowControl w:val="0"/>
              <w:spacing w:before="12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DC4202" w:rsidRPr="00AE5838" w14:paraId="76141F6D" w14:textId="77777777" w:rsidTr="00DC4202">
        <w:trPr>
          <w:trHeight w:val="264"/>
        </w:trPr>
        <w:tc>
          <w:tcPr>
            <w:tcW w:w="794" w:type="dxa"/>
            <w:tcBorders>
              <w:top w:val="single" w:sz="4" w:space="0" w:color="auto"/>
              <w:bottom w:val="single" w:sz="4" w:space="0" w:color="auto"/>
            </w:tcBorders>
            <w:shd w:val="pct10" w:color="000000" w:fill="FFFFFF"/>
          </w:tcPr>
          <w:p w14:paraId="1107FB43" w14:textId="77777777" w:rsidR="00DC4202" w:rsidRPr="00AE5838" w:rsidRDefault="00DC4202" w:rsidP="00DC4202">
            <w:pPr>
              <w:widowControl w:val="0"/>
              <w:tabs>
                <w:tab w:val="left" w:pos="426"/>
                <w:tab w:val="left" w:pos="2268"/>
              </w:tabs>
              <w:spacing w:before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5727" w:type="dxa"/>
            <w:tcBorders>
              <w:top w:val="single" w:sz="4" w:space="0" w:color="auto"/>
              <w:bottom w:val="single" w:sz="4" w:space="0" w:color="auto"/>
            </w:tcBorders>
          </w:tcPr>
          <w:p w14:paraId="7A3F01CB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426"/>
                <w:tab w:val="left" w:pos="1758"/>
              </w:tabs>
              <w:spacing w:before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NB.3.01/13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Vysoké napětí - životu nebezpečno dotýkat se elektrických zařízení!</w:t>
            </w:r>
          </w:p>
          <w:p w14:paraId="5E34BB63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1758"/>
              </w:tabs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NB.1.43/01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Nehas vodou ani pěnovými přístroji!</w:t>
            </w:r>
          </w:p>
          <w:p w14:paraId="28059B82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1758"/>
              </w:tabs>
              <w:spacing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  <w:t>+ NB.1.53/01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Vstup zakázán!</w:t>
            </w:r>
          </w:p>
        </w:tc>
        <w:tc>
          <w:tcPr>
            <w:tcW w:w="1954" w:type="dxa"/>
            <w:tcBorders>
              <w:top w:val="single" w:sz="4" w:space="0" w:color="auto"/>
              <w:bottom w:val="single" w:sz="4" w:space="0" w:color="auto"/>
            </w:tcBorders>
          </w:tcPr>
          <w:p w14:paraId="7A2B9C32" w14:textId="77777777" w:rsidR="00DC4202" w:rsidRPr="00AE5838" w:rsidRDefault="00DC4202" w:rsidP="00DC4202">
            <w:pPr>
              <w:widowControl w:val="0"/>
              <w:spacing w:before="3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podle počtu vstupních dveří</w:t>
            </w:r>
          </w:p>
        </w:tc>
      </w:tr>
      <w:tr w:rsidR="00DC4202" w:rsidRPr="00AE5838" w14:paraId="18717D9C" w14:textId="77777777" w:rsidTr="00DC4202">
        <w:trPr>
          <w:trHeight w:val="264"/>
        </w:trPr>
        <w:tc>
          <w:tcPr>
            <w:tcW w:w="794" w:type="dxa"/>
            <w:shd w:val="pct10" w:color="000000" w:fill="FFFFFF"/>
          </w:tcPr>
          <w:p w14:paraId="7D067CC6" w14:textId="77777777" w:rsidR="00DC4202" w:rsidRPr="00AE5838" w:rsidRDefault="00DC4202" w:rsidP="00DC4202">
            <w:pPr>
              <w:widowControl w:val="0"/>
              <w:tabs>
                <w:tab w:val="left" w:pos="2268"/>
              </w:tabs>
              <w:spacing w:before="60" w:after="60"/>
              <w:ind w:left="2410" w:right="57" w:hanging="2353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5727" w:type="dxa"/>
          </w:tcPr>
          <w:p w14:paraId="7CEDB295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NB.3.13/21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Nebezpečí pádu do prohlubně</w:t>
            </w:r>
          </w:p>
        </w:tc>
        <w:tc>
          <w:tcPr>
            <w:tcW w:w="1954" w:type="dxa"/>
          </w:tcPr>
          <w:p w14:paraId="45E90BAB" w14:textId="604A4A24" w:rsidR="00DC4202" w:rsidRPr="00AE5838" w:rsidRDefault="00DC4202" w:rsidP="00DC4202">
            <w:pPr>
              <w:widowControl w:val="0"/>
              <w:tabs>
                <w:tab w:val="left" w:pos="738"/>
              </w:tabs>
              <w:spacing w:before="60" w:after="60"/>
              <w:ind w:left="57" w:right="57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</w:r>
            <w:r w:rsidR="00A10B16">
              <w:rPr>
                <w:rFonts w:ascii="Arial" w:hAnsi="Arial" w:cs="Arial"/>
                <w:sz w:val="22"/>
                <w:szCs w:val="22"/>
              </w:rPr>
              <w:t>2</w:t>
            </w:r>
            <w:r w:rsidRPr="00AE5838">
              <w:rPr>
                <w:rFonts w:ascii="Arial" w:hAnsi="Arial" w:cs="Arial"/>
                <w:sz w:val="22"/>
                <w:szCs w:val="22"/>
              </w:rPr>
              <w:t>*</w:t>
            </w:r>
          </w:p>
        </w:tc>
      </w:tr>
      <w:tr w:rsidR="00DC4202" w:rsidRPr="00AE5838" w14:paraId="0157326A" w14:textId="77777777" w:rsidTr="00DC4202">
        <w:trPr>
          <w:cantSplit/>
          <w:trHeight w:val="276"/>
        </w:trPr>
        <w:tc>
          <w:tcPr>
            <w:tcW w:w="794" w:type="dxa"/>
            <w:shd w:val="pct10" w:color="000000" w:fill="FFFFFF"/>
          </w:tcPr>
          <w:p w14:paraId="54EC7F05" w14:textId="77777777" w:rsidR="00DC4202" w:rsidRPr="00AE5838" w:rsidRDefault="00DC4202" w:rsidP="00DC4202">
            <w:pPr>
              <w:widowControl w:val="0"/>
              <w:tabs>
                <w:tab w:val="left" w:pos="2268"/>
              </w:tabs>
              <w:spacing w:before="60" w:after="60"/>
              <w:ind w:left="57" w:right="57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5727" w:type="dxa"/>
          </w:tcPr>
          <w:p w14:paraId="0FD1C93F" w14:textId="77777777" w:rsidR="00DC4202" w:rsidRPr="00AE5838" w:rsidRDefault="00DC4202" w:rsidP="00DC4202">
            <w:pPr>
              <w:widowControl w:val="0"/>
              <w:tabs>
                <w:tab w:val="left" w:pos="199"/>
                <w:tab w:val="left" w:pos="1758"/>
              </w:tabs>
              <w:spacing w:before="60" w:after="60"/>
              <w:ind w:left="1900" w:right="57" w:hanging="1843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>NB.3.01/03</w:t>
            </w:r>
            <w:r w:rsidRPr="00AE5838">
              <w:rPr>
                <w:rFonts w:ascii="Arial" w:hAnsi="Arial" w:cs="Arial"/>
                <w:sz w:val="22"/>
                <w:szCs w:val="22"/>
              </w:rPr>
              <w:tab/>
              <w:t>Vysoké napětí - životu nebezpečno</w:t>
            </w:r>
          </w:p>
        </w:tc>
        <w:tc>
          <w:tcPr>
            <w:tcW w:w="1954" w:type="dxa"/>
          </w:tcPr>
          <w:p w14:paraId="7E2234F9" w14:textId="50EED28A" w:rsidR="00DC4202" w:rsidRPr="00AE5838" w:rsidRDefault="00DC4202" w:rsidP="00DC4202">
            <w:pPr>
              <w:widowControl w:val="0"/>
              <w:tabs>
                <w:tab w:val="left" w:pos="738"/>
              </w:tabs>
              <w:spacing w:before="60" w:after="60"/>
              <w:ind w:left="57" w:right="57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AE5838">
              <w:rPr>
                <w:rFonts w:ascii="Arial" w:hAnsi="Arial" w:cs="Arial"/>
                <w:sz w:val="22"/>
                <w:szCs w:val="22"/>
              </w:rPr>
              <w:tab/>
            </w:r>
            <w:r w:rsidR="00A10B16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</w:tbl>
    <w:p w14:paraId="0935CD06" w14:textId="77777777" w:rsidR="00DC4202" w:rsidRPr="00AE5838" w:rsidRDefault="00DC4202" w:rsidP="00DC4202">
      <w:pPr>
        <w:pStyle w:val="Odstavecseseznamem"/>
        <w:spacing w:before="120"/>
        <w:ind w:left="420"/>
        <w:rPr>
          <w:rFonts w:ascii="Arial" w:hAnsi="Arial" w:cs="Arial"/>
        </w:rPr>
      </w:pPr>
      <w:r w:rsidRPr="00AE5838">
        <w:rPr>
          <w:rFonts w:ascii="Arial" w:hAnsi="Arial" w:cs="Arial"/>
        </w:rPr>
        <w:t>*</w:t>
      </w:r>
      <w:r w:rsidRPr="00AE5838">
        <w:rPr>
          <w:rFonts w:ascii="Arial" w:hAnsi="Arial" w:cs="Arial"/>
        </w:rPr>
        <w:tab/>
      </w:r>
      <w:r w:rsidRPr="00AE5838">
        <w:rPr>
          <w:rFonts w:ascii="Arial" w:hAnsi="Arial" w:cs="Arial"/>
        </w:rPr>
        <w:tab/>
        <w:t>tabulky na zábraně do trafokomory, kde je nebezpečí pádu do jímky</w:t>
      </w:r>
    </w:p>
    <w:p w14:paraId="700721B7" w14:textId="77777777" w:rsidR="00DC4202" w:rsidRPr="00AE5838" w:rsidRDefault="00DC4202" w:rsidP="00DC4202">
      <w:pPr>
        <w:spacing w:before="200"/>
        <w:rPr>
          <w:rFonts w:ascii="Arial" w:hAnsi="Arial" w:cs="Arial"/>
          <w:sz w:val="24"/>
          <w:u w:val="single"/>
        </w:rPr>
      </w:pPr>
      <w:r w:rsidRPr="00AE5838">
        <w:rPr>
          <w:rFonts w:ascii="Arial" w:hAnsi="Arial" w:cs="Arial"/>
          <w:sz w:val="24"/>
          <w:u w:val="single"/>
        </w:rPr>
        <w:t>Umístění tabulek:</w:t>
      </w:r>
    </w:p>
    <w:p w14:paraId="5CA55A35" w14:textId="77777777" w:rsidR="00DC4202" w:rsidRPr="00AE5838" w:rsidRDefault="00DC4202" w:rsidP="00DC4202">
      <w:pPr>
        <w:pStyle w:val="Odstavecseseznamem"/>
        <w:tabs>
          <w:tab w:val="left" w:pos="1276"/>
        </w:tabs>
        <w:spacing w:before="40"/>
        <w:ind w:left="284" w:right="-1135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1, 2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>- na stěně manipulačního prostoru (v rámu)</w:t>
      </w:r>
    </w:p>
    <w:p w14:paraId="4E829B10" w14:textId="77777777" w:rsidR="00DC4202" w:rsidRPr="00AE5838" w:rsidRDefault="00DC4202" w:rsidP="00DC4202">
      <w:pPr>
        <w:pStyle w:val="Zkladntext32"/>
        <w:tabs>
          <w:tab w:val="left" w:pos="1276"/>
        </w:tabs>
        <w:spacing w:before="40" w:after="0"/>
        <w:ind w:left="284"/>
        <w:rPr>
          <w:rFonts w:ascii="Arial" w:hAnsi="Arial" w:cs="Arial"/>
        </w:rPr>
      </w:pPr>
      <w:r w:rsidRPr="00AE5838">
        <w:rPr>
          <w:rFonts w:ascii="Arial" w:hAnsi="Arial" w:cs="Arial"/>
        </w:rPr>
        <w:t>3, 4, 5, 6, 7,8</w:t>
      </w:r>
      <w:r w:rsidRPr="00AE5838">
        <w:rPr>
          <w:rFonts w:ascii="Arial" w:hAnsi="Arial" w:cs="Arial"/>
        </w:rPr>
        <w:tab/>
        <w:t>- v kapse dveří  manipulačního prostoru (přenosné se závěsem)</w:t>
      </w:r>
    </w:p>
    <w:p w14:paraId="03839FAA" w14:textId="77777777" w:rsidR="00DC4202" w:rsidRPr="00AE5838" w:rsidRDefault="00DC4202" w:rsidP="00F04949">
      <w:pPr>
        <w:pStyle w:val="Odstavecseseznamem"/>
        <w:tabs>
          <w:tab w:val="left" w:pos="1276"/>
        </w:tabs>
        <w:spacing w:before="40"/>
        <w:ind w:left="426" w:hanging="142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9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>- na vnější straně dveří manipulačního prostoru a komor(y) pro transformátor</w:t>
      </w:r>
    </w:p>
    <w:p w14:paraId="6B90F0FB" w14:textId="77777777" w:rsidR="00DC4202" w:rsidRDefault="00DC4202" w:rsidP="00DC4202">
      <w:pPr>
        <w:jc w:val="both"/>
        <w:rPr>
          <w:rFonts w:ascii="Arial" w:hAnsi="Arial" w:cs="Arial"/>
          <w:sz w:val="24"/>
        </w:rPr>
      </w:pPr>
      <w:r w:rsidRPr="00AE5838">
        <w:rPr>
          <w:rFonts w:ascii="Arial" w:hAnsi="Arial" w:cs="Arial"/>
          <w:sz w:val="24"/>
        </w:rPr>
        <w:t>10,11</w:t>
      </w:r>
      <w:r w:rsidRPr="00AE5838">
        <w:rPr>
          <w:rFonts w:ascii="Arial" w:hAnsi="Arial" w:cs="Arial"/>
          <w:sz w:val="24"/>
        </w:rPr>
        <w:tab/>
      </w:r>
      <w:r w:rsidRPr="00AE5838">
        <w:rPr>
          <w:rFonts w:ascii="Arial" w:hAnsi="Arial" w:cs="Arial"/>
          <w:sz w:val="24"/>
        </w:rPr>
        <w:tab/>
        <w:t>- na zábraně trafokomory</w:t>
      </w:r>
    </w:p>
    <w:p w14:paraId="3279BE2D" w14:textId="77777777" w:rsidR="00DC4202" w:rsidRDefault="00DC4202" w:rsidP="00DC4202">
      <w:pPr>
        <w:jc w:val="both"/>
        <w:rPr>
          <w:rFonts w:ascii="Arial" w:hAnsi="Arial" w:cs="Arial"/>
          <w:sz w:val="24"/>
        </w:rPr>
      </w:pPr>
    </w:p>
    <w:p w14:paraId="03819AE5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Na vnější straně vstupních dveřích do společné místnosti pro rozvodnu NN a rozvodnu VN bude provedená příprava pro dodatečnou montáž smaltované tabulky o rozměru 300 x 420 mm (formát A3) s názvem trafostanice (dodávka a montáž tabulky není součástí dodávky blokové trafostanice). Tabulka bude umístěna v horní části dveří, nad výstražnou trojtabulkou. V místě instalace budou předvrtány 4 otvory, které budou zajištěné ucpávkami.</w:t>
      </w:r>
      <w:r w:rsidRPr="009D4888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Tabulka bude připevněna pomocí čtyř nýtů (</w:t>
      </w:r>
      <w:r w:rsidRPr="00A27782">
        <w:rPr>
          <w:rFonts w:ascii="Arial" w:hAnsi="Arial" w:cs="Arial"/>
          <w:noProof/>
          <w:sz w:val="22"/>
          <w:szCs w:val="22"/>
        </w:rPr>
        <w:t>ALU/ST-(SCHW/A2K)(6,0-12)-4,8X16</w:t>
      </w:r>
      <w:r>
        <w:rPr>
          <w:rFonts w:ascii="Arial" w:hAnsi="Arial" w:cs="Arial"/>
          <w:noProof/>
          <w:sz w:val="22"/>
          <w:szCs w:val="22"/>
        </w:rPr>
        <w:t>) a pryžové podložky (</w:t>
      </w:r>
      <w:r w:rsidRPr="00A27782">
        <w:rPr>
          <w:rFonts w:ascii="Arial" w:hAnsi="Arial" w:cs="Arial"/>
          <w:noProof/>
          <w:sz w:val="22"/>
          <w:szCs w:val="22"/>
        </w:rPr>
        <w:t>vnitřní průměr 5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 venkovní průměr 13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 tl. 4</w:t>
      </w:r>
      <w:r>
        <w:rPr>
          <w:rFonts w:ascii="Arial" w:hAnsi="Arial" w:cs="Arial"/>
          <w:noProof/>
          <w:sz w:val="22"/>
          <w:szCs w:val="22"/>
        </w:rPr>
        <w:t xml:space="preserve"> </w:t>
      </w:r>
      <w:r w:rsidRPr="00A27782">
        <w:rPr>
          <w:rFonts w:ascii="Arial" w:hAnsi="Arial" w:cs="Arial"/>
          <w:noProof/>
          <w:sz w:val="22"/>
          <w:szCs w:val="22"/>
        </w:rPr>
        <w:t>mm)</w:t>
      </w:r>
      <w:r>
        <w:rPr>
          <w:rFonts w:ascii="Arial" w:hAnsi="Arial" w:cs="Arial"/>
          <w:noProof/>
          <w:sz w:val="22"/>
          <w:szCs w:val="22"/>
        </w:rPr>
        <w:t>.</w:t>
      </w:r>
    </w:p>
    <w:p w14:paraId="1E1FEECD" w14:textId="6F69089A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2B7BF901" w14:textId="4E0C54FC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A25152C" w14:textId="0BAA19B8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7A96E6E" w14:textId="59FE297B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68A4461" w14:textId="016DF7E9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2CC61BC" w14:textId="25CE5D10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78D50640" w14:textId="1F5DC47B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B4766A4" w14:textId="2D39981E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58D782A" w14:textId="6F479EC0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29A20E22" w14:textId="4904F4DC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E3272D6" w14:textId="77777777" w:rsidR="00146A93" w:rsidRDefault="00146A93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A18FD5F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BBD099E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E26BFA6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Tabulka s názvem TS (není součástí dodávky)</w:t>
      </w:r>
    </w:p>
    <w:p w14:paraId="0F932790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5CEC0E6F" wp14:editId="66F28F64">
            <wp:extent cx="4954773" cy="3222558"/>
            <wp:effectExtent l="0" t="0" r="0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821" cy="3222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17424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04B13EBB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1EC04182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Příklady umístění tabulky s názvem TS</w:t>
      </w:r>
    </w:p>
    <w:p w14:paraId="509DED32" w14:textId="731754F9" w:rsidR="00DC4202" w:rsidRPr="00AE5838" w:rsidRDefault="00881579" w:rsidP="00DC4202">
      <w:pPr>
        <w:pStyle w:val="Odstavecseseznamem"/>
        <w:ind w:left="284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E38E1F8" wp14:editId="615E20A5">
            <wp:extent cx="3721100" cy="316484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0" cy="31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DB1DD" w14:textId="4056C104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B37838E" w14:textId="7BBEB4E6" w:rsidR="006A418F" w:rsidRDefault="006A418F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E2EE559" w14:textId="482162AB" w:rsidR="006A418F" w:rsidRDefault="006A418F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3D32412" w14:textId="77777777" w:rsidR="006A418F" w:rsidRDefault="006A418F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671D5FCC" w14:textId="77777777" w:rsidR="00DC4202" w:rsidRPr="007824A0" w:rsidRDefault="00DC4202" w:rsidP="00F04949">
      <w:pPr>
        <w:numPr>
          <w:ilvl w:val="2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7824A0">
        <w:rPr>
          <w:rFonts w:ascii="Arial" w:hAnsi="Arial" w:cs="Arial"/>
          <w:b/>
          <w:sz w:val="22"/>
          <w:szCs w:val="22"/>
        </w:rPr>
        <w:lastRenderedPageBreak/>
        <w:t>Další značení</w:t>
      </w:r>
    </w:p>
    <w:p w14:paraId="6CF10054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Dále označit trvalým nápisem černé barvy:</w:t>
      </w:r>
    </w:p>
    <w:p w14:paraId="74A693F1" w14:textId="195B6839" w:rsidR="00DC4202" w:rsidRDefault="00DC4202" w:rsidP="002015BA">
      <w:pPr>
        <w:pStyle w:val="Odstavecseseznamem"/>
        <w:numPr>
          <w:ilvl w:val="0"/>
          <w:numId w:val="3"/>
        </w:numPr>
        <w:jc w:val="both"/>
        <w:rPr>
          <w:rFonts w:ascii="Arial" w:hAnsi="Arial" w:cs="Arial"/>
          <w:noProof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t>dveře k transformátoru: „</w:t>
      </w:r>
      <w:r w:rsidR="009844BA" w:rsidRPr="009844BA">
        <w:rPr>
          <w:rFonts w:ascii="Arial" w:hAnsi="Arial" w:cs="Arial"/>
          <w:noProof/>
          <w:sz w:val="22"/>
          <w:szCs w:val="22"/>
        </w:rPr>
        <w:t>„T1“, „T2“</w:t>
      </w:r>
    </w:p>
    <w:p w14:paraId="35868774" w14:textId="470F22EB" w:rsidR="00DC4202" w:rsidRPr="00D24158" w:rsidRDefault="00DC4202" w:rsidP="002015BA">
      <w:pPr>
        <w:pStyle w:val="Odstavecseseznamem"/>
        <w:numPr>
          <w:ilvl w:val="0"/>
          <w:numId w:val="3"/>
        </w:numPr>
        <w:jc w:val="both"/>
        <w:rPr>
          <w:rFonts w:ascii="Arial" w:hAnsi="Arial" w:cs="Arial"/>
          <w:b/>
          <w:caps/>
          <w:sz w:val="22"/>
          <w:szCs w:val="22"/>
        </w:rPr>
      </w:pPr>
      <w:r w:rsidRPr="0053404F">
        <w:rPr>
          <w:rFonts w:ascii="Arial" w:hAnsi="Arial" w:cs="Arial"/>
          <w:noProof/>
          <w:sz w:val="22"/>
          <w:szCs w:val="22"/>
        </w:rPr>
        <w:t>dveře k rozvaděči VN a NN: „VN</w:t>
      </w:r>
      <w:r w:rsidR="00881579">
        <w:rPr>
          <w:rFonts w:ascii="Arial" w:hAnsi="Arial" w:cs="Arial"/>
          <w:noProof/>
          <w:sz w:val="22"/>
          <w:szCs w:val="22"/>
        </w:rPr>
        <w:t xml:space="preserve"> + NN</w:t>
      </w:r>
      <w:r w:rsidRPr="0053404F">
        <w:rPr>
          <w:rFonts w:ascii="Arial" w:hAnsi="Arial" w:cs="Arial"/>
          <w:noProof/>
          <w:sz w:val="22"/>
          <w:szCs w:val="22"/>
        </w:rPr>
        <w:t>“</w:t>
      </w:r>
    </w:p>
    <w:p w14:paraId="2ABB68AA" w14:textId="04D52B79" w:rsidR="00D24158" w:rsidRDefault="00D24158" w:rsidP="00D24158">
      <w:pPr>
        <w:jc w:val="both"/>
        <w:rPr>
          <w:rFonts w:ascii="Arial" w:hAnsi="Arial" w:cs="Arial"/>
          <w:b/>
          <w:caps/>
          <w:sz w:val="22"/>
          <w:szCs w:val="22"/>
        </w:rPr>
      </w:pPr>
    </w:p>
    <w:p w14:paraId="00F182D3" w14:textId="4C347F2A" w:rsidR="00D24158" w:rsidRDefault="00D24158" w:rsidP="00D24158">
      <w:pPr>
        <w:jc w:val="both"/>
        <w:rPr>
          <w:rFonts w:ascii="Arial" w:hAnsi="Arial" w:cs="Arial"/>
          <w:b/>
          <w:caps/>
          <w:sz w:val="22"/>
          <w:szCs w:val="22"/>
        </w:rPr>
      </w:pPr>
    </w:p>
    <w:p w14:paraId="14FF560A" w14:textId="22946C2A" w:rsidR="00D24158" w:rsidRDefault="00D24158" w:rsidP="00D24158">
      <w:pPr>
        <w:jc w:val="both"/>
        <w:rPr>
          <w:rFonts w:ascii="Arial" w:hAnsi="Arial" w:cs="Arial"/>
          <w:b/>
          <w:caps/>
          <w:sz w:val="22"/>
          <w:szCs w:val="22"/>
        </w:rPr>
      </w:pPr>
    </w:p>
    <w:p w14:paraId="006B49CA" w14:textId="77777777" w:rsidR="00D24158" w:rsidRPr="00006994" w:rsidRDefault="00D24158" w:rsidP="00F04949">
      <w:pPr>
        <w:numPr>
          <w:ilvl w:val="1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06994">
        <w:rPr>
          <w:rFonts w:ascii="Arial" w:hAnsi="Arial" w:cs="Arial"/>
          <w:b/>
          <w:sz w:val="22"/>
          <w:szCs w:val="22"/>
        </w:rPr>
        <w:t>Doplňující výbava (SMART výbava)</w:t>
      </w:r>
    </w:p>
    <w:p w14:paraId="2EFA83C7" w14:textId="709E9C00" w:rsidR="00D24158" w:rsidRDefault="00D24158" w:rsidP="00D24158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006994">
        <w:rPr>
          <w:rFonts w:ascii="Arial" w:hAnsi="Arial" w:cs="Arial"/>
          <w:noProof/>
          <w:sz w:val="22"/>
          <w:szCs w:val="22"/>
        </w:rPr>
        <w:t>Dle potřeby zadavatele bude trafostanice vybavena jednou ze tří níže uvedených výbav.</w:t>
      </w:r>
    </w:p>
    <w:p w14:paraId="0FD3A3D0" w14:textId="77777777" w:rsidR="00006994" w:rsidRPr="00006994" w:rsidRDefault="00006994" w:rsidP="00D24158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</w:p>
    <w:p w14:paraId="65BE70AC" w14:textId="77777777" w:rsidR="00006994" w:rsidRPr="00D27955" w:rsidRDefault="00006994" w:rsidP="00006994">
      <w:pPr>
        <w:numPr>
          <w:ilvl w:val="2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D27955">
        <w:rPr>
          <w:rFonts w:ascii="Arial" w:hAnsi="Arial" w:cs="Arial"/>
          <w:b/>
          <w:sz w:val="22"/>
          <w:szCs w:val="22"/>
        </w:rPr>
        <w:t>Výbava pro trafostanici bez SMART výbavy</w:t>
      </w:r>
    </w:p>
    <w:p w14:paraId="55F55A5D" w14:textId="77777777" w:rsidR="00006994" w:rsidRDefault="00006994" w:rsidP="00006994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 xml:space="preserve">V trafostanici, kde nebude uvažováno s instalací SMART technologie bude umístěn standardní rozvaděč VN bez nástavby NN. Nebude požadována instalace dalších napájecích a datových kabelů, nebude instalována skříň AXY. </w:t>
      </w:r>
    </w:p>
    <w:p w14:paraId="4098807F" w14:textId="77777777" w:rsidR="00006994" w:rsidRPr="00D27955" w:rsidRDefault="00006994" w:rsidP="00006994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>Trafostanice se pouze vybaví:</w:t>
      </w:r>
    </w:p>
    <w:p w14:paraId="35865264" w14:textId="77777777" w:rsidR="00006994" w:rsidRPr="00D27955" w:rsidRDefault="00006994" w:rsidP="00006994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D27955">
        <w:rPr>
          <w:rFonts w:ascii="Arial" w:hAnsi="Arial" w:cs="Arial"/>
          <w:b/>
          <w:bCs/>
          <w:noProof/>
          <w:sz w:val="22"/>
          <w:szCs w:val="22"/>
        </w:rPr>
        <w:t>Dveřní kontakt do místnosti s rozvaděči</w:t>
      </w:r>
    </w:p>
    <w:p w14:paraId="7D13A063" w14:textId="77777777" w:rsidR="00006994" w:rsidRPr="00D27955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>Vstupní dveře do místnosti rozvaděčů musí být vybavené koncovým polohovým spínačem s kladkou (1S+1P) pro dálkovou signalizaci otevřených dveří.</w:t>
      </w:r>
    </w:p>
    <w:p w14:paraId="74FD02E7" w14:textId="77777777" w:rsidR="00006994" w:rsidRPr="00D27955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</w:p>
    <w:p w14:paraId="29654B62" w14:textId="77777777" w:rsidR="00006994" w:rsidRPr="00D27955" w:rsidRDefault="00006994" w:rsidP="00006994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D27955">
        <w:rPr>
          <w:rFonts w:ascii="Arial" w:hAnsi="Arial" w:cs="Arial"/>
          <w:b/>
          <w:bCs/>
          <w:noProof/>
          <w:sz w:val="22"/>
          <w:szCs w:val="22"/>
        </w:rPr>
        <w:t>Otvor pro anténu</w:t>
      </w:r>
    </w:p>
    <w:p w14:paraId="2E09C4FF" w14:textId="77777777" w:rsidR="00006994" w:rsidRPr="00D27955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>V horní části obvodové stěny musí být připravený otvor o průměru 20 mm pro protažení kabelů pro případnou instalaci antény z venkovní strany. Otvor musí být při dodání zakrytý. V místě prostupu kabelu musí být z vnější strany obvodové stěny trafostanice počítáno s tím, že zde bude instalována anténa. Dodavatel v příslušném dokumentu (montážní návod) uvede přípustné možnosti instalace venkovní antény po obvodu trafostanice (včetně způsobu upevnění antény na konstrukci, typ hmoždinky, atd.).</w:t>
      </w:r>
    </w:p>
    <w:p w14:paraId="47D72EAC" w14:textId="77777777" w:rsidR="00006994" w:rsidRPr="008452A5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252653A1" w14:textId="77777777" w:rsidR="00006994" w:rsidRPr="00D27955" w:rsidRDefault="00006994" w:rsidP="00006994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D27955">
        <w:rPr>
          <w:rFonts w:ascii="Arial" w:hAnsi="Arial" w:cs="Arial"/>
          <w:b/>
          <w:bCs/>
          <w:noProof/>
          <w:sz w:val="22"/>
          <w:szCs w:val="22"/>
        </w:rPr>
        <w:t>Prostor pro skříň AXY</w:t>
      </w:r>
    </w:p>
    <w:p w14:paraId="4A63047B" w14:textId="77777777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>Otvor v podlaze trafostanice určený pro instalaci skříně A</w:t>
      </w:r>
      <w:r>
        <w:rPr>
          <w:rFonts w:ascii="Arial" w:hAnsi="Arial" w:cs="Arial"/>
          <w:noProof/>
          <w:sz w:val="22"/>
          <w:szCs w:val="22"/>
        </w:rPr>
        <w:t>X</w:t>
      </w:r>
      <w:r w:rsidRPr="00D27955">
        <w:rPr>
          <w:rFonts w:ascii="Arial" w:hAnsi="Arial" w:cs="Arial"/>
          <w:noProof/>
          <w:sz w:val="22"/>
          <w:szCs w:val="22"/>
        </w:rPr>
        <w:t>Y bude řádně zakryt podlahovou deskou. V případě potřeby bude možné po demontáži podlahové desky nainstalovat skříň A</w:t>
      </w:r>
      <w:r>
        <w:rPr>
          <w:rFonts w:ascii="Arial" w:hAnsi="Arial" w:cs="Arial"/>
          <w:noProof/>
          <w:sz w:val="22"/>
          <w:szCs w:val="22"/>
        </w:rPr>
        <w:t>X</w:t>
      </w:r>
      <w:r w:rsidRPr="00D27955">
        <w:rPr>
          <w:rFonts w:ascii="Arial" w:hAnsi="Arial" w:cs="Arial"/>
          <w:noProof/>
          <w:sz w:val="22"/>
          <w:szCs w:val="22"/>
        </w:rPr>
        <w:t>Y.</w:t>
      </w:r>
      <w:r>
        <w:rPr>
          <w:rFonts w:ascii="Arial" w:hAnsi="Arial" w:cs="Arial"/>
          <w:noProof/>
          <w:sz w:val="22"/>
          <w:szCs w:val="22"/>
        </w:rPr>
        <w:t xml:space="preserve"> Musí být také počítáno s provedením připojovacího místa pro připojení skříně AXY na uzemňovací soustavu stanice.</w:t>
      </w:r>
    </w:p>
    <w:p w14:paraId="53AFB6FA" w14:textId="77777777" w:rsidR="00006994" w:rsidRPr="00D27955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</w:p>
    <w:p w14:paraId="170B7BED" w14:textId="77777777" w:rsidR="00006994" w:rsidRPr="006B7AAF" w:rsidRDefault="00006994" w:rsidP="00006994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Prostorová rezerva pro skříň AOV</w:t>
      </w:r>
    </w:p>
    <w:p w14:paraId="2E9DE42D" w14:textId="4929B1D1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>Je nutné počítat s prostorovou rezervou pro případné umístění skříně AOV o maximální šířce 600 mm, viz. obrázek 1. Požadovaný prostor musí být koncipován tak, aby byl připraven pro případné umístění skříně AOV (skříň, nástěný rozvaděč, atd.) a to provedením pouze drobných úprav (vytvoření otvoru v podlaze pro prostup kabelů, volný prostor na stěně pro montáž nástěného rozvaděče, atd.). Musí být také počítáno s provedením připojovacího místa pro připojení skříně AOV na uzemňovací soustavu stanice.</w:t>
      </w:r>
    </w:p>
    <w:p w14:paraId="7A476B36" w14:textId="77777777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 xml:space="preserve"> </w:t>
      </w:r>
    </w:p>
    <w:p w14:paraId="21048E0F" w14:textId="100422FF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09BF4AEF" w14:textId="0AAA7271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47F514B2" w14:textId="2027BA9F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2F2F23F4" w14:textId="3E831857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46CAA5C6" w14:textId="77777777" w:rsidR="00006994" w:rsidRPr="006B7AAF" w:rsidRDefault="00006994" w:rsidP="00006994">
      <w:pPr>
        <w:numPr>
          <w:ilvl w:val="2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6B7AAF">
        <w:rPr>
          <w:rFonts w:ascii="Arial" w:hAnsi="Arial" w:cs="Arial"/>
          <w:b/>
          <w:sz w:val="22"/>
          <w:szCs w:val="22"/>
        </w:rPr>
        <w:lastRenderedPageBreak/>
        <w:t>Výbava pro trafostanici SMART – manipulační DTS</w:t>
      </w:r>
    </w:p>
    <w:p w14:paraId="67466BFA" w14:textId="77777777" w:rsidR="00006994" w:rsidRPr="006B7AAF" w:rsidRDefault="00006994" w:rsidP="00006994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 xml:space="preserve">V trafostanici bude instalován rozvaděč VN s nástavbou NN, kde bude umístěná sekundární technologie (dodávka zadavatele). Nebude instalována skříň AXY. Budou provedeny propojovací vedení mezi rozvaděčem NN a nástavbou NN rozvaděče VN. </w:t>
      </w:r>
    </w:p>
    <w:p w14:paraId="13A947DD" w14:textId="77777777" w:rsidR="00006994" w:rsidRPr="006B7AAF" w:rsidRDefault="00006994" w:rsidP="00006994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Trafostanice se vybaví:</w:t>
      </w:r>
    </w:p>
    <w:p w14:paraId="6036AE4B" w14:textId="77777777" w:rsidR="00006994" w:rsidRPr="006B7AAF" w:rsidRDefault="00006994" w:rsidP="00006994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Propoj mezi nástavbou NN rozvaděče VN a rozvaděčem NN</w:t>
      </w:r>
    </w:p>
    <w:p w14:paraId="2CC95840" w14:textId="77777777" w:rsidR="00006994" w:rsidRPr="006B7AAF" w:rsidRDefault="00006994" w:rsidP="00006994">
      <w:pPr>
        <w:pStyle w:val="Odstavecseseznamem"/>
        <w:numPr>
          <w:ilvl w:val="0"/>
          <w:numId w:val="15"/>
        </w:num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Napájení</w:t>
      </w:r>
    </w:p>
    <w:p w14:paraId="434B6365" w14:textId="0E5CCF04" w:rsidR="00006994" w:rsidRPr="006B7AAF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Propojení mezi rozvad</w:t>
      </w:r>
      <w:r>
        <w:rPr>
          <w:rFonts w:ascii="Arial" w:hAnsi="Arial" w:cs="Arial"/>
          <w:noProof/>
          <w:sz w:val="22"/>
          <w:szCs w:val="22"/>
        </w:rPr>
        <w:t>ě</w:t>
      </w:r>
      <w:r w:rsidRPr="006B7AAF">
        <w:rPr>
          <w:rFonts w:ascii="Arial" w:hAnsi="Arial" w:cs="Arial"/>
          <w:noProof/>
          <w:sz w:val="22"/>
          <w:szCs w:val="22"/>
        </w:rPr>
        <w:t>čem NN</w:t>
      </w:r>
      <w:r>
        <w:rPr>
          <w:rFonts w:ascii="Arial" w:hAnsi="Arial" w:cs="Arial"/>
          <w:noProof/>
          <w:sz w:val="22"/>
          <w:szCs w:val="22"/>
        </w:rPr>
        <w:t>1</w:t>
      </w:r>
      <w:r w:rsidRPr="006B7AAF">
        <w:rPr>
          <w:rFonts w:ascii="Arial" w:hAnsi="Arial" w:cs="Arial"/>
          <w:noProof/>
          <w:sz w:val="22"/>
          <w:szCs w:val="22"/>
        </w:rPr>
        <w:t xml:space="preserve"> a nástavbou NN rozvaděče VN musí být proveden kabelem o minimálním průřezu 2,5 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 xml:space="preserve"> a to CYKY-J 3x2,5 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>. Kabel musí být patřičně ukončen, zapojen a musí být v trase patřičně uložen.</w:t>
      </w:r>
    </w:p>
    <w:p w14:paraId="3E30F2DB" w14:textId="7CF2D975" w:rsidR="00006994" w:rsidRPr="006B7AAF" w:rsidRDefault="00006994" w:rsidP="00006994">
      <w:pPr>
        <w:pStyle w:val="Odstavecseseznamem"/>
        <w:numPr>
          <w:ilvl w:val="0"/>
          <w:numId w:val="15"/>
        </w:num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Datový kabel</w:t>
      </w:r>
      <w:r w:rsidR="00D677AE">
        <w:rPr>
          <w:rFonts w:ascii="Arial" w:hAnsi="Arial" w:cs="Arial"/>
          <w:noProof/>
          <w:sz w:val="22"/>
          <w:szCs w:val="22"/>
        </w:rPr>
        <w:t xml:space="preserve"> 1.</w:t>
      </w:r>
    </w:p>
    <w:p w14:paraId="76E19B3D" w14:textId="0B8D626E" w:rsidR="00006994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Součástí dodávky bude i provedení datového propojení rozvaděče NN</w:t>
      </w:r>
      <w:r w:rsidR="00D677AE">
        <w:rPr>
          <w:rFonts w:ascii="Arial" w:hAnsi="Arial" w:cs="Arial"/>
          <w:noProof/>
          <w:sz w:val="22"/>
          <w:szCs w:val="22"/>
        </w:rPr>
        <w:t>1</w:t>
      </w:r>
      <w:r w:rsidRPr="006B7AAF">
        <w:rPr>
          <w:rFonts w:ascii="Arial" w:hAnsi="Arial" w:cs="Arial"/>
          <w:noProof/>
          <w:sz w:val="22"/>
          <w:szCs w:val="22"/>
        </w:rPr>
        <w:t xml:space="preserve"> (UM) a nástavby NN rozvaděče VN (LTE router). Propojení bude obsahovat UTP stíněný kabel pro komunikaci (např. FTP Cat. 5e 4x2x0,57). Oba konce kabelu budou patřičně ukončeny a zapojeny (koncovka RJ-45). </w:t>
      </w:r>
    </w:p>
    <w:p w14:paraId="0C9C8BED" w14:textId="77777777" w:rsidR="00D677AE" w:rsidRPr="000E59DE" w:rsidRDefault="00D677AE" w:rsidP="00D677AE">
      <w:pPr>
        <w:pStyle w:val="Odstavecseseznamem"/>
        <w:numPr>
          <w:ilvl w:val="0"/>
          <w:numId w:val="15"/>
        </w:num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>Datový kabel 2.</w:t>
      </w:r>
    </w:p>
    <w:p w14:paraId="6CB0B3B9" w14:textId="77777777" w:rsidR="00D677AE" w:rsidRPr="000E59DE" w:rsidRDefault="00D677AE" w:rsidP="00D677AE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 xml:space="preserve">Součástí dodávky bude i provedení datového propojení rozvaděče NN2 (UM) a nástavby NN rozvaděče VN (LTE router). Propojení bude obsahovat UTP stíněný kabel pro komunikaci (např. FTP Cat. 5e 4x2x0,57). Oba konce kabelu budou patřičně ukončeny a zapojeny (koncovka RJ-45). </w:t>
      </w:r>
    </w:p>
    <w:p w14:paraId="4F586160" w14:textId="77777777" w:rsidR="00D677AE" w:rsidRPr="006B7AAF" w:rsidRDefault="00D677AE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480D71A4" w14:textId="77777777" w:rsidR="00006994" w:rsidRPr="006B7AAF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46CD6B6E" w14:textId="77777777" w:rsidR="00006994" w:rsidRPr="006B7AAF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Trasa kabelů povede po vnitřní stěně místnosti (v horní části pod střechou) a budou uložené  patřičným způsobem -  v kabelovém drátovém žlabu, PVC liště, atd. Napájecí kabel musí být uchycen tak, aby odolal případnému zkratu a uložení musí respektovat předepsané poloměry ohybu jak napájecího, tak datového kabelu. Součástí předané dokumentace (kusová zkouška) bude i Protokol o kontrole obvodů zapojení napájecího a komunikačního kabelu.</w:t>
      </w:r>
    </w:p>
    <w:p w14:paraId="519F4668" w14:textId="77777777" w:rsidR="00006994" w:rsidRPr="006B7AAF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</w:p>
    <w:p w14:paraId="665CEFC0" w14:textId="77777777" w:rsidR="00006994" w:rsidRPr="006B7AAF" w:rsidRDefault="00006994" w:rsidP="00006994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Dveřní kontakt do místnosti s rozvaděči</w:t>
      </w:r>
    </w:p>
    <w:p w14:paraId="16668F24" w14:textId="77777777" w:rsidR="00006994" w:rsidRPr="006B7AAF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Vstupní dveře do místnosti rozvaděčů musí být vybavené koncovým polohovým spínačem s kladkou (1S+1P) pro dálkovou signalizaci otevřených dveří. Součástí dodávky bude i kabel vedoucí od spínače do nadstavby NN rozvaděče VN a to CYKY</w:t>
      </w:r>
      <w:r>
        <w:rPr>
          <w:rFonts w:ascii="Arial" w:hAnsi="Arial" w:cs="Arial"/>
          <w:noProof/>
          <w:sz w:val="22"/>
          <w:szCs w:val="22"/>
        </w:rPr>
        <w:t>-O</w:t>
      </w:r>
      <w:r w:rsidRPr="006B7AAF">
        <w:rPr>
          <w:rFonts w:ascii="Arial" w:hAnsi="Arial" w:cs="Arial"/>
          <w:noProof/>
          <w:sz w:val="22"/>
          <w:szCs w:val="22"/>
        </w:rPr>
        <w:t xml:space="preserve"> 2x1,5 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>. Kabel musí být v trase řádně uložen.</w:t>
      </w:r>
    </w:p>
    <w:p w14:paraId="778E0B40" w14:textId="77777777" w:rsidR="00006994" w:rsidRPr="006B7AAF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</w:p>
    <w:p w14:paraId="1F5298C7" w14:textId="77777777" w:rsidR="00006994" w:rsidRPr="006B7AAF" w:rsidRDefault="00006994" w:rsidP="00006994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Otvor pro anténu</w:t>
      </w:r>
    </w:p>
    <w:p w14:paraId="3EBBCDF4" w14:textId="77777777" w:rsidR="00006994" w:rsidRPr="006B7AAF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V horní části obvodové stěny v blízkosti nástavby NN rozvaděče VN musí být připravený otvor o průměru 20 mm pro protažení kabelů pro případnou instalaci antény z venkovní strany. Otvor musí být při dodání zakrytý. V místě prostupu kabelu musí být z vnější strany obvodové stěny trafostanice počítáno s tím, že zde bude instalována anténa. Dodavatel v příslušném dokumentu (montážní návod) uvede přípustné možnosti instalace venkovní antény po obvodu trafostanice (včetně způsobu upevnění antény na konstrukci, typ hmoždinky, atd.).</w:t>
      </w:r>
    </w:p>
    <w:p w14:paraId="45D8E44E" w14:textId="77777777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2CBB55EF" w14:textId="77777777" w:rsidR="00006994" w:rsidRPr="006B7AAF" w:rsidRDefault="00006994" w:rsidP="00006994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Skříň AXY</w:t>
      </w:r>
    </w:p>
    <w:p w14:paraId="29DC843F" w14:textId="77777777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Skříň sekundární techniky nebude instalována. Otvor v podlaze trafostanice určený pro instalaci skříně A</w:t>
      </w:r>
      <w:r>
        <w:rPr>
          <w:rFonts w:ascii="Arial" w:hAnsi="Arial" w:cs="Arial"/>
          <w:noProof/>
          <w:sz w:val="22"/>
          <w:szCs w:val="22"/>
        </w:rPr>
        <w:t>X</w:t>
      </w:r>
      <w:r w:rsidRPr="006B7AAF">
        <w:rPr>
          <w:rFonts w:ascii="Arial" w:hAnsi="Arial" w:cs="Arial"/>
          <w:noProof/>
          <w:sz w:val="22"/>
          <w:szCs w:val="22"/>
        </w:rPr>
        <w:t>Y bude řádně zakryt podlahovou deskou. V případě potřeby bude možné po demontáži podlahové desky nainstalovat skříň AXY.</w:t>
      </w:r>
      <w:r w:rsidRPr="00AE5280">
        <w:rPr>
          <w:rFonts w:ascii="Arial" w:hAnsi="Arial" w:cs="Arial"/>
          <w:noProof/>
          <w:sz w:val="22"/>
          <w:szCs w:val="22"/>
        </w:rPr>
        <w:t xml:space="preserve"> </w:t>
      </w:r>
      <w:r>
        <w:rPr>
          <w:rFonts w:ascii="Arial" w:hAnsi="Arial" w:cs="Arial"/>
          <w:noProof/>
          <w:sz w:val="22"/>
          <w:szCs w:val="22"/>
        </w:rPr>
        <w:t>Musí být také počítáno s provedením připojovacího místa pro připojení skříně AXY na uzemňovací soustavu stanice.</w:t>
      </w:r>
    </w:p>
    <w:p w14:paraId="0BCA373D" w14:textId="77777777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67B5C42C" w14:textId="77777777" w:rsidR="00006994" w:rsidRPr="006B7AAF" w:rsidRDefault="00006994" w:rsidP="00006994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lastRenderedPageBreak/>
        <w:t>Prostorová rezerva pro skříň AOV</w:t>
      </w:r>
    </w:p>
    <w:p w14:paraId="4333C1D9" w14:textId="5C668FD7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 xml:space="preserve">Je nutné počítat s prostorovou rezervou pro případné umístění skříně AOV o maximální šířce 600 mm, viz. obrázek </w:t>
      </w:r>
      <w:r w:rsidR="00D677AE" w:rsidRPr="000E59DE">
        <w:rPr>
          <w:rFonts w:ascii="Arial" w:hAnsi="Arial" w:cs="Arial"/>
          <w:noProof/>
          <w:sz w:val="22"/>
          <w:szCs w:val="22"/>
        </w:rPr>
        <w:t>1</w:t>
      </w:r>
      <w:r w:rsidRPr="000E59DE">
        <w:rPr>
          <w:rFonts w:ascii="Arial" w:hAnsi="Arial" w:cs="Arial"/>
          <w:noProof/>
          <w:sz w:val="22"/>
          <w:szCs w:val="22"/>
        </w:rPr>
        <w:t>. Požadovaný prostor musí být koncipován tak, aby byl připraven pro případné umístění skříně AOV (skříň, nástěný rozvaděč, atd.) a to provedením pouze drobných úprav (vytvoření otvoru v podlaze pro prostup kabelů, volný prostor na stěně pro montáž nástěného rozvaděče, atd.). Musí být také počítáno s provedením připojovacího místa pro připojení skříně AOV na uzemňovací soustavu stanice.</w:t>
      </w:r>
    </w:p>
    <w:p w14:paraId="33A070F5" w14:textId="77777777" w:rsidR="00006994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D27955">
        <w:rPr>
          <w:rFonts w:ascii="Arial" w:hAnsi="Arial" w:cs="Arial"/>
          <w:noProof/>
          <w:sz w:val="22"/>
          <w:szCs w:val="22"/>
        </w:rPr>
        <w:t xml:space="preserve"> </w:t>
      </w:r>
    </w:p>
    <w:p w14:paraId="2D1A39A7" w14:textId="77777777" w:rsidR="00006994" w:rsidRPr="008452A5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62227C8E" w14:textId="77777777" w:rsidR="00006994" w:rsidRPr="008452A5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601138F6" w14:textId="77777777" w:rsidR="00006994" w:rsidRPr="006B7AAF" w:rsidRDefault="00006994" w:rsidP="00006994">
      <w:pPr>
        <w:numPr>
          <w:ilvl w:val="2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6B7AAF">
        <w:rPr>
          <w:rFonts w:ascii="Arial" w:hAnsi="Arial" w:cs="Arial"/>
          <w:b/>
          <w:sz w:val="22"/>
          <w:szCs w:val="22"/>
        </w:rPr>
        <w:t>Výbava pro trafostanici SMART – rozpadová DTS</w:t>
      </w:r>
    </w:p>
    <w:p w14:paraId="0FC32C5B" w14:textId="77777777" w:rsidR="00006994" w:rsidRPr="006B7AAF" w:rsidRDefault="00006994" w:rsidP="00006994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 xml:space="preserve">V trafostanici bude instalován rozvaděč VN s nástavbou NN, kde bude umístěná sekundární technologie (dodávka zadavatele) a bude instalována skříň AXY. Budou provedeny propojovací vedení mezi skříní AXY a nástavbou NN rozvaděče VN a skříní AXY a rozvaděčem NN. </w:t>
      </w:r>
    </w:p>
    <w:p w14:paraId="4D89639E" w14:textId="77777777" w:rsidR="00006994" w:rsidRPr="006B7AAF" w:rsidRDefault="00006994" w:rsidP="00006994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Trafostanice se vybaví:</w:t>
      </w:r>
    </w:p>
    <w:p w14:paraId="2ABF85F5" w14:textId="77777777" w:rsidR="00006994" w:rsidRPr="006B7AAF" w:rsidRDefault="00006994" w:rsidP="00006994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6B7AAF">
        <w:rPr>
          <w:rFonts w:ascii="Arial" w:hAnsi="Arial" w:cs="Arial"/>
          <w:b/>
          <w:bCs/>
          <w:noProof/>
          <w:sz w:val="22"/>
          <w:szCs w:val="22"/>
        </w:rPr>
        <w:t>Propoj mezi nástavbou NN rozvaděče VN a skříní AXY</w:t>
      </w:r>
    </w:p>
    <w:p w14:paraId="1082CE84" w14:textId="77777777" w:rsidR="00006994" w:rsidRPr="006B7AAF" w:rsidRDefault="00006994" w:rsidP="00D677AE">
      <w:pPr>
        <w:pStyle w:val="Odstavecseseznamem"/>
        <w:numPr>
          <w:ilvl w:val="0"/>
          <w:numId w:val="16"/>
        </w:num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Napájení DC</w:t>
      </w:r>
    </w:p>
    <w:p w14:paraId="05394E83" w14:textId="77777777" w:rsidR="00006994" w:rsidRPr="006B7AAF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 xml:space="preserve">Propojení mezi rozvaděčem AXY a nástavbou NN rozvaděče VN musí být provedeno </w:t>
      </w:r>
      <w:r w:rsidRPr="006B7AAF">
        <w:rPr>
          <w:rFonts w:ascii="Arial" w:hAnsi="Arial" w:cs="Arial"/>
          <w:b/>
          <w:bCs/>
          <w:noProof/>
          <w:sz w:val="22"/>
          <w:szCs w:val="22"/>
        </w:rPr>
        <w:t>dvěma</w:t>
      </w:r>
      <w:r w:rsidRPr="006B7AAF">
        <w:rPr>
          <w:rFonts w:ascii="Arial" w:hAnsi="Arial" w:cs="Arial"/>
          <w:noProof/>
          <w:sz w:val="22"/>
          <w:szCs w:val="22"/>
        </w:rPr>
        <w:t xml:space="preserve"> kabely o minimálním průřezu 4 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 xml:space="preserve"> a to typ CYKY-O 2x4 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>. Kabel musí patřičně ukončen, zapojen a musí být v trase patřičně uložen.</w:t>
      </w:r>
    </w:p>
    <w:p w14:paraId="02859FAE" w14:textId="77777777" w:rsidR="00006994" w:rsidRPr="006B7AAF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5B4B9081" w14:textId="77777777" w:rsidR="00006994" w:rsidRPr="006B7AAF" w:rsidRDefault="00006994" w:rsidP="00D677AE">
      <w:pPr>
        <w:pStyle w:val="Odstavecseseznamem"/>
        <w:numPr>
          <w:ilvl w:val="0"/>
          <w:numId w:val="16"/>
        </w:num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Napájení AC pro obvod temperování nástavby NN rozvaděče VN</w:t>
      </w:r>
    </w:p>
    <w:p w14:paraId="7CF38AD7" w14:textId="77777777" w:rsidR="00006994" w:rsidRPr="006B7AAF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Propojení mezi skřín</w:t>
      </w:r>
      <w:r>
        <w:rPr>
          <w:rFonts w:ascii="Arial" w:hAnsi="Arial" w:cs="Arial"/>
          <w:noProof/>
          <w:sz w:val="22"/>
          <w:szCs w:val="22"/>
        </w:rPr>
        <w:t>í</w:t>
      </w:r>
      <w:r w:rsidRPr="006B7AAF">
        <w:rPr>
          <w:rFonts w:ascii="Arial" w:hAnsi="Arial" w:cs="Arial"/>
          <w:noProof/>
          <w:sz w:val="22"/>
          <w:szCs w:val="22"/>
        </w:rPr>
        <w:t xml:space="preserve"> AXY a nástavbou NN rozvaděče VN musí být provedeno jedním</w:t>
      </w:r>
      <w:r w:rsidRPr="006B7AAF">
        <w:rPr>
          <w:rFonts w:ascii="Arial" w:hAnsi="Arial" w:cs="Arial"/>
          <w:b/>
          <w:bCs/>
          <w:noProof/>
          <w:sz w:val="22"/>
          <w:szCs w:val="22"/>
        </w:rPr>
        <w:t xml:space="preserve"> </w:t>
      </w:r>
      <w:r w:rsidRPr="006B7AAF">
        <w:rPr>
          <w:rFonts w:ascii="Arial" w:hAnsi="Arial" w:cs="Arial"/>
          <w:noProof/>
          <w:sz w:val="22"/>
          <w:szCs w:val="22"/>
        </w:rPr>
        <w:t>kabelem o minimálním průřezu 2,5 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 xml:space="preserve"> a to typ CYKY-J 3x2,5 mm</w:t>
      </w:r>
      <w:r w:rsidRPr="006B7AAF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6B7AAF">
        <w:rPr>
          <w:rFonts w:ascii="Arial" w:hAnsi="Arial" w:cs="Arial"/>
          <w:noProof/>
          <w:sz w:val="22"/>
          <w:szCs w:val="22"/>
        </w:rPr>
        <w:t>. Kabel musí patřičně ukončen, zapojen a musí být v trase patřičně uložen.</w:t>
      </w:r>
    </w:p>
    <w:p w14:paraId="2622531E" w14:textId="77777777" w:rsidR="00006994" w:rsidRPr="006B7AAF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0DDB66DD" w14:textId="6EB50E76" w:rsidR="00006994" w:rsidRPr="006B7AAF" w:rsidRDefault="00006994" w:rsidP="00D677AE">
      <w:pPr>
        <w:pStyle w:val="Odstavecseseznamem"/>
        <w:numPr>
          <w:ilvl w:val="0"/>
          <w:numId w:val="16"/>
        </w:numPr>
        <w:jc w:val="both"/>
        <w:rPr>
          <w:rFonts w:ascii="Arial" w:hAnsi="Arial" w:cs="Arial"/>
          <w:noProof/>
          <w:sz w:val="22"/>
          <w:szCs w:val="22"/>
        </w:rPr>
      </w:pPr>
      <w:r w:rsidRPr="006B7AAF">
        <w:rPr>
          <w:rFonts w:ascii="Arial" w:hAnsi="Arial" w:cs="Arial"/>
          <w:noProof/>
          <w:sz w:val="22"/>
          <w:szCs w:val="22"/>
        </w:rPr>
        <w:t>Datový kabel</w:t>
      </w:r>
    </w:p>
    <w:p w14:paraId="3505F245" w14:textId="77777777" w:rsidR="00006994" w:rsidRPr="000E59DE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 xml:space="preserve">Součástí dodávky bude pouze instalace datového propojení rozvaděče skříně AXY a nástavby NN rozvaděče VN a jeho zapojení. Optický kabel včetně konektorů bude dodán jako příbal rozvaděče AXY. Propojení bude provedeno pomocí optického patchcordu Heavy duplex MM s konektory na obou stranách. </w:t>
      </w:r>
    </w:p>
    <w:p w14:paraId="402C0D92" w14:textId="76990873" w:rsidR="00006994" w:rsidRPr="000E59DE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 xml:space="preserve">Uložení datového kabelu bude v dělené chráničce složené z vnitřní a vnější části (např. </w:t>
      </w:r>
      <w:r w:rsidR="000E59DE" w:rsidRPr="000E59DE">
        <w:rPr>
          <w:rFonts w:ascii="Arial" w:hAnsi="Arial" w:cs="Arial"/>
          <w:noProof/>
          <w:sz w:val="22"/>
          <w:szCs w:val="22"/>
        </w:rPr>
        <w:t>Revelet typ CSPP12</w:t>
      </w:r>
      <w:r w:rsidRPr="000E59DE">
        <w:rPr>
          <w:rFonts w:ascii="Arial" w:hAnsi="Arial" w:cs="Arial"/>
          <w:noProof/>
          <w:sz w:val="22"/>
          <w:szCs w:val="22"/>
        </w:rPr>
        <w:t>), aby byla možná instalace dodaného datového kabelu včetně konektorů.</w:t>
      </w:r>
    </w:p>
    <w:p w14:paraId="75115EF8" w14:textId="77777777" w:rsidR="00006994" w:rsidRPr="00AE5280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3675547E" w14:textId="77777777" w:rsidR="00006994" w:rsidRPr="008452A5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4E373E1D" w14:textId="77777777" w:rsidR="00006994" w:rsidRPr="000E59DE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>Trasa kabelů povede po vnitřní stěně místnosti (v horní části pod střechou) a budou uložené  patřičným způsobem -  v kabelovém drátovém žlabu, PVC liště, dělené chráničce (datový kabel ad c)) atd. Napájecí kabel musí být uchycen tak, aby odolal případnému zkratu a uložení musí respektovat předepsané poloměry ohybu jak napájecího, tak datového kabelu. Součástí předané dokumentace (kusová zkouška) bude i Protokol o kontrole obvodů zapojení napájecího a komunikačního kabelu.</w:t>
      </w:r>
    </w:p>
    <w:p w14:paraId="3856BE4B" w14:textId="77777777" w:rsidR="00006994" w:rsidRPr="000E59DE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</w:p>
    <w:p w14:paraId="72CF2254" w14:textId="77777777" w:rsidR="00006994" w:rsidRPr="00AE5280" w:rsidRDefault="00006994" w:rsidP="00006994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sz w:val="22"/>
          <w:szCs w:val="22"/>
        </w:rPr>
      </w:pPr>
      <w:r w:rsidRPr="00AE5280">
        <w:rPr>
          <w:rFonts w:ascii="Arial" w:hAnsi="Arial" w:cs="Arial"/>
          <w:b/>
          <w:bCs/>
          <w:noProof/>
          <w:sz w:val="22"/>
          <w:szCs w:val="22"/>
        </w:rPr>
        <w:t>Propoj mezi skříní AXY a rozvaděčem NN</w:t>
      </w:r>
    </w:p>
    <w:p w14:paraId="0F64DD9D" w14:textId="77777777" w:rsidR="00006994" w:rsidRPr="00AE5280" w:rsidRDefault="00006994" w:rsidP="00D677AE">
      <w:pPr>
        <w:pStyle w:val="Odstavecseseznamem"/>
        <w:numPr>
          <w:ilvl w:val="0"/>
          <w:numId w:val="17"/>
        </w:numPr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>Napájení</w:t>
      </w:r>
    </w:p>
    <w:p w14:paraId="2B96957F" w14:textId="77777777" w:rsidR="00006994" w:rsidRPr="00AE5280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>Propojení mezi skříní AXY a rozvaděčem NN musí být proveden kabelem o minimálním průměru 2,5 mm</w:t>
      </w:r>
      <w:r w:rsidRPr="00AE5280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AE5280">
        <w:rPr>
          <w:rFonts w:ascii="Arial" w:hAnsi="Arial" w:cs="Arial"/>
          <w:noProof/>
          <w:sz w:val="22"/>
          <w:szCs w:val="22"/>
        </w:rPr>
        <w:t xml:space="preserve"> a to CYKY-J 5x2,5 mm</w:t>
      </w:r>
      <w:r w:rsidRPr="00AE5280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AE5280">
        <w:rPr>
          <w:rFonts w:ascii="Arial" w:hAnsi="Arial" w:cs="Arial"/>
          <w:noProof/>
          <w:sz w:val="22"/>
          <w:szCs w:val="22"/>
        </w:rPr>
        <w:t>. Kabel musí patřičně ukončen, zapojen a musí být v trase patřičně uložen.</w:t>
      </w:r>
    </w:p>
    <w:p w14:paraId="4AF1EB39" w14:textId="451642B7" w:rsidR="00006994" w:rsidRPr="00AE5280" w:rsidRDefault="00006994" w:rsidP="00D677AE">
      <w:pPr>
        <w:pStyle w:val="Odstavecseseznamem"/>
        <w:numPr>
          <w:ilvl w:val="0"/>
          <w:numId w:val="17"/>
        </w:numPr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>Datový kabel</w:t>
      </w:r>
      <w:r w:rsidR="00D677AE">
        <w:rPr>
          <w:rFonts w:ascii="Arial" w:hAnsi="Arial" w:cs="Arial"/>
          <w:noProof/>
          <w:sz w:val="22"/>
          <w:szCs w:val="22"/>
        </w:rPr>
        <w:t xml:space="preserve"> 1.</w:t>
      </w:r>
    </w:p>
    <w:p w14:paraId="3DD9CB7D" w14:textId="3E922F05" w:rsidR="00006994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lastRenderedPageBreak/>
        <w:t>Součástí dodávky bude i provedení datového propojení skřín</w:t>
      </w:r>
      <w:r>
        <w:rPr>
          <w:rFonts w:ascii="Arial" w:hAnsi="Arial" w:cs="Arial"/>
          <w:noProof/>
          <w:sz w:val="22"/>
          <w:szCs w:val="22"/>
        </w:rPr>
        <w:t>ě</w:t>
      </w:r>
      <w:r w:rsidRPr="00AE5280">
        <w:rPr>
          <w:rFonts w:ascii="Arial" w:hAnsi="Arial" w:cs="Arial"/>
          <w:noProof/>
          <w:sz w:val="22"/>
          <w:szCs w:val="22"/>
        </w:rPr>
        <w:t xml:space="preserve"> AXY a rozvaděče NN</w:t>
      </w:r>
      <w:r w:rsidR="00D677AE">
        <w:rPr>
          <w:rFonts w:ascii="Arial" w:hAnsi="Arial" w:cs="Arial"/>
          <w:noProof/>
          <w:sz w:val="22"/>
          <w:szCs w:val="22"/>
        </w:rPr>
        <w:t>1</w:t>
      </w:r>
      <w:r>
        <w:rPr>
          <w:rFonts w:ascii="Arial" w:hAnsi="Arial" w:cs="Arial"/>
          <w:noProof/>
          <w:sz w:val="22"/>
          <w:szCs w:val="22"/>
        </w:rPr>
        <w:t xml:space="preserve"> (UM)</w:t>
      </w:r>
      <w:r w:rsidRPr="00AE5280">
        <w:rPr>
          <w:rFonts w:ascii="Arial" w:hAnsi="Arial" w:cs="Arial"/>
          <w:noProof/>
          <w:sz w:val="22"/>
          <w:szCs w:val="22"/>
        </w:rPr>
        <w:t>. Propojení bude obsahovat UTP stíněný kabel pro komunikaci (např. FTP Cat. 5e 4x2x0,57). Oba konce kabelu budou patřičně ukončeny a zapojeny (konektor RJ-45).</w:t>
      </w:r>
    </w:p>
    <w:p w14:paraId="11048931" w14:textId="4BBCA287" w:rsidR="00D677AE" w:rsidRPr="000E59DE" w:rsidRDefault="00D677AE" w:rsidP="00D677AE">
      <w:pPr>
        <w:pStyle w:val="Odstavecseseznamem"/>
        <w:numPr>
          <w:ilvl w:val="0"/>
          <w:numId w:val="17"/>
        </w:num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>Datový kabel 2.</w:t>
      </w:r>
    </w:p>
    <w:p w14:paraId="760FD106" w14:textId="76B25359" w:rsidR="00D677AE" w:rsidRPr="00AE5280" w:rsidRDefault="00D677AE" w:rsidP="00D677AE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>Součástí dodávky bude i provedení datového propojení skříně AXY a rozvaděče NN2 (UM). Propojení bude obsahovat UTP stíněný kabel pro komunikaci (např. FTP Cat. 5e 4x2x0,57). Oba konce kabelu budou patřičně ukončeny a zapojeny (konektor RJ-45).</w:t>
      </w:r>
      <w:r w:rsidRPr="00AE5280">
        <w:rPr>
          <w:rFonts w:ascii="Arial" w:hAnsi="Arial" w:cs="Arial"/>
          <w:noProof/>
          <w:sz w:val="22"/>
          <w:szCs w:val="22"/>
        </w:rPr>
        <w:t xml:space="preserve"> </w:t>
      </w:r>
    </w:p>
    <w:p w14:paraId="0922A444" w14:textId="77777777" w:rsidR="00D677AE" w:rsidRPr="00AE5280" w:rsidRDefault="00D677AE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676055D2" w14:textId="77777777" w:rsidR="00006994" w:rsidRPr="00AE5280" w:rsidRDefault="00006994" w:rsidP="00006994">
      <w:pPr>
        <w:pStyle w:val="Odstavecseseznamem"/>
        <w:jc w:val="both"/>
        <w:rPr>
          <w:rFonts w:ascii="Arial" w:hAnsi="Arial" w:cs="Arial"/>
          <w:noProof/>
          <w:sz w:val="22"/>
          <w:szCs w:val="22"/>
        </w:rPr>
      </w:pPr>
    </w:p>
    <w:p w14:paraId="75C94A34" w14:textId="77777777" w:rsidR="00006994" w:rsidRPr="00AE5280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>Trasa kabelů povede po vnitřní stěně místnosti (v horní části pod střechou) a budou uložené  patřičným způsobem -  v kabelovém drátovém žlabu, PVC liště, atd. Napájecí kabel musí být uchycen tak, aby odolal případnému zkratu a uložení musí respektovat předepsané poloměry ohybu jak napájecího, tak datového kabelu. Součástí předané dokumentace (kusová zkouška) bude i Protokol o kontrole obvodů zapojení napájecího a komunikačního kabelu.</w:t>
      </w:r>
    </w:p>
    <w:p w14:paraId="4630A2D4" w14:textId="77777777" w:rsidR="00006994" w:rsidRPr="008452A5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52E37542" w14:textId="77777777" w:rsidR="00006994" w:rsidRPr="00AE5280" w:rsidRDefault="00006994" w:rsidP="00D677AE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AE5280">
        <w:rPr>
          <w:rFonts w:ascii="Arial" w:hAnsi="Arial" w:cs="Arial"/>
          <w:b/>
          <w:bCs/>
          <w:noProof/>
          <w:sz w:val="22"/>
          <w:szCs w:val="22"/>
        </w:rPr>
        <w:t>Dveřní kontakt do místnosti s rozvaděči</w:t>
      </w:r>
    </w:p>
    <w:p w14:paraId="7B16416F" w14:textId="77777777" w:rsidR="00006994" w:rsidRPr="00AE5280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>Vstupní dveře do místnosti rozvaděčů musí být vybavené koncovým polohovým spínačem s kladkou (1S+1P) pro dálkovou signalizaci otevřených dveří. Součástí dodávky bude i kabel vedoucí od spínače do skříně AXY a to typ CYKY-O 2x1,5 mm</w:t>
      </w:r>
      <w:r w:rsidRPr="00AE5280">
        <w:rPr>
          <w:rFonts w:ascii="Arial" w:hAnsi="Arial" w:cs="Arial"/>
          <w:noProof/>
          <w:sz w:val="22"/>
          <w:szCs w:val="22"/>
          <w:vertAlign w:val="superscript"/>
        </w:rPr>
        <w:t>2</w:t>
      </w:r>
      <w:r w:rsidRPr="00AE5280">
        <w:rPr>
          <w:rFonts w:ascii="Arial" w:hAnsi="Arial" w:cs="Arial"/>
          <w:noProof/>
          <w:sz w:val="22"/>
          <w:szCs w:val="22"/>
        </w:rPr>
        <w:t>. Kabel musí být v trase řádně uložen.</w:t>
      </w:r>
    </w:p>
    <w:p w14:paraId="1FD94513" w14:textId="77777777" w:rsidR="00006994" w:rsidRPr="008452A5" w:rsidRDefault="00006994" w:rsidP="00006994">
      <w:pPr>
        <w:jc w:val="both"/>
        <w:rPr>
          <w:rFonts w:ascii="Arial" w:hAnsi="Arial" w:cs="Arial"/>
          <w:noProof/>
          <w:sz w:val="22"/>
          <w:szCs w:val="22"/>
          <w:highlight w:val="yellow"/>
        </w:rPr>
      </w:pPr>
    </w:p>
    <w:p w14:paraId="6D3BA638" w14:textId="77777777" w:rsidR="00006994" w:rsidRPr="00AE5280" w:rsidRDefault="00006994" w:rsidP="00D677AE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AE5280">
        <w:rPr>
          <w:rFonts w:ascii="Arial" w:hAnsi="Arial" w:cs="Arial"/>
          <w:b/>
          <w:bCs/>
          <w:noProof/>
          <w:sz w:val="22"/>
          <w:szCs w:val="22"/>
        </w:rPr>
        <w:t>Otvor pro anténu</w:t>
      </w:r>
    </w:p>
    <w:p w14:paraId="246494A7" w14:textId="77777777" w:rsidR="00006994" w:rsidRPr="00AE5280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AE5280">
        <w:rPr>
          <w:rFonts w:ascii="Arial" w:hAnsi="Arial" w:cs="Arial"/>
          <w:noProof/>
          <w:sz w:val="22"/>
          <w:szCs w:val="22"/>
        </w:rPr>
        <w:t>V horní části obvodové stěny v blízkosti nástavby NN rozvaděče VN musí být připravený otvor o průměru 20 mm pro protažení kabelů pro případnou instalaci antény z venkovní strany. Otvor musí být při dodání zakrytý. V místě prostupu kabelu musí být z vnější strany obvodové stěny trafostanice počítáno s tím, že zde bude instalována anténa. Dodavatel v příslušném dokumentu (montážní návod) uvede přípustné možnosti instalace venkovní antény po obvodu trafostanice (včetně způsobu upevnění antény na konstrukci, typ hmoždinky, atd.).</w:t>
      </w:r>
    </w:p>
    <w:p w14:paraId="41A78A22" w14:textId="77777777" w:rsidR="00006994" w:rsidRPr="00AE5280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</w:p>
    <w:p w14:paraId="536B0E6C" w14:textId="77777777" w:rsidR="00006994" w:rsidRPr="00AE5280" w:rsidRDefault="00006994" w:rsidP="00D677AE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AE5280">
        <w:rPr>
          <w:rFonts w:ascii="Arial" w:hAnsi="Arial" w:cs="Arial"/>
          <w:b/>
          <w:bCs/>
          <w:noProof/>
          <w:sz w:val="22"/>
          <w:szCs w:val="22"/>
        </w:rPr>
        <w:t>Skříň AXY</w:t>
      </w:r>
    </w:p>
    <w:p w14:paraId="4D15176E" w14:textId="77777777" w:rsidR="00006994" w:rsidRPr="000E59DE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 xml:space="preserve">Skříň sekundární techniky o rozměru 600x600x2000 mm bude nainstalována do trafostanice na určené místo. Skříň se připojí na uzemňovací soustavu stanice a připojí všechny požadované propoje, viz. výše. </w:t>
      </w:r>
    </w:p>
    <w:p w14:paraId="3D30BAC4" w14:textId="77777777" w:rsidR="00006994" w:rsidRPr="000E59DE" w:rsidRDefault="00006994" w:rsidP="00006994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>Skříň musí být v takové poloze, aby byla možná bezpečná obsluha, práce na zařízení a aby byl možný případný únik. Dále musí být skříň instalována tak, aby bylo možné otevření dveří a jejich případná demontáž. Skříň musí být umístěná tak, aby nebyla znemožněna demontáž skládané podlahy.</w:t>
      </w:r>
    </w:p>
    <w:p w14:paraId="5B9E4860" w14:textId="7C076BA5" w:rsidR="00D24158" w:rsidRPr="000E59DE" w:rsidRDefault="00D24158" w:rsidP="00D24158">
      <w:pPr>
        <w:tabs>
          <w:tab w:val="left" w:pos="6521"/>
        </w:tabs>
        <w:spacing w:before="120" w:after="120"/>
        <w:rPr>
          <w:rFonts w:ascii="Arial" w:hAnsi="Arial" w:cs="Arial"/>
          <w:noProof/>
          <w:sz w:val="22"/>
          <w:szCs w:val="22"/>
        </w:rPr>
      </w:pPr>
    </w:p>
    <w:p w14:paraId="5B9EED76" w14:textId="77777777" w:rsidR="00D677AE" w:rsidRPr="000E59DE" w:rsidRDefault="00D677AE" w:rsidP="00D677AE">
      <w:pPr>
        <w:numPr>
          <w:ilvl w:val="3"/>
          <w:numId w:val="11"/>
        </w:numPr>
        <w:tabs>
          <w:tab w:val="left" w:pos="426"/>
          <w:tab w:val="left" w:pos="6521"/>
        </w:tabs>
        <w:spacing w:before="120" w:after="120"/>
        <w:ind w:hanging="1146"/>
        <w:rPr>
          <w:rFonts w:ascii="Arial" w:hAnsi="Arial" w:cs="Arial"/>
          <w:b/>
          <w:bCs/>
          <w:noProof/>
          <w:sz w:val="22"/>
          <w:szCs w:val="22"/>
        </w:rPr>
      </w:pPr>
      <w:r w:rsidRPr="000E59DE">
        <w:rPr>
          <w:rFonts w:ascii="Arial" w:hAnsi="Arial" w:cs="Arial"/>
          <w:b/>
          <w:bCs/>
          <w:noProof/>
          <w:sz w:val="22"/>
          <w:szCs w:val="22"/>
        </w:rPr>
        <w:t>Prostorová rezerva pro skříň AOV</w:t>
      </w:r>
    </w:p>
    <w:p w14:paraId="7B08A30D" w14:textId="77777777" w:rsidR="00D677AE" w:rsidRDefault="00D677AE" w:rsidP="00D677AE">
      <w:pPr>
        <w:jc w:val="both"/>
        <w:rPr>
          <w:rFonts w:ascii="Arial" w:hAnsi="Arial" w:cs="Arial"/>
          <w:noProof/>
          <w:sz w:val="22"/>
          <w:szCs w:val="22"/>
        </w:rPr>
      </w:pPr>
      <w:r w:rsidRPr="000E59DE">
        <w:rPr>
          <w:rFonts w:ascii="Arial" w:hAnsi="Arial" w:cs="Arial"/>
          <w:noProof/>
          <w:sz w:val="22"/>
          <w:szCs w:val="22"/>
        </w:rPr>
        <w:t>Je nutné počítat s prostorovou rezervou pro případné umístění skříně AOV o maximální šířce 600 mm, viz. obrázek 1. Požadovaný prostor musí být koncipován tak, aby byl připraven pro případné umístění skříně AOV (skříň, nástěný rozvaděč, atd.) a to provedením pouze drobných úprav (vytvoření otvoru v podlaze pro prostup kabelů, volný prostor na stěně pro montáž nástěného rozvaděče, atd.). Musí být také počítáno s provedením připojovacího místa pro připojení skříně AOV na uzemňovací soustavu stanice.</w:t>
      </w:r>
    </w:p>
    <w:p w14:paraId="1CF740DB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547FE241" w14:textId="77777777" w:rsidR="00DC4202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4917C981" w14:textId="77777777" w:rsidR="00DC4202" w:rsidRPr="000D1851" w:rsidRDefault="00DC4202" w:rsidP="00DC4202">
      <w:pPr>
        <w:jc w:val="both"/>
        <w:rPr>
          <w:rFonts w:ascii="Arial" w:hAnsi="Arial" w:cs="Arial"/>
          <w:noProof/>
          <w:sz w:val="22"/>
          <w:szCs w:val="22"/>
        </w:rPr>
      </w:pPr>
    </w:p>
    <w:p w14:paraId="309A374D" w14:textId="77777777" w:rsidR="00DC4202" w:rsidRDefault="00DC4202" w:rsidP="00DC4202">
      <w:pPr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br w:type="page"/>
      </w:r>
    </w:p>
    <w:p w14:paraId="27484BDB" w14:textId="77777777" w:rsidR="00DC4202" w:rsidRDefault="00DC4202" w:rsidP="00F04949">
      <w:pPr>
        <w:numPr>
          <w:ilvl w:val="0"/>
          <w:numId w:val="11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Schválení a zkoušky</w:t>
      </w:r>
    </w:p>
    <w:p w14:paraId="1B92E3F5" w14:textId="77777777" w:rsidR="00DC4202" w:rsidRDefault="00DC4202" w:rsidP="00DC4202">
      <w:pPr>
        <w:rPr>
          <w:rStyle w:val="nadpisclanku1"/>
          <w:b w:val="0"/>
          <w:sz w:val="24"/>
          <w:szCs w:val="24"/>
        </w:rPr>
      </w:pPr>
    </w:p>
    <w:p w14:paraId="6D3FE7D9" w14:textId="77777777" w:rsidR="00DC4202" w:rsidRPr="00A04530" w:rsidRDefault="00DC4202" w:rsidP="00DC4202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>Zkoušky musí být provedená dle platných norem, pokud nejsou dohodnuty odlišné předpisy.</w:t>
      </w:r>
      <w:r>
        <w:rPr>
          <w:rStyle w:val="nadpisclanku1"/>
          <w:b w:val="0"/>
          <w:sz w:val="22"/>
          <w:szCs w:val="22"/>
        </w:rPr>
        <w:t xml:space="preserve"> Jakékoliv z</w:t>
      </w:r>
      <w:r w:rsidRPr="001537FF">
        <w:rPr>
          <w:rStyle w:val="nadpisclanku1"/>
          <w:b w:val="0"/>
          <w:sz w:val="22"/>
          <w:szCs w:val="22"/>
        </w:rPr>
        <w:t>měny v průběhu smlouvy jsou přípustné pouze v případě vzájemné dohody.</w:t>
      </w:r>
    </w:p>
    <w:p w14:paraId="47AE525D" w14:textId="77777777" w:rsidR="00DC4202" w:rsidRPr="001C7347" w:rsidRDefault="00DC4202" w:rsidP="00DC4202">
      <w:pPr>
        <w:tabs>
          <w:tab w:val="left" w:pos="567"/>
        </w:tabs>
        <w:ind w:left="420"/>
        <w:rPr>
          <w:rFonts w:ascii="Arial" w:hAnsi="Arial" w:cs="Arial"/>
          <w:b/>
          <w:caps/>
          <w:sz w:val="22"/>
          <w:szCs w:val="22"/>
        </w:rPr>
      </w:pPr>
    </w:p>
    <w:p w14:paraId="059A8E3C" w14:textId="77777777" w:rsidR="00DC4202" w:rsidRPr="00F54D61" w:rsidRDefault="00DC4202" w:rsidP="00F04949">
      <w:pPr>
        <w:numPr>
          <w:ilvl w:val="1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Prohlášení o shodě</w:t>
      </w:r>
    </w:p>
    <w:p w14:paraId="154F3C1C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  <w:r w:rsidRPr="00A04530">
        <w:rPr>
          <w:rStyle w:val="nadpisclanku1"/>
          <w:b w:val="0"/>
          <w:sz w:val="22"/>
          <w:szCs w:val="22"/>
        </w:rPr>
        <w:t xml:space="preserve">Je požadováno a je součástí požadované dokumentace. </w:t>
      </w:r>
    </w:p>
    <w:p w14:paraId="1BC1CD60" w14:textId="77777777" w:rsidR="00DC4202" w:rsidRPr="00A04530" w:rsidRDefault="00DC4202" w:rsidP="00DC4202">
      <w:pPr>
        <w:rPr>
          <w:rStyle w:val="nadpisclanku1"/>
          <w:b w:val="0"/>
          <w:sz w:val="22"/>
          <w:szCs w:val="22"/>
        </w:rPr>
      </w:pPr>
    </w:p>
    <w:p w14:paraId="74F08F20" w14:textId="77777777" w:rsidR="00DC4202" w:rsidRPr="00F54D61" w:rsidRDefault="00DC4202" w:rsidP="00F04949">
      <w:pPr>
        <w:numPr>
          <w:ilvl w:val="1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Typové zkoušky</w:t>
      </w:r>
    </w:p>
    <w:p w14:paraId="4BAFA1C1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Bloková stanice musí mít provedené typové testy podle ČSN EN 62271-202, ed.2.  </w:t>
      </w:r>
    </w:p>
    <w:p w14:paraId="2BDD4EF1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</w:p>
    <w:p w14:paraId="642A479E" w14:textId="77777777" w:rsidR="00DC4202" w:rsidRPr="0005690D" w:rsidRDefault="00DC4202" w:rsidP="00F04949">
      <w:pPr>
        <w:numPr>
          <w:ilvl w:val="2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5690D">
        <w:rPr>
          <w:rFonts w:ascii="Arial" w:hAnsi="Arial" w:cs="Arial"/>
          <w:b/>
          <w:sz w:val="22"/>
          <w:szCs w:val="22"/>
        </w:rPr>
        <w:t xml:space="preserve">Prokázání </w:t>
      </w:r>
      <w:r>
        <w:rPr>
          <w:rFonts w:ascii="Arial" w:hAnsi="Arial" w:cs="Arial"/>
          <w:b/>
          <w:sz w:val="22"/>
          <w:szCs w:val="22"/>
        </w:rPr>
        <w:t xml:space="preserve">odolnosti </w:t>
      </w:r>
      <w:r w:rsidRPr="0005690D">
        <w:rPr>
          <w:rFonts w:ascii="Arial" w:hAnsi="Arial" w:cs="Arial"/>
          <w:b/>
          <w:sz w:val="22"/>
          <w:szCs w:val="22"/>
        </w:rPr>
        <w:t>proti mechanické</w:t>
      </w:r>
      <w:r>
        <w:rPr>
          <w:rFonts w:ascii="Arial" w:hAnsi="Arial" w:cs="Arial"/>
          <w:b/>
          <w:sz w:val="22"/>
          <w:szCs w:val="22"/>
        </w:rPr>
        <w:t>mu</w:t>
      </w:r>
      <w:r w:rsidRPr="0005690D">
        <w:rPr>
          <w:rFonts w:ascii="Arial" w:hAnsi="Arial" w:cs="Arial"/>
          <w:b/>
          <w:sz w:val="22"/>
          <w:szCs w:val="22"/>
        </w:rPr>
        <w:t xml:space="preserve"> namáhání.</w:t>
      </w:r>
    </w:p>
    <w:p w14:paraId="450A70F5" w14:textId="77777777" w:rsidR="00DC4202" w:rsidRPr="0005690D" w:rsidRDefault="00DC4202" w:rsidP="00DC4202">
      <w:pPr>
        <w:rPr>
          <w:rStyle w:val="nadpisclanku1"/>
          <w:b w:val="0"/>
          <w:sz w:val="22"/>
          <w:szCs w:val="22"/>
        </w:rPr>
      </w:pPr>
    </w:p>
    <w:p w14:paraId="3C9C4ACF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 xml:space="preserve">S ohledem na mechanické namáhání, </w:t>
      </w:r>
      <w:r>
        <w:rPr>
          <w:rStyle w:val="nadpisclanku1"/>
          <w:b w:val="0"/>
          <w:sz w:val="22"/>
          <w:szCs w:val="22"/>
        </w:rPr>
        <w:t xml:space="preserve">stanice splňuje následující </w:t>
      </w:r>
      <w:r w:rsidRPr="0005690D">
        <w:rPr>
          <w:rStyle w:val="nadpisclanku1"/>
          <w:b w:val="0"/>
          <w:sz w:val="22"/>
          <w:szCs w:val="22"/>
        </w:rPr>
        <w:t>minimální</w:t>
      </w:r>
      <w:r>
        <w:rPr>
          <w:rStyle w:val="nadpisclanku1"/>
          <w:b w:val="0"/>
          <w:sz w:val="22"/>
          <w:szCs w:val="22"/>
        </w:rPr>
        <w:t xml:space="preserve"> </w:t>
      </w:r>
      <w:r w:rsidRPr="0005690D">
        <w:rPr>
          <w:rStyle w:val="nadpisclanku1"/>
          <w:b w:val="0"/>
          <w:sz w:val="22"/>
          <w:szCs w:val="22"/>
        </w:rPr>
        <w:t>požadavky (musí být ověřené):</w:t>
      </w:r>
    </w:p>
    <w:p w14:paraId="52EEBEF0" w14:textId="77777777" w:rsidR="00DC4202" w:rsidRPr="0005690D" w:rsidRDefault="00DC4202" w:rsidP="00DC4202">
      <w:pPr>
        <w:rPr>
          <w:rStyle w:val="nadpisclanku1"/>
          <w:b w:val="0"/>
          <w:sz w:val="22"/>
          <w:szCs w:val="22"/>
        </w:rPr>
      </w:pPr>
    </w:p>
    <w:p w14:paraId="2C1FF1ED" w14:textId="77777777" w:rsidR="00DC4202" w:rsidRPr="0005690D" w:rsidRDefault="00DC4202" w:rsidP="00DC4202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 xml:space="preserve"> - </w:t>
      </w:r>
      <w:r>
        <w:rPr>
          <w:rStyle w:val="nadpisclanku1"/>
          <w:b w:val="0"/>
          <w:sz w:val="22"/>
          <w:szCs w:val="22"/>
        </w:rPr>
        <w:t>z</w:t>
      </w:r>
      <w:r w:rsidRPr="0005690D">
        <w:rPr>
          <w:rStyle w:val="nadpisclanku1"/>
          <w:b w:val="0"/>
          <w:sz w:val="22"/>
          <w:szCs w:val="22"/>
        </w:rPr>
        <w:t xml:space="preserve">atížení střechy: </w:t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 w:rsidRPr="0005690D">
        <w:rPr>
          <w:rStyle w:val="nadpisclanku1"/>
          <w:b w:val="0"/>
          <w:sz w:val="22"/>
          <w:szCs w:val="22"/>
        </w:rPr>
        <w:t>5000 N / m</w:t>
      </w:r>
    </w:p>
    <w:p w14:paraId="6090EAC9" w14:textId="77777777" w:rsidR="00DC4202" w:rsidRPr="0029326B" w:rsidRDefault="00DC4202" w:rsidP="00DC4202">
      <w:pPr>
        <w:rPr>
          <w:rStyle w:val="nadpisclanku1"/>
          <w:b w:val="0"/>
          <w:sz w:val="22"/>
          <w:szCs w:val="22"/>
        </w:rPr>
      </w:pPr>
      <w:r w:rsidRPr="0029326B">
        <w:rPr>
          <w:rStyle w:val="nadpisclanku1"/>
          <w:b w:val="0"/>
          <w:sz w:val="22"/>
          <w:szCs w:val="22"/>
        </w:rPr>
        <w:t xml:space="preserve"> - vnější mechanické nárazy na kryty, dveře a větrací otvory: </w:t>
      </w:r>
      <w:r>
        <w:rPr>
          <w:rStyle w:val="nadpisclanku1"/>
          <w:b w:val="0"/>
          <w:sz w:val="22"/>
          <w:szCs w:val="22"/>
        </w:rPr>
        <w:tab/>
      </w:r>
      <w:r>
        <w:rPr>
          <w:rStyle w:val="nadpisclanku1"/>
          <w:b w:val="0"/>
          <w:sz w:val="22"/>
          <w:szCs w:val="22"/>
        </w:rPr>
        <w:tab/>
      </w:r>
      <w:r w:rsidRPr="0029326B">
        <w:rPr>
          <w:rStyle w:val="nadpisclanku1"/>
          <w:b w:val="0"/>
          <w:sz w:val="22"/>
          <w:szCs w:val="22"/>
        </w:rPr>
        <w:t>20 J</w:t>
      </w:r>
    </w:p>
    <w:p w14:paraId="328C0B1E" w14:textId="77777777" w:rsidR="00DC4202" w:rsidRPr="0005690D" w:rsidRDefault="00DC4202" w:rsidP="00DC4202">
      <w:pPr>
        <w:rPr>
          <w:rStyle w:val="nadpisclanku1"/>
          <w:b w:val="0"/>
          <w:sz w:val="22"/>
          <w:szCs w:val="22"/>
        </w:rPr>
      </w:pPr>
    </w:p>
    <w:p w14:paraId="41935F88" w14:textId="77777777" w:rsidR="00DC4202" w:rsidRPr="0005690D" w:rsidRDefault="00DC4202" w:rsidP="00F04949">
      <w:pPr>
        <w:numPr>
          <w:ilvl w:val="2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05690D">
        <w:rPr>
          <w:rFonts w:ascii="Arial" w:hAnsi="Arial" w:cs="Arial"/>
          <w:b/>
          <w:sz w:val="22"/>
          <w:szCs w:val="22"/>
        </w:rPr>
        <w:t>Ochranu proti vnitřnímu obloukovému zkratu</w:t>
      </w:r>
    </w:p>
    <w:p w14:paraId="4DC4B1E2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Stanice splňuje požadavky na o</w:t>
      </w:r>
      <w:r w:rsidRPr="0029326B">
        <w:rPr>
          <w:rStyle w:val="nadpisclanku1"/>
          <w:b w:val="0"/>
          <w:sz w:val="22"/>
          <w:szCs w:val="22"/>
        </w:rPr>
        <w:t>chranu proti vnitřnímu obloukovému zkratu</w:t>
      </w:r>
      <w:r w:rsidRPr="0005690D">
        <w:rPr>
          <w:rStyle w:val="nadpisclanku1"/>
          <w:b w:val="0"/>
          <w:sz w:val="22"/>
          <w:szCs w:val="22"/>
        </w:rPr>
        <w:t xml:space="preserve"> IAC AB 20 kA, 1s, podle </w:t>
      </w:r>
      <w:r>
        <w:rPr>
          <w:rStyle w:val="nadpisclanku1"/>
          <w:b w:val="0"/>
          <w:sz w:val="22"/>
          <w:szCs w:val="22"/>
        </w:rPr>
        <w:t xml:space="preserve">ČSN </w:t>
      </w:r>
      <w:r w:rsidRPr="0005690D">
        <w:rPr>
          <w:rStyle w:val="nadpisclanku1"/>
          <w:b w:val="0"/>
          <w:sz w:val="22"/>
          <w:szCs w:val="22"/>
        </w:rPr>
        <w:t>EN 62271-202</w:t>
      </w:r>
      <w:r>
        <w:rPr>
          <w:rStyle w:val="nadpisclanku1"/>
          <w:b w:val="0"/>
          <w:sz w:val="22"/>
          <w:szCs w:val="22"/>
        </w:rPr>
        <w:t xml:space="preserve"> ed.2.</w:t>
      </w:r>
    </w:p>
    <w:p w14:paraId="0DE8FDE7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</w:p>
    <w:p w14:paraId="3E612F61" w14:textId="77777777" w:rsidR="00DC4202" w:rsidRPr="0005690D" w:rsidRDefault="00DC4202" w:rsidP="00DC4202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>Obecně platí, že konfigurace rozváděč</w:t>
      </w:r>
      <w:r>
        <w:rPr>
          <w:rStyle w:val="nadpisclanku1"/>
          <w:b w:val="0"/>
          <w:sz w:val="22"/>
          <w:szCs w:val="22"/>
        </w:rPr>
        <w:t xml:space="preserve">e VN v zapojení KKT </w:t>
      </w:r>
      <w:r w:rsidRPr="0005690D">
        <w:rPr>
          <w:rStyle w:val="nadpisclanku1"/>
          <w:b w:val="0"/>
          <w:sz w:val="22"/>
          <w:szCs w:val="22"/>
        </w:rPr>
        <w:t>je testován ve spojení s</w:t>
      </w:r>
      <w:r>
        <w:rPr>
          <w:rStyle w:val="nadpisclanku1"/>
          <w:b w:val="0"/>
          <w:sz w:val="22"/>
          <w:szCs w:val="22"/>
        </w:rPr>
        <w:t xml:space="preserve"> </w:t>
      </w:r>
      <w:r w:rsidRPr="0005690D">
        <w:rPr>
          <w:rStyle w:val="nadpisclanku1"/>
          <w:b w:val="0"/>
          <w:sz w:val="22"/>
          <w:szCs w:val="22"/>
        </w:rPr>
        <w:t xml:space="preserve">transformátorem </w:t>
      </w:r>
      <w:r>
        <w:rPr>
          <w:rStyle w:val="nadpisclanku1"/>
          <w:b w:val="0"/>
          <w:sz w:val="22"/>
          <w:szCs w:val="22"/>
        </w:rPr>
        <w:t>63</w:t>
      </w:r>
      <w:r w:rsidRPr="0005690D">
        <w:rPr>
          <w:rStyle w:val="nadpisclanku1"/>
          <w:b w:val="0"/>
          <w:sz w:val="22"/>
          <w:szCs w:val="22"/>
        </w:rPr>
        <w:t xml:space="preserve">0 kVA v odpovídajícím typu </w:t>
      </w:r>
      <w:r>
        <w:rPr>
          <w:rStyle w:val="nadpisclanku1"/>
          <w:b w:val="0"/>
          <w:sz w:val="22"/>
          <w:szCs w:val="22"/>
        </w:rPr>
        <w:t>stanice</w:t>
      </w:r>
      <w:r w:rsidRPr="0005690D">
        <w:rPr>
          <w:rStyle w:val="nadpisclanku1"/>
          <w:b w:val="0"/>
          <w:sz w:val="22"/>
          <w:szCs w:val="22"/>
        </w:rPr>
        <w:t>.</w:t>
      </w:r>
    </w:p>
    <w:p w14:paraId="31637960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  <w:r w:rsidRPr="0005690D">
        <w:rPr>
          <w:rStyle w:val="nadpisclanku1"/>
          <w:b w:val="0"/>
          <w:sz w:val="22"/>
          <w:szCs w:val="22"/>
        </w:rPr>
        <w:t>Pro ostatní konfigurace typově zkoušené</w:t>
      </w:r>
      <w:r>
        <w:rPr>
          <w:rStyle w:val="nadpisclanku1"/>
          <w:b w:val="0"/>
          <w:sz w:val="22"/>
          <w:szCs w:val="22"/>
        </w:rPr>
        <w:t>ho</w:t>
      </w:r>
      <w:r w:rsidRPr="0005690D">
        <w:rPr>
          <w:rStyle w:val="nadpisclanku1"/>
          <w:b w:val="0"/>
          <w:sz w:val="22"/>
          <w:szCs w:val="22"/>
        </w:rPr>
        <w:t xml:space="preserve"> rozváděče</w:t>
      </w:r>
      <w:r>
        <w:rPr>
          <w:rStyle w:val="nadpisclanku1"/>
          <w:b w:val="0"/>
          <w:sz w:val="22"/>
          <w:szCs w:val="22"/>
        </w:rPr>
        <w:t xml:space="preserve"> VN jsou odchylky pro příslušnou stanici dle ČSN EN 62271-202 přípustné.</w:t>
      </w:r>
    </w:p>
    <w:p w14:paraId="5034293F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</w:p>
    <w:p w14:paraId="7C1F39C3" w14:textId="77777777" w:rsidR="00DC4202" w:rsidRPr="008C03C6" w:rsidRDefault="00DC4202" w:rsidP="00F04949">
      <w:pPr>
        <w:numPr>
          <w:ilvl w:val="2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Z</w:t>
      </w:r>
      <w:r w:rsidRPr="008C03C6">
        <w:rPr>
          <w:rFonts w:ascii="Arial" w:hAnsi="Arial" w:cs="Arial"/>
          <w:b/>
          <w:sz w:val="22"/>
          <w:szCs w:val="22"/>
        </w:rPr>
        <w:t>koušky EMC</w:t>
      </w:r>
    </w:p>
    <w:p w14:paraId="54F7F2E9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 xml:space="preserve">Musí být prokázáno, </w:t>
      </w:r>
      <w:r>
        <w:rPr>
          <w:rStyle w:val="nadpisclanku1"/>
          <w:b w:val="0"/>
          <w:sz w:val="22"/>
          <w:szCs w:val="22"/>
        </w:rPr>
        <w:t>ž</w:t>
      </w:r>
      <w:r w:rsidRPr="008C03C6">
        <w:rPr>
          <w:rStyle w:val="nadpisclanku1"/>
          <w:b w:val="0"/>
          <w:sz w:val="22"/>
          <w:szCs w:val="22"/>
        </w:rPr>
        <w:t xml:space="preserve">e následující horní mezní hodnoty pro nízkofrekvenční pole nejsou překročeny </w:t>
      </w:r>
      <w:r>
        <w:rPr>
          <w:rStyle w:val="nadpisclanku1"/>
          <w:b w:val="0"/>
          <w:sz w:val="22"/>
          <w:szCs w:val="22"/>
        </w:rPr>
        <w:t>při</w:t>
      </w:r>
      <w:r w:rsidRPr="008C03C6">
        <w:rPr>
          <w:rStyle w:val="nadpisclanku1"/>
          <w:b w:val="0"/>
          <w:sz w:val="22"/>
          <w:szCs w:val="22"/>
        </w:rPr>
        <w:t xml:space="preserve"> jmenovitém zatížení na povrchu stanice. </w:t>
      </w:r>
    </w:p>
    <w:p w14:paraId="472EC543" w14:textId="77777777" w:rsidR="00DC4202" w:rsidRPr="008C03C6" w:rsidRDefault="00DC4202" w:rsidP="00DC4202">
      <w:pPr>
        <w:rPr>
          <w:rStyle w:val="nadpisclanku1"/>
          <w:b w:val="0"/>
          <w:sz w:val="22"/>
          <w:szCs w:val="22"/>
        </w:rPr>
      </w:pPr>
    </w:p>
    <w:p w14:paraId="68527567" w14:textId="77777777" w:rsidR="00DC4202" w:rsidRPr="008C03C6" w:rsidRDefault="00DC4202" w:rsidP="00DC4202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 xml:space="preserve">- Magnetické pole: 100 μT </w:t>
      </w:r>
    </w:p>
    <w:p w14:paraId="3E6ED6FF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  <w:r w:rsidRPr="008C03C6">
        <w:rPr>
          <w:rStyle w:val="nadpisclanku1"/>
          <w:b w:val="0"/>
          <w:sz w:val="22"/>
          <w:szCs w:val="22"/>
        </w:rPr>
        <w:t>- Elektrické pole: 5 kV / m</w:t>
      </w:r>
    </w:p>
    <w:p w14:paraId="3D3AC1AA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</w:p>
    <w:p w14:paraId="1224661C" w14:textId="77777777" w:rsidR="00DC4202" w:rsidRPr="008C03C6" w:rsidRDefault="00DC4202" w:rsidP="00F04949">
      <w:pPr>
        <w:numPr>
          <w:ilvl w:val="2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8C03C6">
        <w:rPr>
          <w:rFonts w:ascii="Arial" w:hAnsi="Arial" w:cs="Arial"/>
          <w:b/>
          <w:sz w:val="22"/>
          <w:szCs w:val="22"/>
        </w:rPr>
        <w:t>Zkouška pro ověření hladiny hluku vyzařovaného blokovou transformovnou</w:t>
      </w:r>
    </w:p>
    <w:p w14:paraId="196E015D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  <w:r w:rsidRPr="006E416E">
        <w:rPr>
          <w:rStyle w:val="nadpisclanku1"/>
          <w:b w:val="0"/>
          <w:sz w:val="22"/>
          <w:szCs w:val="22"/>
        </w:rPr>
        <w:t xml:space="preserve">Musí být prokázáno, </w:t>
      </w:r>
      <w:r>
        <w:rPr>
          <w:rStyle w:val="nadpisclanku1"/>
          <w:b w:val="0"/>
          <w:sz w:val="22"/>
          <w:szCs w:val="22"/>
        </w:rPr>
        <w:t>že</w:t>
      </w:r>
      <w:r w:rsidRPr="006E416E">
        <w:rPr>
          <w:rStyle w:val="nadpisclanku1"/>
          <w:b w:val="0"/>
          <w:sz w:val="22"/>
          <w:szCs w:val="22"/>
        </w:rPr>
        <w:t xml:space="preserve"> hladina hluku 35 dB (A) není překročen</w:t>
      </w:r>
      <w:r>
        <w:rPr>
          <w:rStyle w:val="nadpisclanku1"/>
          <w:b w:val="0"/>
          <w:sz w:val="22"/>
          <w:szCs w:val="22"/>
        </w:rPr>
        <w:t>a při</w:t>
      </w:r>
      <w:r w:rsidRPr="006E416E">
        <w:rPr>
          <w:rStyle w:val="nadpisclanku1"/>
          <w:b w:val="0"/>
          <w:sz w:val="22"/>
          <w:szCs w:val="22"/>
        </w:rPr>
        <w:t xml:space="preserve"> jmenovitém výkonu stanice. </w:t>
      </w:r>
      <w:r>
        <w:rPr>
          <w:rStyle w:val="nadpisclanku1"/>
          <w:b w:val="0"/>
          <w:sz w:val="22"/>
          <w:szCs w:val="22"/>
        </w:rPr>
        <w:t xml:space="preserve">Posouzení výsledků musí odpovídat ČSN </w:t>
      </w:r>
      <w:r w:rsidRPr="006E416E">
        <w:rPr>
          <w:rStyle w:val="nadpisclanku1"/>
          <w:b w:val="0"/>
          <w:sz w:val="22"/>
          <w:szCs w:val="22"/>
        </w:rPr>
        <w:t>EN</w:t>
      </w:r>
      <w:r>
        <w:rPr>
          <w:rStyle w:val="nadpisclanku1"/>
          <w:b w:val="0"/>
          <w:sz w:val="22"/>
          <w:szCs w:val="22"/>
        </w:rPr>
        <w:t xml:space="preserve"> 62271-202 ed.2, Příloha B, </w:t>
      </w:r>
      <w:r w:rsidRPr="006E416E">
        <w:rPr>
          <w:rStyle w:val="nadpisclanku1"/>
          <w:b w:val="0"/>
          <w:sz w:val="22"/>
          <w:szCs w:val="22"/>
        </w:rPr>
        <w:t xml:space="preserve">ve spojení s hlukem </w:t>
      </w:r>
      <w:r>
        <w:rPr>
          <w:rStyle w:val="nadpisclanku1"/>
          <w:b w:val="0"/>
          <w:sz w:val="22"/>
          <w:szCs w:val="22"/>
        </w:rPr>
        <w:t>transformátoru</w:t>
      </w:r>
      <w:r w:rsidRPr="006E416E">
        <w:rPr>
          <w:rStyle w:val="nadpisclanku1"/>
          <w:b w:val="0"/>
          <w:sz w:val="22"/>
          <w:szCs w:val="22"/>
        </w:rPr>
        <w:t xml:space="preserve">, </w:t>
      </w:r>
      <w:r>
        <w:rPr>
          <w:rStyle w:val="nadpisclanku1"/>
          <w:b w:val="0"/>
          <w:sz w:val="22"/>
          <w:szCs w:val="22"/>
        </w:rPr>
        <w:t xml:space="preserve">kdy </w:t>
      </w:r>
      <w:r w:rsidRPr="006E416E">
        <w:rPr>
          <w:rStyle w:val="nadpisclanku1"/>
          <w:b w:val="0"/>
          <w:sz w:val="22"/>
          <w:szCs w:val="22"/>
        </w:rPr>
        <w:t>měřicí zařízení musí být umístěn</w:t>
      </w:r>
      <w:r>
        <w:rPr>
          <w:rStyle w:val="nadpisclanku1"/>
          <w:b w:val="0"/>
          <w:sz w:val="22"/>
          <w:szCs w:val="22"/>
        </w:rPr>
        <w:t>a</w:t>
      </w:r>
      <w:r w:rsidRPr="006E416E">
        <w:rPr>
          <w:rStyle w:val="nadpisclanku1"/>
          <w:b w:val="0"/>
          <w:sz w:val="22"/>
          <w:szCs w:val="22"/>
        </w:rPr>
        <w:t xml:space="preserve"> v</w:t>
      </w:r>
      <w:r>
        <w:rPr>
          <w:rStyle w:val="nadpisclanku1"/>
          <w:b w:val="0"/>
          <w:sz w:val="22"/>
          <w:szCs w:val="22"/>
        </w:rPr>
        <w:t>e</w:t>
      </w:r>
      <w:r w:rsidRPr="006E416E">
        <w:rPr>
          <w:rStyle w:val="nadpisclanku1"/>
          <w:b w:val="0"/>
          <w:sz w:val="22"/>
          <w:szCs w:val="22"/>
        </w:rPr>
        <w:t xml:space="preserve"> výšce 1,5 m nad úrovní terénu a </w:t>
      </w:r>
      <w:r>
        <w:rPr>
          <w:rStyle w:val="nadpisclanku1"/>
          <w:b w:val="0"/>
          <w:sz w:val="22"/>
          <w:szCs w:val="22"/>
        </w:rPr>
        <w:t>při vzdálenosti</w:t>
      </w:r>
      <w:r w:rsidRPr="006E416E">
        <w:rPr>
          <w:rStyle w:val="nadpisclanku1"/>
          <w:b w:val="0"/>
          <w:sz w:val="22"/>
          <w:szCs w:val="22"/>
        </w:rPr>
        <w:t xml:space="preserve"> 1,5 m okolo stanice. </w:t>
      </w:r>
    </w:p>
    <w:p w14:paraId="2C370150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</w:p>
    <w:p w14:paraId="553A1A33" w14:textId="77777777" w:rsidR="00DC4202" w:rsidRPr="00A82850" w:rsidRDefault="00DC4202" w:rsidP="00DC4202">
      <w:pPr>
        <w:rPr>
          <w:rStyle w:val="nadpisclanku1"/>
          <w:b w:val="0"/>
          <w:i/>
          <w:sz w:val="22"/>
          <w:szCs w:val="22"/>
        </w:rPr>
      </w:pPr>
      <w:r w:rsidRPr="00A82850">
        <w:rPr>
          <w:rStyle w:val="nadpisclanku1"/>
          <w:b w:val="0"/>
          <w:i/>
          <w:sz w:val="22"/>
          <w:szCs w:val="22"/>
        </w:rPr>
        <w:t>Poznámka:</w:t>
      </w:r>
    </w:p>
    <w:p w14:paraId="310C02F3" w14:textId="77777777" w:rsidR="00DC4202" w:rsidRPr="00A82850" w:rsidRDefault="00DC4202" w:rsidP="00DC4202">
      <w:pPr>
        <w:rPr>
          <w:rStyle w:val="nadpisclanku1"/>
          <w:b w:val="0"/>
          <w:i/>
          <w:sz w:val="22"/>
          <w:szCs w:val="22"/>
        </w:rPr>
      </w:pPr>
      <w:r w:rsidRPr="00A82850">
        <w:rPr>
          <w:rStyle w:val="nadpisclanku1"/>
          <w:b w:val="0"/>
          <w:i/>
          <w:sz w:val="22"/>
          <w:szCs w:val="22"/>
        </w:rPr>
        <w:t xml:space="preserve">V trafostanici bude umístěn distribuční transformátor s hladinou akustického výkonu Lw(A) </w:t>
      </w:r>
      <w:r>
        <w:rPr>
          <w:rStyle w:val="nadpisclanku1"/>
          <w:b w:val="0"/>
          <w:i/>
          <w:sz w:val="22"/>
          <w:szCs w:val="22"/>
        </w:rPr>
        <w:t xml:space="preserve">= </w:t>
      </w:r>
      <w:r w:rsidRPr="00A82850">
        <w:rPr>
          <w:rStyle w:val="nadpisclanku1"/>
          <w:b w:val="0"/>
          <w:i/>
          <w:sz w:val="22"/>
          <w:szCs w:val="22"/>
        </w:rPr>
        <w:t>45 dB(A).</w:t>
      </w:r>
      <w:r>
        <w:rPr>
          <w:rStyle w:val="nadpisclanku1"/>
          <w:b w:val="0"/>
          <w:i/>
          <w:sz w:val="22"/>
          <w:szCs w:val="22"/>
        </w:rPr>
        <w:t xml:space="preserve"> Maximální rozměry distribučního transformátoru 630 kVA jsou 1 550 x 900 x1 855 mm (délka x šířka x výška včetně koleček)</w:t>
      </w:r>
    </w:p>
    <w:p w14:paraId="34D9F7C0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</w:p>
    <w:p w14:paraId="29024191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</w:p>
    <w:p w14:paraId="569A0FB9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</w:p>
    <w:p w14:paraId="6F5A00F3" w14:textId="77777777" w:rsidR="00DC4202" w:rsidRPr="00F54D61" w:rsidRDefault="00DC4202" w:rsidP="00F04949">
      <w:pPr>
        <w:numPr>
          <w:ilvl w:val="1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Kusové</w:t>
      </w:r>
      <w:r w:rsidRPr="00F54D61">
        <w:rPr>
          <w:rFonts w:ascii="Arial" w:hAnsi="Arial" w:cs="Arial"/>
          <w:b/>
          <w:sz w:val="22"/>
          <w:szCs w:val="22"/>
        </w:rPr>
        <w:t xml:space="preserve"> zkoušky</w:t>
      </w:r>
    </w:p>
    <w:p w14:paraId="6AE354D3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N</w:t>
      </w:r>
      <w:r w:rsidRPr="006E416E">
        <w:rPr>
          <w:rStyle w:val="nadpisclanku1"/>
          <w:b w:val="0"/>
          <w:sz w:val="22"/>
          <w:szCs w:val="22"/>
        </w:rPr>
        <w:t xml:space="preserve">ásledně </w:t>
      </w:r>
      <w:r>
        <w:rPr>
          <w:rStyle w:val="nadpisclanku1"/>
          <w:b w:val="0"/>
          <w:sz w:val="22"/>
          <w:szCs w:val="22"/>
        </w:rPr>
        <w:t>evidované kusové zkoušky musí být vykonané na každé stanici.</w:t>
      </w:r>
      <w:r w:rsidRPr="006E416E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>P</w:t>
      </w:r>
      <w:r w:rsidRPr="006E416E">
        <w:rPr>
          <w:rStyle w:val="nadpisclanku1"/>
          <w:b w:val="0"/>
          <w:sz w:val="22"/>
          <w:szCs w:val="22"/>
        </w:rPr>
        <w:t>rotokoly o zkouškách musí být uloženy v</w:t>
      </w:r>
      <w:r>
        <w:rPr>
          <w:rStyle w:val="nadpisclanku1"/>
          <w:b w:val="0"/>
          <w:sz w:val="22"/>
          <w:szCs w:val="22"/>
        </w:rPr>
        <w:t> přihrádce na dokumentaci v části pro rozvaděč VN jako součást dodávky ke každé stanici.</w:t>
      </w:r>
    </w:p>
    <w:p w14:paraId="2E3A07E2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</w:p>
    <w:p w14:paraId="034D2BDE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Kusové zkoušky </w:t>
      </w:r>
      <w:r w:rsidRPr="006E416E">
        <w:rPr>
          <w:rStyle w:val="nadpisclanku1"/>
          <w:b w:val="0"/>
          <w:sz w:val="22"/>
          <w:szCs w:val="22"/>
        </w:rPr>
        <w:t xml:space="preserve">a </w:t>
      </w:r>
      <w:r>
        <w:rPr>
          <w:rStyle w:val="nadpisclanku1"/>
          <w:b w:val="0"/>
          <w:sz w:val="22"/>
          <w:szCs w:val="22"/>
        </w:rPr>
        <w:t>protokoly</w:t>
      </w:r>
      <w:r w:rsidRPr="006E416E">
        <w:rPr>
          <w:rStyle w:val="nadpisclanku1"/>
          <w:b w:val="0"/>
          <w:sz w:val="22"/>
          <w:szCs w:val="22"/>
        </w:rPr>
        <w:t xml:space="preserve"> zahrnují: </w:t>
      </w:r>
    </w:p>
    <w:p w14:paraId="4298910E" w14:textId="77777777" w:rsidR="00DC4202" w:rsidRPr="0098453B" w:rsidRDefault="00DC4202" w:rsidP="002015BA">
      <w:pPr>
        <w:pStyle w:val="rltextlnkuslovan"/>
        <w:numPr>
          <w:ilvl w:val="0"/>
          <w:numId w:val="9"/>
        </w:numPr>
        <w:spacing w:before="120" w:beforeAutospacing="0" w:after="0" w:afterAutospacing="0" w:line="280" w:lineRule="atLeast"/>
        <w:jc w:val="both"/>
        <w:rPr>
          <w:rStyle w:val="nadpisclanku1"/>
          <w:rFonts w:eastAsia="Times New Roman"/>
          <w:b w:val="0"/>
          <w:bCs w:val="0"/>
          <w:sz w:val="22"/>
          <w:szCs w:val="22"/>
        </w:rPr>
      </w:pPr>
      <w:r w:rsidRPr="0098453B">
        <w:rPr>
          <w:rStyle w:val="nadpisclanku1"/>
          <w:rFonts w:eastAsia="Times New Roman"/>
          <w:b w:val="0"/>
          <w:bCs w:val="0"/>
          <w:sz w:val="22"/>
          <w:szCs w:val="22"/>
        </w:rPr>
        <w:t xml:space="preserve">zkoušky elektrické pevnosti izolace propojovacího vedení vysokého napětí včetně namontovaných kabelových souborů včetně testu na částečné výboje (&lt; 5 pC), </w:t>
      </w:r>
    </w:p>
    <w:p w14:paraId="7201A2C6" w14:textId="77777777" w:rsidR="00DC4202" w:rsidRPr="0098453B" w:rsidRDefault="00DC4202" w:rsidP="002015BA">
      <w:pPr>
        <w:pStyle w:val="rltextlnkuslovan"/>
        <w:numPr>
          <w:ilvl w:val="0"/>
          <w:numId w:val="9"/>
        </w:numPr>
        <w:autoSpaceDE w:val="0"/>
        <w:autoSpaceDN w:val="0"/>
        <w:spacing w:before="120" w:beforeAutospacing="0" w:after="0" w:afterAutospacing="0" w:line="280" w:lineRule="atLeast"/>
        <w:jc w:val="both"/>
        <w:rPr>
          <w:rStyle w:val="nadpisclanku1"/>
          <w:rFonts w:eastAsia="Times New Roman"/>
          <w:b w:val="0"/>
          <w:bCs w:val="0"/>
          <w:sz w:val="22"/>
          <w:szCs w:val="22"/>
        </w:rPr>
      </w:pPr>
      <w:r w:rsidRPr="0098453B">
        <w:rPr>
          <w:rStyle w:val="nadpisclanku1"/>
          <w:rFonts w:eastAsia="Times New Roman"/>
          <w:b w:val="0"/>
          <w:bCs w:val="0"/>
          <w:sz w:val="22"/>
          <w:szCs w:val="22"/>
        </w:rPr>
        <w:t>vizuální kontrola stanice, včetně všech hlavních dodaných a namontovaných zařízení, kontrola správného zapojení atd. za účelem ověření, že je zboží v souladu se zařízením, na kterém byla provedena typová zkouška.</w:t>
      </w:r>
    </w:p>
    <w:p w14:paraId="43CE6ADC" w14:textId="77777777" w:rsidR="00DC4202" w:rsidRPr="0098453B" w:rsidRDefault="00DC4202" w:rsidP="00DC4202">
      <w:pPr>
        <w:spacing w:before="80"/>
        <w:rPr>
          <w:rStyle w:val="nadpisclanku1"/>
          <w:b w:val="0"/>
          <w:bCs w:val="0"/>
          <w:sz w:val="22"/>
          <w:szCs w:val="22"/>
        </w:rPr>
      </w:pPr>
    </w:p>
    <w:p w14:paraId="60E6472C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</w:p>
    <w:p w14:paraId="7D45473C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  <w:r w:rsidRPr="006E416E">
        <w:rPr>
          <w:rStyle w:val="nadpisclanku1"/>
          <w:b w:val="0"/>
          <w:sz w:val="22"/>
          <w:szCs w:val="22"/>
        </w:rPr>
        <w:t>Zástupce dodavatele a zástupce provozovatele sítě prov</w:t>
      </w:r>
      <w:r>
        <w:rPr>
          <w:rStyle w:val="nadpisclanku1"/>
          <w:b w:val="0"/>
          <w:sz w:val="22"/>
          <w:szCs w:val="22"/>
        </w:rPr>
        <w:t>ede</w:t>
      </w:r>
      <w:r w:rsidRPr="006E416E">
        <w:rPr>
          <w:rStyle w:val="nadpisclanku1"/>
          <w:b w:val="0"/>
          <w:sz w:val="22"/>
          <w:szCs w:val="22"/>
        </w:rPr>
        <w:t xml:space="preserve"> vizuální kontrolu stanice na místě </w:t>
      </w:r>
      <w:r>
        <w:rPr>
          <w:rStyle w:val="nadpisclanku1"/>
          <w:b w:val="0"/>
          <w:sz w:val="22"/>
          <w:szCs w:val="22"/>
        </w:rPr>
        <w:t>instalace</w:t>
      </w:r>
      <w:r w:rsidRPr="006E416E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>po</w:t>
      </w:r>
      <w:r w:rsidRPr="006E416E">
        <w:rPr>
          <w:rStyle w:val="nadpisclanku1"/>
          <w:b w:val="0"/>
          <w:sz w:val="22"/>
          <w:szCs w:val="22"/>
        </w:rPr>
        <w:t xml:space="preserve"> </w:t>
      </w:r>
      <w:r>
        <w:rPr>
          <w:rStyle w:val="nadpisclanku1"/>
          <w:b w:val="0"/>
          <w:sz w:val="22"/>
          <w:szCs w:val="22"/>
        </w:rPr>
        <w:t xml:space="preserve">dodání </w:t>
      </w:r>
      <w:r w:rsidRPr="006E416E">
        <w:rPr>
          <w:rStyle w:val="nadpisclanku1"/>
          <w:b w:val="0"/>
          <w:sz w:val="22"/>
          <w:szCs w:val="22"/>
        </w:rPr>
        <w:t>kompaktní stanice. Další kontroly mohou být dohodnuty.</w:t>
      </w:r>
    </w:p>
    <w:p w14:paraId="65CACA59" w14:textId="77777777" w:rsidR="00DC4202" w:rsidRDefault="00DC4202" w:rsidP="00DC4202">
      <w:pPr>
        <w:rPr>
          <w:rStyle w:val="nadpisclanku1"/>
          <w:b w:val="0"/>
          <w:sz w:val="22"/>
          <w:szCs w:val="22"/>
        </w:rPr>
      </w:pPr>
    </w:p>
    <w:p w14:paraId="61F98F7F" w14:textId="5CD8AE90" w:rsidR="00C20E50" w:rsidRDefault="00C20E50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page"/>
      </w:r>
    </w:p>
    <w:p w14:paraId="45F7A163" w14:textId="77777777" w:rsidR="00C20E50" w:rsidRPr="001C7347" w:rsidRDefault="00C20E50" w:rsidP="00C20E50">
      <w:pPr>
        <w:numPr>
          <w:ilvl w:val="0"/>
          <w:numId w:val="11"/>
        </w:numPr>
        <w:tabs>
          <w:tab w:val="left" w:pos="567"/>
        </w:tabs>
        <w:rPr>
          <w:rFonts w:ascii="Arial" w:hAnsi="Arial" w:cs="Arial"/>
          <w:b/>
          <w:caps/>
          <w:sz w:val="22"/>
          <w:szCs w:val="22"/>
        </w:rPr>
      </w:pPr>
      <w:r w:rsidRPr="001C7347">
        <w:rPr>
          <w:rFonts w:ascii="Arial" w:hAnsi="Arial" w:cs="Arial"/>
          <w:b/>
          <w:caps/>
          <w:sz w:val="22"/>
          <w:szCs w:val="22"/>
        </w:rPr>
        <w:lastRenderedPageBreak/>
        <w:t>Dokumentace</w:t>
      </w:r>
    </w:p>
    <w:p w14:paraId="47F73A97" w14:textId="77777777" w:rsidR="00C20E50" w:rsidRPr="008161ED" w:rsidRDefault="00C20E50" w:rsidP="00C20E50">
      <w:pPr>
        <w:rPr>
          <w:rStyle w:val="nadpisclanku1"/>
          <w:b w:val="0"/>
          <w:sz w:val="22"/>
          <w:szCs w:val="22"/>
        </w:rPr>
      </w:pPr>
      <w:r w:rsidRPr="008161ED">
        <w:rPr>
          <w:rStyle w:val="nadpisclanku1"/>
          <w:b w:val="0"/>
          <w:sz w:val="22"/>
          <w:szCs w:val="22"/>
        </w:rPr>
        <w:t>Všechny podklady, dokumenty a popisy musí být v českém jazyce.</w:t>
      </w:r>
      <w:r w:rsidRPr="008161ED">
        <w:rPr>
          <w:rStyle w:val="nadpisclanku1"/>
          <w:b w:val="0"/>
          <w:bCs w:val="0"/>
          <w:sz w:val="22"/>
          <w:szCs w:val="22"/>
        </w:rPr>
        <w:t xml:space="preserve"> Překlady musí být</w:t>
      </w:r>
      <w:r w:rsidRPr="008161ED">
        <w:rPr>
          <w:rStyle w:val="nadpisclanku1"/>
          <w:b w:val="0"/>
          <w:sz w:val="22"/>
          <w:szCs w:val="22"/>
        </w:rPr>
        <w:t xml:space="preserve"> notářsky ověřen</w:t>
      </w:r>
      <w:r>
        <w:rPr>
          <w:rStyle w:val="nadpisclanku1"/>
          <w:b w:val="0"/>
          <w:sz w:val="22"/>
          <w:szCs w:val="22"/>
        </w:rPr>
        <w:t>y</w:t>
      </w:r>
      <w:r w:rsidRPr="008161ED">
        <w:rPr>
          <w:rStyle w:val="nadpisclanku1"/>
          <w:b w:val="0"/>
          <w:sz w:val="22"/>
          <w:szCs w:val="22"/>
        </w:rPr>
        <w:t xml:space="preserve"> a předán</w:t>
      </w:r>
      <w:r>
        <w:rPr>
          <w:rStyle w:val="nadpisclanku1"/>
          <w:b w:val="0"/>
          <w:sz w:val="22"/>
          <w:szCs w:val="22"/>
        </w:rPr>
        <w:t>y</w:t>
      </w:r>
      <w:r w:rsidRPr="008161ED">
        <w:rPr>
          <w:rStyle w:val="nadpisclanku1"/>
          <w:b w:val="0"/>
          <w:sz w:val="22"/>
          <w:szCs w:val="22"/>
        </w:rPr>
        <w:t xml:space="preserve"> spolu s původním textem.</w:t>
      </w:r>
    </w:p>
    <w:p w14:paraId="728F94B6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</w:p>
    <w:p w14:paraId="0948EC80" w14:textId="77777777" w:rsidR="00C20E50" w:rsidRPr="009310FB" w:rsidRDefault="00C20E50" w:rsidP="00C20E50">
      <w:pPr>
        <w:numPr>
          <w:ilvl w:val="1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Typová dokumentace</w:t>
      </w:r>
    </w:p>
    <w:p w14:paraId="4DA5B102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Typ</w:t>
      </w:r>
      <w:r>
        <w:rPr>
          <w:rStyle w:val="nadpisclanku1"/>
          <w:b w:val="0"/>
          <w:sz w:val="22"/>
          <w:szCs w:val="22"/>
        </w:rPr>
        <w:t>ová</w:t>
      </w:r>
      <w:r w:rsidRPr="00534951">
        <w:rPr>
          <w:rStyle w:val="nadpisclanku1"/>
          <w:b w:val="0"/>
          <w:sz w:val="22"/>
          <w:szCs w:val="22"/>
        </w:rPr>
        <w:t xml:space="preserve"> dokumentace obsahuje </w:t>
      </w:r>
      <w:r>
        <w:rPr>
          <w:rStyle w:val="nadpisclanku1"/>
          <w:b w:val="0"/>
          <w:sz w:val="22"/>
          <w:szCs w:val="22"/>
        </w:rPr>
        <w:t>všeobecné informace o výrobku a je nedílnou součástí nabídky.</w:t>
      </w:r>
    </w:p>
    <w:p w14:paraId="688470A4" w14:textId="77777777" w:rsidR="00C20E50" w:rsidRPr="00534951" w:rsidRDefault="00C20E50" w:rsidP="00C20E50">
      <w:pPr>
        <w:rPr>
          <w:rStyle w:val="nadpisclanku1"/>
          <w:b w:val="0"/>
          <w:sz w:val="22"/>
          <w:szCs w:val="22"/>
        </w:rPr>
      </w:pPr>
    </w:p>
    <w:p w14:paraId="3BE23864" w14:textId="77777777" w:rsidR="00C20E50" w:rsidRPr="00534951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Všeobecný popis stanice </w:t>
      </w:r>
    </w:p>
    <w:p w14:paraId="709A34FC" w14:textId="77777777" w:rsidR="00C20E50" w:rsidRPr="00534951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Výroba a </w:t>
      </w:r>
      <w:r>
        <w:rPr>
          <w:rStyle w:val="nadpisclanku1"/>
          <w:b w:val="0"/>
          <w:sz w:val="22"/>
          <w:szCs w:val="22"/>
        </w:rPr>
        <w:t>pohledové</w:t>
      </w:r>
      <w:r w:rsidRPr="00534951">
        <w:rPr>
          <w:rStyle w:val="nadpisclanku1"/>
          <w:b w:val="0"/>
          <w:sz w:val="22"/>
          <w:szCs w:val="22"/>
        </w:rPr>
        <w:t xml:space="preserve"> výkresy betonového tělesa </w:t>
      </w:r>
    </w:p>
    <w:p w14:paraId="66EF8D86" w14:textId="77777777" w:rsidR="00C20E50" w:rsidRPr="00534951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Informace o</w:t>
      </w:r>
      <w:r w:rsidRPr="00534951">
        <w:rPr>
          <w:rStyle w:val="nadpisclanku1"/>
          <w:b w:val="0"/>
          <w:sz w:val="22"/>
          <w:szCs w:val="22"/>
        </w:rPr>
        <w:t xml:space="preserve"> hmotnosti stanice s a bez </w:t>
      </w:r>
      <w:r>
        <w:rPr>
          <w:rStyle w:val="nadpisclanku1"/>
          <w:b w:val="0"/>
          <w:sz w:val="22"/>
          <w:szCs w:val="22"/>
        </w:rPr>
        <w:t>výstroje</w:t>
      </w:r>
      <w:r w:rsidRPr="00534951">
        <w:rPr>
          <w:rStyle w:val="nadpisclanku1"/>
          <w:b w:val="0"/>
          <w:sz w:val="22"/>
          <w:szCs w:val="22"/>
        </w:rPr>
        <w:t xml:space="preserve">, celková přepravní hmotnost </w:t>
      </w:r>
    </w:p>
    <w:p w14:paraId="0F152FC4" w14:textId="77777777" w:rsidR="00C20E50" w:rsidRPr="00534951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In</w:t>
      </w:r>
      <w:r>
        <w:rPr>
          <w:rStyle w:val="nadpisclanku1"/>
          <w:b w:val="0"/>
          <w:sz w:val="22"/>
          <w:szCs w:val="22"/>
        </w:rPr>
        <w:t>formace o</w:t>
      </w:r>
      <w:r w:rsidRPr="00534951">
        <w:rPr>
          <w:rStyle w:val="nadpisclanku1"/>
          <w:b w:val="0"/>
          <w:sz w:val="22"/>
          <w:szCs w:val="22"/>
        </w:rPr>
        <w:t xml:space="preserve"> doprav</w:t>
      </w:r>
      <w:r>
        <w:rPr>
          <w:rStyle w:val="nadpisclanku1"/>
          <w:b w:val="0"/>
          <w:sz w:val="22"/>
          <w:szCs w:val="22"/>
        </w:rPr>
        <w:t>ě (rozměry, celková přepravní hmotnost, atd.)</w:t>
      </w:r>
      <w:r w:rsidRPr="00534951">
        <w:rPr>
          <w:rStyle w:val="nadpisclanku1"/>
          <w:b w:val="0"/>
          <w:sz w:val="22"/>
          <w:szCs w:val="22"/>
        </w:rPr>
        <w:t xml:space="preserve"> </w:t>
      </w:r>
    </w:p>
    <w:p w14:paraId="3AD61CC3" w14:textId="77777777" w:rsidR="00C20E50" w:rsidRPr="00534951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 xml:space="preserve">Informace </w:t>
      </w:r>
      <w:r w:rsidRPr="00534951">
        <w:rPr>
          <w:rStyle w:val="nadpisclanku1"/>
          <w:b w:val="0"/>
          <w:sz w:val="22"/>
          <w:szCs w:val="22"/>
        </w:rPr>
        <w:t xml:space="preserve">o </w:t>
      </w:r>
      <w:r>
        <w:rPr>
          <w:rStyle w:val="nadpisclanku1"/>
          <w:b w:val="0"/>
          <w:sz w:val="22"/>
          <w:szCs w:val="22"/>
        </w:rPr>
        <w:t>stavební připravenosti pro montáž stanice (</w:t>
      </w:r>
      <w:r w:rsidRPr="00534951">
        <w:rPr>
          <w:rStyle w:val="nadpisclanku1"/>
          <w:b w:val="0"/>
          <w:sz w:val="22"/>
          <w:szCs w:val="22"/>
        </w:rPr>
        <w:t>rozměry výkopu</w:t>
      </w:r>
      <w:r>
        <w:rPr>
          <w:rStyle w:val="nadpisclanku1"/>
          <w:b w:val="0"/>
          <w:sz w:val="22"/>
          <w:szCs w:val="22"/>
        </w:rPr>
        <w:t>, podkladový materiál, atd.)</w:t>
      </w:r>
      <w:r w:rsidRPr="00534951">
        <w:rPr>
          <w:rStyle w:val="nadpisclanku1"/>
          <w:b w:val="0"/>
          <w:sz w:val="22"/>
          <w:szCs w:val="22"/>
        </w:rPr>
        <w:t xml:space="preserve"> </w:t>
      </w:r>
    </w:p>
    <w:p w14:paraId="431A4546" w14:textId="77777777" w:rsidR="00C20E50" w:rsidRPr="00534951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doklad o e</w:t>
      </w:r>
      <w:r w:rsidRPr="00534951">
        <w:rPr>
          <w:rStyle w:val="nadpisclanku1"/>
          <w:b w:val="0"/>
          <w:sz w:val="22"/>
          <w:szCs w:val="22"/>
        </w:rPr>
        <w:t>lektricky vodivé</w:t>
      </w:r>
      <w:r>
        <w:rPr>
          <w:rStyle w:val="nadpisclanku1"/>
          <w:b w:val="0"/>
          <w:sz w:val="22"/>
          <w:szCs w:val="22"/>
        </w:rPr>
        <w:t>m</w:t>
      </w:r>
      <w:r w:rsidRPr="00534951">
        <w:rPr>
          <w:rStyle w:val="nadpisclanku1"/>
          <w:b w:val="0"/>
          <w:sz w:val="22"/>
          <w:szCs w:val="22"/>
        </w:rPr>
        <w:t xml:space="preserve"> spojení jednotlivých výztužných prvků </w:t>
      </w:r>
    </w:p>
    <w:p w14:paraId="61E05F80" w14:textId="77777777" w:rsidR="00C20E50" w:rsidRPr="00534951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</w:t>
      </w:r>
      <w:r>
        <w:rPr>
          <w:rStyle w:val="nadpisclanku1"/>
          <w:b w:val="0"/>
          <w:sz w:val="22"/>
          <w:szCs w:val="22"/>
        </w:rPr>
        <w:t>Informace o uzemňovací soustavě stanice a připojení vnějšího uzemnění (schema uzemňovací soustavy, místa vývodů na vnější uzemnění, způsob provedení, atd.)</w:t>
      </w:r>
    </w:p>
    <w:p w14:paraId="77BC9FDE" w14:textId="77777777" w:rsidR="00C20E50" w:rsidRPr="00534951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Statick</w:t>
      </w:r>
      <w:r>
        <w:rPr>
          <w:rStyle w:val="nadpisclanku1"/>
          <w:b w:val="0"/>
          <w:sz w:val="22"/>
          <w:szCs w:val="22"/>
        </w:rPr>
        <w:t>é zkoušky (na vyžádání)</w:t>
      </w:r>
    </w:p>
    <w:p w14:paraId="1A4DF6D8" w14:textId="77777777" w:rsidR="00C20E50" w:rsidRPr="00534951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Důkaz o hloubce průniku oleje </w:t>
      </w:r>
      <w:r>
        <w:rPr>
          <w:rStyle w:val="nadpisclanku1"/>
          <w:b w:val="0"/>
          <w:sz w:val="22"/>
          <w:szCs w:val="22"/>
        </w:rPr>
        <w:t>v transformátorové jímce</w:t>
      </w:r>
    </w:p>
    <w:p w14:paraId="3C03853A" w14:textId="790EDD77" w:rsidR="00C20E50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 xml:space="preserve">- Zkušební </w:t>
      </w:r>
      <w:r>
        <w:rPr>
          <w:rStyle w:val="nadpisclanku1"/>
          <w:b w:val="0"/>
          <w:sz w:val="22"/>
          <w:szCs w:val="22"/>
        </w:rPr>
        <w:t xml:space="preserve">typové </w:t>
      </w:r>
      <w:r w:rsidRPr="00534951">
        <w:rPr>
          <w:rStyle w:val="nadpisclanku1"/>
          <w:b w:val="0"/>
          <w:sz w:val="22"/>
          <w:szCs w:val="22"/>
        </w:rPr>
        <w:t>protokoly</w:t>
      </w:r>
    </w:p>
    <w:p w14:paraId="6E849F85" w14:textId="77777777" w:rsidR="007419BE" w:rsidRPr="00534951" w:rsidRDefault="007419BE" w:rsidP="007419BE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Informace (popis, výkresy atd.) o provedení skládané podlahy v prostoru rozvaděčů, jeho možné úpravy, demontovatelnost přední příčky u rozvaděče VN, atd.</w:t>
      </w:r>
    </w:p>
    <w:p w14:paraId="6E1AC3DB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  <w:r w:rsidRPr="00534951">
        <w:rPr>
          <w:rStyle w:val="nadpisclanku1"/>
          <w:b w:val="0"/>
          <w:sz w:val="22"/>
          <w:szCs w:val="22"/>
        </w:rPr>
        <w:t>- Prohlášení výrobce o shodě</w:t>
      </w:r>
      <w:r w:rsidRPr="00F913B4">
        <w:rPr>
          <w:rStyle w:val="nadpisclanku1"/>
          <w:b w:val="0"/>
          <w:sz w:val="22"/>
          <w:szCs w:val="22"/>
        </w:rPr>
        <w:t xml:space="preserve"> </w:t>
      </w:r>
    </w:p>
    <w:p w14:paraId="13D894D5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Stavebně technické osvědčení</w:t>
      </w:r>
    </w:p>
    <w:p w14:paraId="76D274FC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Požárně bezpečnostní řešení (typové)</w:t>
      </w:r>
    </w:p>
    <w:p w14:paraId="02DEDDF0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- Hlukovou mapu TS</w:t>
      </w:r>
    </w:p>
    <w:p w14:paraId="3AF4F35D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</w:p>
    <w:p w14:paraId="622912F3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Dále je nutné dodat na vyžádání další dokumenty nutné pro výstavbu stanice vyžadované státními orgány ČR.</w:t>
      </w:r>
    </w:p>
    <w:p w14:paraId="5CC8CECA" w14:textId="77777777" w:rsidR="00C20E50" w:rsidRDefault="00C20E50" w:rsidP="00C20E50">
      <w:pPr>
        <w:pStyle w:val="Odstavecseseznamem"/>
        <w:tabs>
          <w:tab w:val="left" w:pos="567"/>
        </w:tabs>
        <w:spacing w:before="120" w:after="120"/>
        <w:jc w:val="both"/>
        <w:rPr>
          <w:rFonts w:ascii="Arial" w:hAnsi="Arial" w:cs="Arial"/>
          <w:snapToGrid w:val="0"/>
          <w:sz w:val="22"/>
          <w:szCs w:val="22"/>
        </w:rPr>
      </w:pPr>
    </w:p>
    <w:p w14:paraId="1EB20569" w14:textId="77777777" w:rsidR="00C20E50" w:rsidRPr="009310FB" w:rsidRDefault="00C20E50" w:rsidP="00C20E50">
      <w:pPr>
        <w:numPr>
          <w:ilvl w:val="1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9310FB">
        <w:rPr>
          <w:rFonts w:ascii="Arial" w:hAnsi="Arial" w:cs="Arial"/>
          <w:b/>
          <w:sz w:val="22"/>
          <w:szCs w:val="22"/>
        </w:rPr>
        <w:t>Provozní předpis</w:t>
      </w:r>
    </w:p>
    <w:p w14:paraId="2E864172" w14:textId="750B8414" w:rsidR="00C20E50" w:rsidRPr="002C187B" w:rsidRDefault="001432EE" w:rsidP="00C20E50">
      <w:pPr>
        <w:spacing w:before="80"/>
        <w:rPr>
          <w:rFonts w:ascii="Arial" w:hAnsi="Arial" w:cs="Arial"/>
          <w:snapToGrid w:val="0"/>
          <w:sz w:val="22"/>
          <w:szCs w:val="22"/>
        </w:rPr>
      </w:pPr>
      <w:r>
        <w:rPr>
          <w:rFonts w:ascii="Arial" w:hAnsi="Arial" w:cs="Arial"/>
          <w:snapToGrid w:val="0"/>
          <w:sz w:val="22"/>
          <w:szCs w:val="22"/>
        </w:rPr>
        <w:t>Účastník</w:t>
      </w:r>
      <w:r w:rsidR="00C20E50">
        <w:rPr>
          <w:rFonts w:ascii="Arial" w:hAnsi="Arial" w:cs="Arial"/>
          <w:snapToGrid w:val="0"/>
          <w:sz w:val="22"/>
          <w:szCs w:val="22"/>
        </w:rPr>
        <w:t xml:space="preserve"> uvede v nabídce provozní předpis.</w:t>
      </w:r>
    </w:p>
    <w:p w14:paraId="6F898402" w14:textId="77777777" w:rsidR="00C20E50" w:rsidRPr="00F54D61" w:rsidRDefault="00C20E50" w:rsidP="00C20E50">
      <w:pPr>
        <w:numPr>
          <w:ilvl w:val="1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Výkresy</w:t>
      </w:r>
    </w:p>
    <w:p w14:paraId="099A3984" w14:textId="55D6F437" w:rsidR="00C20E50" w:rsidRDefault="001432EE" w:rsidP="00C20E50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Účastník</w:t>
      </w:r>
      <w:r w:rsidR="00C20E50">
        <w:rPr>
          <w:rFonts w:ascii="Arial" w:hAnsi="Arial" w:cs="Arial"/>
          <w:sz w:val="22"/>
          <w:szCs w:val="22"/>
        </w:rPr>
        <w:t xml:space="preserve"> předloží výkresy s rozměry nabízených stanic, případně další výkresy nutné pro provoz, montáž nebo údržbu.</w:t>
      </w:r>
    </w:p>
    <w:p w14:paraId="7C9D28EF" w14:textId="77777777" w:rsidR="00C20E50" w:rsidRDefault="00C20E50" w:rsidP="00C20E50">
      <w:pPr>
        <w:numPr>
          <w:ilvl w:val="1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F54D61">
        <w:rPr>
          <w:rFonts w:ascii="Arial" w:hAnsi="Arial" w:cs="Arial"/>
          <w:b/>
          <w:sz w:val="22"/>
          <w:szCs w:val="22"/>
        </w:rPr>
        <w:t>Katalogové listy nebo prospekty</w:t>
      </w:r>
    </w:p>
    <w:p w14:paraId="34384A91" w14:textId="3263D30C" w:rsidR="00C20E50" w:rsidRDefault="001432EE" w:rsidP="00C20E50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Účastník</w:t>
      </w:r>
      <w:r w:rsidR="00C20E50">
        <w:rPr>
          <w:rFonts w:ascii="Arial" w:hAnsi="Arial" w:cs="Arial"/>
          <w:sz w:val="22"/>
          <w:szCs w:val="22"/>
        </w:rPr>
        <w:t xml:space="preserve"> předloží z</w:t>
      </w:r>
      <w:r w:rsidR="00C20E50" w:rsidRPr="00EC7BCA">
        <w:rPr>
          <w:rFonts w:ascii="Arial" w:hAnsi="Arial" w:cs="Arial"/>
          <w:sz w:val="22"/>
          <w:szCs w:val="22"/>
        </w:rPr>
        <w:t xml:space="preserve">ákladní technickou dokumentaci (katalog), obsahující základní </w:t>
      </w:r>
      <w:r w:rsidR="00C20E50">
        <w:rPr>
          <w:rFonts w:ascii="Arial" w:hAnsi="Arial" w:cs="Arial"/>
          <w:sz w:val="22"/>
          <w:szCs w:val="22"/>
        </w:rPr>
        <w:t xml:space="preserve">technické a </w:t>
      </w:r>
      <w:r w:rsidR="00C20E50" w:rsidRPr="00EC7BCA">
        <w:rPr>
          <w:rFonts w:ascii="Arial" w:hAnsi="Arial" w:cs="Arial"/>
          <w:sz w:val="22"/>
          <w:szCs w:val="22"/>
        </w:rPr>
        <w:t>elektrické vlastnosti, rozměry, atd.</w:t>
      </w:r>
    </w:p>
    <w:p w14:paraId="6E916C52" w14:textId="3AA450DF" w:rsidR="00C20E50" w:rsidRDefault="001432EE" w:rsidP="00C20E50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Účastník</w:t>
      </w:r>
      <w:r w:rsidR="00C20E50">
        <w:rPr>
          <w:rFonts w:ascii="Arial" w:hAnsi="Arial" w:cs="Arial"/>
          <w:sz w:val="22"/>
          <w:szCs w:val="22"/>
        </w:rPr>
        <w:t xml:space="preserve"> předloží z</w:t>
      </w:r>
      <w:r w:rsidR="00C20E50" w:rsidRPr="00EC7BCA">
        <w:rPr>
          <w:rFonts w:ascii="Arial" w:hAnsi="Arial" w:cs="Arial"/>
          <w:sz w:val="22"/>
          <w:szCs w:val="22"/>
        </w:rPr>
        <w:t>ákladní technickou dokumentaci (katalog)</w:t>
      </w:r>
      <w:r w:rsidR="00C20E50">
        <w:rPr>
          <w:rFonts w:ascii="Arial" w:hAnsi="Arial" w:cs="Arial"/>
          <w:sz w:val="22"/>
          <w:szCs w:val="22"/>
        </w:rPr>
        <w:t xml:space="preserve"> pro kabelové průchodky a ucpávky.</w:t>
      </w:r>
    </w:p>
    <w:p w14:paraId="5BF58936" w14:textId="77777777" w:rsidR="00C20E50" w:rsidRPr="00B702A2" w:rsidRDefault="00C20E50" w:rsidP="00C20E50">
      <w:pPr>
        <w:numPr>
          <w:ilvl w:val="1"/>
          <w:numId w:val="11"/>
        </w:numPr>
        <w:tabs>
          <w:tab w:val="left" w:pos="426"/>
          <w:tab w:val="left" w:pos="6521"/>
        </w:tabs>
        <w:spacing w:before="120" w:after="120"/>
        <w:rPr>
          <w:rFonts w:ascii="Arial" w:hAnsi="Arial" w:cs="Arial"/>
          <w:b/>
          <w:sz w:val="22"/>
          <w:szCs w:val="22"/>
        </w:rPr>
      </w:pPr>
      <w:r w:rsidRPr="00B702A2">
        <w:rPr>
          <w:rFonts w:ascii="Arial" w:hAnsi="Arial" w:cs="Arial"/>
          <w:b/>
          <w:sz w:val="22"/>
          <w:szCs w:val="22"/>
        </w:rPr>
        <w:t>Další technická dokumentace</w:t>
      </w:r>
    </w:p>
    <w:p w14:paraId="759DCD88" w14:textId="4CBF48DD" w:rsidR="00C20E50" w:rsidRDefault="001432EE" w:rsidP="00C20E50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  <w:r>
        <w:rPr>
          <w:rFonts w:ascii="Arial" w:hAnsi="Arial" w:cs="Arial"/>
          <w:snapToGrid w:val="0"/>
          <w:color w:val="000000"/>
          <w:sz w:val="22"/>
          <w:szCs w:val="22"/>
        </w:rPr>
        <w:t>Účastník</w:t>
      </w:r>
      <w:r w:rsidR="00C20E50" w:rsidRPr="00394A60">
        <w:rPr>
          <w:rFonts w:ascii="Arial" w:hAnsi="Arial" w:cs="Arial"/>
          <w:snapToGrid w:val="0"/>
          <w:color w:val="000000"/>
          <w:sz w:val="22"/>
          <w:szCs w:val="22"/>
        </w:rPr>
        <w:t xml:space="preserve"> v nabídce </w:t>
      </w:r>
      <w:r w:rsidR="00C20E50">
        <w:rPr>
          <w:rFonts w:ascii="Arial" w:hAnsi="Arial" w:cs="Arial"/>
          <w:snapToGrid w:val="0"/>
          <w:color w:val="000000"/>
          <w:sz w:val="22"/>
          <w:szCs w:val="22"/>
        </w:rPr>
        <w:t xml:space="preserve">může </w:t>
      </w:r>
      <w:r w:rsidR="00C20E50" w:rsidRPr="00394A60">
        <w:rPr>
          <w:rFonts w:ascii="Arial" w:hAnsi="Arial" w:cs="Arial"/>
          <w:snapToGrid w:val="0"/>
          <w:color w:val="000000"/>
          <w:sz w:val="22"/>
          <w:szCs w:val="22"/>
        </w:rPr>
        <w:t>uv</w:t>
      </w:r>
      <w:r w:rsidR="00C20E50">
        <w:rPr>
          <w:rFonts w:ascii="Arial" w:hAnsi="Arial" w:cs="Arial"/>
          <w:snapToGrid w:val="0"/>
          <w:color w:val="000000"/>
          <w:sz w:val="22"/>
          <w:szCs w:val="22"/>
        </w:rPr>
        <w:t>ést</w:t>
      </w:r>
      <w:r w:rsidR="00C20E50" w:rsidRPr="00394A60">
        <w:rPr>
          <w:rFonts w:ascii="Arial" w:hAnsi="Arial" w:cs="Arial"/>
          <w:snapToGrid w:val="0"/>
          <w:color w:val="000000"/>
          <w:sz w:val="22"/>
          <w:szCs w:val="22"/>
        </w:rPr>
        <w:t xml:space="preserve"> informaci o dalších možných, nadstandardních doplňcích </w:t>
      </w:r>
      <w:r w:rsidR="00C20E50">
        <w:rPr>
          <w:rFonts w:ascii="Arial" w:hAnsi="Arial" w:cs="Arial"/>
          <w:snapToGrid w:val="0"/>
          <w:color w:val="000000"/>
          <w:sz w:val="22"/>
          <w:szCs w:val="22"/>
        </w:rPr>
        <w:t>nabízených stanic</w:t>
      </w:r>
      <w:r w:rsidR="00C20E50" w:rsidRPr="00394A60">
        <w:rPr>
          <w:rFonts w:ascii="Arial" w:hAnsi="Arial" w:cs="Arial"/>
          <w:snapToGrid w:val="0"/>
          <w:color w:val="000000"/>
          <w:sz w:val="22"/>
          <w:szCs w:val="22"/>
        </w:rPr>
        <w:t>, včetně jejich cen.</w:t>
      </w:r>
    </w:p>
    <w:p w14:paraId="41E2D058" w14:textId="77777777" w:rsidR="00C20E50" w:rsidRDefault="00C20E50" w:rsidP="00C20E50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355F9636" w14:textId="77777777" w:rsidR="00C20E50" w:rsidRDefault="00C20E50" w:rsidP="00C20E50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2F127214" w14:textId="77777777" w:rsidR="00C20E50" w:rsidRDefault="00C20E50" w:rsidP="00C20E50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71AF48A6" w14:textId="77777777" w:rsidR="00C20E50" w:rsidRDefault="00C20E50" w:rsidP="00C20E50">
      <w:pPr>
        <w:tabs>
          <w:tab w:val="left" w:pos="426"/>
          <w:tab w:val="left" w:pos="6521"/>
        </w:tabs>
        <w:spacing w:before="120"/>
        <w:jc w:val="both"/>
        <w:rPr>
          <w:rFonts w:ascii="Arial" w:hAnsi="Arial" w:cs="Arial"/>
          <w:sz w:val="22"/>
          <w:szCs w:val="22"/>
        </w:rPr>
      </w:pPr>
    </w:p>
    <w:p w14:paraId="6C82EAE8" w14:textId="04B44205" w:rsidR="00C20E50" w:rsidRDefault="00965F30" w:rsidP="001432EE">
      <w:pPr>
        <w:tabs>
          <w:tab w:val="left" w:pos="5370"/>
        </w:tabs>
        <w:spacing w:before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ab/>
      </w:r>
    </w:p>
    <w:p w14:paraId="757AC7FB" w14:textId="77777777" w:rsidR="00C20E50" w:rsidRPr="001C7347" w:rsidRDefault="00C20E50" w:rsidP="00C20E50">
      <w:pPr>
        <w:numPr>
          <w:ilvl w:val="0"/>
          <w:numId w:val="11"/>
        </w:numPr>
        <w:tabs>
          <w:tab w:val="left" w:pos="6521"/>
        </w:tabs>
        <w:spacing w:before="120" w:after="120"/>
        <w:rPr>
          <w:rFonts w:ascii="Arial" w:hAnsi="Arial" w:cs="Arial"/>
          <w:b/>
          <w:caps/>
          <w:sz w:val="22"/>
          <w:szCs w:val="22"/>
        </w:rPr>
      </w:pPr>
      <w:r>
        <w:rPr>
          <w:rFonts w:ascii="Arial" w:hAnsi="Arial" w:cs="Arial"/>
          <w:b/>
          <w:caps/>
          <w:sz w:val="22"/>
          <w:szCs w:val="22"/>
        </w:rPr>
        <w:t>S</w:t>
      </w:r>
      <w:r>
        <w:rPr>
          <w:rFonts w:ascii="Arial" w:hAnsi="Arial" w:cs="Arial"/>
          <w:b/>
          <w:sz w:val="22"/>
          <w:szCs w:val="22"/>
        </w:rPr>
        <w:t>tav při dodání, balení doprava</w:t>
      </w:r>
    </w:p>
    <w:p w14:paraId="0256D236" w14:textId="77777777" w:rsidR="00C20E50" w:rsidRPr="001E770F" w:rsidRDefault="00C20E50" w:rsidP="00C20E50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 xml:space="preserve">Dodání stanice se provádí zdarma </w:t>
      </w:r>
      <w:r>
        <w:rPr>
          <w:rStyle w:val="nadpisclanku1"/>
          <w:b w:val="0"/>
          <w:sz w:val="22"/>
          <w:szCs w:val="22"/>
        </w:rPr>
        <w:t xml:space="preserve">na </w:t>
      </w:r>
      <w:r w:rsidRPr="001E770F">
        <w:rPr>
          <w:rStyle w:val="nadpisclanku1"/>
          <w:b w:val="0"/>
          <w:sz w:val="22"/>
          <w:szCs w:val="22"/>
        </w:rPr>
        <w:t>místo</w:t>
      </w:r>
      <w:r>
        <w:rPr>
          <w:rStyle w:val="nadpisclanku1"/>
          <w:b w:val="0"/>
          <w:sz w:val="22"/>
          <w:szCs w:val="22"/>
        </w:rPr>
        <w:t xml:space="preserve"> instalace</w:t>
      </w:r>
      <w:r w:rsidRPr="001E770F">
        <w:rPr>
          <w:rStyle w:val="nadpisclanku1"/>
          <w:b w:val="0"/>
          <w:sz w:val="22"/>
          <w:szCs w:val="22"/>
        </w:rPr>
        <w:t>.</w:t>
      </w:r>
      <w:r>
        <w:rPr>
          <w:rStyle w:val="nadpisclanku1"/>
          <w:b w:val="0"/>
          <w:sz w:val="22"/>
          <w:szCs w:val="22"/>
        </w:rPr>
        <w:t xml:space="preserve"> Místo instalace se předpokládá na území působnosti EG.D, a.s. </w:t>
      </w:r>
      <w:r w:rsidRPr="001E770F">
        <w:rPr>
          <w:rStyle w:val="nadpisclanku1"/>
          <w:b w:val="0"/>
          <w:sz w:val="22"/>
          <w:szCs w:val="22"/>
        </w:rPr>
        <w:t xml:space="preserve"> </w:t>
      </w:r>
    </w:p>
    <w:p w14:paraId="57CB15FE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</w:p>
    <w:p w14:paraId="251789D8" w14:textId="77777777" w:rsidR="00C20E50" w:rsidRPr="001E770F" w:rsidRDefault="00C20E50" w:rsidP="00C20E50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>V ceně je i složení stanice do připraveného výkopu, včetně použití jeřábu. Jeřáb musí umožňovat vyložení stanice do 10 m včetně (počítáno od středu otočného ramene jeřábu ke středu stanice).</w:t>
      </w:r>
    </w:p>
    <w:p w14:paraId="130FE269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</w:p>
    <w:p w14:paraId="636D9FCC" w14:textId="77777777" w:rsidR="00C20E50" w:rsidRPr="001E770F" w:rsidRDefault="00C20E50" w:rsidP="00C20E50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>Doprava a v případě potřeby vykládání stanice musí být provedeno s dostatečnou péčí tak, aby nedošlo k poškození</w:t>
      </w:r>
      <w:r>
        <w:rPr>
          <w:rStyle w:val="nadpisclanku1"/>
          <w:b w:val="0"/>
          <w:sz w:val="22"/>
          <w:szCs w:val="22"/>
        </w:rPr>
        <w:t xml:space="preserve"> stanice</w:t>
      </w:r>
      <w:r w:rsidRPr="001E770F">
        <w:rPr>
          <w:rStyle w:val="nadpisclanku1"/>
          <w:b w:val="0"/>
          <w:sz w:val="22"/>
          <w:szCs w:val="22"/>
        </w:rPr>
        <w:t xml:space="preserve">. </w:t>
      </w:r>
    </w:p>
    <w:p w14:paraId="7F984426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  <w:r w:rsidRPr="001E770F">
        <w:rPr>
          <w:rStyle w:val="nadpisclanku1"/>
          <w:b w:val="0"/>
          <w:sz w:val="22"/>
          <w:szCs w:val="22"/>
        </w:rPr>
        <w:t xml:space="preserve">Výrobce / dodavatel garantuje </w:t>
      </w:r>
      <w:r>
        <w:rPr>
          <w:rStyle w:val="nadpisclanku1"/>
          <w:b w:val="0"/>
          <w:sz w:val="22"/>
          <w:szCs w:val="22"/>
        </w:rPr>
        <w:t xml:space="preserve">ekologickou likvidaci </w:t>
      </w:r>
      <w:r w:rsidRPr="001E770F">
        <w:rPr>
          <w:rStyle w:val="nadpisclanku1"/>
          <w:b w:val="0"/>
          <w:sz w:val="22"/>
          <w:szCs w:val="22"/>
        </w:rPr>
        <w:t>upevňovací</w:t>
      </w:r>
      <w:r>
        <w:rPr>
          <w:rStyle w:val="nadpisclanku1"/>
          <w:b w:val="0"/>
          <w:sz w:val="22"/>
          <w:szCs w:val="22"/>
        </w:rPr>
        <w:t>ho a spojovacího</w:t>
      </w:r>
      <w:r w:rsidRPr="001E770F">
        <w:rPr>
          <w:rStyle w:val="nadpisclanku1"/>
          <w:b w:val="0"/>
          <w:sz w:val="22"/>
          <w:szCs w:val="22"/>
        </w:rPr>
        <w:t xml:space="preserve"> materiál</w:t>
      </w:r>
      <w:r>
        <w:rPr>
          <w:rStyle w:val="nadpisclanku1"/>
          <w:b w:val="0"/>
          <w:sz w:val="22"/>
          <w:szCs w:val="22"/>
        </w:rPr>
        <w:t>u</w:t>
      </w:r>
      <w:r w:rsidRPr="001E770F">
        <w:rPr>
          <w:rStyle w:val="nadpisclanku1"/>
          <w:b w:val="0"/>
          <w:sz w:val="22"/>
          <w:szCs w:val="22"/>
        </w:rPr>
        <w:t>.</w:t>
      </w:r>
    </w:p>
    <w:p w14:paraId="0F7B6D5A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</w:p>
    <w:p w14:paraId="0D1EDFCE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  <w:r>
        <w:rPr>
          <w:rStyle w:val="nadpisclanku1"/>
          <w:b w:val="0"/>
          <w:sz w:val="22"/>
          <w:szCs w:val="22"/>
        </w:rPr>
        <w:t xml:space="preserve">V dané trafostanici bude dodána kompletní dokumentace dodaného zařízení, tj. rozvaděče VN a rozvaděče NN. Dokumentace by měla obsahovat základní technický popis, návod k obsluze, zkušební protokoly, </w:t>
      </w:r>
      <w:r w:rsidRPr="005233B6">
        <w:rPr>
          <w:rStyle w:val="nadpisclanku1"/>
          <w:b w:val="0"/>
          <w:sz w:val="22"/>
          <w:szCs w:val="22"/>
        </w:rPr>
        <w:t>výchozí revizi,</w:t>
      </w:r>
      <w:r>
        <w:rPr>
          <w:rStyle w:val="nadpisclanku1"/>
          <w:b w:val="0"/>
          <w:sz w:val="22"/>
          <w:szCs w:val="22"/>
        </w:rPr>
        <w:t xml:space="preserve"> atd. Součástí dodávky bude i příbal dodaný s rozvaděči (ovládací páka, dokumentace, atd.). </w:t>
      </w:r>
    </w:p>
    <w:p w14:paraId="747C8799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</w:p>
    <w:p w14:paraId="686AE766" w14:textId="77777777" w:rsidR="00C20E50" w:rsidRDefault="00C20E50" w:rsidP="00C20E50">
      <w:pPr>
        <w:rPr>
          <w:rStyle w:val="nadpisclanku1"/>
          <w:b w:val="0"/>
          <w:sz w:val="22"/>
          <w:szCs w:val="22"/>
        </w:rPr>
      </w:pPr>
    </w:p>
    <w:p w14:paraId="021A0CD8" w14:textId="4BD8CAAB" w:rsidR="00965F30" w:rsidRDefault="00965F30" w:rsidP="00C20E50">
      <w:pPr>
        <w:tabs>
          <w:tab w:val="left" w:pos="284"/>
        </w:tabs>
        <w:spacing w:before="80"/>
        <w:jc w:val="both"/>
        <w:rPr>
          <w:rFonts w:ascii="Arial" w:hAnsi="Arial" w:cs="Arial"/>
          <w:snapToGrid w:val="0"/>
          <w:color w:val="000000"/>
          <w:sz w:val="22"/>
          <w:szCs w:val="22"/>
        </w:rPr>
      </w:pPr>
    </w:p>
    <w:p w14:paraId="7FADB4A2" w14:textId="4E8FA822" w:rsidR="001C4D60" w:rsidRDefault="001C4D60" w:rsidP="00965F30">
      <w:pPr>
        <w:widowControl w:val="0"/>
        <w:jc w:val="both"/>
        <w:rPr>
          <w:rFonts w:ascii="Arial" w:hAnsi="Arial" w:cs="Arial"/>
          <w:sz w:val="22"/>
          <w:szCs w:val="22"/>
        </w:rPr>
      </w:pPr>
    </w:p>
    <w:p w14:paraId="7831F564" w14:textId="2FA003C0" w:rsidR="00965F30" w:rsidRPr="00965F30" w:rsidRDefault="00965F30" w:rsidP="00965F30">
      <w:pPr>
        <w:rPr>
          <w:rFonts w:ascii="Arial" w:hAnsi="Arial" w:cs="Arial"/>
          <w:sz w:val="22"/>
          <w:szCs w:val="22"/>
        </w:rPr>
      </w:pPr>
    </w:p>
    <w:p w14:paraId="28BCB17F" w14:textId="69F21952" w:rsidR="00965F30" w:rsidRPr="00965F30" w:rsidRDefault="00965F30" w:rsidP="00965F30">
      <w:pPr>
        <w:rPr>
          <w:rFonts w:ascii="Arial" w:hAnsi="Arial" w:cs="Arial"/>
          <w:sz w:val="22"/>
          <w:szCs w:val="22"/>
        </w:rPr>
      </w:pPr>
    </w:p>
    <w:p w14:paraId="07C243DF" w14:textId="42B276C3" w:rsidR="00965F30" w:rsidRPr="00965F30" w:rsidRDefault="00965F30" w:rsidP="00965F30">
      <w:pPr>
        <w:rPr>
          <w:rFonts w:ascii="Arial" w:hAnsi="Arial" w:cs="Arial"/>
          <w:sz w:val="22"/>
          <w:szCs w:val="22"/>
        </w:rPr>
      </w:pPr>
    </w:p>
    <w:p w14:paraId="5382EBE2" w14:textId="60A01D28" w:rsidR="00965F30" w:rsidRPr="00965F30" w:rsidRDefault="00965F30" w:rsidP="00965F30">
      <w:pPr>
        <w:rPr>
          <w:rFonts w:ascii="Arial" w:hAnsi="Arial" w:cs="Arial"/>
          <w:sz w:val="22"/>
          <w:szCs w:val="22"/>
        </w:rPr>
      </w:pPr>
    </w:p>
    <w:p w14:paraId="798B827C" w14:textId="7819D205" w:rsidR="00965F30" w:rsidRPr="00965F30" w:rsidRDefault="00965F30" w:rsidP="00965F30">
      <w:pPr>
        <w:rPr>
          <w:rFonts w:ascii="Arial" w:hAnsi="Arial" w:cs="Arial"/>
          <w:sz w:val="22"/>
          <w:szCs w:val="22"/>
        </w:rPr>
      </w:pPr>
    </w:p>
    <w:p w14:paraId="119AF724" w14:textId="0107D428" w:rsidR="00965F30" w:rsidRDefault="00965F30" w:rsidP="00965F30">
      <w:pPr>
        <w:rPr>
          <w:rFonts w:ascii="Arial" w:hAnsi="Arial" w:cs="Arial"/>
          <w:sz w:val="22"/>
          <w:szCs w:val="22"/>
        </w:rPr>
      </w:pPr>
    </w:p>
    <w:p w14:paraId="2462BF3A" w14:textId="7B4ECC7D" w:rsidR="00965F30" w:rsidRPr="00965F30" w:rsidRDefault="00965F30" w:rsidP="00965F30">
      <w:pPr>
        <w:tabs>
          <w:tab w:val="left" w:pos="4080"/>
        </w:tabs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</w:p>
    <w:sectPr w:rsidR="00965F30" w:rsidRPr="00965F30" w:rsidSect="00EA719E">
      <w:headerReference w:type="even" r:id="rId32"/>
      <w:headerReference w:type="default" r:id="rId33"/>
      <w:headerReference w:type="first" r:id="rId34"/>
      <w:pgSz w:w="11907" w:h="16840" w:code="9"/>
      <w:pgMar w:top="1135" w:right="850" w:bottom="1417" w:left="1417" w:header="567" w:footer="851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5E676E7" w14:textId="77777777" w:rsidR="008310E3" w:rsidRDefault="008310E3">
      <w:r>
        <w:separator/>
      </w:r>
    </w:p>
  </w:endnote>
  <w:endnote w:type="continuationSeparator" w:id="0">
    <w:p w14:paraId="53CA5732" w14:textId="77777777" w:rsidR="008310E3" w:rsidRDefault="008310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893F50D" w14:textId="77777777" w:rsidR="008310E3" w:rsidRDefault="008310E3">
      <w:r>
        <w:separator/>
      </w:r>
    </w:p>
  </w:footnote>
  <w:footnote w:type="continuationSeparator" w:id="0">
    <w:p w14:paraId="57B3DE28" w14:textId="77777777" w:rsidR="008310E3" w:rsidRDefault="008310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790" w:type="dxa"/>
      <w:tblInd w:w="-134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67"/>
      <w:gridCol w:w="1418"/>
      <w:gridCol w:w="2552"/>
      <w:gridCol w:w="1701"/>
      <w:gridCol w:w="2552"/>
    </w:tblGrid>
    <w:tr w:rsidR="00DB067A" w:rsidRPr="00827E73" w14:paraId="419B021C" w14:textId="77777777" w:rsidTr="00B6630C">
      <w:trPr>
        <w:cantSplit/>
        <w:trHeight w:val="360"/>
      </w:trPr>
      <w:tc>
        <w:tcPr>
          <w:tcW w:w="1567" w:type="dxa"/>
        </w:tcPr>
        <w:p w14:paraId="419B0217" w14:textId="77777777" w:rsidR="00DB067A" w:rsidRPr="00827E73" w:rsidRDefault="00DB067A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center"/>
            <w:rPr>
              <w:rFonts w:ascii="Arial" w:hAnsi="Arial" w:cs="Arial"/>
              <w:b/>
            </w:rPr>
          </w:pPr>
          <w:r w:rsidRPr="00827E73">
            <w:rPr>
              <w:rFonts w:ascii="Arial" w:hAnsi="Arial" w:cs="Arial"/>
              <w:b/>
            </w:rPr>
            <w:t>Technický list</w:t>
          </w:r>
        </w:p>
      </w:tc>
      <w:tc>
        <w:tcPr>
          <w:tcW w:w="1418" w:type="dxa"/>
        </w:tcPr>
        <w:p w14:paraId="419B0218" w14:textId="77777777" w:rsidR="00DB067A" w:rsidRPr="00827E73" w:rsidRDefault="00DB067A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center"/>
            <w:rPr>
              <w:rFonts w:ascii="Arial" w:hAnsi="Arial" w:cs="Arial"/>
              <w:b/>
            </w:rPr>
          </w:pPr>
        </w:p>
      </w:tc>
      <w:tc>
        <w:tcPr>
          <w:tcW w:w="2552" w:type="dxa"/>
        </w:tcPr>
        <w:p w14:paraId="419B0219" w14:textId="77777777" w:rsidR="00DB067A" w:rsidRPr="001C63B5" w:rsidRDefault="00DB067A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ind w:left="57" w:right="57"/>
            <w:jc w:val="both"/>
            <w:rPr>
              <w:rFonts w:ascii="Arial" w:hAnsi="Arial" w:cs="Arial"/>
            </w:rPr>
          </w:pPr>
          <w:r w:rsidRPr="001C63B5">
            <w:rPr>
              <w:rFonts w:ascii="Arial" w:hAnsi="Arial" w:cs="Arial"/>
            </w:rPr>
            <w:t xml:space="preserve">Účinnost od: </w:t>
          </w:r>
          <w:r w:rsidR="008310E3">
            <w:fldChar w:fldCharType="begin"/>
          </w:r>
          <w:r w:rsidR="008310E3">
            <w:instrText xml:space="preserve"> DOCPROPERTY "Category"  \* MERGEFORMAT </w:instrText>
          </w:r>
          <w:r w:rsidR="008310E3">
            <w:fldChar w:fldCharType="separate"/>
          </w:r>
          <w:r w:rsidRPr="00804927">
            <w:rPr>
              <w:rFonts w:ascii="Arial" w:hAnsi="Arial" w:cs="Arial"/>
            </w:rPr>
            <w:t>08/2013</w:t>
          </w:r>
          <w:r w:rsidR="008310E3">
            <w:rPr>
              <w:rFonts w:ascii="Arial" w:hAnsi="Arial" w:cs="Arial"/>
            </w:rPr>
            <w:fldChar w:fldCharType="end"/>
          </w:r>
          <w:r w:rsidRPr="001C63B5">
            <w:rPr>
              <w:rFonts w:ascii="Arial" w:hAnsi="Arial" w:cs="Arial"/>
            </w:rPr>
            <w:fldChar w:fldCharType="begin"/>
          </w:r>
          <w:r w:rsidRPr="001C63B5">
            <w:rPr>
              <w:rFonts w:ascii="Arial" w:hAnsi="Arial" w:cs="Arial"/>
            </w:rPr>
            <w:instrText xml:space="preserve"> KEYWORDS  \* MERGEFORMAT </w:instrText>
          </w:r>
          <w:r w:rsidRPr="001C63B5">
            <w:rPr>
              <w:rFonts w:ascii="Arial" w:hAnsi="Arial" w:cs="Arial"/>
            </w:rPr>
            <w:fldChar w:fldCharType="end"/>
          </w:r>
        </w:p>
      </w:tc>
      <w:tc>
        <w:tcPr>
          <w:tcW w:w="1701" w:type="dxa"/>
        </w:tcPr>
        <w:p w14:paraId="419B021A" w14:textId="77777777" w:rsidR="00DB067A" w:rsidRPr="00827E73" w:rsidRDefault="00DB067A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both"/>
            <w:rPr>
              <w:rFonts w:ascii="Arial" w:hAnsi="Arial" w:cs="Arial"/>
            </w:rPr>
          </w:pPr>
        </w:p>
      </w:tc>
      <w:tc>
        <w:tcPr>
          <w:tcW w:w="2552" w:type="dxa"/>
        </w:tcPr>
        <w:p w14:paraId="419B021B" w14:textId="77777777" w:rsidR="00DB067A" w:rsidRPr="00827E73" w:rsidRDefault="00DB067A" w:rsidP="00381DFD">
          <w:pPr>
            <w:pStyle w:val="Zhlav"/>
            <w:tabs>
              <w:tab w:val="clear" w:pos="4536"/>
              <w:tab w:val="clear" w:pos="9072"/>
              <w:tab w:val="left" w:pos="425"/>
            </w:tabs>
            <w:spacing w:before="60" w:after="60"/>
            <w:jc w:val="both"/>
            <w:rPr>
              <w:rFonts w:ascii="Arial" w:hAnsi="Arial" w:cs="Arial"/>
            </w:rPr>
          </w:pPr>
        </w:p>
      </w:tc>
    </w:tr>
  </w:tbl>
  <w:p w14:paraId="419B021D" w14:textId="77777777" w:rsidR="00DB067A" w:rsidRDefault="00DB067A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9B021E" w14:textId="77777777" w:rsidR="00DB067A" w:rsidRPr="00EA719E" w:rsidRDefault="00DB067A" w:rsidP="00EA719E">
    <w:pPr>
      <w:pStyle w:val="Zhlav"/>
      <w:jc w:val="right"/>
      <w:rPr>
        <w:rFonts w:ascii="Arial" w:hAnsi="Arial" w:cs="Arial"/>
        <w:b/>
        <w:sz w:val="18"/>
      </w:rPr>
    </w:pPr>
    <w:r w:rsidRPr="00EA719E">
      <w:rPr>
        <w:rFonts w:ascii="Arial" w:hAnsi="Arial" w:cs="Arial"/>
        <w:b/>
        <w:sz w:val="18"/>
      </w:rPr>
      <w:t xml:space="preserve">Číslo smlouvy kupujícího: </w:t>
    </w:r>
    <w:r w:rsidRPr="00EA719E">
      <w:rPr>
        <w:rFonts w:ascii="Arial" w:hAnsi="Arial" w:cs="Arial"/>
        <w:b/>
        <w:sz w:val="18"/>
        <w:highlight w:val="yellow"/>
      </w:rPr>
      <w:t>následně doplní zadavatel</w:t>
    </w:r>
  </w:p>
  <w:p w14:paraId="419B021F" w14:textId="44CF2275" w:rsidR="00DB067A" w:rsidRPr="00EA719E" w:rsidRDefault="00DB067A" w:rsidP="00EA719E">
    <w:pPr>
      <w:pStyle w:val="Zhlav"/>
      <w:jc w:val="right"/>
      <w:rPr>
        <w:rFonts w:ascii="Arial" w:hAnsi="Arial" w:cs="Arial"/>
        <w:b/>
        <w:sz w:val="18"/>
      </w:rPr>
    </w:pPr>
    <w:r w:rsidRPr="00EA719E">
      <w:rPr>
        <w:rFonts w:ascii="Arial" w:hAnsi="Arial" w:cs="Arial"/>
        <w:b/>
        <w:sz w:val="18"/>
      </w:rPr>
      <w:t xml:space="preserve">Číslo smlouvy prodávajícího: </w:t>
    </w:r>
    <w:r w:rsidRPr="00EA719E">
      <w:rPr>
        <w:rFonts w:ascii="Arial" w:hAnsi="Arial" w:cs="Arial"/>
        <w:b/>
        <w:sz w:val="18"/>
        <w:highlight w:val="green"/>
      </w:rPr>
      <w:t xml:space="preserve">doplní </w:t>
    </w:r>
    <w:r w:rsidR="00965F30">
      <w:rPr>
        <w:rFonts w:ascii="Arial" w:hAnsi="Arial" w:cs="Arial"/>
        <w:b/>
        <w:sz w:val="18"/>
        <w:highlight w:val="green"/>
      </w:rPr>
      <w:t>účastník</w:t>
    </w:r>
  </w:p>
  <w:p w14:paraId="419B0220" w14:textId="77777777" w:rsidR="00DB067A" w:rsidRDefault="00DB067A" w:rsidP="00EA719E">
    <w:pPr>
      <w:pStyle w:val="Zhlav"/>
      <w:jc w:val="right"/>
      <w:rPr>
        <w:rFonts w:ascii="Arial" w:hAnsi="Arial" w:cs="Arial"/>
        <w:b/>
        <w:sz w:val="18"/>
      </w:rPr>
    </w:pPr>
  </w:p>
  <w:p w14:paraId="419B0221" w14:textId="77777777" w:rsidR="00DB067A" w:rsidRPr="00D1672A" w:rsidRDefault="00DB067A" w:rsidP="00D1672A">
    <w:pPr>
      <w:tabs>
        <w:tab w:val="left" w:pos="0"/>
      </w:tabs>
      <w:spacing w:after="60"/>
      <w:jc w:val="center"/>
      <w:rPr>
        <w:rFonts w:ascii="Arial" w:hAnsi="Arial" w:cs="Arial"/>
        <w:b/>
      </w:rPr>
    </w:pPr>
    <w:r w:rsidRPr="00D1672A">
      <w:rPr>
        <w:rFonts w:ascii="Arial" w:hAnsi="Arial" w:cs="Arial"/>
        <w:b/>
      </w:rPr>
      <w:t xml:space="preserve">Blokové betonové transformovny VN/NN 22/0,4 kV </w:t>
    </w:r>
  </w:p>
  <w:p w14:paraId="419B0222" w14:textId="7D16F03E" w:rsidR="00DB067A" w:rsidRPr="00023A9D" w:rsidRDefault="00DB067A" w:rsidP="00D1672A">
    <w:pPr>
      <w:tabs>
        <w:tab w:val="left" w:pos="0"/>
      </w:tabs>
      <w:spacing w:after="60"/>
      <w:jc w:val="center"/>
      <w:rPr>
        <w:rFonts w:ascii="Arial" w:hAnsi="Arial" w:cs="Arial"/>
        <w:b/>
        <w:u w:val="single"/>
      </w:rPr>
    </w:pPr>
    <w:r>
      <w:rPr>
        <w:rFonts w:ascii="Arial" w:hAnsi="Arial" w:cs="Arial"/>
        <w:b/>
      </w:rPr>
      <w:t>Č</w:t>
    </w:r>
    <w:r w:rsidRPr="00023A9D">
      <w:rPr>
        <w:rFonts w:ascii="Arial" w:hAnsi="Arial" w:cs="Arial"/>
        <w:b/>
      </w:rPr>
      <w:t xml:space="preserve">ást </w:t>
    </w:r>
    <w:r>
      <w:rPr>
        <w:rFonts w:ascii="Arial" w:hAnsi="Arial" w:cs="Arial"/>
        <w:b/>
      </w:rPr>
      <w:t xml:space="preserve">C </w:t>
    </w:r>
    <w:r w:rsidR="00965F30">
      <w:rPr>
        <w:rFonts w:ascii="Arial" w:hAnsi="Arial" w:cs="Arial"/>
        <w:b/>
      </w:rPr>
      <w:t>–</w:t>
    </w:r>
    <w:r w:rsidRPr="00023A9D"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>SMART</w:t>
    </w:r>
    <w:r w:rsidR="00965F30">
      <w:rPr>
        <w:rFonts w:ascii="Arial" w:hAnsi="Arial" w:cs="Arial"/>
        <w:b/>
      </w:rPr>
      <w:t xml:space="preserve"> stanice</w:t>
    </w:r>
  </w:p>
  <w:p w14:paraId="419B0223" w14:textId="77777777" w:rsidR="00DB067A" w:rsidRPr="00EA719E" w:rsidRDefault="00DB067A">
    <w:pPr>
      <w:pStyle w:val="Zhlav"/>
      <w:rPr>
        <w:rFonts w:ascii="Arial" w:hAnsi="Arial" w:cs="Arial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9B0224" w14:textId="77777777" w:rsidR="00DB067A" w:rsidRDefault="00DB067A" w:rsidP="00383FF2">
    <w:pPr>
      <w:pStyle w:val="Zhlav"/>
      <w:spacing w:before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6B1093"/>
    <w:multiLevelType w:val="hybridMultilevel"/>
    <w:tmpl w:val="1E120CB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EE14CC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2" w15:restartNumberingAfterBreak="0">
    <w:nsid w:val="26913369"/>
    <w:multiLevelType w:val="hybridMultilevel"/>
    <w:tmpl w:val="8EACC4B0"/>
    <w:lvl w:ilvl="0" w:tplc="3C563D4A">
      <w:start w:val="40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C31CD8"/>
    <w:multiLevelType w:val="multilevel"/>
    <w:tmpl w:val="EC306CF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" w15:restartNumberingAfterBreak="0">
    <w:nsid w:val="2D734C05"/>
    <w:multiLevelType w:val="hybridMultilevel"/>
    <w:tmpl w:val="1E120CB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F80CEC"/>
    <w:multiLevelType w:val="hybridMultilevel"/>
    <w:tmpl w:val="1E120CB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B86CAB"/>
    <w:multiLevelType w:val="hybridMultilevel"/>
    <w:tmpl w:val="13089338"/>
    <w:lvl w:ilvl="0" w:tplc="F824406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905FC6"/>
    <w:multiLevelType w:val="hybridMultilevel"/>
    <w:tmpl w:val="1E120CB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DA4E05"/>
    <w:multiLevelType w:val="hybridMultilevel"/>
    <w:tmpl w:val="1E120CB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1C7FB6"/>
    <w:multiLevelType w:val="hybridMultilevel"/>
    <w:tmpl w:val="A3D6B72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A1533A"/>
    <w:multiLevelType w:val="hybridMultilevel"/>
    <w:tmpl w:val="9BD6EACA"/>
    <w:lvl w:ilvl="0" w:tplc="0E3C8644">
      <w:start w:val="1"/>
      <w:numFmt w:val="lowerLetter"/>
      <w:lvlText w:val="%1)"/>
      <w:lvlJc w:val="left"/>
      <w:pPr>
        <w:ind w:left="1080" w:hanging="360"/>
      </w:pPr>
      <w:rPr>
        <w:b w:val="0"/>
        <w:sz w:val="22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19E5AD0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2" w15:restartNumberingAfterBreak="0">
    <w:nsid w:val="56CF198D"/>
    <w:multiLevelType w:val="hybridMultilevel"/>
    <w:tmpl w:val="9BD6EACA"/>
    <w:lvl w:ilvl="0" w:tplc="0E3C8644">
      <w:start w:val="1"/>
      <w:numFmt w:val="lowerLetter"/>
      <w:lvlText w:val="%1)"/>
      <w:lvlJc w:val="left"/>
      <w:pPr>
        <w:ind w:left="1080" w:hanging="360"/>
      </w:pPr>
      <w:rPr>
        <w:b w:val="0"/>
        <w:sz w:val="22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E0B053A"/>
    <w:multiLevelType w:val="hybridMultilevel"/>
    <w:tmpl w:val="1E120CB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5A820BF"/>
    <w:multiLevelType w:val="hybridMultilevel"/>
    <w:tmpl w:val="1E120CB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8461DDB"/>
    <w:multiLevelType w:val="hybridMultilevel"/>
    <w:tmpl w:val="1E120CB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43364C"/>
    <w:multiLevelType w:val="multilevel"/>
    <w:tmpl w:val="6644974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12"/>
        </w:tabs>
        <w:ind w:left="712" w:hanging="71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04"/>
        </w:tabs>
        <w:ind w:left="1004" w:hanging="1004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146"/>
        </w:tabs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8"/>
        </w:tabs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790"/>
        </w:tabs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292"/>
        </w:tabs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434"/>
        </w:tabs>
        <w:ind w:left="243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936"/>
        </w:tabs>
        <w:ind w:left="2936" w:hanging="1800"/>
      </w:pPr>
      <w:rPr>
        <w:rFonts w:hint="default"/>
      </w:rPr>
    </w:lvl>
  </w:abstractNum>
  <w:abstractNum w:abstractNumId="17" w15:restartNumberingAfterBreak="0">
    <w:nsid w:val="799C1E1C"/>
    <w:multiLevelType w:val="hybridMultilevel"/>
    <w:tmpl w:val="1E120CB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6"/>
  </w:num>
  <w:num w:numId="4">
    <w:abstractNumId w:val="12"/>
  </w:num>
  <w:num w:numId="5">
    <w:abstractNumId w:val="11"/>
  </w:num>
  <w:num w:numId="6">
    <w:abstractNumId w:val="13"/>
  </w:num>
  <w:num w:numId="7">
    <w:abstractNumId w:val="7"/>
  </w:num>
  <w:num w:numId="8">
    <w:abstractNumId w:val="17"/>
  </w:num>
  <w:num w:numId="9">
    <w:abstractNumId w:val="10"/>
  </w:num>
  <w:num w:numId="10">
    <w:abstractNumId w:val="4"/>
  </w:num>
  <w:num w:numId="11">
    <w:abstractNumId w:val="16"/>
  </w:num>
  <w:num w:numId="12">
    <w:abstractNumId w:val="0"/>
  </w:num>
  <w:num w:numId="13">
    <w:abstractNumId w:val="8"/>
  </w:num>
  <w:num w:numId="14">
    <w:abstractNumId w:val="15"/>
  </w:num>
  <w:num w:numId="15">
    <w:abstractNumId w:val="9"/>
  </w:num>
  <w:num w:numId="16">
    <w:abstractNumId w:val="14"/>
  </w:num>
  <w:num w:numId="17">
    <w:abstractNumId w:val="5"/>
  </w:num>
  <w:num w:numId="18">
    <w:abstractNumId w:val="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4B2E"/>
    <w:rsid w:val="000012D3"/>
    <w:rsid w:val="0000255F"/>
    <w:rsid w:val="0000299F"/>
    <w:rsid w:val="0000344C"/>
    <w:rsid w:val="00005FEE"/>
    <w:rsid w:val="00006994"/>
    <w:rsid w:val="00006B09"/>
    <w:rsid w:val="00010BB1"/>
    <w:rsid w:val="00011C4C"/>
    <w:rsid w:val="00011FFD"/>
    <w:rsid w:val="00012442"/>
    <w:rsid w:val="00013606"/>
    <w:rsid w:val="000141FB"/>
    <w:rsid w:val="00015328"/>
    <w:rsid w:val="000156E3"/>
    <w:rsid w:val="00015CC4"/>
    <w:rsid w:val="00020CD7"/>
    <w:rsid w:val="000218FE"/>
    <w:rsid w:val="00025051"/>
    <w:rsid w:val="00026721"/>
    <w:rsid w:val="0003009A"/>
    <w:rsid w:val="0003175A"/>
    <w:rsid w:val="00031C49"/>
    <w:rsid w:val="00032316"/>
    <w:rsid w:val="00032F0A"/>
    <w:rsid w:val="00035F20"/>
    <w:rsid w:val="00036131"/>
    <w:rsid w:val="0004693B"/>
    <w:rsid w:val="00054C9C"/>
    <w:rsid w:val="000557E1"/>
    <w:rsid w:val="0005690D"/>
    <w:rsid w:val="00067BFE"/>
    <w:rsid w:val="00070757"/>
    <w:rsid w:val="00070A84"/>
    <w:rsid w:val="000710EB"/>
    <w:rsid w:val="00071E1F"/>
    <w:rsid w:val="00072677"/>
    <w:rsid w:val="00072C01"/>
    <w:rsid w:val="00073549"/>
    <w:rsid w:val="00074034"/>
    <w:rsid w:val="000751EA"/>
    <w:rsid w:val="000751FE"/>
    <w:rsid w:val="0007598A"/>
    <w:rsid w:val="00076F61"/>
    <w:rsid w:val="00081FA8"/>
    <w:rsid w:val="000859BE"/>
    <w:rsid w:val="00090497"/>
    <w:rsid w:val="00090BCF"/>
    <w:rsid w:val="00090D27"/>
    <w:rsid w:val="0009136D"/>
    <w:rsid w:val="0009171D"/>
    <w:rsid w:val="00091D16"/>
    <w:rsid w:val="00093AE4"/>
    <w:rsid w:val="00093D40"/>
    <w:rsid w:val="00095B65"/>
    <w:rsid w:val="00095C65"/>
    <w:rsid w:val="000A0689"/>
    <w:rsid w:val="000A0A41"/>
    <w:rsid w:val="000A315B"/>
    <w:rsid w:val="000A3E73"/>
    <w:rsid w:val="000A3F01"/>
    <w:rsid w:val="000A3F79"/>
    <w:rsid w:val="000A4C7A"/>
    <w:rsid w:val="000A4D51"/>
    <w:rsid w:val="000A5CA9"/>
    <w:rsid w:val="000B0AA8"/>
    <w:rsid w:val="000B3BFB"/>
    <w:rsid w:val="000B6219"/>
    <w:rsid w:val="000C172E"/>
    <w:rsid w:val="000C29FD"/>
    <w:rsid w:val="000C34C4"/>
    <w:rsid w:val="000C3D44"/>
    <w:rsid w:val="000C61E3"/>
    <w:rsid w:val="000D1157"/>
    <w:rsid w:val="000D179A"/>
    <w:rsid w:val="000D1851"/>
    <w:rsid w:val="000D338A"/>
    <w:rsid w:val="000D407F"/>
    <w:rsid w:val="000D4238"/>
    <w:rsid w:val="000D552B"/>
    <w:rsid w:val="000D6BAC"/>
    <w:rsid w:val="000D799A"/>
    <w:rsid w:val="000E260A"/>
    <w:rsid w:val="000E3CF0"/>
    <w:rsid w:val="000E4BED"/>
    <w:rsid w:val="000E59DE"/>
    <w:rsid w:val="000E5D96"/>
    <w:rsid w:val="000E7074"/>
    <w:rsid w:val="000E77DC"/>
    <w:rsid w:val="000F10CA"/>
    <w:rsid w:val="000F17D6"/>
    <w:rsid w:val="000F233C"/>
    <w:rsid w:val="000F44EC"/>
    <w:rsid w:val="000F4C39"/>
    <w:rsid w:val="000F6FF3"/>
    <w:rsid w:val="001039F6"/>
    <w:rsid w:val="0010659C"/>
    <w:rsid w:val="00106A29"/>
    <w:rsid w:val="00111C26"/>
    <w:rsid w:val="00116E92"/>
    <w:rsid w:val="0011791F"/>
    <w:rsid w:val="00122B15"/>
    <w:rsid w:val="001235CA"/>
    <w:rsid w:val="001257E0"/>
    <w:rsid w:val="001259EF"/>
    <w:rsid w:val="00126547"/>
    <w:rsid w:val="001327D9"/>
    <w:rsid w:val="00133ADF"/>
    <w:rsid w:val="001344F0"/>
    <w:rsid w:val="0013486A"/>
    <w:rsid w:val="0013598D"/>
    <w:rsid w:val="001366EE"/>
    <w:rsid w:val="0014114D"/>
    <w:rsid w:val="001432EE"/>
    <w:rsid w:val="0014441A"/>
    <w:rsid w:val="00146958"/>
    <w:rsid w:val="00146A93"/>
    <w:rsid w:val="00151CE7"/>
    <w:rsid w:val="00152DF9"/>
    <w:rsid w:val="001537FF"/>
    <w:rsid w:val="00153FF9"/>
    <w:rsid w:val="001547CD"/>
    <w:rsid w:val="0015504A"/>
    <w:rsid w:val="001558FD"/>
    <w:rsid w:val="00156592"/>
    <w:rsid w:val="0015693A"/>
    <w:rsid w:val="00156A0B"/>
    <w:rsid w:val="00157AD3"/>
    <w:rsid w:val="00157C7B"/>
    <w:rsid w:val="00164D98"/>
    <w:rsid w:val="00166842"/>
    <w:rsid w:val="001725F7"/>
    <w:rsid w:val="001761FC"/>
    <w:rsid w:val="00177AA2"/>
    <w:rsid w:val="001802AD"/>
    <w:rsid w:val="0018064A"/>
    <w:rsid w:val="00181993"/>
    <w:rsid w:val="00182EBB"/>
    <w:rsid w:val="00183DCC"/>
    <w:rsid w:val="00183EB0"/>
    <w:rsid w:val="00185CD1"/>
    <w:rsid w:val="00186CAF"/>
    <w:rsid w:val="001876B2"/>
    <w:rsid w:val="00192F2F"/>
    <w:rsid w:val="001A2F83"/>
    <w:rsid w:val="001A41C4"/>
    <w:rsid w:val="001A4D61"/>
    <w:rsid w:val="001A55C2"/>
    <w:rsid w:val="001B098E"/>
    <w:rsid w:val="001B154A"/>
    <w:rsid w:val="001B2BCB"/>
    <w:rsid w:val="001B6AC2"/>
    <w:rsid w:val="001B6FE0"/>
    <w:rsid w:val="001C0305"/>
    <w:rsid w:val="001C172D"/>
    <w:rsid w:val="001C2038"/>
    <w:rsid w:val="001C2461"/>
    <w:rsid w:val="001C3DFD"/>
    <w:rsid w:val="001C3EDA"/>
    <w:rsid w:val="001C4BFE"/>
    <w:rsid w:val="001C4D60"/>
    <w:rsid w:val="001C63B5"/>
    <w:rsid w:val="001C7347"/>
    <w:rsid w:val="001C73CD"/>
    <w:rsid w:val="001C7DB0"/>
    <w:rsid w:val="001D65F9"/>
    <w:rsid w:val="001D6EEB"/>
    <w:rsid w:val="001D7F56"/>
    <w:rsid w:val="001E1879"/>
    <w:rsid w:val="001E59EB"/>
    <w:rsid w:val="001E5B8C"/>
    <w:rsid w:val="001E5D11"/>
    <w:rsid w:val="001E6138"/>
    <w:rsid w:val="001E770F"/>
    <w:rsid w:val="001F51F0"/>
    <w:rsid w:val="001F5526"/>
    <w:rsid w:val="001F58F5"/>
    <w:rsid w:val="002015BA"/>
    <w:rsid w:val="00201E65"/>
    <w:rsid w:val="00202A1E"/>
    <w:rsid w:val="002032F8"/>
    <w:rsid w:val="0020546E"/>
    <w:rsid w:val="0020693C"/>
    <w:rsid w:val="00211C23"/>
    <w:rsid w:val="002135C7"/>
    <w:rsid w:val="00214CC6"/>
    <w:rsid w:val="00215C9B"/>
    <w:rsid w:val="00216DDA"/>
    <w:rsid w:val="00217705"/>
    <w:rsid w:val="0022028A"/>
    <w:rsid w:val="00220711"/>
    <w:rsid w:val="002221CF"/>
    <w:rsid w:val="002268A9"/>
    <w:rsid w:val="0022717A"/>
    <w:rsid w:val="002276D8"/>
    <w:rsid w:val="00230C63"/>
    <w:rsid w:val="002315A4"/>
    <w:rsid w:val="0023406C"/>
    <w:rsid w:val="00235928"/>
    <w:rsid w:val="00236981"/>
    <w:rsid w:val="00243FE9"/>
    <w:rsid w:val="0024491D"/>
    <w:rsid w:val="00245983"/>
    <w:rsid w:val="00246025"/>
    <w:rsid w:val="00251449"/>
    <w:rsid w:val="0025374F"/>
    <w:rsid w:val="00257C56"/>
    <w:rsid w:val="0026032C"/>
    <w:rsid w:val="00260ADF"/>
    <w:rsid w:val="00260E79"/>
    <w:rsid w:val="002619CB"/>
    <w:rsid w:val="00263E8F"/>
    <w:rsid w:val="00263F33"/>
    <w:rsid w:val="0026594A"/>
    <w:rsid w:val="00265CBE"/>
    <w:rsid w:val="00265E10"/>
    <w:rsid w:val="00265FA0"/>
    <w:rsid w:val="00266621"/>
    <w:rsid w:val="00266C60"/>
    <w:rsid w:val="002671F1"/>
    <w:rsid w:val="00267DCE"/>
    <w:rsid w:val="00270196"/>
    <w:rsid w:val="00274499"/>
    <w:rsid w:val="00275C78"/>
    <w:rsid w:val="00276D33"/>
    <w:rsid w:val="002813C6"/>
    <w:rsid w:val="002830CE"/>
    <w:rsid w:val="0028354C"/>
    <w:rsid w:val="0028552C"/>
    <w:rsid w:val="002861D1"/>
    <w:rsid w:val="00287085"/>
    <w:rsid w:val="0029326B"/>
    <w:rsid w:val="0029426C"/>
    <w:rsid w:val="002A3C4A"/>
    <w:rsid w:val="002A45F2"/>
    <w:rsid w:val="002A4997"/>
    <w:rsid w:val="002A6A22"/>
    <w:rsid w:val="002B1FCD"/>
    <w:rsid w:val="002B21E8"/>
    <w:rsid w:val="002B5223"/>
    <w:rsid w:val="002B60E0"/>
    <w:rsid w:val="002B6719"/>
    <w:rsid w:val="002B7274"/>
    <w:rsid w:val="002B7CAB"/>
    <w:rsid w:val="002C0C8E"/>
    <w:rsid w:val="002C1592"/>
    <w:rsid w:val="002C187B"/>
    <w:rsid w:val="002C2409"/>
    <w:rsid w:val="002C2C48"/>
    <w:rsid w:val="002C30B3"/>
    <w:rsid w:val="002C3873"/>
    <w:rsid w:val="002D0D29"/>
    <w:rsid w:val="002D3042"/>
    <w:rsid w:val="002D3694"/>
    <w:rsid w:val="002D495E"/>
    <w:rsid w:val="002D5F62"/>
    <w:rsid w:val="002D6418"/>
    <w:rsid w:val="002E3103"/>
    <w:rsid w:val="002E3E7C"/>
    <w:rsid w:val="002E3FCE"/>
    <w:rsid w:val="002E48CC"/>
    <w:rsid w:val="002E4C4F"/>
    <w:rsid w:val="002F025D"/>
    <w:rsid w:val="002F3E88"/>
    <w:rsid w:val="002F5398"/>
    <w:rsid w:val="002F64E2"/>
    <w:rsid w:val="00301614"/>
    <w:rsid w:val="003017F4"/>
    <w:rsid w:val="00302B14"/>
    <w:rsid w:val="00305A56"/>
    <w:rsid w:val="00307A59"/>
    <w:rsid w:val="003131D8"/>
    <w:rsid w:val="003137CA"/>
    <w:rsid w:val="0031472C"/>
    <w:rsid w:val="003161BC"/>
    <w:rsid w:val="00322FE4"/>
    <w:rsid w:val="003238BB"/>
    <w:rsid w:val="00325BF2"/>
    <w:rsid w:val="00325D09"/>
    <w:rsid w:val="003271B1"/>
    <w:rsid w:val="00331BC4"/>
    <w:rsid w:val="0033389D"/>
    <w:rsid w:val="00336754"/>
    <w:rsid w:val="003428FD"/>
    <w:rsid w:val="003446CA"/>
    <w:rsid w:val="00344C6E"/>
    <w:rsid w:val="003459EA"/>
    <w:rsid w:val="00350119"/>
    <w:rsid w:val="0035232F"/>
    <w:rsid w:val="00352469"/>
    <w:rsid w:val="00353959"/>
    <w:rsid w:val="00354453"/>
    <w:rsid w:val="00354552"/>
    <w:rsid w:val="00355337"/>
    <w:rsid w:val="0035541C"/>
    <w:rsid w:val="003558EB"/>
    <w:rsid w:val="00357BE4"/>
    <w:rsid w:val="00360184"/>
    <w:rsid w:val="00360ACC"/>
    <w:rsid w:val="00363D46"/>
    <w:rsid w:val="00365D93"/>
    <w:rsid w:val="00370DD0"/>
    <w:rsid w:val="003712B4"/>
    <w:rsid w:val="00372144"/>
    <w:rsid w:val="00372538"/>
    <w:rsid w:val="0037403C"/>
    <w:rsid w:val="00376E97"/>
    <w:rsid w:val="003777F5"/>
    <w:rsid w:val="003814ED"/>
    <w:rsid w:val="0038171C"/>
    <w:rsid w:val="00381DFD"/>
    <w:rsid w:val="00383FF2"/>
    <w:rsid w:val="003861E0"/>
    <w:rsid w:val="00386238"/>
    <w:rsid w:val="00390B00"/>
    <w:rsid w:val="00390C83"/>
    <w:rsid w:val="00390CB7"/>
    <w:rsid w:val="00391388"/>
    <w:rsid w:val="00393091"/>
    <w:rsid w:val="00394A60"/>
    <w:rsid w:val="00394D80"/>
    <w:rsid w:val="003A100C"/>
    <w:rsid w:val="003A2C8B"/>
    <w:rsid w:val="003A729B"/>
    <w:rsid w:val="003A73FB"/>
    <w:rsid w:val="003B0A3B"/>
    <w:rsid w:val="003B0FB4"/>
    <w:rsid w:val="003B19B1"/>
    <w:rsid w:val="003B1E48"/>
    <w:rsid w:val="003B4ABA"/>
    <w:rsid w:val="003B50AC"/>
    <w:rsid w:val="003B71F2"/>
    <w:rsid w:val="003B7CCC"/>
    <w:rsid w:val="003C0825"/>
    <w:rsid w:val="003C0D9F"/>
    <w:rsid w:val="003C2BD5"/>
    <w:rsid w:val="003C6330"/>
    <w:rsid w:val="003C6434"/>
    <w:rsid w:val="003C70E7"/>
    <w:rsid w:val="003D0104"/>
    <w:rsid w:val="003D2714"/>
    <w:rsid w:val="003D4223"/>
    <w:rsid w:val="003D5418"/>
    <w:rsid w:val="003D6181"/>
    <w:rsid w:val="003E3020"/>
    <w:rsid w:val="003E4BEC"/>
    <w:rsid w:val="003E51A1"/>
    <w:rsid w:val="003E5D0A"/>
    <w:rsid w:val="003F0FF7"/>
    <w:rsid w:val="003F1FA4"/>
    <w:rsid w:val="003F26A9"/>
    <w:rsid w:val="003F327C"/>
    <w:rsid w:val="003F339F"/>
    <w:rsid w:val="003F597D"/>
    <w:rsid w:val="004041B2"/>
    <w:rsid w:val="004056F6"/>
    <w:rsid w:val="00406199"/>
    <w:rsid w:val="00406A7A"/>
    <w:rsid w:val="00406AFD"/>
    <w:rsid w:val="004115C3"/>
    <w:rsid w:val="00412D09"/>
    <w:rsid w:val="004149DB"/>
    <w:rsid w:val="004155A0"/>
    <w:rsid w:val="00416D2D"/>
    <w:rsid w:val="00420517"/>
    <w:rsid w:val="004206B3"/>
    <w:rsid w:val="004215DD"/>
    <w:rsid w:val="0042190B"/>
    <w:rsid w:val="00421E0E"/>
    <w:rsid w:val="00421F60"/>
    <w:rsid w:val="00426B71"/>
    <w:rsid w:val="00426BE8"/>
    <w:rsid w:val="00427F6E"/>
    <w:rsid w:val="00435168"/>
    <w:rsid w:val="00435A6F"/>
    <w:rsid w:val="0043724D"/>
    <w:rsid w:val="004400EC"/>
    <w:rsid w:val="00445FF5"/>
    <w:rsid w:val="00447F59"/>
    <w:rsid w:val="00451039"/>
    <w:rsid w:val="004515B1"/>
    <w:rsid w:val="00451F21"/>
    <w:rsid w:val="0045249A"/>
    <w:rsid w:val="00453764"/>
    <w:rsid w:val="00454DC5"/>
    <w:rsid w:val="00455EF7"/>
    <w:rsid w:val="00460862"/>
    <w:rsid w:val="004627FE"/>
    <w:rsid w:val="00467F1A"/>
    <w:rsid w:val="0047114E"/>
    <w:rsid w:val="00471EB4"/>
    <w:rsid w:val="0047279C"/>
    <w:rsid w:val="00473824"/>
    <w:rsid w:val="004752F4"/>
    <w:rsid w:val="00475F08"/>
    <w:rsid w:val="00476459"/>
    <w:rsid w:val="00480F86"/>
    <w:rsid w:val="0048100F"/>
    <w:rsid w:val="00481C65"/>
    <w:rsid w:val="0048276A"/>
    <w:rsid w:val="004832DF"/>
    <w:rsid w:val="00484196"/>
    <w:rsid w:val="00487D1E"/>
    <w:rsid w:val="0049066F"/>
    <w:rsid w:val="00490878"/>
    <w:rsid w:val="0049451C"/>
    <w:rsid w:val="00495092"/>
    <w:rsid w:val="00495B20"/>
    <w:rsid w:val="00496AAC"/>
    <w:rsid w:val="00496F02"/>
    <w:rsid w:val="00497B19"/>
    <w:rsid w:val="004A074A"/>
    <w:rsid w:val="004A1E79"/>
    <w:rsid w:val="004A28D4"/>
    <w:rsid w:val="004A596A"/>
    <w:rsid w:val="004A7823"/>
    <w:rsid w:val="004B0E9D"/>
    <w:rsid w:val="004B16EE"/>
    <w:rsid w:val="004B2BEA"/>
    <w:rsid w:val="004B4C7B"/>
    <w:rsid w:val="004B6020"/>
    <w:rsid w:val="004B6C5D"/>
    <w:rsid w:val="004B6D42"/>
    <w:rsid w:val="004B76B9"/>
    <w:rsid w:val="004C1752"/>
    <w:rsid w:val="004C1F88"/>
    <w:rsid w:val="004C24B6"/>
    <w:rsid w:val="004C459D"/>
    <w:rsid w:val="004C4668"/>
    <w:rsid w:val="004C4C36"/>
    <w:rsid w:val="004C7FEF"/>
    <w:rsid w:val="004D254D"/>
    <w:rsid w:val="004D3532"/>
    <w:rsid w:val="004D7D14"/>
    <w:rsid w:val="004E0486"/>
    <w:rsid w:val="004E0901"/>
    <w:rsid w:val="004E4816"/>
    <w:rsid w:val="004F0A8F"/>
    <w:rsid w:val="004F11E6"/>
    <w:rsid w:val="004F23AB"/>
    <w:rsid w:val="004F40B8"/>
    <w:rsid w:val="004F4F8B"/>
    <w:rsid w:val="004F7220"/>
    <w:rsid w:val="004F7930"/>
    <w:rsid w:val="00500372"/>
    <w:rsid w:val="00501EF3"/>
    <w:rsid w:val="00506044"/>
    <w:rsid w:val="00507025"/>
    <w:rsid w:val="00507415"/>
    <w:rsid w:val="0050770D"/>
    <w:rsid w:val="0051014E"/>
    <w:rsid w:val="0051080D"/>
    <w:rsid w:val="00512616"/>
    <w:rsid w:val="00513F46"/>
    <w:rsid w:val="00516522"/>
    <w:rsid w:val="0051657F"/>
    <w:rsid w:val="00520039"/>
    <w:rsid w:val="0052073F"/>
    <w:rsid w:val="00521750"/>
    <w:rsid w:val="0052464B"/>
    <w:rsid w:val="00526F20"/>
    <w:rsid w:val="00527CD2"/>
    <w:rsid w:val="005309F7"/>
    <w:rsid w:val="00530EDA"/>
    <w:rsid w:val="00533451"/>
    <w:rsid w:val="00533543"/>
    <w:rsid w:val="00534951"/>
    <w:rsid w:val="00536002"/>
    <w:rsid w:val="00540F1E"/>
    <w:rsid w:val="00544A1E"/>
    <w:rsid w:val="00545205"/>
    <w:rsid w:val="00546B2F"/>
    <w:rsid w:val="00546CAA"/>
    <w:rsid w:val="00546D54"/>
    <w:rsid w:val="00547DF2"/>
    <w:rsid w:val="00550592"/>
    <w:rsid w:val="00550BA3"/>
    <w:rsid w:val="0055195E"/>
    <w:rsid w:val="0055330E"/>
    <w:rsid w:val="00555072"/>
    <w:rsid w:val="0055782F"/>
    <w:rsid w:val="00557F05"/>
    <w:rsid w:val="00561467"/>
    <w:rsid w:val="005628AF"/>
    <w:rsid w:val="00565780"/>
    <w:rsid w:val="00566837"/>
    <w:rsid w:val="00566C35"/>
    <w:rsid w:val="00571228"/>
    <w:rsid w:val="00571947"/>
    <w:rsid w:val="00572595"/>
    <w:rsid w:val="00573FA6"/>
    <w:rsid w:val="0057447A"/>
    <w:rsid w:val="00577D7B"/>
    <w:rsid w:val="00577D9A"/>
    <w:rsid w:val="005822E6"/>
    <w:rsid w:val="005831AD"/>
    <w:rsid w:val="0058605F"/>
    <w:rsid w:val="005864E0"/>
    <w:rsid w:val="005924CA"/>
    <w:rsid w:val="00592A86"/>
    <w:rsid w:val="00593156"/>
    <w:rsid w:val="0059484B"/>
    <w:rsid w:val="00597D53"/>
    <w:rsid w:val="005A02BD"/>
    <w:rsid w:val="005A1231"/>
    <w:rsid w:val="005A2A36"/>
    <w:rsid w:val="005A7B49"/>
    <w:rsid w:val="005B114B"/>
    <w:rsid w:val="005B276D"/>
    <w:rsid w:val="005B3D1B"/>
    <w:rsid w:val="005B6729"/>
    <w:rsid w:val="005B6C0C"/>
    <w:rsid w:val="005B7AF6"/>
    <w:rsid w:val="005C0D98"/>
    <w:rsid w:val="005C214D"/>
    <w:rsid w:val="005C289A"/>
    <w:rsid w:val="005C5BD2"/>
    <w:rsid w:val="005C64A8"/>
    <w:rsid w:val="005C6A0B"/>
    <w:rsid w:val="005D05A7"/>
    <w:rsid w:val="005D2F73"/>
    <w:rsid w:val="005D68EE"/>
    <w:rsid w:val="005E0F72"/>
    <w:rsid w:val="005E174F"/>
    <w:rsid w:val="005E26C7"/>
    <w:rsid w:val="005E33E7"/>
    <w:rsid w:val="005E42B3"/>
    <w:rsid w:val="005E4EB4"/>
    <w:rsid w:val="005E5554"/>
    <w:rsid w:val="005E5DDD"/>
    <w:rsid w:val="005E6226"/>
    <w:rsid w:val="005E7527"/>
    <w:rsid w:val="005E7EB6"/>
    <w:rsid w:val="005F0D3C"/>
    <w:rsid w:val="005F2BA3"/>
    <w:rsid w:val="005F5E79"/>
    <w:rsid w:val="005F7B2D"/>
    <w:rsid w:val="00600B8B"/>
    <w:rsid w:val="006015E1"/>
    <w:rsid w:val="0060335D"/>
    <w:rsid w:val="0060374B"/>
    <w:rsid w:val="00604038"/>
    <w:rsid w:val="0060660F"/>
    <w:rsid w:val="006132EC"/>
    <w:rsid w:val="00613DB6"/>
    <w:rsid w:val="00616156"/>
    <w:rsid w:val="00616DB2"/>
    <w:rsid w:val="00620716"/>
    <w:rsid w:val="00620A55"/>
    <w:rsid w:val="00621C5E"/>
    <w:rsid w:val="00623AF0"/>
    <w:rsid w:val="00624A21"/>
    <w:rsid w:val="00624E38"/>
    <w:rsid w:val="00625ADB"/>
    <w:rsid w:val="00626295"/>
    <w:rsid w:val="00627A24"/>
    <w:rsid w:val="006300BA"/>
    <w:rsid w:val="006305F5"/>
    <w:rsid w:val="00630AD7"/>
    <w:rsid w:val="00631584"/>
    <w:rsid w:val="0063434C"/>
    <w:rsid w:val="00634F9F"/>
    <w:rsid w:val="00640FC8"/>
    <w:rsid w:val="00641B67"/>
    <w:rsid w:val="00641C46"/>
    <w:rsid w:val="00642190"/>
    <w:rsid w:val="00642B5A"/>
    <w:rsid w:val="00644187"/>
    <w:rsid w:val="006464BF"/>
    <w:rsid w:val="00647A3F"/>
    <w:rsid w:val="006500AB"/>
    <w:rsid w:val="006544AD"/>
    <w:rsid w:val="00655960"/>
    <w:rsid w:val="00656241"/>
    <w:rsid w:val="00656921"/>
    <w:rsid w:val="00666C6A"/>
    <w:rsid w:val="00666E48"/>
    <w:rsid w:val="00667434"/>
    <w:rsid w:val="00667AA4"/>
    <w:rsid w:val="00670B20"/>
    <w:rsid w:val="006721E4"/>
    <w:rsid w:val="00675818"/>
    <w:rsid w:val="00675ECA"/>
    <w:rsid w:val="006761FA"/>
    <w:rsid w:val="0067690B"/>
    <w:rsid w:val="006775BC"/>
    <w:rsid w:val="00677775"/>
    <w:rsid w:val="00677C09"/>
    <w:rsid w:val="00690912"/>
    <w:rsid w:val="0069095C"/>
    <w:rsid w:val="0069187F"/>
    <w:rsid w:val="00694B43"/>
    <w:rsid w:val="006977FE"/>
    <w:rsid w:val="006A29F4"/>
    <w:rsid w:val="006A2C00"/>
    <w:rsid w:val="006A2EF3"/>
    <w:rsid w:val="006A2F9F"/>
    <w:rsid w:val="006A34F5"/>
    <w:rsid w:val="006A3503"/>
    <w:rsid w:val="006A418F"/>
    <w:rsid w:val="006A43E4"/>
    <w:rsid w:val="006A4C86"/>
    <w:rsid w:val="006A540B"/>
    <w:rsid w:val="006A6A88"/>
    <w:rsid w:val="006A6B01"/>
    <w:rsid w:val="006B3FA4"/>
    <w:rsid w:val="006B449B"/>
    <w:rsid w:val="006B4767"/>
    <w:rsid w:val="006B4F0E"/>
    <w:rsid w:val="006B597D"/>
    <w:rsid w:val="006B7AAF"/>
    <w:rsid w:val="006C0309"/>
    <w:rsid w:val="006C09AF"/>
    <w:rsid w:val="006C29A4"/>
    <w:rsid w:val="006C513F"/>
    <w:rsid w:val="006D198D"/>
    <w:rsid w:val="006D24E4"/>
    <w:rsid w:val="006D2553"/>
    <w:rsid w:val="006D3D97"/>
    <w:rsid w:val="006E0560"/>
    <w:rsid w:val="006E1551"/>
    <w:rsid w:val="006E261A"/>
    <w:rsid w:val="006E2B80"/>
    <w:rsid w:val="006E2C6B"/>
    <w:rsid w:val="006E2E46"/>
    <w:rsid w:val="006E35D8"/>
    <w:rsid w:val="006E3858"/>
    <w:rsid w:val="006E416E"/>
    <w:rsid w:val="006E4FB2"/>
    <w:rsid w:val="006E5087"/>
    <w:rsid w:val="006E6E23"/>
    <w:rsid w:val="006F1079"/>
    <w:rsid w:val="006F1E0A"/>
    <w:rsid w:val="006F3677"/>
    <w:rsid w:val="006F3F74"/>
    <w:rsid w:val="006F4F30"/>
    <w:rsid w:val="006F5354"/>
    <w:rsid w:val="006F5C86"/>
    <w:rsid w:val="006F6838"/>
    <w:rsid w:val="006F77A5"/>
    <w:rsid w:val="00700072"/>
    <w:rsid w:val="00700449"/>
    <w:rsid w:val="0070254B"/>
    <w:rsid w:val="0070509F"/>
    <w:rsid w:val="00712553"/>
    <w:rsid w:val="00714FFD"/>
    <w:rsid w:val="00715A76"/>
    <w:rsid w:val="00720EBA"/>
    <w:rsid w:val="00722F1B"/>
    <w:rsid w:val="007255AD"/>
    <w:rsid w:val="00726207"/>
    <w:rsid w:val="00732E36"/>
    <w:rsid w:val="007330D0"/>
    <w:rsid w:val="007370EC"/>
    <w:rsid w:val="007419BE"/>
    <w:rsid w:val="00742746"/>
    <w:rsid w:val="00743A6C"/>
    <w:rsid w:val="00744480"/>
    <w:rsid w:val="00745E19"/>
    <w:rsid w:val="00745FE1"/>
    <w:rsid w:val="00746CAA"/>
    <w:rsid w:val="00747188"/>
    <w:rsid w:val="00747AD8"/>
    <w:rsid w:val="00750F6B"/>
    <w:rsid w:val="007525ED"/>
    <w:rsid w:val="00753312"/>
    <w:rsid w:val="007540E4"/>
    <w:rsid w:val="00754AD0"/>
    <w:rsid w:val="0075513C"/>
    <w:rsid w:val="00755171"/>
    <w:rsid w:val="00756252"/>
    <w:rsid w:val="007570E2"/>
    <w:rsid w:val="00757EAC"/>
    <w:rsid w:val="0076240D"/>
    <w:rsid w:val="00762876"/>
    <w:rsid w:val="00763D46"/>
    <w:rsid w:val="0076458E"/>
    <w:rsid w:val="00770227"/>
    <w:rsid w:val="00770373"/>
    <w:rsid w:val="00770E22"/>
    <w:rsid w:val="00771DAF"/>
    <w:rsid w:val="00773C67"/>
    <w:rsid w:val="00774236"/>
    <w:rsid w:val="00775142"/>
    <w:rsid w:val="007759B5"/>
    <w:rsid w:val="00775BB4"/>
    <w:rsid w:val="00776AA5"/>
    <w:rsid w:val="00777D63"/>
    <w:rsid w:val="007803D9"/>
    <w:rsid w:val="007824A0"/>
    <w:rsid w:val="007824EF"/>
    <w:rsid w:val="007827C0"/>
    <w:rsid w:val="00782C02"/>
    <w:rsid w:val="007834F1"/>
    <w:rsid w:val="007914E1"/>
    <w:rsid w:val="00792AF4"/>
    <w:rsid w:val="00792FAD"/>
    <w:rsid w:val="00795C4D"/>
    <w:rsid w:val="007962CC"/>
    <w:rsid w:val="007A2426"/>
    <w:rsid w:val="007A2A06"/>
    <w:rsid w:val="007A30F6"/>
    <w:rsid w:val="007A321E"/>
    <w:rsid w:val="007A4E21"/>
    <w:rsid w:val="007A5711"/>
    <w:rsid w:val="007A7E8B"/>
    <w:rsid w:val="007B07A2"/>
    <w:rsid w:val="007B1606"/>
    <w:rsid w:val="007B195C"/>
    <w:rsid w:val="007B559F"/>
    <w:rsid w:val="007B55B4"/>
    <w:rsid w:val="007C1490"/>
    <w:rsid w:val="007C1638"/>
    <w:rsid w:val="007C1975"/>
    <w:rsid w:val="007C1C7F"/>
    <w:rsid w:val="007C22F3"/>
    <w:rsid w:val="007C3AA1"/>
    <w:rsid w:val="007C3E18"/>
    <w:rsid w:val="007C40DB"/>
    <w:rsid w:val="007C579C"/>
    <w:rsid w:val="007C6F0A"/>
    <w:rsid w:val="007C7945"/>
    <w:rsid w:val="007D02D8"/>
    <w:rsid w:val="007D0315"/>
    <w:rsid w:val="007D12B2"/>
    <w:rsid w:val="007D182D"/>
    <w:rsid w:val="007D1F15"/>
    <w:rsid w:val="007D2739"/>
    <w:rsid w:val="007D28FB"/>
    <w:rsid w:val="007D5201"/>
    <w:rsid w:val="007D5A97"/>
    <w:rsid w:val="007D5BFF"/>
    <w:rsid w:val="007D78F7"/>
    <w:rsid w:val="007E0824"/>
    <w:rsid w:val="007E2557"/>
    <w:rsid w:val="007E25BB"/>
    <w:rsid w:val="007E31E5"/>
    <w:rsid w:val="007E368F"/>
    <w:rsid w:val="007E4ED7"/>
    <w:rsid w:val="007E5A09"/>
    <w:rsid w:val="007E68AB"/>
    <w:rsid w:val="007F5184"/>
    <w:rsid w:val="007F526E"/>
    <w:rsid w:val="00800340"/>
    <w:rsid w:val="008004DF"/>
    <w:rsid w:val="00800F1F"/>
    <w:rsid w:val="0080274C"/>
    <w:rsid w:val="00804927"/>
    <w:rsid w:val="008062D3"/>
    <w:rsid w:val="0080635E"/>
    <w:rsid w:val="00806B8B"/>
    <w:rsid w:val="008156E2"/>
    <w:rsid w:val="008161ED"/>
    <w:rsid w:val="00817F9A"/>
    <w:rsid w:val="008221E0"/>
    <w:rsid w:val="00822E7A"/>
    <w:rsid w:val="00823395"/>
    <w:rsid w:val="00823A8A"/>
    <w:rsid w:val="00825076"/>
    <w:rsid w:val="00826F3A"/>
    <w:rsid w:val="008270B3"/>
    <w:rsid w:val="00827E73"/>
    <w:rsid w:val="008310E3"/>
    <w:rsid w:val="00831C5B"/>
    <w:rsid w:val="00835DAA"/>
    <w:rsid w:val="00835FF7"/>
    <w:rsid w:val="0083674C"/>
    <w:rsid w:val="00840010"/>
    <w:rsid w:val="00842AEF"/>
    <w:rsid w:val="008452A5"/>
    <w:rsid w:val="00846DEB"/>
    <w:rsid w:val="00850DDF"/>
    <w:rsid w:val="0085553B"/>
    <w:rsid w:val="008560D2"/>
    <w:rsid w:val="0085661F"/>
    <w:rsid w:val="00857F8E"/>
    <w:rsid w:val="008608F8"/>
    <w:rsid w:val="00861947"/>
    <w:rsid w:val="00861B1D"/>
    <w:rsid w:val="00861B88"/>
    <w:rsid w:val="00861DD3"/>
    <w:rsid w:val="00861E99"/>
    <w:rsid w:val="0086410A"/>
    <w:rsid w:val="0086416D"/>
    <w:rsid w:val="008704A8"/>
    <w:rsid w:val="008714F9"/>
    <w:rsid w:val="00871B0B"/>
    <w:rsid w:val="0087241A"/>
    <w:rsid w:val="008739BB"/>
    <w:rsid w:val="00873F48"/>
    <w:rsid w:val="00881579"/>
    <w:rsid w:val="0088380C"/>
    <w:rsid w:val="008867BB"/>
    <w:rsid w:val="00890EE5"/>
    <w:rsid w:val="0089656A"/>
    <w:rsid w:val="00896EBE"/>
    <w:rsid w:val="008974F6"/>
    <w:rsid w:val="008A0EA4"/>
    <w:rsid w:val="008A1F8F"/>
    <w:rsid w:val="008B0DBA"/>
    <w:rsid w:val="008B0DEB"/>
    <w:rsid w:val="008B2107"/>
    <w:rsid w:val="008B4143"/>
    <w:rsid w:val="008C03C6"/>
    <w:rsid w:val="008C09DA"/>
    <w:rsid w:val="008C0E52"/>
    <w:rsid w:val="008C1F03"/>
    <w:rsid w:val="008C2A53"/>
    <w:rsid w:val="008C45CA"/>
    <w:rsid w:val="008C5CAA"/>
    <w:rsid w:val="008C78BB"/>
    <w:rsid w:val="008D0B92"/>
    <w:rsid w:val="008D57C0"/>
    <w:rsid w:val="008E1214"/>
    <w:rsid w:val="008E2101"/>
    <w:rsid w:val="008E24AC"/>
    <w:rsid w:val="008E3FFD"/>
    <w:rsid w:val="008E6F86"/>
    <w:rsid w:val="008F03FF"/>
    <w:rsid w:val="008F2131"/>
    <w:rsid w:val="008F3946"/>
    <w:rsid w:val="008F56CB"/>
    <w:rsid w:val="008F600C"/>
    <w:rsid w:val="008F6F68"/>
    <w:rsid w:val="00903848"/>
    <w:rsid w:val="009042E8"/>
    <w:rsid w:val="00904D30"/>
    <w:rsid w:val="00905091"/>
    <w:rsid w:val="00905424"/>
    <w:rsid w:val="00907A47"/>
    <w:rsid w:val="0091215A"/>
    <w:rsid w:val="009123FF"/>
    <w:rsid w:val="0091264B"/>
    <w:rsid w:val="0091278C"/>
    <w:rsid w:val="0091321F"/>
    <w:rsid w:val="00914FB8"/>
    <w:rsid w:val="0091605F"/>
    <w:rsid w:val="009161A0"/>
    <w:rsid w:val="00920537"/>
    <w:rsid w:val="00922EA8"/>
    <w:rsid w:val="00923172"/>
    <w:rsid w:val="009235A2"/>
    <w:rsid w:val="00925310"/>
    <w:rsid w:val="00925DC3"/>
    <w:rsid w:val="00926F42"/>
    <w:rsid w:val="009310FB"/>
    <w:rsid w:val="0093146A"/>
    <w:rsid w:val="00931C8D"/>
    <w:rsid w:val="0093514F"/>
    <w:rsid w:val="00935598"/>
    <w:rsid w:val="00935599"/>
    <w:rsid w:val="00936E97"/>
    <w:rsid w:val="0093794D"/>
    <w:rsid w:val="009404ED"/>
    <w:rsid w:val="0094414D"/>
    <w:rsid w:val="00947357"/>
    <w:rsid w:val="009507A1"/>
    <w:rsid w:val="00953C47"/>
    <w:rsid w:val="00956CCC"/>
    <w:rsid w:val="00960DC8"/>
    <w:rsid w:val="00962695"/>
    <w:rsid w:val="00962F7A"/>
    <w:rsid w:val="00963A1D"/>
    <w:rsid w:val="00963CF5"/>
    <w:rsid w:val="00965F30"/>
    <w:rsid w:val="00966DAC"/>
    <w:rsid w:val="0097123D"/>
    <w:rsid w:val="00972A0F"/>
    <w:rsid w:val="00975051"/>
    <w:rsid w:val="00976574"/>
    <w:rsid w:val="009774E6"/>
    <w:rsid w:val="00977851"/>
    <w:rsid w:val="009805C9"/>
    <w:rsid w:val="00981E24"/>
    <w:rsid w:val="009844BA"/>
    <w:rsid w:val="0098453B"/>
    <w:rsid w:val="00993034"/>
    <w:rsid w:val="0099341F"/>
    <w:rsid w:val="009A11CA"/>
    <w:rsid w:val="009A2C2A"/>
    <w:rsid w:val="009A2E07"/>
    <w:rsid w:val="009A2E52"/>
    <w:rsid w:val="009A318D"/>
    <w:rsid w:val="009A3B8E"/>
    <w:rsid w:val="009A3E3C"/>
    <w:rsid w:val="009A46B0"/>
    <w:rsid w:val="009A7FF8"/>
    <w:rsid w:val="009B1566"/>
    <w:rsid w:val="009B444A"/>
    <w:rsid w:val="009B74EE"/>
    <w:rsid w:val="009C22B1"/>
    <w:rsid w:val="009C2596"/>
    <w:rsid w:val="009C4405"/>
    <w:rsid w:val="009C4830"/>
    <w:rsid w:val="009C4E62"/>
    <w:rsid w:val="009C55F5"/>
    <w:rsid w:val="009D2FB7"/>
    <w:rsid w:val="009D30DC"/>
    <w:rsid w:val="009D4087"/>
    <w:rsid w:val="009D49BB"/>
    <w:rsid w:val="009D4AB7"/>
    <w:rsid w:val="009D6ACF"/>
    <w:rsid w:val="009D6CE4"/>
    <w:rsid w:val="009E1DBA"/>
    <w:rsid w:val="009E446D"/>
    <w:rsid w:val="009F15CC"/>
    <w:rsid w:val="009F2D1C"/>
    <w:rsid w:val="009F3847"/>
    <w:rsid w:val="009F3EFE"/>
    <w:rsid w:val="009F68DB"/>
    <w:rsid w:val="009F7E1A"/>
    <w:rsid w:val="00A00110"/>
    <w:rsid w:val="00A04047"/>
    <w:rsid w:val="00A04059"/>
    <w:rsid w:val="00A04530"/>
    <w:rsid w:val="00A05E4A"/>
    <w:rsid w:val="00A069F9"/>
    <w:rsid w:val="00A06EED"/>
    <w:rsid w:val="00A07531"/>
    <w:rsid w:val="00A10B16"/>
    <w:rsid w:val="00A13248"/>
    <w:rsid w:val="00A14E9F"/>
    <w:rsid w:val="00A171AA"/>
    <w:rsid w:val="00A20EF4"/>
    <w:rsid w:val="00A22DF2"/>
    <w:rsid w:val="00A24967"/>
    <w:rsid w:val="00A30425"/>
    <w:rsid w:val="00A30B5B"/>
    <w:rsid w:val="00A32653"/>
    <w:rsid w:val="00A32698"/>
    <w:rsid w:val="00A37879"/>
    <w:rsid w:val="00A413AD"/>
    <w:rsid w:val="00A437C4"/>
    <w:rsid w:val="00A43D50"/>
    <w:rsid w:val="00A43D74"/>
    <w:rsid w:val="00A44985"/>
    <w:rsid w:val="00A4580D"/>
    <w:rsid w:val="00A45959"/>
    <w:rsid w:val="00A50993"/>
    <w:rsid w:val="00A50A38"/>
    <w:rsid w:val="00A52347"/>
    <w:rsid w:val="00A52BCA"/>
    <w:rsid w:val="00A557EB"/>
    <w:rsid w:val="00A56779"/>
    <w:rsid w:val="00A64719"/>
    <w:rsid w:val="00A65B80"/>
    <w:rsid w:val="00A66474"/>
    <w:rsid w:val="00A70101"/>
    <w:rsid w:val="00A70622"/>
    <w:rsid w:val="00A70A49"/>
    <w:rsid w:val="00A70C18"/>
    <w:rsid w:val="00A72E47"/>
    <w:rsid w:val="00A81840"/>
    <w:rsid w:val="00A82387"/>
    <w:rsid w:val="00A83FD3"/>
    <w:rsid w:val="00A85096"/>
    <w:rsid w:val="00A8668E"/>
    <w:rsid w:val="00A901F5"/>
    <w:rsid w:val="00A91568"/>
    <w:rsid w:val="00A940F4"/>
    <w:rsid w:val="00A952B3"/>
    <w:rsid w:val="00A95B05"/>
    <w:rsid w:val="00A97B2B"/>
    <w:rsid w:val="00AA053E"/>
    <w:rsid w:val="00AA0910"/>
    <w:rsid w:val="00AA139C"/>
    <w:rsid w:val="00AA25C2"/>
    <w:rsid w:val="00AA3804"/>
    <w:rsid w:val="00AA5ACA"/>
    <w:rsid w:val="00AB1F79"/>
    <w:rsid w:val="00AB396B"/>
    <w:rsid w:val="00AB3B37"/>
    <w:rsid w:val="00AB41C6"/>
    <w:rsid w:val="00AB5C2D"/>
    <w:rsid w:val="00AB6628"/>
    <w:rsid w:val="00AB6E36"/>
    <w:rsid w:val="00AB7DB2"/>
    <w:rsid w:val="00AC0507"/>
    <w:rsid w:val="00AC2602"/>
    <w:rsid w:val="00AC4790"/>
    <w:rsid w:val="00AC4C95"/>
    <w:rsid w:val="00AC62C1"/>
    <w:rsid w:val="00AC6B74"/>
    <w:rsid w:val="00AC737C"/>
    <w:rsid w:val="00AC7653"/>
    <w:rsid w:val="00AC775C"/>
    <w:rsid w:val="00AD01D3"/>
    <w:rsid w:val="00AD0994"/>
    <w:rsid w:val="00AD1041"/>
    <w:rsid w:val="00AD4A10"/>
    <w:rsid w:val="00AD5715"/>
    <w:rsid w:val="00AE0226"/>
    <w:rsid w:val="00AE3A71"/>
    <w:rsid w:val="00AE4586"/>
    <w:rsid w:val="00AE4C7E"/>
    <w:rsid w:val="00AE5280"/>
    <w:rsid w:val="00AE5DF3"/>
    <w:rsid w:val="00AE6066"/>
    <w:rsid w:val="00AE7057"/>
    <w:rsid w:val="00AF6293"/>
    <w:rsid w:val="00AF7438"/>
    <w:rsid w:val="00AF7DED"/>
    <w:rsid w:val="00B00EE5"/>
    <w:rsid w:val="00B03533"/>
    <w:rsid w:val="00B04355"/>
    <w:rsid w:val="00B050D7"/>
    <w:rsid w:val="00B05CB3"/>
    <w:rsid w:val="00B10662"/>
    <w:rsid w:val="00B10763"/>
    <w:rsid w:val="00B1117C"/>
    <w:rsid w:val="00B1259F"/>
    <w:rsid w:val="00B13059"/>
    <w:rsid w:val="00B13223"/>
    <w:rsid w:val="00B1394D"/>
    <w:rsid w:val="00B142BF"/>
    <w:rsid w:val="00B149BA"/>
    <w:rsid w:val="00B16BEF"/>
    <w:rsid w:val="00B202EF"/>
    <w:rsid w:val="00B2354B"/>
    <w:rsid w:val="00B241DF"/>
    <w:rsid w:val="00B253AC"/>
    <w:rsid w:val="00B26F3B"/>
    <w:rsid w:val="00B303DE"/>
    <w:rsid w:val="00B30C22"/>
    <w:rsid w:val="00B3194B"/>
    <w:rsid w:val="00B33382"/>
    <w:rsid w:val="00B34201"/>
    <w:rsid w:val="00B35F83"/>
    <w:rsid w:val="00B3623D"/>
    <w:rsid w:val="00B40666"/>
    <w:rsid w:val="00B4133C"/>
    <w:rsid w:val="00B416FB"/>
    <w:rsid w:val="00B417D4"/>
    <w:rsid w:val="00B45BAD"/>
    <w:rsid w:val="00B4783A"/>
    <w:rsid w:val="00B50AEC"/>
    <w:rsid w:val="00B55861"/>
    <w:rsid w:val="00B57F3F"/>
    <w:rsid w:val="00B6259C"/>
    <w:rsid w:val="00B631E0"/>
    <w:rsid w:val="00B6630C"/>
    <w:rsid w:val="00B66614"/>
    <w:rsid w:val="00B66620"/>
    <w:rsid w:val="00B67FDF"/>
    <w:rsid w:val="00B702A2"/>
    <w:rsid w:val="00B70B27"/>
    <w:rsid w:val="00B7162A"/>
    <w:rsid w:val="00B7400F"/>
    <w:rsid w:val="00B74E26"/>
    <w:rsid w:val="00B767FD"/>
    <w:rsid w:val="00B76AF4"/>
    <w:rsid w:val="00B77EEE"/>
    <w:rsid w:val="00B81285"/>
    <w:rsid w:val="00B837A7"/>
    <w:rsid w:val="00B847FE"/>
    <w:rsid w:val="00B84DE8"/>
    <w:rsid w:val="00B85233"/>
    <w:rsid w:val="00B85787"/>
    <w:rsid w:val="00B857C2"/>
    <w:rsid w:val="00B85C7E"/>
    <w:rsid w:val="00B872D6"/>
    <w:rsid w:val="00B87703"/>
    <w:rsid w:val="00B902CB"/>
    <w:rsid w:val="00B90F33"/>
    <w:rsid w:val="00B91D4D"/>
    <w:rsid w:val="00B91FCB"/>
    <w:rsid w:val="00B92434"/>
    <w:rsid w:val="00B9270A"/>
    <w:rsid w:val="00B92AB2"/>
    <w:rsid w:val="00B92FAC"/>
    <w:rsid w:val="00B932DE"/>
    <w:rsid w:val="00B945E9"/>
    <w:rsid w:val="00B95444"/>
    <w:rsid w:val="00B95A0E"/>
    <w:rsid w:val="00BA1361"/>
    <w:rsid w:val="00BA18BD"/>
    <w:rsid w:val="00BA4DD4"/>
    <w:rsid w:val="00BB08A8"/>
    <w:rsid w:val="00BB3BEB"/>
    <w:rsid w:val="00BB577E"/>
    <w:rsid w:val="00BB68BD"/>
    <w:rsid w:val="00BC35FA"/>
    <w:rsid w:val="00BC379E"/>
    <w:rsid w:val="00BD016B"/>
    <w:rsid w:val="00BD09D4"/>
    <w:rsid w:val="00BD0F63"/>
    <w:rsid w:val="00BD2DD4"/>
    <w:rsid w:val="00BD2EEC"/>
    <w:rsid w:val="00BD3693"/>
    <w:rsid w:val="00BD4A23"/>
    <w:rsid w:val="00BD7633"/>
    <w:rsid w:val="00BE66D0"/>
    <w:rsid w:val="00BF0711"/>
    <w:rsid w:val="00BF1B55"/>
    <w:rsid w:val="00BF1DA5"/>
    <w:rsid w:val="00BF32F6"/>
    <w:rsid w:val="00BF4C33"/>
    <w:rsid w:val="00BF53FC"/>
    <w:rsid w:val="00BF5B58"/>
    <w:rsid w:val="00BF6536"/>
    <w:rsid w:val="00C007AF"/>
    <w:rsid w:val="00C01BE1"/>
    <w:rsid w:val="00C02733"/>
    <w:rsid w:val="00C04E32"/>
    <w:rsid w:val="00C05103"/>
    <w:rsid w:val="00C06690"/>
    <w:rsid w:val="00C07BF1"/>
    <w:rsid w:val="00C11ECA"/>
    <w:rsid w:val="00C1298F"/>
    <w:rsid w:val="00C12D15"/>
    <w:rsid w:val="00C17AB8"/>
    <w:rsid w:val="00C20E50"/>
    <w:rsid w:val="00C2487D"/>
    <w:rsid w:val="00C24CE4"/>
    <w:rsid w:val="00C26AF3"/>
    <w:rsid w:val="00C26BA9"/>
    <w:rsid w:val="00C320EA"/>
    <w:rsid w:val="00C32C53"/>
    <w:rsid w:val="00C33105"/>
    <w:rsid w:val="00C33AD2"/>
    <w:rsid w:val="00C346A1"/>
    <w:rsid w:val="00C356E0"/>
    <w:rsid w:val="00C3674B"/>
    <w:rsid w:val="00C401B0"/>
    <w:rsid w:val="00C4054E"/>
    <w:rsid w:val="00C41535"/>
    <w:rsid w:val="00C421B4"/>
    <w:rsid w:val="00C44F50"/>
    <w:rsid w:val="00C45D5D"/>
    <w:rsid w:val="00C47A7E"/>
    <w:rsid w:val="00C505D4"/>
    <w:rsid w:val="00C50965"/>
    <w:rsid w:val="00C5297A"/>
    <w:rsid w:val="00C5382C"/>
    <w:rsid w:val="00C54232"/>
    <w:rsid w:val="00C55ED6"/>
    <w:rsid w:val="00C562BB"/>
    <w:rsid w:val="00C5695F"/>
    <w:rsid w:val="00C61912"/>
    <w:rsid w:val="00C659E6"/>
    <w:rsid w:val="00C66604"/>
    <w:rsid w:val="00C67A7A"/>
    <w:rsid w:val="00C7270C"/>
    <w:rsid w:val="00C73255"/>
    <w:rsid w:val="00C73C56"/>
    <w:rsid w:val="00C763F2"/>
    <w:rsid w:val="00C807DD"/>
    <w:rsid w:val="00C82B96"/>
    <w:rsid w:val="00C82D7F"/>
    <w:rsid w:val="00C86572"/>
    <w:rsid w:val="00C91AC7"/>
    <w:rsid w:val="00C91C4B"/>
    <w:rsid w:val="00C950A1"/>
    <w:rsid w:val="00CA008E"/>
    <w:rsid w:val="00CA041D"/>
    <w:rsid w:val="00CA185C"/>
    <w:rsid w:val="00CA2BEC"/>
    <w:rsid w:val="00CA4439"/>
    <w:rsid w:val="00CA4C3B"/>
    <w:rsid w:val="00CA7E62"/>
    <w:rsid w:val="00CB01E4"/>
    <w:rsid w:val="00CB718D"/>
    <w:rsid w:val="00CC0AED"/>
    <w:rsid w:val="00CC0E88"/>
    <w:rsid w:val="00CC1079"/>
    <w:rsid w:val="00CC2C46"/>
    <w:rsid w:val="00CC3066"/>
    <w:rsid w:val="00CC3758"/>
    <w:rsid w:val="00CC5C0F"/>
    <w:rsid w:val="00CC682F"/>
    <w:rsid w:val="00CD45C2"/>
    <w:rsid w:val="00CD5073"/>
    <w:rsid w:val="00CD5E7D"/>
    <w:rsid w:val="00CF172C"/>
    <w:rsid w:val="00CF5807"/>
    <w:rsid w:val="00CF59FB"/>
    <w:rsid w:val="00CF6BBF"/>
    <w:rsid w:val="00CF7556"/>
    <w:rsid w:val="00D02B5B"/>
    <w:rsid w:val="00D03044"/>
    <w:rsid w:val="00D03A56"/>
    <w:rsid w:val="00D03D23"/>
    <w:rsid w:val="00D05BDC"/>
    <w:rsid w:val="00D10558"/>
    <w:rsid w:val="00D10FEE"/>
    <w:rsid w:val="00D12AB1"/>
    <w:rsid w:val="00D13507"/>
    <w:rsid w:val="00D14304"/>
    <w:rsid w:val="00D15135"/>
    <w:rsid w:val="00D15D01"/>
    <w:rsid w:val="00D15DB3"/>
    <w:rsid w:val="00D16693"/>
    <w:rsid w:val="00D1672A"/>
    <w:rsid w:val="00D2106B"/>
    <w:rsid w:val="00D228BB"/>
    <w:rsid w:val="00D22D47"/>
    <w:rsid w:val="00D24158"/>
    <w:rsid w:val="00D27955"/>
    <w:rsid w:val="00D3343E"/>
    <w:rsid w:val="00D34F27"/>
    <w:rsid w:val="00D37368"/>
    <w:rsid w:val="00D37A0E"/>
    <w:rsid w:val="00D40543"/>
    <w:rsid w:val="00D45336"/>
    <w:rsid w:val="00D45A2E"/>
    <w:rsid w:val="00D4727F"/>
    <w:rsid w:val="00D5087C"/>
    <w:rsid w:val="00D50EE3"/>
    <w:rsid w:val="00D51D4A"/>
    <w:rsid w:val="00D525F9"/>
    <w:rsid w:val="00D60B7C"/>
    <w:rsid w:val="00D6170C"/>
    <w:rsid w:val="00D621E2"/>
    <w:rsid w:val="00D631CA"/>
    <w:rsid w:val="00D6721A"/>
    <w:rsid w:val="00D677AE"/>
    <w:rsid w:val="00D67997"/>
    <w:rsid w:val="00D7043D"/>
    <w:rsid w:val="00D71075"/>
    <w:rsid w:val="00D72B83"/>
    <w:rsid w:val="00D735EF"/>
    <w:rsid w:val="00D7416A"/>
    <w:rsid w:val="00D75064"/>
    <w:rsid w:val="00D7528B"/>
    <w:rsid w:val="00D7537C"/>
    <w:rsid w:val="00D800A1"/>
    <w:rsid w:val="00D871F8"/>
    <w:rsid w:val="00D91F4A"/>
    <w:rsid w:val="00D93A3D"/>
    <w:rsid w:val="00D9414D"/>
    <w:rsid w:val="00D94F86"/>
    <w:rsid w:val="00D9724B"/>
    <w:rsid w:val="00D97744"/>
    <w:rsid w:val="00DA141C"/>
    <w:rsid w:val="00DA142B"/>
    <w:rsid w:val="00DA5727"/>
    <w:rsid w:val="00DA5DA1"/>
    <w:rsid w:val="00DA73B5"/>
    <w:rsid w:val="00DA7C94"/>
    <w:rsid w:val="00DB01C0"/>
    <w:rsid w:val="00DB0663"/>
    <w:rsid w:val="00DB067A"/>
    <w:rsid w:val="00DB2CF2"/>
    <w:rsid w:val="00DB2FB5"/>
    <w:rsid w:val="00DB3590"/>
    <w:rsid w:val="00DB3E89"/>
    <w:rsid w:val="00DB5E9E"/>
    <w:rsid w:val="00DB60EE"/>
    <w:rsid w:val="00DB6315"/>
    <w:rsid w:val="00DB78BC"/>
    <w:rsid w:val="00DC0AF1"/>
    <w:rsid w:val="00DC1D85"/>
    <w:rsid w:val="00DC1DE7"/>
    <w:rsid w:val="00DC1E57"/>
    <w:rsid w:val="00DC2ECB"/>
    <w:rsid w:val="00DC4202"/>
    <w:rsid w:val="00DC47D1"/>
    <w:rsid w:val="00DC4FD0"/>
    <w:rsid w:val="00DC54A0"/>
    <w:rsid w:val="00DC561C"/>
    <w:rsid w:val="00DD0817"/>
    <w:rsid w:val="00DD0D0E"/>
    <w:rsid w:val="00DD16FF"/>
    <w:rsid w:val="00DD2054"/>
    <w:rsid w:val="00DD2323"/>
    <w:rsid w:val="00DD6570"/>
    <w:rsid w:val="00DD7384"/>
    <w:rsid w:val="00DE0373"/>
    <w:rsid w:val="00DE038C"/>
    <w:rsid w:val="00DE3677"/>
    <w:rsid w:val="00DE3FFD"/>
    <w:rsid w:val="00DE4762"/>
    <w:rsid w:val="00DE519B"/>
    <w:rsid w:val="00DE51A6"/>
    <w:rsid w:val="00DE62BB"/>
    <w:rsid w:val="00DE6B98"/>
    <w:rsid w:val="00DE70A9"/>
    <w:rsid w:val="00DF0D3B"/>
    <w:rsid w:val="00DF3ED8"/>
    <w:rsid w:val="00DF4009"/>
    <w:rsid w:val="00DF4625"/>
    <w:rsid w:val="00E00153"/>
    <w:rsid w:val="00E00A38"/>
    <w:rsid w:val="00E00CD8"/>
    <w:rsid w:val="00E02E1E"/>
    <w:rsid w:val="00E03017"/>
    <w:rsid w:val="00E039FF"/>
    <w:rsid w:val="00E03EEF"/>
    <w:rsid w:val="00E053AF"/>
    <w:rsid w:val="00E062C5"/>
    <w:rsid w:val="00E06DCF"/>
    <w:rsid w:val="00E06DE7"/>
    <w:rsid w:val="00E07D44"/>
    <w:rsid w:val="00E179C5"/>
    <w:rsid w:val="00E247FB"/>
    <w:rsid w:val="00E31CC4"/>
    <w:rsid w:val="00E326F2"/>
    <w:rsid w:val="00E3272B"/>
    <w:rsid w:val="00E32CCE"/>
    <w:rsid w:val="00E403C9"/>
    <w:rsid w:val="00E4054B"/>
    <w:rsid w:val="00E44C22"/>
    <w:rsid w:val="00E46BE4"/>
    <w:rsid w:val="00E4712D"/>
    <w:rsid w:val="00E479FD"/>
    <w:rsid w:val="00E52C69"/>
    <w:rsid w:val="00E53665"/>
    <w:rsid w:val="00E54A8D"/>
    <w:rsid w:val="00E55953"/>
    <w:rsid w:val="00E56CAD"/>
    <w:rsid w:val="00E60705"/>
    <w:rsid w:val="00E60A99"/>
    <w:rsid w:val="00E62370"/>
    <w:rsid w:val="00E63F4B"/>
    <w:rsid w:val="00E65853"/>
    <w:rsid w:val="00E659FA"/>
    <w:rsid w:val="00E66E9B"/>
    <w:rsid w:val="00E670D6"/>
    <w:rsid w:val="00E6769D"/>
    <w:rsid w:val="00E67D62"/>
    <w:rsid w:val="00E70968"/>
    <w:rsid w:val="00E740E0"/>
    <w:rsid w:val="00E767D6"/>
    <w:rsid w:val="00E809A5"/>
    <w:rsid w:val="00E81269"/>
    <w:rsid w:val="00E81410"/>
    <w:rsid w:val="00E81A03"/>
    <w:rsid w:val="00E82700"/>
    <w:rsid w:val="00E830B8"/>
    <w:rsid w:val="00E83DBE"/>
    <w:rsid w:val="00E84D91"/>
    <w:rsid w:val="00E84FEC"/>
    <w:rsid w:val="00E86F4D"/>
    <w:rsid w:val="00E91F14"/>
    <w:rsid w:val="00E94B9E"/>
    <w:rsid w:val="00E95C00"/>
    <w:rsid w:val="00E96519"/>
    <w:rsid w:val="00EA0AAF"/>
    <w:rsid w:val="00EA2BC1"/>
    <w:rsid w:val="00EA44B1"/>
    <w:rsid w:val="00EA719E"/>
    <w:rsid w:val="00EA7406"/>
    <w:rsid w:val="00EB0096"/>
    <w:rsid w:val="00EB04AA"/>
    <w:rsid w:val="00EB17B1"/>
    <w:rsid w:val="00EB20FA"/>
    <w:rsid w:val="00EB2C61"/>
    <w:rsid w:val="00EB5159"/>
    <w:rsid w:val="00EC2282"/>
    <w:rsid w:val="00EC39A7"/>
    <w:rsid w:val="00EC7BCA"/>
    <w:rsid w:val="00ED04AD"/>
    <w:rsid w:val="00ED07F4"/>
    <w:rsid w:val="00ED4A8A"/>
    <w:rsid w:val="00ED4DA6"/>
    <w:rsid w:val="00ED6F90"/>
    <w:rsid w:val="00EE1F9E"/>
    <w:rsid w:val="00EE220F"/>
    <w:rsid w:val="00EE3D9C"/>
    <w:rsid w:val="00EE527C"/>
    <w:rsid w:val="00EE53F8"/>
    <w:rsid w:val="00EF0581"/>
    <w:rsid w:val="00EF1452"/>
    <w:rsid w:val="00EF18D2"/>
    <w:rsid w:val="00EF2C3D"/>
    <w:rsid w:val="00EF3E5B"/>
    <w:rsid w:val="00EF613F"/>
    <w:rsid w:val="00EF6D89"/>
    <w:rsid w:val="00EF7D67"/>
    <w:rsid w:val="00F00559"/>
    <w:rsid w:val="00F01779"/>
    <w:rsid w:val="00F02F1D"/>
    <w:rsid w:val="00F043F2"/>
    <w:rsid w:val="00F04949"/>
    <w:rsid w:val="00F04A76"/>
    <w:rsid w:val="00F06078"/>
    <w:rsid w:val="00F07FDD"/>
    <w:rsid w:val="00F10F69"/>
    <w:rsid w:val="00F11679"/>
    <w:rsid w:val="00F12984"/>
    <w:rsid w:val="00F17EC6"/>
    <w:rsid w:val="00F205E4"/>
    <w:rsid w:val="00F21970"/>
    <w:rsid w:val="00F258A1"/>
    <w:rsid w:val="00F2617B"/>
    <w:rsid w:val="00F26E85"/>
    <w:rsid w:val="00F30318"/>
    <w:rsid w:val="00F318FF"/>
    <w:rsid w:val="00F32419"/>
    <w:rsid w:val="00F32567"/>
    <w:rsid w:val="00F32EE7"/>
    <w:rsid w:val="00F3394D"/>
    <w:rsid w:val="00F34B2E"/>
    <w:rsid w:val="00F40636"/>
    <w:rsid w:val="00F4157B"/>
    <w:rsid w:val="00F41733"/>
    <w:rsid w:val="00F41D18"/>
    <w:rsid w:val="00F4358E"/>
    <w:rsid w:val="00F463D2"/>
    <w:rsid w:val="00F51E9D"/>
    <w:rsid w:val="00F537F0"/>
    <w:rsid w:val="00F53C62"/>
    <w:rsid w:val="00F53EBD"/>
    <w:rsid w:val="00F54BE3"/>
    <w:rsid w:val="00F54D61"/>
    <w:rsid w:val="00F561D2"/>
    <w:rsid w:val="00F6311D"/>
    <w:rsid w:val="00F64034"/>
    <w:rsid w:val="00F65626"/>
    <w:rsid w:val="00F7020D"/>
    <w:rsid w:val="00F70B4E"/>
    <w:rsid w:val="00F72BF8"/>
    <w:rsid w:val="00F752A1"/>
    <w:rsid w:val="00F75BA3"/>
    <w:rsid w:val="00F8010F"/>
    <w:rsid w:val="00F8411C"/>
    <w:rsid w:val="00F85442"/>
    <w:rsid w:val="00F861D1"/>
    <w:rsid w:val="00F913B4"/>
    <w:rsid w:val="00F975CF"/>
    <w:rsid w:val="00F975F9"/>
    <w:rsid w:val="00FA2E18"/>
    <w:rsid w:val="00FA5937"/>
    <w:rsid w:val="00FA59C7"/>
    <w:rsid w:val="00FA6D53"/>
    <w:rsid w:val="00FA73C6"/>
    <w:rsid w:val="00FA74B1"/>
    <w:rsid w:val="00FB0BC9"/>
    <w:rsid w:val="00FB0D58"/>
    <w:rsid w:val="00FB3670"/>
    <w:rsid w:val="00FB55CF"/>
    <w:rsid w:val="00FB5F94"/>
    <w:rsid w:val="00FB6B01"/>
    <w:rsid w:val="00FB7624"/>
    <w:rsid w:val="00FC0C19"/>
    <w:rsid w:val="00FC0EC9"/>
    <w:rsid w:val="00FC1C64"/>
    <w:rsid w:val="00FC29F5"/>
    <w:rsid w:val="00FC433D"/>
    <w:rsid w:val="00FC444B"/>
    <w:rsid w:val="00FC7490"/>
    <w:rsid w:val="00FD1957"/>
    <w:rsid w:val="00FD25BF"/>
    <w:rsid w:val="00FD2A8F"/>
    <w:rsid w:val="00FE29F2"/>
    <w:rsid w:val="00FE3379"/>
    <w:rsid w:val="00FE3770"/>
    <w:rsid w:val="00FE44FE"/>
    <w:rsid w:val="00FF03EC"/>
    <w:rsid w:val="00FF4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19B0061"/>
  <w15:docId w15:val="{C03EC672-D5A3-48E7-9920-42A46F28D0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D12B2"/>
  </w:style>
  <w:style w:type="paragraph" w:styleId="Nadpis1">
    <w:name w:val="heading 1"/>
    <w:basedOn w:val="Normln"/>
    <w:next w:val="Normln"/>
    <w:qFormat/>
    <w:rsid w:val="001558FD"/>
    <w:pPr>
      <w:keepNext/>
      <w:jc w:val="center"/>
      <w:outlineLvl w:val="0"/>
    </w:pPr>
    <w:rPr>
      <w:sz w:val="28"/>
    </w:rPr>
  </w:style>
  <w:style w:type="paragraph" w:styleId="Nadpis2">
    <w:name w:val="heading 2"/>
    <w:basedOn w:val="Normln"/>
    <w:next w:val="Normln"/>
    <w:qFormat/>
    <w:rsid w:val="001558FD"/>
    <w:pPr>
      <w:keepNext/>
      <w:outlineLvl w:val="1"/>
    </w:pPr>
    <w:rPr>
      <w:sz w:val="24"/>
    </w:rPr>
  </w:style>
  <w:style w:type="paragraph" w:styleId="Nadpis3">
    <w:name w:val="heading 3"/>
    <w:basedOn w:val="Normln"/>
    <w:next w:val="Normln"/>
    <w:qFormat/>
    <w:rsid w:val="001558FD"/>
    <w:pPr>
      <w:keepNext/>
      <w:numPr>
        <w:ilvl w:val="2"/>
        <w:numId w:val="1"/>
      </w:numPr>
      <w:spacing w:before="120"/>
      <w:jc w:val="both"/>
      <w:outlineLvl w:val="2"/>
    </w:pPr>
    <w:rPr>
      <w:rFonts w:ascii="Arial" w:hAnsi="Arial"/>
      <w:b/>
      <w:snapToGrid w:val="0"/>
      <w:sz w:val="24"/>
    </w:rPr>
  </w:style>
  <w:style w:type="paragraph" w:styleId="Nadpis4">
    <w:name w:val="heading 4"/>
    <w:basedOn w:val="Normln"/>
    <w:next w:val="Normln"/>
    <w:qFormat/>
    <w:rsid w:val="001558FD"/>
    <w:pPr>
      <w:keepNext/>
      <w:spacing w:before="120"/>
      <w:outlineLvl w:val="3"/>
    </w:pPr>
    <w:rPr>
      <w:rFonts w:ascii="Arial" w:hAnsi="Arial"/>
      <w:i/>
      <w:snapToGrid w:val="0"/>
      <w:color w:val="808080"/>
      <w:sz w:val="24"/>
    </w:rPr>
  </w:style>
  <w:style w:type="paragraph" w:styleId="Nadpis5">
    <w:name w:val="heading 5"/>
    <w:basedOn w:val="Normln"/>
    <w:next w:val="Normln"/>
    <w:qFormat/>
    <w:rsid w:val="001558FD"/>
    <w:pPr>
      <w:keepNext/>
      <w:numPr>
        <w:ilvl w:val="4"/>
        <w:numId w:val="1"/>
      </w:numPr>
      <w:tabs>
        <w:tab w:val="clear" w:pos="1008"/>
        <w:tab w:val="num" w:pos="1080"/>
      </w:tabs>
      <w:spacing w:before="120"/>
      <w:ind w:left="1080" w:hanging="1080"/>
      <w:outlineLvl w:val="4"/>
    </w:pPr>
    <w:rPr>
      <w:snapToGrid w:val="0"/>
      <w:sz w:val="24"/>
    </w:rPr>
  </w:style>
  <w:style w:type="paragraph" w:styleId="Nadpis6">
    <w:name w:val="heading 6"/>
    <w:basedOn w:val="Normln"/>
    <w:next w:val="Normln"/>
    <w:qFormat/>
    <w:rsid w:val="001558FD"/>
    <w:pPr>
      <w:keepNext/>
      <w:outlineLvl w:val="5"/>
    </w:pPr>
    <w:rPr>
      <w:sz w:val="28"/>
    </w:rPr>
  </w:style>
  <w:style w:type="paragraph" w:styleId="Nadpis7">
    <w:name w:val="heading 7"/>
    <w:basedOn w:val="Normln"/>
    <w:next w:val="Normln"/>
    <w:qFormat/>
    <w:rsid w:val="001558FD"/>
    <w:pPr>
      <w:keepNext/>
      <w:ind w:left="426"/>
      <w:outlineLvl w:val="6"/>
    </w:pPr>
    <w:rPr>
      <w:sz w:val="24"/>
    </w:rPr>
  </w:style>
  <w:style w:type="paragraph" w:styleId="Nadpis8">
    <w:name w:val="heading 8"/>
    <w:basedOn w:val="Normln"/>
    <w:next w:val="Normln"/>
    <w:qFormat/>
    <w:rsid w:val="001558FD"/>
    <w:pPr>
      <w:keepNext/>
      <w:spacing w:after="60"/>
      <w:jc w:val="both"/>
      <w:outlineLvl w:val="7"/>
    </w:pPr>
    <w:rPr>
      <w:sz w:val="28"/>
    </w:rPr>
  </w:style>
  <w:style w:type="paragraph" w:styleId="Nadpis9">
    <w:name w:val="heading 9"/>
    <w:basedOn w:val="Normln"/>
    <w:next w:val="Normln"/>
    <w:qFormat/>
    <w:rsid w:val="001558FD"/>
    <w:pPr>
      <w:keepNext/>
      <w:numPr>
        <w:ilvl w:val="8"/>
        <w:numId w:val="1"/>
      </w:numPr>
      <w:tabs>
        <w:tab w:val="clear" w:pos="1584"/>
        <w:tab w:val="num" w:pos="2160"/>
      </w:tabs>
      <w:ind w:left="2160" w:hanging="2160"/>
      <w:outlineLvl w:val="8"/>
    </w:pPr>
    <w:rPr>
      <w:rFonts w:ascii="Arial" w:hAnsi="Arial"/>
      <w:b/>
      <w:color w:val="808080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opis">
    <w:name w:val="dopis"/>
    <w:basedOn w:val="Normln"/>
    <w:rsid w:val="001558FD"/>
    <w:pPr>
      <w:ind w:firstLine="284"/>
      <w:jc w:val="both"/>
    </w:pPr>
    <w:rPr>
      <w:rFonts w:ascii="Arial" w:hAnsi="Arial"/>
    </w:rPr>
  </w:style>
  <w:style w:type="paragraph" w:styleId="Zkladntext">
    <w:name w:val="Body Text"/>
    <w:basedOn w:val="Normln"/>
    <w:link w:val="ZkladntextChar"/>
    <w:uiPriority w:val="99"/>
    <w:rsid w:val="001558FD"/>
    <w:pPr>
      <w:widowControl w:val="0"/>
      <w:jc w:val="both"/>
    </w:pPr>
    <w:rPr>
      <w:rFonts w:ascii="Arial" w:hAnsi="Arial"/>
    </w:rPr>
  </w:style>
  <w:style w:type="paragraph" w:styleId="Zkladntext2">
    <w:name w:val="Body Text 2"/>
    <w:basedOn w:val="Normln"/>
    <w:rsid w:val="001558FD"/>
    <w:pPr>
      <w:spacing w:before="120"/>
      <w:jc w:val="both"/>
    </w:pPr>
    <w:rPr>
      <w:rFonts w:ascii="Arial" w:hAnsi="Arial"/>
      <w:i/>
      <w:snapToGrid w:val="0"/>
      <w:sz w:val="28"/>
    </w:rPr>
  </w:style>
  <w:style w:type="paragraph" w:styleId="Zkladntextodsazen">
    <w:name w:val="Body Text Indent"/>
    <w:basedOn w:val="Normln"/>
    <w:rsid w:val="001558FD"/>
    <w:pPr>
      <w:spacing w:before="120"/>
      <w:ind w:left="1440"/>
    </w:pPr>
    <w:rPr>
      <w:i/>
      <w:snapToGrid w:val="0"/>
      <w:sz w:val="24"/>
    </w:rPr>
  </w:style>
  <w:style w:type="paragraph" w:styleId="Zpat">
    <w:name w:val="footer"/>
    <w:basedOn w:val="Normln"/>
    <w:link w:val="ZpatChar"/>
    <w:rsid w:val="001558FD"/>
    <w:pPr>
      <w:tabs>
        <w:tab w:val="center" w:pos="4536"/>
        <w:tab w:val="right" w:pos="9072"/>
      </w:tabs>
    </w:pPr>
  </w:style>
  <w:style w:type="paragraph" w:styleId="Zkladntext3">
    <w:name w:val="Body Text 3"/>
    <w:basedOn w:val="Normln"/>
    <w:rsid w:val="001558FD"/>
    <w:pPr>
      <w:ind w:right="-426"/>
      <w:jc w:val="both"/>
    </w:pPr>
    <w:rPr>
      <w:sz w:val="24"/>
    </w:rPr>
  </w:style>
  <w:style w:type="paragraph" w:styleId="Nzev">
    <w:name w:val="Title"/>
    <w:basedOn w:val="Normln"/>
    <w:qFormat/>
    <w:rsid w:val="001558FD"/>
    <w:pPr>
      <w:jc w:val="center"/>
    </w:pPr>
    <w:rPr>
      <w:b/>
      <w:color w:val="FF0000"/>
      <w:sz w:val="40"/>
      <w:u w:val="single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Zhlav">
    <w:name w:val="header"/>
    <w:basedOn w:val="Normln"/>
    <w:link w:val="ZhlavChar"/>
    <w:rsid w:val="001558FD"/>
    <w:pPr>
      <w:tabs>
        <w:tab w:val="center" w:pos="4536"/>
        <w:tab w:val="right" w:pos="9072"/>
      </w:tabs>
    </w:pPr>
  </w:style>
  <w:style w:type="paragraph" w:customStyle="1" w:styleId="dkanormln">
    <w:name w:val="Øádka normální"/>
    <w:basedOn w:val="Normln"/>
    <w:rsid w:val="001558FD"/>
    <w:pPr>
      <w:jc w:val="both"/>
    </w:pPr>
    <w:rPr>
      <w:kern w:val="16"/>
      <w:sz w:val="24"/>
    </w:rPr>
  </w:style>
  <w:style w:type="paragraph" w:styleId="Zkladntextodsazen2">
    <w:name w:val="Body Text Indent 2"/>
    <w:basedOn w:val="Normln"/>
    <w:rsid w:val="001558FD"/>
    <w:pPr>
      <w:spacing w:before="120"/>
      <w:ind w:left="283"/>
      <w:jc w:val="both"/>
    </w:pPr>
    <w:rPr>
      <w:snapToGrid w:val="0"/>
      <w:sz w:val="24"/>
    </w:rPr>
  </w:style>
  <w:style w:type="paragraph" w:styleId="Seznamsodrkami2">
    <w:name w:val="List Bullet 2"/>
    <w:basedOn w:val="Normln"/>
    <w:autoRedefine/>
    <w:rsid w:val="001558FD"/>
    <w:pPr>
      <w:ind w:left="566" w:hanging="283"/>
    </w:pPr>
    <w:rPr>
      <w:rFonts w:ascii="Arial" w:hAnsi="Arial"/>
    </w:rPr>
  </w:style>
  <w:style w:type="character" w:styleId="Odkaznakoment">
    <w:name w:val="annotation reference"/>
    <w:basedOn w:val="Standardnpsmoodstavce"/>
    <w:semiHidden/>
    <w:rsid w:val="001558FD"/>
    <w:rPr>
      <w:sz w:val="16"/>
    </w:rPr>
  </w:style>
  <w:style w:type="paragraph" w:styleId="Textkomente">
    <w:name w:val="annotation text"/>
    <w:basedOn w:val="Normln"/>
    <w:link w:val="TextkomenteChar"/>
    <w:semiHidden/>
    <w:rsid w:val="001558FD"/>
    <w:rPr>
      <w:rFonts w:ascii="Arial" w:hAnsi="Arial"/>
    </w:rPr>
  </w:style>
  <w:style w:type="paragraph" w:styleId="Seznam">
    <w:name w:val="List"/>
    <w:basedOn w:val="Normln"/>
    <w:rsid w:val="001558FD"/>
    <w:pPr>
      <w:ind w:left="283" w:hanging="283"/>
    </w:pPr>
    <w:rPr>
      <w:rFonts w:ascii="Arial" w:hAnsi="Arial"/>
    </w:rPr>
  </w:style>
  <w:style w:type="paragraph" w:styleId="Seznam2">
    <w:name w:val="List 2"/>
    <w:basedOn w:val="Normln"/>
    <w:rsid w:val="001558FD"/>
    <w:pPr>
      <w:ind w:left="566" w:hanging="283"/>
    </w:pPr>
    <w:rPr>
      <w:rFonts w:ascii="Arial" w:hAnsi="Arial"/>
    </w:rPr>
  </w:style>
  <w:style w:type="character" w:styleId="slostrnky">
    <w:name w:val="page number"/>
    <w:basedOn w:val="Standardnpsmoodstavce"/>
    <w:rsid w:val="001558FD"/>
  </w:style>
  <w:style w:type="character" w:styleId="Hypertextovodkaz">
    <w:name w:val="Hyperlink"/>
    <w:rsid w:val="001558FD"/>
    <w:rPr>
      <w:color w:val="0000FF"/>
      <w:u w:val="single"/>
    </w:rPr>
  </w:style>
  <w:style w:type="paragraph" w:styleId="Zkladntextodsazen3">
    <w:name w:val="Body Text Indent 3"/>
    <w:basedOn w:val="Normln"/>
    <w:rsid w:val="001558FD"/>
    <w:pPr>
      <w:spacing w:before="120"/>
      <w:ind w:left="709"/>
      <w:jc w:val="both"/>
    </w:pPr>
    <w:rPr>
      <w:snapToGrid w:val="0"/>
      <w:sz w:val="24"/>
    </w:rPr>
  </w:style>
  <w:style w:type="paragraph" w:styleId="Textbubliny">
    <w:name w:val="Balloon Text"/>
    <w:basedOn w:val="Normln"/>
    <w:semiHidden/>
    <w:rsid w:val="001558FD"/>
    <w:rPr>
      <w:rFonts w:ascii="Tahoma" w:hAnsi="Tahoma" w:cs="Tahoma"/>
      <w:sz w:val="16"/>
      <w:szCs w:val="16"/>
    </w:rPr>
  </w:style>
  <w:style w:type="paragraph" w:customStyle="1" w:styleId="MUJ">
    <w:name w:val="MUJ"/>
    <w:basedOn w:val="Normln"/>
    <w:rsid w:val="001558FD"/>
    <w:pPr>
      <w:jc w:val="both"/>
    </w:pPr>
    <w:rPr>
      <w:rFonts w:ascii="Arial" w:hAnsi="Arial"/>
      <w:sz w:val="24"/>
    </w:rPr>
  </w:style>
  <w:style w:type="paragraph" w:customStyle="1" w:styleId="atn-text">
    <w:name w:val="atn-text"/>
    <w:basedOn w:val="Normln"/>
    <w:rsid w:val="001558FD"/>
    <w:pPr>
      <w:tabs>
        <w:tab w:val="left" w:pos="1418"/>
        <w:tab w:val="left" w:pos="1985"/>
        <w:tab w:val="left" w:pos="2552"/>
        <w:tab w:val="left" w:pos="3119"/>
      </w:tabs>
      <w:spacing w:after="120"/>
      <w:ind w:left="1134" w:right="567"/>
    </w:pPr>
    <w:rPr>
      <w:rFonts w:ascii="Arial" w:hAnsi="Arial"/>
      <w:lang w:val="de-DE"/>
    </w:rPr>
  </w:style>
  <w:style w:type="paragraph" w:styleId="Obsah1">
    <w:name w:val="toc 1"/>
    <w:basedOn w:val="Normln"/>
    <w:next w:val="Normln"/>
    <w:autoRedefine/>
    <w:semiHidden/>
    <w:rsid w:val="00597D53"/>
    <w:rPr>
      <w:bCs/>
      <w:szCs w:val="24"/>
    </w:rPr>
  </w:style>
  <w:style w:type="paragraph" w:styleId="Prosttext">
    <w:name w:val="Plain Text"/>
    <w:basedOn w:val="Normln"/>
    <w:rsid w:val="000A4C7A"/>
    <w:pPr>
      <w:tabs>
        <w:tab w:val="left" w:pos="425"/>
      </w:tabs>
      <w:spacing w:line="220" w:lineRule="atLeast"/>
    </w:pPr>
    <w:rPr>
      <w:rFonts w:ascii="Courier New" w:hAnsi="Courier New" w:cs="Courier New"/>
      <w:kern w:val="28"/>
    </w:rPr>
  </w:style>
  <w:style w:type="paragraph" w:customStyle="1" w:styleId="Text">
    <w:name w:val="Text"/>
    <w:basedOn w:val="Zkladntext2"/>
    <w:rsid w:val="002B1FCD"/>
    <w:pPr>
      <w:spacing w:before="0" w:after="60"/>
      <w:ind w:firstLine="567"/>
    </w:pPr>
    <w:rPr>
      <w:rFonts w:ascii="Times New Roman" w:hAnsi="Times New Roman"/>
      <w:i w:val="0"/>
      <w:snapToGrid/>
      <w:sz w:val="24"/>
    </w:rPr>
  </w:style>
  <w:style w:type="paragraph" w:customStyle="1" w:styleId="Zkladntext31">
    <w:name w:val="Základní text 31"/>
    <w:basedOn w:val="Normln"/>
    <w:rsid w:val="001D6EEB"/>
    <w:pPr>
      <w:spacing w:after="120"/>
    </w:pPr>
    <w:rPr>
      <w:sz w:val="24"/>
    </w:rPr>
  </w:style>
  <w:style w:type="table" w:styleId="Mkatabulky">
    <w:name w:val="Table Grid"/>
    <w:basedOn w:val="Normlntabulka"/>
    <w:uiPriority w:val="59"/>
    <w:rsid w:val="005B11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uiPriority w:val="99"/>
    <w:rsid w:val="00E81410"/>
    <w:rPr>
      <w:rFonts w:ascii="Arial" w:hAnsi="Arial"/>
    </w:rPr>
  </w:style>
  <w:style w:type="paragraph" w:styleId="Odstavecseseznamem">
    <w:name w:val="List Paragraph"/>
    <w:basedOn w:val="Normln"/>
    <w:uiPriority w:val="34"/>
    <w:qFormat/>
    <w:rsid w:val="00F8411C"/>
    <w:pPr>
      <w:ind w:left="720"/>
      <w:contextualSpacing/>
    </w:pPr>
  </w:style>
  <w:style w:type="character" w:customStyle="1" w:styleId="nadpisclanku1">
    <w:name w:val="nadpis_clanku1"/>
    <w:rsid w:val="00935598"/>
    <w:rPr>
      <w:rFonts w:ascii="Arial" w:hAnsi="Arial" w:cs="Arial" w:hint="default"/>
      <w:b/>
      <w:bCs/>
      <w:color w:val="000000"/>
      <w:sz w:val="20"/>
      <w:szCs w:val="20"/>
    </w:rPr>
  </w:style>
  <w:style w:type="character" w:customStyle="1" w:styleId="ZpatChar">
    <w:name w:val="Zápatí Char"/>
    <w:link w:val="Zpat"/>
    <w:rsid w:val="000D4238"/>
  </w:style>
  <w:style w:type="character" w:customStyle="1" w:styleId="hps">
    <w:name w:val="hps"/>
    <w:basedOn w:val="Standardnpsmoodstavce"/>
    <w:rsid w:val="00DA5DA1"/>
  </w:style>
  <w:style w:type="paragraph" w:customStyle="1" w:styleId="Zkladntext32">
    <w:name w:val="Základní text 32"/>
    <w:basedOn w:val="Normln"/>
    <w:rsid w:val="004B0E9D"/>
    <w:pPr>
      <w:spacing w:after="120"/>
    </w:pPr>
    <w:rPr>
      <w:sz w:val="24"/>
    </w:rPr>
  </w:style>
  <w:style w:type="character" w:customStyle="1" w:styleId="ZhlavChar">
    <w:name w:val="Záhlaví Char"/>
    <w:link w:val="Zhlav"/>
    <w:uiPriority w:val="99"/>
    <w:locked/>
    <w:rsid w:val="00EA719E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60DC8"/>
    <w:rPr>
      <w:rFonts w:ascii="Times New Roman" w:hAnsi="Times New Roman"/>
      <w:b/>
      <w:bCs/>
    </w:rPr>
  </w:style>
  <w:style w:type="character" w:customStyle="1" w:styleId="TextkomenteChar">
    <w:name w:val="Text komentáře Char"/>
    <w:basedOn w:val="Standardnpsmoodstavce"/>
    <w:link w:val="Textkomente"/>
    <w:semiHidden/>
    <w:rsid w:val="00960DC8"/>
    <w:rPr>
      <w:rFonts w:ascii="Arial" w:hAnsi="Arial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60DC8"/>
    <w:rPr>
      <w:rFonts w:ascii="Arial" w:hAnsi="Arial"/>
      <w:b/>
      <w:bCs/>
    </w:rPr>
  </w:style>
  <w:style w:type="paragraph" w:customStyle="1" w:styleId="TableContents">
    <w:name w:val="Table Contents"/>
    <w:basedOn w:val="Normln"/>
    <w:rsid w:val="00623AF0"/>
    <w:pPr>
      <w:widowControl w:val="0"/>
      <w:suppressLineNumbers/>
    </w:pPr>
    <w:rPr>
      <w:sz w:val="24"/>
      <w:szCs w:val="24"/>
      <w:lang w:eastAsia="ar-SA"/>
    </w:rPr>
  </w:style>
  <w:style w:type="paragraph" w:customStyle="1" w:styleId="rltextlnkuslovan">
    <w:name w:val="rltextlnkuslovan"/>
    <w:basedOn w:val="Normln"/>
    <w:uiPriority w:val="99"/>
    <w:rsid w:val="0098453B"/>
    <w:pPr>
      <w:spacing w:before="100" w:beforeAutospacing="1" w:after="100" w:afterAutospacing="1"/>
    </w:pPr>
    <w:rPr>
      <w:rFonts w:eastAsia="Calibr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120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13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5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59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3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3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4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5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91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95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49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334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3977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3270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680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438336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90924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0149455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3947452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83399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217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29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46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52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667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315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9112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6034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19483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54643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972903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9244571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9447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77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314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07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318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906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47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696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04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783681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360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53034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14834973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30461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A2F29A2849E5C42810242E28DF54F7B" ma:contentTypeVersion="13" ma:contentTypeDescription="Create a new document." ma:contentTypeScope="" ma:versionID="2e87079a7839cdc4920791062f072bbd">
  <xsd:schema xmlns:xsd="http://www.w3.org/2001/XMLSchema" xmlns:xs="http://www.w3.org/2001/XMLSchema" xmlns:p="http://schemas.microsoft.com/office/2006/metadata/properties" xmlns:ns3="586e1e96-2638-4596-a128-9acbd6c3d424" xmlns:ns4="c5093286-d934-4aae-82c0-b78422b7d5b1" targetNamespace="http://schemas.microsoft.com/office/2006/metadata/properties" ma:root="true" ma:fieldsID="e2212f0b48ef4d90e4e5f5356cb55e04" ns3:_="" ns4:_="">
    <xsd:import namespace="586e1e96-2638-4596-a128-9acbd6c3d424"/>
    <xsd:import namespace="c5093286-d934-4aae-82c0-b78422b7d5b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6e1e96-2638-4596-a128-9acbd6c3d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093286-d934-4aae-82c0-b78422b7d5b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7A7A85-D7E6-46A1-827E-CF3DE4034AD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7384CF8-4B1B-4489-8C49-1C037C60A4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86e1e96-2638-4596-a128-9acbd6c3d424"/>
    <ds:schemaRef ds:uri="c5093286-d934-4aae-82c0-b78422b7d5b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DB567AE-CEFC-4EB0-9231-DDC2F8AC876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658BDBE-1624-4C90-BD8E-94C842940A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</Pages>
  <Words>13190</Words>
  <Characters>77826</Characters>
  <Application>Microsoft Office Word</Application>
  <DocSecurity>0</DocSecurity>
  <Lines>648</Lines>
  <Paragraphs>181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E.ON Česká republika, a.s.</Company>
  <LinksUpToDate>false</LinksUpToDate>
  <CharactersWithSpaces>90835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DT</dc:subject>
  <dc:creator>Jan Vrzal, E.ON Česká republika, s.r.o. /981-3233</dc:creator>
  <cp:lastModifiedBy>Vrzal, Jan</cp:lastModifiedBy>
  <cp:revision>11</cp:revision>
  <cp:lastPrinted>2013-06-13T10:00:00Z</cp:lastPrinted>
  <dcterms:created xsi:type="dcterms:W3CDTF">2021-05-14T11:49:00Z</dcterms:created>
  <dcterms:modified xsi:type="dcterms:W3CDTF">2021-06-17T08:57:00Z</dcterms:modified>
  <cp:category>06/2014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0x0101006A2F29A2849E5C42810242E28DF54F7B</vt:lpwstr>
  </property>
</Properties>
</file>