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9B0061" w14:textId="77777777" w:rsidR="00D1672A" w:rsidRPr="00023A9D" w:rsidRDefault="00D1672A" w:rsidP="00D1672A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023A9D">
        <w:rPr>
          <w:rFonts w:ascii="Arial" w:hAnsi="Arial" w:cs="Arial"/>
          <w:b/>
          <w:u w:val="single"/>
        </w:rPr>
        <w:t xml:space="preserve">Příloha 2 </w:t>
      </w:r>
    </w:p>
    <w:p w14:paraId="419B0062" w14:textId="77777777" w:rsidR="00D1672A" w:rsidRPr="00023A9D" w:rsidRDefault="00D1672A" w:rsidP="00D1672A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023A9D">
        <w:rPr>
          <w:rFonts w:ascii="Arial" w:hAnsi="Arial" w:cs="Arial"/>
          <w:b/>
        </w:rPr>
        <w:t xml:space="preserve">Technická specifikace předmětu </w:t>
      </w:r>
      <w:r>
        <w:rPr>
          <w:rFonts w:ascii="Arial" w:hAnsi="Arial" w:cs="Arial"/>
          <w:b/>
        </w:rPr>
        <w:t xml:space="preserve">plnění </w:t>
      </w:r>
      <w:r w:rsidRPr="00023A9D">
        <w:rPr>
          <w:rFonts w:ascii="Arial" w:hAnsi="Arial" w:cs="Arial"/>
          <w:b/>
        </w:rPr>
        <w:t>veřejné zakázky</w:t>
      </w:r>
    </w:p>
    <w:p w14:paraId="419B0063" w14:textId="77777777" w:rsidR="00EA719E" w:rsidRDefault="00EA719E"/>
    <w:p w14:paraId="419B006E" w14:textId="60508D42" w:rsidR="001C4D60" w:rsidRDefault="00E479FD" w:rsidP="00A70A49">
      <w:pPr>
        <w:tabs>
          <w:tab w:val="left" w:pos="0"/>
        </w:tabs>
        <w:spacing w:after="6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Blokov</w:t>
      </w:r>
      <w:r w:rsidR="00C22705">
        <w:rPr>
          <w:rFonts w:ascii="Arial" w:hAnsi="Arial" w:cs="Arial"/>
          <w:b/>
          <w:sz w:val="24"/>
          <w:szCs w:val="24"/>
        </w:rPr>
        <w:t>á</w:t>
      </w:r>
      <w:r>
        <w:rPr>
          <w:rFonts w:ascii="Arial" w:hAnsi="Arial" w:cs="Arial"/>
          <w:b/>
          <w:sz w:val="24"/>
          <w:szCs w:val="24"/>
        </w:rPr>
        <w:t xml:space="preserve"> betonov</w:t>
      </w:r>
      <w:r w:rsidR="00A70A49">
        <w:rPr>
          <w:rFonts w:ascii="Arial" w:hAnsi="Arial" w:cs="Arial"/>
          <w:b/>
          <w:sz w:val="24"/>
          <w:szCs w:val="24"/>
        </w:rPr>
        <w:t xml:space="preserve">á stanice 22 </w:t>
      </w:r>
      <w:proofErr w:type="spellStart"/>
      <w:r w:rsidR="00A70A49">
        <w:rPr>
          <w:rFonts w:ascii="Arial" w:hAnsi="Arial" w:cs="Arial"/>
          <w:b/>
          <w:sz w:val="24"/>
          <w:szCs w:val="24"/>
        </w:rPr>
        <w:t>kV</w:t>
      </w:r>
      <w:proofErr w:type="spellEnd"/>
      <w:r w:rsidR="00A70A49">
        <w:rPr>
          <w:rFonts w:ascii="Arial" w:hAnsi="Arial" w:cs="Arial"/>
          <w:b/>
          <w:sz w:val="24"/>
          <w:szCs w:val="24"/>
        </w:rPr>
        <w:t xml:space="preserve"> s</w:t>
      </w:r>
      <w:r>
        <w:rPr>
          <w:rFonts w:ascii="Arial" w:hAnsi="Arial" w:cs="Arial"/>
          <w:b/>
          <w:sz w:val="24"/>
          <w:szCs w:val="24"/>
        </w:rPr>
        <w:t> vn</w:t>
      </w:r>
      <w:r w:rsidR="00AD5715">
        <w:rPr>
          <w:rFonts w:ascii="Arial" w:hAnsi="Arial" w:cs="Arial"/>
          <w:b/>
          <w:sz w:val="24"/>
          <w:szCs w:val="24"/>
        </w:rPr>
        <w:t>itřn</w:t>
      </w:r>
      <w:r>
        <w:rPr>
          <w:rFonts w:ascii="Arial" w:hAnsi="Arial" w:cs="Arial"/>
          <w:b/>
          <w:sz w:val="24"/>
          <w:szCs w:val="24"/>
        </w:rPr>
        <w:t>í obsluhou</w:t>
      </w:r>
      <w:r w:rsidR="00903848">
        <w:rPr>
          <w:rFonts w:ascii="Arial" w:hAnsi="Arial" w:cs="Arial"/>
          <w:b/>
          <w:sz w:val="24"/>
          <w:szCs w:val="24"/>
        </w:rPr>
        <w:t xml:space="preserve"> do </w:t>
      </w:r>
      <w:proofErr w:type="spellStart"/>
      <w:r w:rsidR="00903848">
        <w:rPr>
          <w:rFonts w:ascii="Arial" w:hAnsi="Arial" w:cs="Arial"/>
          <w:b/>
          <w:sz w:val="24"/>
          <w:szCs w:val="24"/>
        </w:rPr>
        <w:t>jm.výkonu</w:t>
      </w:r>
      <w:proofErr w:type="spellEnd"/>
      <w:r w:rsidR="00903848">
        <w:rPr>
          <w:rFonts w:ascii="Arial" w:hAnsi="Arial" w:cs="Arial"/>
          <w:b/>
          <w:sz w:val="24"/>
          <w:szCs w:val="24"/>
        </w:rPr>
        <w:t xml:space="preserve"> 1x</w:t>
      </w:r>
      <w:r w:rsidR="00E63F4B">
        <w:rPr>
          <w:rFonts w:ascii="Arial" w:hAnsi="Arial" w:cs="Arial"/>
          <w:b/>
          <w:sz w:val="24"/>
          <w:szCs w:val="24"/>
        </w:rPr>
        <w:t>63</w:t>
      </w:r>
      <w:r w:rsidR="00903848">
        <w:rPr>
          <w:rFonts w:ascii="Arial" w:hAnsi="Arial" w:cs="Arial"/>
          <w:b/>
          <w:sz w:val="24"/>
          <w:szCs w:val="24"/>
        </w:rPr>
        <w:t xml:space="preserve">0 </w:t>
      </w:r>
      <w:proofErr w:type="spellStart"/>
      <w:r w:rsidR="00903848">
        <w:rPr>
          <w:rFonts w:ascii="Arial" w:hAnsi="Arial" w:cs="Arial"/>
          <w:b/>
          <w:sz w:val="24"/>
          <w:szCs w:val="24"/>
        </w:rPr>
        <w:t>kVA</w:t>
      </w:r>
      <w:proofErr w:type="spellEnd"/>
    </w:p>
    <w:p w14:paraId="419B006F" w14:textId="77777777" w:rsidR="00E479FD" w:rsidRDefault="00E479FD" w:rsidP="00E479FD">
      <w:pPr>
        <w:tabs>
          <w:tab w:val="left" w:pos="6521"/>
        </w:tabs>
        <w:spacing w:before="120" w:after="120"/>
        <w:ind w:left="4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419B0070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419B0071" w14:textId="77777777" w:rsidR="001C4D60" w:rsidRDefault="001C4D60" w:rsidP="001C4D60">
      <w:pPr>
        <w:jc w:val="both"/>
        <w:rPr>
          <w:rFonts w:ascii="Arial" w:hAnsi="Arial" w:cs="Arial"/>
          <w:sz w:val="22"/>
          <w:szCs w:val="22"/>
        </w:rPr>
      </w:pPr>
    </w:p>
    <w:p w14:paraId="2E44A6C5" w14:textId="77777777" w:rsidR="00AD5715" w:rsidRDefault="001C4D60" w:rsidP="00AD5715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Bloková betonová </w:t>
      </w:r>
      <w:r w:rsidR="00903848">
        <w:rPr>
          <w:rFonts w:ascii="Arial" w:hAnsi="Arial" w:cs="Arial"/>
          <w:sz w:val="22"/>
          <w:szCs w:val="22"/>
        </w:rPr>
        <w:t xml:space="preserve">transformační </w:t>
      </w:r>
      <w:r w:rsidRPr="001A41C4">
        <w:rPr>
          <w:rFonts w:ascii="Arial" w:hAnsi="Arial" w:cs="Arial"/>
          <w:sz w:val="22"/>
          <w:szCs w:val="22"/>
        </w:rPr>
        <w:t xml:space="preserve">stanice je určená pro trvalý provoz v zastavěných částech obcí a měst. </w:t>
      </w:r>
      <w:r w:rsidR="00AD5715" w:rsidRPr="001A41C4">
        <w:rPr>
          <w:rFonts w:ascii="Arial" w:hAnsi="Arial" w:cs="Arial"/>
          <w:sz w:val="22"/>
          <w:szCs w:val="22"/>
        </w:rPr>
        <w:t>Je konstruována pro připojení do rozvodné sítě VN kabelovým vedením a k zásobován</w:t>
      </w:r>
      <w:r w:rsidR="00AD5715">
        <w:rPr>
          <w:rFonts w:ascii="Arial" w:hAnsi="Arial" w:cs="Arial"/>
          <w:sz w:val="22"/>
          <w:szCs w:val="22"/>
        </w:rPr>
        <w:t>í kabelové distribuční sítě NN.</w:t>
      </w:r>
    </w:p>
    <w:p w14:paraId="419B0075" w14:textId="77777777" w:rsidR="001C4D60" w:rsidRDefault="001C4D60" w:rsidP="001C4D60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je uzpůsobena pro montáž:</w:t>
      </w:r>
    </w:p>
    <w:p w14:paraId="419B0076" w14:textId="07012592" w:rsidR="001C4D60" w:rsidRDefault="001C4D60" w:rsidP="001C4D60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Rozvaděče VN  </w:t>
      </w:r>
      <w:r w:rsidR="00A70A49">
        <w:rPr>
          <w:rFonts w:ascii="Arial" w:hAnsi="Arial" w:cs="Arial"/>
          <w:sz w:val="22"/>
          <w:szCs w:val="22"/>
        </w:rPr>
        <w:t xml:space="preserve">- </w:t>
      </w:r>
      <w:r>
        <w:rPr>
          <w:rFonts w:ascii="Arial" w:hAnsi="Arial" w:cs="Arial"/>
          <w:sz w:val="22"/>
          <w:szCs w:val="22"/>
        </w:rPr>
        <w:t>kovově krytý rozvaděč izolovaný plynem SF</w:t>
      </w:r>
      <w:r w:rsidRPr="001A41C4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 v zapojení </w:t>
      </w:r>
      <w:r w:rsidR="00276D33">
        <w:rPr>
          <w:rFonts w:ascii="Arial" w:hAnsi="Arial" w:cs="Arial"/>
          <w:sz w:val="22"/>
          <w:szCs w:val="22"/>
        </w:rPr>
        <w:t>ET</w:t>
      </w:r>
      <w:r w:rsidR="00E63F4B">
        <w:rPr>
          <w:rFonts w:ascii="Arial" w:hAnsi="Arial" w:cs="Arial"/>
          <w:sz w:val="22"/>
          <w:szCs w:val="22"/>
        </w:rPr>
        <w:t xml:space="preserve">, </w:t>
      </w:r>
      <w:r w:rsidR="00276D33">
        <w:rPr>
          <w:rFonts w:ascii="Arial" w:hAnsi="Arial" w:cs="Arial"/>
          <w:sz w:val="22"/>
          <w:szCs w:val="22"/>
        </w:rPr>
        <w:t>KT</w:t>
      </w:r>
      <w:r w:rsidR="00E63F4B">
        <w:rPr>
          <w:rFonts w:ascii="Arial" w:hAnsi="Arial" w:cs="Arial"/>
          <w:sz w:val="22"/>
          <w:szCs w:val="22"/>
        </w:rPr>
        <w:t>, KKT, KKKT</w:t>
      </w:r>
    </w:p>
    <w:p w14:paraId="63DC0AAF" w14:textId="4B3C31F6" w:rsidR="00276D33" w:rsidRDefault="00276D33" w:rsidP="001C4D60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Rozvaděče NN (viz. bod 3.2.2.)</w:t>
      </w:r>
    </w:p>
    <w:p w14:paraId="5F559331" w14:textId="6A0AA292" w:rsidR="00276D33" w:rsidRDefault="00276D33" w:rsidP="001C4D60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Distribučního transformátoru do jmenovitého výkonu 1x</w:t>
      </w:r>
      <w:r w:rsidR="00E63F4B">
        <w:rPr>
          <w:rFonts w:ascii="Arial" w:hAnsi="Arial" w:cs="Arial"/>
          <w:sz w:val="22"/>
          <w:szCs w:val="22"/>
        </w:rPr>
        <w:t>63</w:t>
      </w:r>
      <w:r>
        <w:rPr>
          <w:rFonts w:ascii="Arial" w:hAnsi="Arial" w:cs="Arial"/>
          <w:sz w:val="22"/>
          <w:szCs w:val="22"/>
        </w:rPr>
        <w:t xml:space="preserve">0 </w:t>
      </w:r>
      <w:proofErr w:type="spellStart"/>
      <w:r>
        <w:rPr>
          <w:rFonts w:ascii="Arial" w:hAnsi="Arial" w:cs="Arial"/>
          <w:sz w:val="22"/>
          <w:szCs w:val="22"/>
        </w:rPr>
        <w:t>kVA</w:t>
      </w:r>
      <w:proofErr w:type="spellEnd"/>
      <w:r w:rsidR="00E63F4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 olejovou náplní</w:t>
      </w:r>
    </w:p>
    <w:p w14:paraId="419B0078" w14:textId="7E153A07" w:rsidR="001C4D60" w:rsidRPr="001A41C4" w:rsidRDefault="001C4D60" w:rsidP="00A70A49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CD3D5E2" w14:textId="4105DDD9" w:rsidR="00DC2ECB" w:rsidRDefault="00DC2ECB" w:rsidP="00DC2ECB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1A41C4">
        <w:rPr>
          <w:rFonts w:ascii="Arial" w:hAnsi="Arial" w:cs="Arial"/>
          <w:sz w:val="22"/>
          <w:szCs w:val="22"/>
        </w:rPr>
        <w:t xml:space="preserve">Obsluha a údržba elektrického zařízení se provádí </w:t>
      </w:r>
      <w:r w:rsidR="00A75348">
        <w:rPr>
          <w:rFonts w:ascii="Arial" w:hAnsi="Arial" w:cs="Arial"/>
          <w:sz w:val="22"/>
          <w:szCs w:val="22"/>
        </w:rPr>
        <w:t>uvnitř</w:t>
      </w:r>
      <w:r w:rsidRPr="001A41C4">
        <w:rPr>
          <w:rFonts w:ascii="Arial" w:hAnsi="Arial" w:cs="Arial"/>
          <w:sz w:val="22"/>
          <w:szCs w:val="22"/>
        </w:rPr>
        <w:t xml:space="preserve"> stanice.</w:t>
      </w:r>
      <w:r w:rsidRPr="00DC2E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Vnitřní uspořádání musí odpovídat obrázku 1.</w:t>
      </w:r>
      <w:r w:rsidR="00CD5073">
        <w:rPr>
          <w:rFonts w:ascii="Arial" w:hAnsi="Arial" w:cs="Arial"/>
          <w:sz w:val="22"/>
          <w:szCs w:val="22"/>
        </w:rPr>
        <w:t xml:space="preserve"> V případě potřeby </w:t>
      </w:r>
      <w:r w:rsidR="00D37A0E">
        <w:rPr>
          <w:rFonts w:ascii="Arial" w:hAnsi="Arial" w:cs="Arial"/>
          <w:sz w:val="22"/>
          <w:szCs w:val="22"/>
        </w:rPr>
        <w:t xml:space="preserve">bude vnitřní uspořádání </w:t>
      </w:r>
      <w:r w:rsidR="007C6F0A">
        <w:rPr>
          <w:rFonts w:ascii="Arial" w:hAnsi="Arial" w:cs="Arial"/>
          <w:sz w:val="22"/>
          <w:szCs w:val="22"/>
        </w:rPr>
        <w:t>zrcadlově otočené (</w:t>
      </w:r>
      <w:proofErr w:type="spellStart"/>
      <w:r w:rsidR="007C6F0A">
        <w:rPr>
          <w:rFonts w:ascii="Arial" w:hAnsi="Arial" w:cs="Arial"/>
          <w:sz w:val="22"/>
          <w:szCs w:val="22"/>
        </w:rPr>
        <w:t>trafostání</w:t>
      </w:r>
      <w:proofErr w:type="spellEnd"/>
      <w:r w:rsidR="007C6F0A">
        <w:rPr>
          <w:rFonts w:ascii="Arial" w:hAnsi="Arial" w:cs="Arial"/>
          <w:sz w:val="22"/>
          <w:szCs w:val="22"/>
        </w:rPr>
        <w:t xml:space="preserve"> vpravo, rozvaděče vpravo při čelním pohledu).</w:t>
      </w:r>
      <w:r w:rsidR="00D37A0E">
        <w:rPr>
          <w:rFonts w:ascii="Arial" w:hAnsi="Arial" w:cs="Arial"/>
          <w:sz w:val="22"/>
          <w:szCs w:val="22"/>
        </w:rPr>
        <w:t xml:space="preserve"> </w:t>
      </w:r>
    </w:p>
    <w:p w14:paraId="05C10996" w14:textId="77777777" w:rsidR="00DC2ECB" w:rsidRDefault="00DC2ECB" w:rsidP="00DC2ECB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19B0079" w14:textId="3382611D" w:rsidR="001C4D60" w:rsidRDefault="00DC2ECB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Obrázek 1.</w:t>
      </w:r>
    </w:p>
    <w:p w14:paraId="0274ED32" w14:textId="3F89949F" w:rsidR="00DC2ECB" w:rsidRDefault="00B631E0" w:rsidP="003777F5">
      <w:pPr>
        <w:pStyle w:val="Odstavecseseznamem"/>
        <w:spacing w:after="200" w:line="276" w:lineRule="auto"/>
        <w:ind w:hanging="862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2ACD838" wp14:editId="397E5B83">
            <wp:extent cx="5287645" cy="3037205"/>
            <wp:effectExtent l="0" t="0" r="825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645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8DB9" w14:textId="7161A41B" w:rsidR="00DC2ECB" w:rsidRDefault="00DC2EC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B9893BF" w14:textId="36182AEB" w:rsidR="000D1851" w:rsidRDefault="00074034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16EF125" wp14:editId="70A5FA42">
            <wp:extent cx="636270" cy="628015"/>
            <wp:effectExtent l="4127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6270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    směr vstupů kabelových vedení a optických kabelů</w:t>
      </w:r>
    </w:p>
    <w:p w14:paraId="58333F21" w14:textId="77777777" w:rsidR="00B85233" w:rsidRDefault="00B85233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D3A465F" w14:textId="0967B52B" w:rsidR="00B85233" w:rsidRDefault="00B85233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DC53601" wp14:editId="05C46D9F">
            <wp:extent cx="302150" cy="302150"/>
            <wp:effectExtent l="0" t="0" r="3175" b="317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41" cy="30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             zemnící průchodka</w:t>
      </w:r>
    </w:p>
    <w:p w14:paraId="419B007A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Všeobecné požadavky</w:t>
      </w:r>
    </w:p>
    <w:p w14:paraId="419B007B" w14:textId="77777777" w:rsidR="001C4D60" w:rsidRPr="00390CB7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419B007C" w14:textId="77777777" w:rsidR="001C4D60" w:rsidRPr="00AB6E36" w:rsidRDefault="001C4D60" w:rsidP="001C4D60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 xml:space="preserve">ransformační stanice </w:t>
      </w:r>
      <w:r w:rsidRPr="00F54D61">
        <w:rPr>
          <w:rFonts w:ascii="Arial" w:hAnsi="Arial" w:cs="Arial"/>
          <w:sz w:val="22"/>
          <w:szCs w:val="22"/>
        </w:rPr>
        <w:t>musí splňovat požadavky těchto norem</w:t>
      </w:r>
      <w:r>
        <w:rPr>
          <w:rFonts w:ascii="Arial" w:hAnsi="Arial" w:cs="Arial"/>
          <w:sz w:val="22"/>
          <w:szCs w:val="22"/>
        </w:rPr>
        <w:t>:</w:t>
      </w:r>
    </w:p>
    <w:tbl>
      <w:tblPr>
        <w:tblW w:w="10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47"/>
        <w:gridCol w:w="7282"/>
      </w:tblGrid>
      <w:tr w:rsidR="001C4D60" w:rsidRPr="00F54D61" w14:paraId="419B007F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7D" w14:textId="77777777" w:rsidR="001C4D60" w:rsidRPr="004041B2" w:rsidRDefault="001C4D60" w:rsidP="004627F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62271-202</w:t>
            </w:r>
            <w:r w:rsidR="003446CA">
              <w:rPr>
                <w:rFonts w:ascii="Arial" w:hAnsi="Arial" w:cs="Arial"/>
                <w:sz w:val="22"/>
                <w:szCs w:val="22"/>
              </w:rPr>
              <w:t xml:space="preserve"> ed.</w:t>
            </w:r>
            <w:r w:rsidR="004627FE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7282" w:type="dxa"/>
            <w:vAlign w:val="center"/>
          </w:tcPr>
          <w:p w14:paraId="419B007E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B0E9D">
              <w:rPr>
                <w:rFonts w:ascii="Arial" w:hAnsi="Arial" w:cs="Arial"/>
                <w:sz w:val="22"/>
                <w:szCs w:val="22"/>
              </w:rPr>
              <w:t>Vysokonapěťová spínací a řídicí zařízení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B0E9D">
              <w:rPr>
                <w:rFonts w:ascii="Arial" w:hAnsi="Arial" w:cs="Arial"/>
                <w:sz w:val="22"/>
                <w:szCs w:val="22"/>
              </w:rPr>
              <w:t xml:space="preserve">Část 202: Blokové transformovny </w:t>
            </w:r>
            <w:proofErr w:type="spellStart"/>
            <w:r w:rsidRPr="004B0E9D">
              <w:rPr>
                <w:rFonts w:ascii="Arial" w:hAnsi="Arial" w:cs="Arial"/>
                <w:sz w:val="22"/>
                <w:szCs w:val="22"/>
              </w:rPr>
              <w:t>vn</w:t>
            </w:r>
            <w:proofErr w:type="spellEnd"/>
            <w:r w:rsidRPr="004B0E9D">
              <w:rPr>
                <w:rFonts w:ascii="Arial" w:hAnsi="Arial" w:cs="Arial"/>
                <w:sz w:val="22"/>
                <w:szCs w:val="22"/>
              </w:rPr>
              <w:t>/</w:t>
            </w:r>
            <w:proofErr w:type="spellStart"/>
            <w:r w:rsidRPr="004B0E9D">
              <w:rPr>
                <w:rFonts w:ascii="Arial" w:hAnsi="Arial" w:cs="Arial"/>
                <w:sz w:val="22"/>
                <w:szCs w:val="22"/>
              </w:rPr>
              <w:t>nn</w:t>
            </w:r>
            <w:proofErr w:type="spellEnd"/>
          </w:p>
        </w:tc>
      </w:tr>
      <w:tr w:rsidR="001C4D60" w:rsidRPr="00F54D61" w14:paraId="419B0082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0" w14:textId="77777777" w:rsidR="001C4D60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206</w:t>
            </w:r>
          </w:p>
        </w:tc>
        <w:tc>
          <w:tcPr>
            <w:tcW w:w="7282" w:type="dxa"/>
            <w:vAlign w:val="center"/>
          </w:tcPr>
          <w:p w14:paraId="419B0081" w14:textId="77777777" w:rsidR="001C4D60" w:rsidRPr="004B0E9D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F4F8B">
              <w:rPr>
                <w:rFonts w:ascii="Arial" w:hAnsi="Arial" w:cs="Arial"/>
                <w:sz w:val="22"/>
                <w:szCs w:val="22"/>
              </w:rPr>
              <w:t>Beton - Specifikace, vlastnosti, výroba a shoda</w:t>
            </w:r>
          </w:p>
        </w:tc>
      </w:tr>
      <w:tr w:rsidR="001C4D60" w:rsidRPr="00F54D61" w14:paraId="419B0085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3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ČSN EN 10080</w:t>
            </w:r>
          </w:p>
        </w:tc>
        <w:tc>
          <w:tcPr>
            <w:tcW w:w="7282" w:type="dxa"/>
            <w:vAlign w:val="center"/>
          </w:tcPr>
          <w:p w14:paraId="419B0084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Ocel pro výztuž do betonu - Svařitelná betonářská ocel - Všeobecně</w:t>
            </w:r>
          </w:p>
        </w:tc>
      </w:tr>
      <w:tr w:rsidR="001C4D60" w:rsidRPr="007C1638" w14:paraId="419B0088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6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EN 10027-1</w:t>
            </w:r>
          </w:p>
        </w:tc>
        <w:tc>
          <w:tcPr>
            <w:tcW w:w="7282" w:type="dxa"/>
            <w:vAlign w:val="center"/>
          </w:tcPr>
          <w:p w14:paraId="419B0087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Systémy označování ocelí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Část 1: Stavba značek ocelí</w:t>
            </w:r>
          </w:p>
        </w:tc>
      </w:tr>
      <w:tr w:rsidR="001C4D60" w:rsidRPr="007C1638" w14:paraId="419B008B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9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ČSN 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>EN ISO 6988</w:t>
            </w:r>
          </w:p>
        </w:tc>
        <w:tc>
          <w:tcPr>
            <w:tcW w:w="7282" w:type="dxa"/>
            <w:vAlign w:val="center"/>
          </w:tcPr>
          <w:p w14:paraId="419B008A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F40B8">
              <w:rPr>
                <w:rFonts w:ascii="Arial" w:hAnsi="Arial" w:cs="Arial"/>
                <w:sz w:val="22"/>
                <w:szCs w:val="22"/>
              </w:rPr>
              <w:t>Kovové a jiné anorganické povlaky. Zkouška oxidem siřičitým s povšechnou kondenzací vlhkosti</w:t>
            </w:r>
          </w:p>
        </w:tc>
      </w:tr>
      <w:tr w:rsidR="001C4D60" w:rsidRPr="007C1638" w14:paraId="419B008E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C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ČSN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 xml:space="preserve"> EN ISO 1461</w:t>
            </w:r>
          </w:p>
        </w:tc>
        <w:tc>
          <w:tcPr>
            <w:tcW w:w="7282" w:type="dxa"/>
            <w:vAlign w:val="center"/>
          </w:tcPr>
          <w:p w14:paraId="419B008D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FC0C19">
              <w:rPr>
                <w:rFonts w:ascii="Arial" w:hAnsi="Arial" w:cs="Arial"/>
                <w:sz w:val="22"/>
                <w:szCs w:val="22"/>
              </w:rPr>
              <w:t>Zinkové povlaky nanášené žárově ponorem na ocelové a litinové výrobky - Specifikace a zkušební metody</w:t>
            </w:r>
          </w:p>
        </w:tc>
      </w:tr>
      <w:tr w:rsidR="001C4D60" w:rsidRPr="007C1638" w14:paraId="419B0091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F" w14:textId="77777777" w:rsidR="001C4D60" w:rsidRDefault="001C4D60" w:rsidP="00960DC8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D7043D">
              <w:rPr>
                <w:rFonts w:ascii="Arial" w:hAnsi="Arial" w:cs="Arial"/>
                <w:noProof/>
                <w:sz w:val="22"/>
                <w:szCs w:val="22"/>
              </w:rPr>
              <w:t>ČSN EN 10346</w:t>
            </w:r>
          </w:p>
        </w:tc>
        <w:tc>
          <w:tcPr>
            <w:tcW w:w="7282" w:type="dxa"/>
            <w:vAlign w:val="center"/>
          </w:tcPr>
          <w:p w14:paraId="419B0090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D7043D">
              <w:rPr>
                <w:rFonts w:ascii="Arial" w:hAnsi="Arial" w:cs="Arial"/>
                <w:sz w:val="22"/>
                <w:szCs w:val="22"/>
              </w:rPr>
              <w:t xml:space="preserve">Kontinuálně žárově ponorem </w:t>
            </w:r>
            <w:proofErr w:type="spellStart"/>
            <w:r w:rsidRPr="00D7043D">
              <w:rPr>
                <w:rFonts w:ascii="Arial" w:hAnsi="Arial" w:cs="Arial"/>
                <w:sz w:val="22"/>
                <w:szCs w:val="22"/>
              </w:rPr>
              <w:t>povlakované</w:t>
            </w:r>
            <w:proofErr w:type="spellEnd"/>
            <w:r w:rsidRPr="00D7043D">
              <w:rPr>
                <w:rFonts w:ascii="Arial" w:hAnsi="Arial" w:cs="Arial"/>
                <w:sz w:val="22"/>
                <w:szCs w:val="22"/>
              </w:rPr>
              <w:t xml:space="preserve"> ocelové ploché výrobky - Technické dodací podmínky</w:t>
            </w:r>
          </w:p>
        </w:tc>
      </w:tr>
      <w:tr w:rsidR="001C4D60" w:rsidRPr="007C1638" w14:paraId="419B0094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92" w14:textId="77777777" w:rsidR="001C4D60" w:rsidRDefault="001C4D60" w:rsidP="00960DC8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85661F">
              <w:rPr>
                <w:rFonts w:ascii="Arial" w:hAnsi="Arial" w:cs="Arial"/>
                <w:noProof/>
                <w:sz w:val="22"/>
                <w:szCs w:val="22"/>
              </w:rPr>
              <w:t>ČSN EN 60529</w:t>
            </w:r>
          </w:p>
        </w:tc>
        <w:tc>
          <w:tcPr>
            <w:tcW w:w="7282" w:type="dxa"/>
            <w:vAlign w:val="center"/>
          </w:tcPr>
          <w:p w14:paraId="419B0093" w14:textId="77777777" w:rsidR="001C4D60" w:rsidRPr="0026032C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85661F">
              <w:rPr>
                <w:rFonts w:ascii="Arial" w:hAnsi="Arial" w:cs="Arial"/>
                <w:sz w:val="22"/>
                <w:szCs w:val="22"/>
              </w:rPr>
              <w:t>Stupně ochrany krytem (krytí - IP kód)</w:t>
            </w:r>
          </w:p>
        </w:tc>
      </w:tr>
    </w:tbl>
    <w:p w14:paraId="419B0095" w14:textId="0A39A0EF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 w:rsidR="000D6BAC">
        <w:rPr>
          <w:rFonts w:ascii="Arial" w:hAnsi="Arial" w:cs="Arial"/>
          <w:noProof/>
          <w:sz w:val="22"/>
          <w:szCs w:val="22"/>
        </w:rPr>
        <w:t>á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blokov</w:t>
      </w:r>
      <w:r w:rsidR="000D6BAC">
        <w:rPr>
          <w:rFonts w:ascii="Arial" w:hAnsi="Arial" w:cs="Arial"/>
          <w:noProof/>
          <w:sz w:val="22"/>
          <w:szCs w:val="22"/>
        </w:rPr>
        <w:t>á</w:t>
      </w:r>
      <w:r w:rsidR="00276D33">
        <w:rPr>
          <w:rFonts w:ascii="Arial" w:hAnsi="Arial" w:cs="Arial"/>
          <w:noProof/>
          <w:sz w:val="22"/>
          <w:szCs w:val="22"/>
        </w:rPr>
        <w:t xml:space="preserve"> transformační</w:t>
      </w:r>
      <w:r w:rsidR="000D6BAC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stanice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419B0096" w14:textId="77777777" w:rsidR="00C562BB" w:rsidRDefault="00C562BB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19B0097" w14:textId="77777777" w:rsidR="001C4D60" w:rsidRPr="00390CB7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Ostatní požadavky</w:t>
      </w:r>
    </w:p>
    <w:p w14:paraId="419B0098" w14:textId="73FA6BA9" w:rsidR="001C4D60" w:rsidRDefault="001C4D60" w:rsidP="001C4D60">
      <w:pPr>
        <w:tabs>
          <w:tab w:val="left" w:pos="426"/>
        </w:tabs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</w:t>
      </w:r>
      <w:r w:rsidR="00276D33">
        <w:rPr>
          <w:rFonts w:ascii="Arial" w:hAnsi="Arial" w:cs="Arial"/>
          <w:noProof/>
          <w:sz w:val="22"/>
          <w:szCs w:val="22"/>
        </w:rPr>
        <w:t xml:space="preserve">transformační </w:t>
      </w:r>
      <w:r w:rsidRPr="001A41C4">
        <w:rPr>
          <w:rFonts w:ascii="Arial" w:hAnsi="Arial" w:cs="Arial"/>
          <w:sz w:val="22"/>
          <w:szCs w:val="22"/>
        </w:rPr>
        <w:t>stanice</w:t>
      </w:r>
      <w:r>
        <w:rPr>
          <w:rFonts w:ascii="Arial" w:hAnsi="Arial" w:cs="Arial"/>
          <w:noProof/>
          <w:sz w:val="22"/>
          <w:szCs w:val="22"/>
        </w:rPr>
        <w:t xml:space="preserve"> je vyrobena a typově odzkoušena dle ČSN EN 62 271-202</w:t>
      </w:r>
      <w:r w:rsidR="004627FE">
        <w:rPr>
          <w:rFonts w:ascii="Arial" w:hAnsi="Arial" w:cs="Arial"/>
          <w:noProof/>
          <w:sz w:val="22"/>
          <w:szCs w:val="22"/>
        </w:rPr>
        <w:t xml:space="preserve"> ed.2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>Bloková betonová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musí být navržena pro faktor zatížení 0,8 (80% jmenovitého zatížení v trvalém provozu) a musí odpovídat platným normám a předpisům v ČR.</w:t>
      </w:r>
    </w:p>
    <w:p w14:paraId="419B0099" w14:textId="77777777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Jednací a komunikační jazyk je český jazyk.</w:t>
      </w:r>
    </w:p>
    <w:p w14:paraId="419B009A" w14:textId="77777777" w:rsidR="001C4D60" w:rsidRDefault="001C4D60" w:rsidP="001C4D60">
      <w:pPr>
        <w:spacing w:before="60"/>
        <w:jc w:val="both"/>
        <w:rPr>
          <w:rFonts w:ascii="Arial" w:hAnsi="Arial" w:cs="Arial"/>
        </w:rPr>
      </w:pPr>
    </w:p>
    <w:p w14:paraId="419B009B" w14:textId="6E4D930A" w:rsidR="001C4D60" w:rsidRDefault="001C4D60" w:rsidP="001C4D60">
      <w:pPr>
        <w:rPr>
          <w:rFonts w:ascii="Arial" w:hAnsi="Arial" w:cs="Arial"/>
          <w:sz w:val="22"/>
          <w:szCs w:val="22"/>
        </w:rPr>
      </w:pPr>
      <w:r w:rsidRPr="00B6630C">
        <w:rPr>
          <w:rFonts w:ascii="Arial" w:hAnsi="Arial" w:cs="Arial"/>
          <w:sz w:val="22"/>
          <w:szCs w:val="22"/>
        </w:rPr>
        <w:t xml:space="preserve">Požadavky na provedení blokové </w:t>
      </w:r>
      <w:r w:rsidR="000D6BAC">
        <w:rPr>
          <w:rFonts w:ascii="Arial" w:hAnsi="Arial" w:cs="Arial"/>
          <w:sz w:val="22"/>
          <w:szCs w:val="22"/>
        </w:rPr>
        <w:t>stanice</w:t>
      </w:r>
      <w:r w:rsidRPr="00B6630C">
        <w:rPr>
          <w:rFonts w:ascii="Arial" w:hAnsi="Arial" w:cs="Arial"/>
          <w:sz w:val="22"/>
          <w:szCs w:val="22"/>
        </w:rPr>
        <w:t xml:space="preserve"> a její charakteristické elektrické hodnoty</w:t>
      </w:r>
      <w:r>
        <w:rPr>
          <w:rFonts w:ascii="Arial" w:hAnsi="Arial" w:cs="Arial"/>
          <w:sz w:val="22"/>
          <w:szCs w:val="22"/>
        </w:rPr>
        <w:t>:</w:t>
      </w:r>
    </w:p>
    <w:p w14:paraId="310ED16F" w14:textId="77777777" w:rsidR="007E368F" w:rsidRPr="00B6630C" w:rsidRDefault="007E368F" w:rsidP="001C4D60">
      <w:pPr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7621"/>
        <w:gridCol w:w="2126"/>
      </w:tblGrid>
      <w:tr w:rsidR="007E368F" w14:paraId="3E57D71D" w14:textId="77777777" w:rsidTr="002221CF">
        <w:tc>
          <w:tcPr>
            <w:tcW w:w="7621" w:type="dxa"/>
          </w:tcPr>
          <w:p w14:paraId="7F14013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</w:t>
            </w:r>
          </w:p>
        </w:tc>
        <w:tc>
          <w:tcPr>
            <w:tcW w:w="2126" w:type="dxa"/>
          </w:tcPr>
          <w:p w14:paraId="3D7EA39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9C29E1D" w14:textId="77777777" w:rsidTr="002221CF">
        <w:tc>
          <w:tcPr>
            <w:tcW w:w="7621" w:type="dxa"/>
          </w:tcPr>
          <w:p w14:paraId="4AE450E5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3400477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7E368F" w14:paraId="1D905F7C" w14:textId="77777777" w:rsidTr="002221CF">
        <w:tc>
          <w:tcPr>
            <w:tcW w:w="7621" w:type="dxa"/>
          </w:tcPr>
          <w:p w14:paraId="0A38780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360A46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400/230 V</w:t>
            </w:r>
          </w:p>
        </w:tc>
      </w:tr>
      <w:tr w:rsidR="007E368F" w14:paraId="28569E4D" w14:textId="77777777" w:rsidTr="002221CF">
        <w:tc>
          <w:tcPr>
            <w:tcW w:w="7621" w:type="dxa"/>
          </w:tcPr>
          <w:p w14:paraId="46ABDDE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izolační hladiny</w:t>
            </w:r>
          </w:p>
        </w:tc>
        <w:tc>
          <w:tcPr>
            <w:tcW w:w="2126" w:type="dxa"/>
          </w:tcPr>
          <w:p w14:paraId="4A6BE5A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18CFD024" w14:textId="77777777" w:rsidTr="002221CF">
        <w:tc>
          <w:tcPr>
            <w:tcW w:w="7621" w:type="dxa"/>
          </w:tcPr>
          <w:p w14:paraId="1E03A6E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výdržné napětí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při atmosférickém impulsu</w:t>
            </w:r>
          </w:p>
        </w:tc>
        <w:tc>
          <w:tcPr>
            <w:tcW w:w="2126" w:type="dxa"/>
          </w:tcPr>
          <w:p w14:paraId="0D267E8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204CC03E" w14:textId="77777777" w:rsidTr="002221CF">
        <w:tc>
          <w:tcPr>
            <w:tcW w:w="7621" w:type="dxa"/>
          </w:tcPr>
          <w:p w14:paraId="7770AE2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38D6B78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 kV</w:t>
            </w:r>
          </w:p>
        </w:tc>
      </w:tr>
      <w:tr w:rsidR="007E368F" w14:paraId="043632A8" w14:textId="77777777" w:rsidTr="002221CF">
        <w:tc>
          <w:tcPr>
            <w:tcW w:w="7621" w:type="dxa"/>
          </w:tcPr>
          <w:p w14:paraId="3B77D57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7F448F3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145 kV</w:t>
            </w:r>
          </w:p>
        </w:tc>
      </w:tr>
      <w:tr w:rsidR="007E368F" w14:paraId="60537C80" w14:textId="77777777" w:rsidTr="002221CF">
        <w:tc>
          <w:tcPr>
            <w:tcW w:w="7621" w:type="dxa"/>
          </w:tcPr>
          <w:p w14:paraId="2E42013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napětí</w:t>
            </w:r>
          </w:p>
        </w:tc>
        <w:tc>
          <w:tcPr>
            <w:tcW w:w="2126" w:type="dxa"/>
          </w:tcPr>
          <w:p w14:paraId="35357EF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450ABF08" w14:textId="77777777" w:rsidTr="002221CF">
        <w:tc>
          <w:tcPr>
            <w:tcW w:w="7621" w:type="dxa"/>
          </w:tcPr>
          <w:p w14:paraId="7DDC26F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01D0DF1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kV</w:t>
            </w:r>
          </w:p>
        </w:tc>
      </w:tr>
      <w:tr w:rsidR="007E368F" w14:paraId="5D6289C0" w14:textId="77777777" w:rsidTr="002221CF">
        <w:tc>
          <w:tcPr>
            <w:tcW w:w="7621" w:type="dxa"/>
          </w:tcPr>
          <w:p w14:paraId="484F7BA9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2C47E68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60 kV</w:t>
            </w:r>
          </w:p>
        </w:tc>
      </w:tr>
      <w:tr w:rsidR="007E368F" w14:paraId="022E813D" w14:textId="77777777" w:rsidTr="002221CF">
        <w:tc>
          <w:tcPr>
            <w:tcW w:w="7621" w:type="dxa"/>
          </w:tcPr>
          <w:p w14:paraId="284B6F0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126" w:type="dxa"/>
          </w:tcPr>
          <w:p w14:paraId="70EE548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7E368F" w14:paraId="0E2F63CD" w14:textId="77777777" w:rsidTr="002221CF">
        <w:tc>
          <w:tcPr>
            <w:tcW w:w="7621" w:type="dxa"/>
          </w:tcPr>
          <w:p w14:paraId="4D20B6B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v hlavních proudových obvodech</w:t>
            </w:r>
          </w:p>
        </w:tc>
        <w:tc>
          <w:tcPr>
            <w:tcW w:w="2126" w:type="dxa"/>
          </w:tcPr>
          <w:p w14:paraId="7B0F1F4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52C86389" w14:textId="77777777" w:rsidTr="002221CF">
        <w:tc>
          <w:tcPr>
            <w:tcW w:w="7621" w:type="dxa"/>
          </w:tcPr>
          <w:p w14:paraId="4B1458C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669DE789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A</w:t>
            </w:r>
          </w:p>
        </w:tc>
      </w:tr>
      <w:tr w:rsidR="007E368F" w14:paraId="55BC78C4" w14:textId="77777777" w:rsidTr="002221CF">
        <w:tc>
          <w:tcPr>
            <w:tcW w:w="7621" w:type="dxa"/>
          </w:tcPr>
          <w:p w14:paraId="6C9F66C5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A3671E7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1000 A</w:t>
            </w:r>
          </w:p>
        </w:tc>
      </w:tr>
      <w:tr w:rsidR="007E368F" w14:paraId="3EC742F2" w14:textId="77777777" w:rsidTr="002221CF">
        <w:tc>
          <w:tcPr>
            <w:tcW w:w="7621" w:type="dxa"/>
          </w:tcPr>
          <w:p w14:paraId="3A71ECD7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>jmenovité krátkodobé výdržné proudy</w:t>
            </w:r>
          </w:p>
        </w:tc>
        <w:tc>
          <w:tcPr>
            <w:tcW w:w="2126" w:type="dxa"/>
          </w:tcPr>
          <w:p w14:paraId="3F97D4B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5AEB86A0" w14:textId="77777777" w:rsidTr="002221CF">
        <w:tc>
          <w:tcPr>
            <w:tcW w:w="7621" w:type="dxa"/>
          </w:tcPr>
          <w:p w14:paraId="7D60240A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6C538393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20 kA</w:t>
            </w:r>
          </w:p>
        </w:tc>
      </w:tr>
      <w:tr w:rsidR="007E368F" w14:paraId="7D5395A1" w14:textId="77777777" w:rsidTr="002221CF">
        <w:tc>
          <w:tcPr>
            <w:tcW w:w="7621" w:type="dxa"/>
          </w:tcPr>
          <w:p w14:paraId="18989B7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Rozvaděč NN</w:t>
            </w:r>
          </w:p>
        </w:tc>
        <w:tc>
          <w:tcPr>
            <w:tcW w:w="2126" w:type="dxa"/>
          </w:tcPr>
          <w:p w14:paraId="3190066F" w14:textId="77777777" w:rsidR="007E368F" w:rsidRPr="009235A2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15 kA</w:t>
            </w:r>
          </w:p>
        </w:tc>
      </w:tr>
      <w:tr w:rsidR="007E368F" w14:paraId="56B086DD" w14:textId="77777777" w:rsidTr="002221CF">
        <w:tc>
          <w:tcPr>
            <w:tcW w:w="7621" w:type="dxa"/>
          </w:tcPr>
          <w:p w14:paraId="0AA0425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dynamické</w:t>
            </w: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 výdržné proudy</w:t>
            </w:r>
          </w:p>
        </w:tc>
        <w:tc>
          <w:tcPr>
            <w:tcW w:w="2126" w:type="dxa"/>
          </w:tcPr>
          <w:p w14:paraId="411ED3C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6DD1C08" w14:textId="77777777" w:rsidTr="002221CF">
        <w:tc>
          <w:tcPr>
            <w:tcW w:w="7621" w:type="dxa"/>
          </w:tcPr>
          <w:p w14:paraId="4D329DE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29DFB98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kA</w:t>
            </w:r>
          </w:p>
        </w:tc>
      </w:tr>
      <w:tr w:rsidR="007E368F" w14:paraId="750E80FE" w14:textId="77777777" w:rsidTr="002221CF">
        <w:tc>
          <w:tcPr>
            <w:tcW w:w="7621" w:type="dxa"/>
          </w:tcPr>
          <w:p w14:paraId="6B8903E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0268443D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65 kA</w:t>
            </w:r>
          </w:p>
        </w:tc>
      </w:tr>
      <w:tr w:rsidR="007E368F" w14:paraId="67072928" w14:textId="77777777" w:rsidTr="002221CF">
        <w:tc>
          <w:tcPr>
            <w:tcW w:w="7621" w:type="dxa"/>
          </w:tcPr>
          <w:p w14:paraId="4877904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doba zkratu</w:t>
            </w:r>
          </w:p>
        </w:tc>
        <w:tc>
          <w:tcPr>
            <w:tcW w:w="2126" w:type="dxa"/>
          </w:tcPr>
          <w:p w14:paraId="2DE5E17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F62A2E2" w14:textId="77777777" w:rsidTr="002221CF">
        <w:tc>
          <w:tcPr>
            <w:tcW w:w="7621" w:type="dxa"/>
          </w:tcPr>
          <w:p w14:paraId="18C2D3B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054050A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7E368F" w14:paraId="6952EC12" w14:textId="77777777" w:rsidTr="002221CF">
        <w:tc>
          <w:tcPr>
            <w:tcW w:w="7621" w:type="dxa"/>
          </w:tcPr>
          <w:p w14:paraId="560F82E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2C1CD63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7E368F" w14:paraId="037684ED" w14:textId="77777777" w:rsidTr="002221CF">
        <w:tc>
          <w:tcPr>
            <w:tcW w:w="7621" w:type="dxa"/>
          </w:tcPr>
          <w:p w14:paraId="2D37648D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nejvyšší výkon stanice</w:t>
            </w:r>
          </w:p>
        </w:tc>
        <w:tc>
          <w:tcPr>
            <w:tcW w:w="2126" w:type="dxa"/>
          </w:tcPr>
          <w:p w14:paraId="41195249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kVA</w:t>
            </w:r>
          </w:p>
        </w:tc>
      </w:tr>
      <w:tr w:rsidR="007E368F" w14:paraId="7BD177B3" w14:textId="77777777" w:rsidTr="002221CF">
        <w:tc>
          <w:tcPr>
            <w:tcW w:w="7621" w:type="dxa"/>
          </w:tcPr>
          <w:p w14:paraId="74D639B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</w:t>
            </w:r>
          </w:p>
        </w:tc>
        <w:tc>
          <w:tcPr>
            <w:tcW w:w="2126" w:type="dxa"/>
          </w:tcPr>
          <w:p w14:paraId="5971BFA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 20</w:t>
            </w:r>
          </w:p>
        </w:tc>
      </w:tr>
      <w:tr w:rsidR="007E368F" w14:paraId="375DB55B" w14:textId="77777777" w:rsidTr="002221CF">
        <w:tc>
          <w:tcPr>
            <w:tcW w:w="7621" w:type="dxa"/>
          </w:tcPr>
          <w:p w14:paraId="2DEA03A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Tída krytí </w:t>
            </w:r>
          </w:p>
        </w:tc>
        <w:tc>
          <w:tcPr>
            <w:tcW w:w="2126" w:type="dxa"/>
          </w:tcPr>
          <w:p w14:paraId="059B717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≥IP23D</w:t>
            </w:r>
          </w:p>
        </w:tc>
      </w:tr>
      <w:tr w:rsidR="007E368F" w14:paraId="15874A8F" w14:textId="77777777" w:rsidTr="002221CF">
        <w:tc>
          <w:tcPr>
            <w:tcW w:w="7621" w:type="dxa"/>
          </w:tcPr>
          <w:p w14:paraId="210341F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odolnosti proti vnitřnímu oblouku</w:t>
            </w:r>
          </w:p>
        </w:tc>
        <w:tc>
          <w:tcPr>
            <w:tcW w:w="2126" w:type="dxa"/>
          </w:tcPr>
          <w:p w14:paraId="1505AB3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IAC AB 20kA, 1s</w:t>
            </w:r>
          </w:p>
        </w:tc>
      </w:tr>
    </w:tbl>
    <w:p w14:paraId="419B00EF" w14:textId="77777777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19B00F0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Upřesňující požadavky</w:t>
      </w:r>
    </w:p>
    <w:p w14:paraId="419B00F1" w14:textId="77777777" w:rsidR="001C4D60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Stavební část</w:t>
      </w:r>
    </w:p>
    <w:p w14:paraId="419B00F2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Plášť stanice</w:t>
      </w:r>
    </w:p>
    <w:p w14:paraId="419B00F3" w14:textId="04AEF3CE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</w:t>
      </w:r>
      <w:r w:rsidRPr="009235A2">
        <w:rPr>
          <w:rFonts w:ascii="Arial" w:hAnsi="Arial" w:cs="Arial"/>
          <w:noProof/>
          <w:sz w:val="22"/>
          <w:szCs w:val="22"/>
        </w:rPr>
        <w:t xml:space="preserve">ěleso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>tanice musí být vyrobeno z</w:t>
      </w:r>
      <w:r>
        <w:rPr>
          <w:rFonts w:ascii="Arial" w:hAnsi="Arial" w:cs="Arial"/>
          <w:noProof/>
          <w:sz w:val="22"/>
          <w:szCs w:val="22"/>
        </w:rPr>
        <w:t> vodotěsného armovaného</w:t>
      </w:r>
      <w:r w:rsidRPr="009235A2">
        <w:rPr>
          <w:rFonts w:ascii="Arial" w:hAnsi="Arial" w:cs="Arial"/>
          <w:noProof/>
          <w:sz w:val="22"/>
          <w:szCs w:val="22"/>
        </w:rPr>
        <w:t xml:space="preserve"> betonu</w:t>
      </w:r>
      <w:r>
        <w:rPr>
          <w:rFonts w:ascii="Arial" w:hAnsi="Arial" w:cs="Arial"/>
          <w:noProof/>
          <w:sz w:val="22"/>
          <w:szCs w:val="22"/>
        </w:rPr>
        <w:t xml:space="preserve"> odpovídajícím řadě norem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ČSN</w:t>
      </w:r>
      <w:r w:rsidRPr="009235A2">
        <w:rPr>
          <w:rFonts w:ascii="Arial" w:hAnsi="Arial" w:cs="Arial"/>
          <w:noProof/>
          <w:sz w:val="22"/>
          <w:szCs w:val="22"/>
        </w:rPr>
        <w:t xml:space="preserve"> EN 1992</w:t>
      </w:r>
      <w:r>
        <w:rPr>
          <w:rFonts w:ascii="Arial" w:hAnsi="Arial" w:cs="Arial"/>
          <w:noProof/>
          <w:sz w:val="22"/>
          <w:szCs w:val="22"/>
        </w:rPr>
        <w:t xml:space="preserve"> a stupňům vlivů prostředí dle ČSN EN 206</w:t>
      </w:r>
      <w:r w:rsidRPr="009235A2">
        <w:rPr>
          <w:rFonts w:ascii="Arial" w:hAnsi="Arial" w:cs="Arial"/>
          <w:noProof/>
          <w:sz w:val="22"/>
          <w:szCs w:val="22"/>
        </w:rPr>
        <w:t xml:space="preserve">: </w:t>
      </w:r>
    </w:p>
    <w:p w14:paraId="419B00F4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5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n</w:t>
      </w:r>
      <w:r w:rsidRPr="009235A2">
        <w:rPr>
          <w:rFonts w:ascii="Arial" w:hAnsi="Arial" w:cs="Arial"/>
          <w:noProof/>
          <w:sz w:val="22"/>
          <w:szCs w:val="22"/>
        </w:rPr>
        <w:t xml:space="preserve">a vnější části XC4, XF1, XA1 </w:t>
      </w:r>
    </w:p>
    <w:p w14:paraId="419B00F6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na vnitřní části XC1</w:t>
      </w:r>
    </w:p>
    <w:p w14:paraId="419B00F7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Konstrukce tělesa stanice je monolitické konstrukce s odnímatelnou střechou.</w:t>
      </w:r>
    </w:p>
    <w:p w14:paraId="419B00F8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9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základě </w:t>
      </w:r>
      <w:r w:rsidRPr="009235A2">
        <w:rPr>
          <w:rFonts w:ascii="Arial" w:hAnsi="Arial" w:cs="Arial"/>
          <w:noProof/>
          <w:sz w:val="22"/>
          <w:szCs w:val="22"/>
        </w:rPr>
        <w:t>statických požadavků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musí být betonové těles</w:t>
      </w:r>
      <w:r>
        <w:rPr>
          <w:rFonts w:ascii="Arial" w:hAnsi="Arial" w:cs="Arial"/>
          <w:noProof/>
          <w:sz w:val="22"/>
          <w:szCs w:val="22"/>
        </w:rPr>
        <w:t>o</w:t>
      </w:r>
      <w:r w:rsidRPr="00177AA2"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a </w:t>
      </w:r>
      <w:r w:rsidRPr="009235A2">
        <w:rPr>
          <w:rFonts w:ascii="Arial" w:hAnsi="Arial" w:cs="Arial"/>
          <w:noProof/>
          <w:sz w:val="22"/>
          <w:szCs w:val="22"/>
        </w:rPr>
        <w:t>posílen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z</w:t>
      </w:r>
      <w:r>
        <w:rPr>
          <w:rFonts w:ascii="Arial" w:hAnsi="Arial" w:cs="Arial"/>
          <w:noProof/>
          <w:sz w:val="22"/>
          <w:szCs w:val="22"/>
        </w:rPr>
        <w:t>e</w:t>
      </w:r>
      <w:r w:rsidRPr="009235A2">
        <w:rPr>
          <w:rFonts w:ascii="Arial" w:hAnsi="Arial" w:cs="Arial"/>
          <w:noProof/>
          <w:sz w:val="22"/>
          <w:szCs w:val="22"/>
        </w:rPr>
        <w:t xml:space="preserve"> svařované a </w:t>
      </w:r>
      <w:r>
        <w:rPr>
          <w:rFonts w:ascii="Arial" w:hAnsi="Arial" w:cs="Arial"/>
          <w:noProof/>
          <w:sz w:val="22"/>
          <w:szCs w:val="22"/>
        </w:rPr>
        <w:t>rýhova</w:t>
      </w:r>
      <w:r w:rsidRPr="009235A2">
        <w:rPr>
          <w:rFonts w:ascii="Arial" w:hAnsi="Arial" w:cs="Arial"/>
          <w:noProof/>
          <w:sz w:val="22"/>
          <w:szCs w:val="22"/>
        </w:rPr>
        <w:t>né betonářsk</w:t>
      </w:r>
      <w:r>
        <w:rPr>
          <w:rFonts w:ascii="Arial" w:hAnsi="Arial" w:cs="Arial"/>
          <w:noProof/>
          <w:sz w:val="22"/>
          <w:szCs w:val="22"/>
        </w:rPr>
        <w:t>é</w:t>
      </w:r>
      <w:r w:rsidRPr="009235A2">
        <w:rPr>
          <w:rFonts w:ascii="Arial" w:hAnsi="Arial" w:cs="Arial"/>
          <w:noProof/>
          <w:sz w:val="22"/>
          <w:szCs w:val="22"/>
        </w:rPr>
        <w:t xml:space="preserve"> ocel</w:t>
      </w:r>
      <w:r>
        <w:rPr>
          <w:rFonts w:ascii="Arial" w:hAnsi="Arial" w:cs="Arial"/>
          <w:noProof/>
          <w:sz w:val="22"/>
          <w:szCs w:val="22"/>
        </w:rPr>
        <w:t>i</w:t>
      </w:r>
      <w:r w:rsidRPr="009235A2">
        <w:rPr>
          <w:rFonts w:ascii="Arial" w:hAnsi="Arial" w:cs="Arial"/>
          <w:noProof/>
          <w:sz w:val="22"/>
          <w:szCs w:val="22"/>
        </w:rPr>
        <w:t xml:space="preserve"> B500 </w:t>
      </w:r>
      <w:r>
        <w:rPr>
          <w:rFonts w:ascii="Arial" w:hAnsi="Arial" w:cs="Arial"/>
          <w:noProof/>
          <w:sz w:val="22"/>
          <w:szCs w:val="22"/>
        </w:rPr>
        <w:t>dle ČSN</w:t>
      </w:r>
      <w:r w:rsidRPr="009235A2">
        <w:rPr>
          <w:rFonts w:ascii="Arial" w:hAnsi="Arial" w:cs="Arial"/>
          <w:noProof/>
          <w:sz w:val="22"/>
          <w:szCs w:val="22"/>
        </w:rPr>
        <w:t xml:space="preserve"> EN 10080. Minimální tloušťka betonu nad výztuž</w:t>
      </w:r>
      <w:r>
        <w:rPr>
          <w:rFonts w:ascii="Arial" w:hAnsi="Arial" w:cs="Arial"/>
          <w:noProof/>
          <w:sz w:val="22"/>
          <w:szCs w:val="22"/>
        </w:rPr>
        <w:t>í</w:t>
      </w:r>
      <w:r w:rsidRPr="009235A2">
        <w:rPr>
          <w:rFonts w:ascii="Arial" w:hAnsi="Arial" w:cs="Arial"/>
          <w:noProof/>
          <w:sz w:val="22"/>
          <w:szCs w:val="22"/>
        </w:rPr>
        <w:t xml:space="preserve"> musí být větší, než možn</w:t>
      </w:r>
      <w:r>
        <w:rPr>
          <w:rFonts w:ascii="Arial" w:hAnsi="Arial" w:cs="Arial"/>
          <w:noProof/>
          <w:sz w:val="22"/>
          <w:szCs w:val="22"/>
        </w:rPr>
        <w:t>á hloubka pro</w:t>
      </w:r>
      <w:r w:rsidRPr="009235A2">
        <w:rPr>
          <w:rFonts w:ascii="Arial" w:hAnsi="Arial" w:cs="Arial"/>
          <w:noProof/>
          <w:sz w:val="22"/>
          <w:szCs w:val="22"/>
        </w:rPr>
        <w:t xml:space="preserve"> průnik vody</w:t>
      </w:r>
      <w:r>
        <w:rPr>
          <w:rFonts w:ascii="Arial" w:hAnsi="Arial" w:cs="Arial"/>
          <w:noProof/>
          <w:sz w:val="22"/>
          <w:szCs w:val="22"/>
        </w:rPr>
        <w:t>.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</w:p>
    <w:p w14:paraId="419B00FA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72026B57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Stanice musí být uzpůsobená pro instalaci transformátoru o váze minimálně 3,6 t. Nosná konstrukce pro pojezd transformátoru musí umožňovat umístění transformátoru o rozteči koleček (vzdálenost mezi středy kol) 520 mm, 600 mm, 670 mm a 730 mm. Šířka kolečka transformátoru je 50 mm. Dále musí být možné zajistit transformátor proti náhodnému posunu na stanovišti (klínek, atd.).</w:t>
      </w:r>
    </w:p>
    <w:p w14:paraId="61DCE536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</w:p>
    <w:p w14:paraId="15E356EE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  <w:r w:rsidRPr="00744480">
        <w:rPr>
          <w:rFonts w:ascii="Arial" w:hAnsi="Arial" w:cs="Arial"/>
          <w:noProof/>
          <w:sz w:val="22"/>
          <w:szCs w:val="22"/>
        </w:rPr>
        <w:t>Prvky obvodového pláště budovy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744480">
        <w:rPr>
          <w:rFonts w:ascii="Arial" w:hAnsi="Arial" w:cs="Arial"/>
          <w:noProof/>
          <w:sz w:val="22"/>
          <w:szCs w:val="22"/>
        </w:rPr>
        <w:t>nesmí být odnímatelné z vnější strany</w:t>
      </w:r>
      <w:r>
        <w:rPr>
          <w:rFonts w:ascii="Arial" w:hAnsi="Arial" w:cs="Arial"/>
          <w:noProof/>
          <w:sz w:val="22"/>
          <w:szCs w:val="22"/>
        </w:rPr>
        <w:t xml:space="preserve"> i s použitím nářadí.</w:t>
      </w:r>
    </w:p>
    <w:p w14:paraId="29CFF30D" w14:textId="77777777" w:rsidR="003777F5" w:rsidRDefault="003777F5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B" w14:textId="08F1441A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Musí být možné přepravovat stanice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 xml:space="preserve">e všemi </w:t>
      </w:r>
      <w:r>
        <w:rPr>
          <w:rFonts w:ascii="Arial" w:hAnsi="Arial" w:cs="Arial"/>
          <w:noProof/>
          <w:sz w:val="22"/>
          <w:szCs w:val="22"/>
        </w:rPr>
        <w:t xml:space="preserve">nainstalovanými </w:t>
      </w:r>
      <w:r w:rsidRPr="009235A2">
        <w:rPr>
          <w:rFonts w:ascii="Arial" w:hAnsi="Arial" w:cs="Arial"/>
          <w:noProof/>
          <w:sz w:val="22"/>
          <w:szCs w:val="22"/>
        </w:rPr>
        <w:t>komponenty (</w:t>
      </w:r>
      <w:r>
        <w:rPr>
          <w:rFonts w:ascii="Arial" w:hAnsi="Arial" w:cs="Arial"/>
          <w:noProof/>
          <w:sz w:val="22"/>
          <w:szCs w:val="22"/>
        </w:rPr>
        <w:t>rozvaděč VN</w:t>
      </w:r>
      <w:r w:rsidR="00061AA8">
        <w:rPr>
          <w:rFonts w:ascii="Arial" w:hAnsi="Arial" w:cs="Arial"/>
          <w:noProof/>
          <w:sz w:val="22"/>
          <w:szCs w:val="22"/>
        </w:rPr>
        <w:t>, rozvaděč NN, transformátor</w:t>
      </w:r>
      <w:r w:rsidRPr="009235A2">
        <w:rPr>
          <w:rFonts w:ascii="Arial" w:hAnsi="Arial" w:cs="Arial"/>
          <w:noProof/>
          <w:sz w:val="22"/>
          <w:szCs w:val="22"/>
        </w:rPr>
        <w:t xml:space="preserve">), </w:t>
      </w:r>
      <w:r>
        <w:rPr>
          <w:rFonts w:ascii="Arial" w:hAnsi="Arial" w:cs="Arial"/>
          <w:noProof/>
          <w:sz w:val="22"/>
          <w:szCs w:val="22"/>
        </w:rPr>
        <w:t>za použití dále uvedených přepravních bodů ve fundamentu stanice.</w:t>
      </w:r>
    </w:p>
    <w:p w14:paraId="419B00FD" w14:textId="0372CBA5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E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B55B4">
        <w:rPr>
          <w:rFonts w:ascii="Arial" w:hAnsi="Arial" w:cs="Arial"/>
          <w:noProof/>
          <w:sz w:val="22"/>
          <w:szCs w:val="22"/>
        </w:rPr>
        <w:t>Vnější část základové části je opatřena izolačním nátěrem odolávajícím chemickým vlivům.</w:t>
      </w:r>
    </w:p>
    <w:p w14:paraId="419B0100" w14:textId="77777777" w:rsidR="001C4D60" w:rsidRPr="007B55B4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Vnitřní stěny stanice nemusí být ošetřeny nátěrem a mohou být pouze z pohledového betonu.</w:t>
      </w:r>
    </w:p>
    <w:p w14:paraId="419B0101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19B0102" w14:textId="46CBEA05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76574">
        <w:rPr>
          <w:rFonts w:ascii="Arial" w:hAnsi="Arial" w:cs="Arial"/>
          <w:noProof/>
          <w:sz w:val="22"/>
          <w:szCs w:val="22"/>
        </w:rPr>
        <w:t xml:space="preserve">Vnější stěny stanice jsou vyrobeny z konstrukčního </w:t>
      </w:r>
      <w:r w:rsidRPr="009E4002">
        <w:rPr>
          <w:rFonts w:ascii="Arial" w:hAnsi="Arial" w:cs="Arial"/>
          <w:noProof/>
          <w:sz w:val="22"/>
          <w:szCs w:val="22"/>
        </w:rPr>
        <w:t xml:space="preserve">pohledového </w:t>
      </w:r>
      <w:r w:rsidRPr="00976574">
        <w:rPr>
          <w:rFonts w:ascii="Arial" w:hAnsi="Arial" w:cs="Arial"/>
          <w:noProof/>
          <w:sz w:val="22"/>
          <w:szCs w:val="22"/>
        </w:rPr>
        <w:t>betonu s voděodolným nátěrem</w:t>
      </w:r>
      <w:r>
        <w:rPr>
          <w:rFonts w:ascii="Arial" w:hAnsi="Arial" w:cs="Arial"/>
          <w:noProof/>
          <w:sz w:val="22"/>
          <w:szCs w:val="22"/>
        </w:rPr>
        <w:t xml:space="preserve"> odolávajícím vnějším vlivům prostředí</w:t>
      </w:r>
      <w:r w:rsidRPr="00976574">
        <w:rPr>
          <w:rFonts w:ascii="Arial" w:hAnsi="Arial" w:cs="Arial"/>
          <w:noProof/>
          <w:sz w:val="22"/>
          <w:szCs w:val="22"/>
        </w:rPr>
        <w:t xml:space="preserve"> </w:t>
      </w:r>
      <w:r w:rsidRPr="005A2A36">
        <w:rPr>
          <w:rFonts w:ascii="Arial" w:hAnsi="Arial" w:cs="Arial"/>
          <w:noProof/>
          <w:sz w:val="22"/>
          <w:szCs w:val="22"/>
        </w:rPr>
        <w:t>(základní reaktivní</w:t>
      </w:r>
      <w:r>
        <w:rPr>
          <w:rFonts w:ascii="Arial" w:hAnsi="Arial" w:cs="Arial"/>
          <w:noProof/>
          <w:sz w:val="22"/>
          <w:szCs w:val="22"/>
        </w:rPr>
        <w:t>/penetrační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nátěr, podkladový nátěr, </w:t>
      </w:r>
      <w:r>
        <w:rPr>
          <w:rFonts w:ascii="Arial" w:hAnsi="Arial" w:cs="Arial"/>
          <w:noProof/>
          <w:sz w:val="22"/>
          <w:szCs w:val="22"/>
        </w:rPr>
        <w:t>vrchní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nátěr) nebo </w:t>
      </w:r>
      <w:r>
        <w:rPr>
          <w:rFonts w:ascii="Arial" w:hAnsi="Arial" w:cs="Arial"/>
          <w:noProof/>
          <w:sz w:val="22"/>
          <w:szCs w:val="22"/>
        </w:rPr>
        <w:t xml:space="preserve">opatřené </w:t>
      </w:r>
      <w:r w:rsidRPr="005A2A36">
        <w:rPr>
          <w:rFonts w:ascii="Arial" w:hAnsi="Arial" w:cs="Arial"/>
          <w:noProof/>
          <w:sz w:val="22"/>
          <w:szCs w:val="22"/>
        </w:rPr>
        <w:t>omítkou</w:t>
      </w:r>
      <w:r>
        <w:rPr>
          <w:rFonts w:ascii="Arial" w:hAnsi="Arial" w:cs="Arial"/>
          <w:noProof/>
          <w:sz w:val="22"/>
          <w:szCs w:val="22"/>
        </w:rPr>
        <w:t xml:space="preserve"> v nadzemní části</w:t>
      </w:r>
      <w:r w:rsidRPr="005A2A36">
        <w:rPr>
          <w:rFonts w:ascii="Arial" w:hAnsi="Arial" w:cs="Arial"/>
          <w:noProof/>
          <w:sz w:val="22"/>
          <w:szCs w:val="22"/>
        </w:rPr>
        <w:t xml:space="preserve">. </w:t>
      </w:r>
      <w:r w:rsidRPr="009E4002">
        <w:rPr>
          <w:rFonts w:ascii="Arial" w:hAnsi="Arial" w:cs="Arial"/>
          <w:noProof/>
          <w:sz w:val="22"/>
          <w:szCs w:val="22"/>
        </w:rPr>
        <w:t xml:space="preserve">Vrstva </w:t>
      </w:r>
      <w:r>
        <w:rPr>
          <w:rFonts w:ascii="Arial" w:hAnsi="Arial" w:cs="Arial"/>
          <w:noProof/>
          <w:sz w:val="22"/>
          <w:szCs w:val="22"/>
        </w:rPr>
        <w:t>barvy</w:t>
      </w:r>
      <w:r w:rsidRPr="009E4002">
        <w:rPr>
          <w:rFonts w:ascii="Arial" w:hAnsi="Arial" w:cs="Arial"/>
          <w:noProof/>
          <w:sz w:val="22"/>
          <w:szCs w:val="22"/>
        </w:rPr>
        <w:t xml:space="preserve"> začíná 70 cm nad spodní hranou konstrukčního tělesa. Dutiny nebo jiné závady na vnější stěn</w:t>
      </w:r>
      <w:r>
        <w:rPr>
          <w:rFonts w:ascii="Arial" w:hAnsi="Arial" w:cs="Arial"/>
          <w:noProof/>
          <w:sz w:val="22"/>
          <w:szCs w:val="22"/>
        </w:rPr>
        <w:t>ě</w:t>
      </w:r>
      <w:r w:rsidRPr="009E4002">
        <w:rPr>
          <w:rFonts w:ascii="Arial" w:hAnsi="Arial" w:cs="Arial"/>
          <w:noProof/>
          <w:sz w:val="22"/>
          <w:szCs w:val="22"/>
        </w:rPr>
        <w:t xml:space="preserve"> musí být řádně </w:t>
      </w:r>
      <w:r>
        <w:rPr>
          <w:rFonts w:ascii="Arial" w:hAnsi="Arial" w:cs="Arial"/>
          <w:noProof/>
          <w:sz w:val="22"/>
          <w:szCs w:val="22"/>
        </w:rPr>
        <w:t>ošetřeny (</w:t>
      </w:r>
      <w:r w:rsidRPr="009E4002">
        <w:rPr>
          <w:rFonts w:ascii="Arial" w:hAnsi="Arial" w:cs="Arial"/>
          <w:noProof/>
          <w:sz w:val="22"/>
          <w:szCs w:val="22"/>
        </w:rPr>
        <w:t>uzavřeny</w:t>
      </w:r>
      <w:r>
        <w:rPr>
          <w:rFonts w:ascii="Arial" w:hAnsi="Arial" w:cs="Arial"/>
          <w:noProof/>
          <w:sz w:val="22"/>
          <w:szCs w:val="22"/>
        </w:rPr>
        <w:t>)</w:t>
      </w:r>
      <w:r w:rsidRPr="009E4002">
        <w:rPr>
          <w:rFonts w:ascii="Arial" w:hAnsi="Arial" w:cs="Arial"/>
          <w:noProof/>
          <w:sz w:val="22"/>
          <w:szCs w:val="22"/>
        </w:rPr>
        <w:t>.</w:t>
      </w:r>
    </w:p>
    <w:p w14:paraId="17DDA6E6" w14:textId="2D587A4E" w:rsidR="001D7F1B" w:rsidRDefault="001D7F1B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3658D761" w14:textId="1FE48B5C" w:rsidR="001D7F1B" w:rsidRDefault="001D7F1B" w:rsidP="001C4D60">
      <w:pPr>
        <w:jc w:val="both"/>
        <w:rPr>
          <w:rFonts w:ascii="Arial" w:hAnsi="Arial" w:cs="Arial"/>
          <w:noProof/>
          <w:sz w:val="22"/>
          <w:szCs w:val="22"/>
        </w:rPr>
      </w:pPr>
      <w:bookmarkStart w:id="0" w:name="_Hlk63933636"/>
      <w:r>
        <w:rPr>
          <w:rFonts w:ascii="Arial" w:hAnsi="Arial" w:cs="Arial"/>
          <w:noProof/>
          <w:sz w:val="22"/>
          <w:szCs w:val="22"/>
        </w:rPr>
        <w:t>Příčka mezi trafostáním a místností s roz</w:t>
      </w:r>
      <w:r w:rsidR="00203854">
        <w:rPr>
          <w:rFonts w:ascii="Arial" w:hAnsi="Arial" w:cs="Arial"/>
          <w:noProof/>
          <w:sz w:val="22"/>
          <w:szCs w:val="22"/>
        </w:rPr>
        <w:t>va</w:t>
      </w:r>
      <w:r>
        <w:rPr>
          <w:rFonts w:ascii="Arial" w:hAnsi="Arial" w:cs="Arial"/>
          <w:noProof/>
          <w:sz w:val="22"/>
          <w:szCs w:val="22"/>
        </w:rPr>
        <w:t>děči je provedena také je betonová stěna.</w:t>
      </w:r>
    </w:p>
    <w:bookmarkEnd w:id="0"/>
    <w:p w14:paraId="419B0103" w14:textId="77777777" w:rsidR="001C4D60" w:rsidRPr="005A2A36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749A4CCA" w14:textId="77777777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 w:rsidRPr="00C017C7">
        <w:rPr>
          <w:rFonts w:ascii="Arial" w:hAnsi="Arial" w:cs="Arial"/>
          <w:noProof/>
          <w:sz w:val="22"/>
          <w:szCs w:val="22"/>
        </w:rPr>
        <w:t>Barva pro nátěry nebo omítky</w:t>
      </w:r>
      <w:r>
        <w:rPr>
          <w:rFonts w:ascii="Arial" w:hAnsi="Arial" w:cs="Arial"/>
          <w:noProof/>
          <w:sz w:val="22"/>
          <w:szCs w:val="22"/>
        </w:rPr>
        <w:t xml:space="preserve"> musí odpovídat vzorníku RAL. </w:t>
      </w:r>
    </w:p>
    <w:p w14:paraId="5E80D4FF" w14:textId="77777777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vrchní stěny</w:t>
      </w:r>
      <w:r w:rsidRPr="00C017C7">
        <w:rPr>
          <w:rFonts w:ascii="Arial" w:hAnsi="Arial" w:cs="Arial"/>
          <w:noProof/>
          <w:sz w:val="22"/>
          <w:szCs w:val="22"/>
        </w:rPr>
        <w:t>: bílá, šedá, okrová, zelená.</w:t>
      </w:r>
    </w:p>
    <w:p w14:paraId="0F781EF8" w14:textId="0D48007C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nátěr základové části</w:t>
      </w:r>
      <w:r w:rsidRPr="00C017C7">
        <w:rPr>
          <w:rFonts w:ascii="Arial" w:hAnsi="Arial" w:cs="Arial"/>
          <w:noProof/>
          <w:sz w:val="22"/>
          <w:szCs w:val="22"/>
        </w:rPr>
        <w:t xml:space="preserve">: </w:t>
      </w:r>
      <w:r>
        <w:rPr>
          <w:rFonts w:ascii="Arial" w:hAnsi="Arial" w:cs="Arial"/>
          <w:noProof/>
          <w:sz w:val="22"/>
          <w:szCs w:val="22"/>
        </w:rPr>
        <w:t>černá</w:t>
      </w:r>
    </w:p>
    <w:p w14:paraId="1E4750EB" w14:textId="77777777" w:rsidR="00C22705" w:rsidRDefault="00C22705" w:rsidP="00276D33">
      <w:pPr>
        <w:jc w:val="both"/>
        <w:rPr>
          <w:rFonts w:ascii="Arial" w:hAnsi="Arial" w:cs="Arial"/>
          <w:noProof/>
          <w:sz w:val="22"/>
          <w:szCs w:val="22"/>
        </w:rPr>
      </w:pPr>
    </w:p>
    <w:p w14:paraId="5C2AFE3C" w14:textId="77777777" w:rsidR="002315A4" w:rsidRPr="00935598" w:rsidRDefault="002315A4" w:rsidP="002315A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Jímka transformátoru</w:t>
      </w:r>
    </w:p>
    <w:p w14:paraId="581C6D4A" w14:textId="77777777" w:rsidR="000D170A" w:rsidRPr="000D170A" w:rsidRDefault="000D170A" w:rsidP="000D170A">
      <w:pPr>
        <w:jc w:val="both"/>
        <w:rPr>
          <w:rFonts w:ascii="Arial" w:hAnsi="Arial" w:cs="Arial"/>
          <w:noProof/>
          <w:sz w:val="22"/>
          <w:szCs w:val="22"/>
        </w:rPr>
      </w:pPr>
      <w:r w:rsidRPr="000D170A">
        <w:rPr>
          <w:rFonts w:ascii="Arial" w:hAnsi="Arial" w:cs="Arial"/>
          <w:noProof/>
          <w:sz w:val="22"/>
          <w:szCs w:val="22"/>
        </w:rPr>
        <w:t>Jímka pod transformátorem musí být dimenozována na minimální množství oleje 1000 l, odpovídající objemu oleje v transformátoru o jmenovitém výkonu 630 kVA (provedení s konzervátorem). Jímka musí být vyrobena z voděnepropustného a olejinepropustného betonu.</w:t>
      </w:r>
    </w:p>
    <w:p w14:paraId="419B0106" w14:textId="41AAD2DD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6A707080" w14:textId="77777777" w:rsidR="00D621E2" w:rsidRDefault="00D621E2" w:rsidP="00D621E2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Podlaha</w:t>
      </w:r>
    </w:p>
    <w:p w14:paraId="7698CF0A" w14:textId="77777777" w:rsidR="00D621E2" w:rsidRPr="00B05CB3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vyroben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z železobetonu nebo z jiného nehořlavého materiálu</w:t>
      </w:r>
      <w:r>
        <w:rPr>
          <w:rFonts w:ascii="Arial" w:hAnsi="Arial" w:cs="Arial"/>
          <w:sz w:val="22"/>
          <w:szCs w:val="22"/>
        </w:rPr>
        <w:t>. Povrch musí být rovný,</w:t>
      </w:r>
      <w:r w:rsidRPr="00B05CB3">
        <w:rPr>
          <w:rFonts w:ascii="Arial" w:hAnsi="Arial" w:cs="Arial"/>
          <w:sz w:val="22"/>
          <w:szCs w:val="22"/>
        </w:rPr>
        <w:t xml:space="preserve"> odolný</w:t>
      </w:r>
      <w:r>
        <w:rPr>
          <w:rFonts w:ascii="Arial" w:hAnsi="Arial" w:cs="Arial"/>
          <w:sz w:val="22"/>
          <w:szCs w:val="22"/>
        </w:rPr>
        <w:t>, dostatečně</w:t>
      </w:r>
      <w:r w:rsidRPr="00B05CB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protiskluzový, aby bylo zabráněno </w:t>
      </w:r>
      <w:r w:rsidRPr="00B05CB3">
        <w:rPr>
          <w:rFonts w:ascii="Arial" w:hAnsi="Arial" w:cs="Arial"/>
          <w:sz w:val="22"/>
          <w:szCs w:val="22"/>
        </w:rPr>
        <w:t xml:space="preserve">nebezpečí </w:t>
      </w:r>
      <w:r>
        <w:rPr>
          <w:rFonts w:ascii="Arial" w:hAnsi="Arial" w:cs="Arial"/>
          <w:sz w:val="22"/>
          <w:szCs w:val="22"/>
        </w:rPr>
        <w:t>úrazu</w:t>
      </w:r>
      <w:r w:rsidRPr="00B05CB3">
        <w:rPr>
          <w:rFonts w:ascii="Arial" w:hAnsi="Arial" w:cs="Arial"/>
          <w:sz w:val="22"/>
          <w:szCs w:val="22"/>
        </w:rPr>
        <w:t xml:space="preserve">. </w:t>
      </w:r>
    </w:p>
    <w:p w14:paraId="5F4BAC17" w14:textId="77777777" w:rsidR="00D621E2" w:rsidRPr="00B05CB3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navržena</w:t>
      </w:r>
      <w:r>
        <w:rPr>
          <w:rFonts w:ascii="Arial" w:hAnsi="Arial" w:cs="Arial"/>
          <w:sz w:val="22"/>
          <w:szCs w:val="22"/>
        </w:rPr>
        <w:t xml:space="preserve"> jako </w:t>
      </w:r>
      <w:r w:rsidRPr="00B05CB3">
        <w:rPr>
          <w:rFonts w:ascii="Arial" w:hAnsi="Arial" w:cs="Arial"/>
          <w:sz w:val="22"/>
          <w:szCs w:val="22"/>
        </w:rPr>
        <w:t>tlakově odoln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s minimálním plošným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>m</w:t>
      </w:r>
      <w:r w:rsidRPr="00B05CB3">
        <w:rPr>
          <w:rFonts w:ascii="Arial" w:hAnsi="Arial" w:cs="Arial"/>
          <w:sz w:val="22"/>
          <w:szCs w:val="22"/>
        </w:rPr>
        <w:t xml:space="preserve"> nejméně 5 </w:t>
      </w:r>
      <w:proofErr w:type="spellStart"/>
      <w:r w:rsidRPr="00B05CB3">
        <w:rPr>
          <w:rFonts w:ascii="Arial" w:hAnsi="Arial" w:cs="Arial"/>
          <w:sz w:val="22"/>
          <w:szCs w:val="22"/>
        </w:rPr>
        <w:t>kN</w:t>
      </w:r>
      <w:proofErr w:type="spellEnd"/>
      <w:r w:rsidRPr="00B05CB3">
        <w:rPr>
          <w:rFonts w:ascii="Arial" w:hAnsi="Arial" w:cs="Arial"/>
          <w:sz w:val="22"/>
          <w:szCs w:val="22"/>
        </w:rPr>
        <w:t>/ m</w:t>
      </w:r>
      <w:r w:rsidRPr="00822E7A"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 xml:space="preserve"> a odolat bodovému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 xml:space="preserve"> </w:t>
      </w:r>
      <w:r w:rsidRPr="00B05CB3">
        <w:rPr>
          <w:rFonts w:ascii="Arial" w:hAnsi="Arial" w:cs="Arial"/>
          <w:sz w:val="22"/>
          <w:szCs w:val="22"/>
        </w:rPr>
        <w:t xml:space="preserve">minimálně 11 </w:t>
      </w:r>
      <w:proofErr w:type="spellStart"/>
      <w:r>
        <w:rPr>
          <w:rFonts w:ascii="Arial" w:hAnsi="Arial" w:cs="Arial"/>
          <w:sz w:val="22"/>
          <w:szCs w:val="22"/>
        </w:rPr>
        <w:t>kN</w:t>
      </w:r>
      <w:proofErr w:type="spellEnd"/>
      <w:r>
        <w:rPr>
          <w:rFonts w:ascii="Arial" w:hAnsi="Arial" w:cs="Arial"/>
          <w:sz w:val="22"/>
          <w:szCs w:val="22"/>
        </w:rPr>
        <w:t>.</w:t>
      </w:r>
      <w:r w:rsidRPr="00B05CB3">
        <w:rPr>
          <w:rFonts w:ascii="Arial" w:hAnsi="Arial" w:cs="Arial"/>
          <w:sz w:val="22"/>
          <w:szCs w:val="22"/>
        </w:rPr>
        <w:t xml:space="preserve"> </w:t>
      </w:r>
    </w:p>
    <w:p w14:paraId="7515D920" w14:textId="77777777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Stanice musí být uzpůsobena pro odvod přetlaku od rozvaděče VN směrem do kabelového prostoru. M</w:t>
      </w:r>
      <w:r w:rsidRPr="00B05CB3">
        <w:rPr>
          <w:rFonts w:ascii="Arial" w:hAnsi="Arial" w:cs="Arial"/>
          <w:sz w:val="22"/>
          <w:szCs w:val="22"/>
        </w:rPr>
        <w:t>usí být přijata opatření účinně zabr</w:t>
      </w:r>
      <w:r>
        <w:rPr>
          <w:rFonts w:ascii="Arial" w:hAnsi="Arial" w:cs="Arial"/>
          <w:sz w:val="22"/>
          <w:szCs w:val="22"/>
        </w:rPr>
        <w:t xml:space="preserve">aňující </w:t>
      </w:r>
      <w:r w:rsidRPr="00B05CB3">
        <w:rPr>
          <w:rFonts w:ascii="Arial" w:hAnsi="Arial" w:cs="Arial"/>
          <w:sz w:val="22"/>
          <w:szCs w:val="22"/>
        </w:rPr>
        <w:t xml:space="preserve">šíření plynů </w:t>
      </w:r>
      <w:r>
        <w:rPr>
          <w:rFonts w:ascii="Arial" w:hAnsi="Arial" w:cs="Arial"/>
          <w:sz w:val="22"/>
          <w:szCs w:val="22"/>
        </w:rPr>
        <w:t>směrem k obsluze v prostoru pro manipulaci instalovaných zařízení.</w:t>
      </w:r>
    </w:p>
    <w:p w14:paraId="62379A9B" w14:textId="77777777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 xml:space="preserve">Výška podlahy nad úrovní </w:t>
      </w:r>
      <w:r>
        <w:rPr>
          <w:rFonts w:ascii="Arial" w:hAnsi="Arial" w:cs="Arial"/>
          <w:sz w:val="22"/>
          <w:szCs w:val="22"/>
        </w:rPr>
        <w:t xml:space="preserve">kabelového prostoru </w:t>
      </w:r>
      <w:r w:rsidRPr="00B05CB3">
        <w:rPr>
          <w:rFonts w:ascii="Arial" w:hAnsi="Arial" w:cs="Arial"/>
          <w:sz w:val="22"/>
          <w:szCs w:val="22"/>
        </w:rPr>
        <w:t xml:space="preserve">musí být </w:t>
      </w:r>
      <w:r>
        <w:rPr>
          <w:rFonts w:ascii="Arial" w:hAnsi="Arial" w:cs="Arial"/>
          <w:sz w:val="22"/>
          <w:szCs w:val="22"/>
        </w:rPr>
        <w:t>z</w:t>
      </w:r>
      <w:r w:rsidRPr="00B05CB3">
        <w:rPr>
          <w:rFonts w:ascii="Arial" w:hAnsi="Arial" w:cs="Arial"/>
          <w:sz w:val="22"/>
          <w:szCs w:val="22"/>
        </w:rPr>
        <w:t>volen</w:t>
      </w:r>
      <w:r>
        <w:rPr>
          <w:rFonts w:ascii="Arial" w:hAnsi="Arial" w:cs="Arial"/>
          <w:sz w:val="22"/>
          <w:szCs w:val="22"/>
        </w:rPr>
        <w:t>a tak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aby byla dodržena </w:t>
      </w:r>
      <w:r w:rsidRPr="00B05CB3">
        <w:rPr>
          <w:rFonts w:ascii="Arial" w:hAnsi="Arial" w:cs="Arial"/>
          <w:sz w:val="22"/>
          <w:szCs w:val="22"/>
        </w:rPr>
        <w:t>minimální světl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 výšk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</w:t>
      </w:r>
      <w:r w:rsidRPr="005E060F">
        <w:rPr>
          <w:rFonts w:ascii="Arial" w:hAnsi="Arial" w:cs="Arial"/>
          <w:b/>
          <w:sz w:val="22"/>
          <w:szCs w:val="22"/>
        </w:rPr>
        <w:t>80 cm</w:t>
      </w:r>
      <w:r>
        <w:rPr>
          <w:rFonts w:ascii="Arial" w:hAnsi="Arial" w:cs="Arial"/>
          <w:sz w:val="22"/>
          <w:szCs w:val="22"/>
        </w:rPr>
        <w:t xml:space="preserve"> a byla možná </w:t>
      </w:r>
      <w:r w:rsidRPr="00B05CB3">
        <w:rPr>
          <w:rFonts w:ascii="Arial" w:hAnsi="Arial" w:cs="Arial"/>
          <w:sz w:val="22"/>
          <w:szCs w:val="22"/>
        </w:rPr>
        <w:t xml:space="preserve">řádná instalace potřebných součástí interiéru </w:t>
      </w:r>
      <w:r>
        <w:rPr>
          <w:rFonts w:ascii="Arial" w:hAnsi="Arial" w:cs="Arial"/>
          <w:sz w:val="22"/>
          <w:szCs w:val="22"/>
        </w:rPr>
        <w:t xml:space="preserve">a byly dodrženy </w:t>
      </w:r>
      <w:r w:rsidRPr="00B05CB3">
        <w:rPr>
          <w:rFonts w:ascii="Arial" w:hAnsi="Arial" w:cs="Arial"/>
          <w:sz w:val="22"/>
          <w:szCs w:val="22"/>
        </w:rPr>
        <w:t>minimální poloměr</w:t>
      </w:r>
      <w:r>
        <w:rPr>
          <w:rFonts w:ascii="Arial" w:hAnsi="Arial" w:cs="Arial"/>
          <w:sz w:val="22"/>
          <w:szCs w:val="22"/>
        </w:rPr>
        <w:t>y</w:t>
      </w:r>
      <w:r w:rsidRPr="00B05CB3">
        <w:rPr>
          <w:rFonts w:ascii="Arial" w:hAnsi="Arial" w:cs="Arial"/>
          <w:sz w:val="22"/>
          <w:szCs w:val="22"/>
        </w:rPr>
        <w:t xml:space="preserve"> ohybu </w:t>
      </w:r>
      <w:r>
        <w:rPr>
          <w:rFonts w:ascii="Arial" w:hAnsi="Arial" w:cs="Arial"/>
          <w:sz w:val="22"/>
          <w:szCs w:val="22"/>
        </w:rPr>
        <w:t xml:space="preserve">instalovaných </w:t>
      </w:r>
      <w:r w:rsidRPr="00B05CB3">
        <w:rPr>
          <w:rFonts w:ascii="Arial" w:hAnsi="Arial" w:cs="Arial"/>
          <w:sz w:val="22"/>
          <w:szCs w:val="22"/>
        </w:rPr>
        <w:t>kabelů.</w:t>
      </w:r>
    </w:p>
    <w:p w14:paraId="0A33216D" w14:textId="5D9AF2A6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0113FE">
        <w:rPr>
          <w:rFonts w:ascii="Arial" w:hAnsi="Arial" w:cs="Arial"/>
          <w:sz w:val="22"/>
          <w:szCs w:val="22"/>
          <w:u w:val="single"/>
        </w:rPr>
        <w:t>V prostoru pro rozvaděče musí být podlaha provedená jako</w:t>
      </w:r>
      <w:r w:rsidRPr="000113FE">
        <w:rPr>
          <w:rFonts w:ascii="Arial" w:hAnsi="Arial" w:cs="Arial"/>
          <w:sz w:val="22"/>
          <w:szCs w:val="22"/>
        </w:rPr>
        <w:t xml:space="preserve"> </w:t>
      </w:r>
      <w:r w:rsidRPr="000113FE">
        <w:rPr>
          <w:rFonts w:ascii="Arial" w:hAnsi="Arial" w:cs="Arial"/>
          <w:b/>
          <w:sz w:val="22"/>
          <w:szCs w:val="22"/>
        </w:rPr>
        <w:t>skládaná</w:t>
      </w:r>
      <w:r w:rsidRPr="000113FE">
        <w:rPr>
          <w:rFonts w:ascii="Arial" w:hAnsi="Arial" w:cs="Arial"/>
          <w:sz w:val="22"/>
          <w:szCs w:val="22"/>
        </w:rPr>
        <w:t>!</w:t>
      </w:r>
    </w:p>
    <w:p w14:paraId="1C5BB72E" w14:textId="47738C56" w:rsidR="009C2A31" w:rsidRDefault="009C2A31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Konstrukce podlahy a rámu pod rozvaděčem VN musí umožnit demontáž přední příčky z důvodu montáže a demontáže přívodních kabelů VN včetně konektorů z kabelového prostoru rozvaděče VN. Konstrukce musí umožňovat případnou výměnu rozvaděče VN za jiný typ rozvaděče nebo zapojení rozvaděče VN.</w:t>
      </w:r>
    </w:p>
    <w:p w14:paraId="66960266" w14:textId="77777777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 prostoru </w:t>
      </w:r>
      <w:proofErr w:type="spellStart"/>
      <w:r>
        <w:rPr>
          <w:rFonts w:ascii="Arial" w:hAnsi="Arial" w:cs="Arial"/>
          <w:sz w:val="22"/>
          <w:szCs w:val="22"/>
        </w:rPr>
        <w:t>trafostání</w:t>
      </w:r>
      <w:proofErr w:type="spellEnd"/>
      <w:r>
        <w:rPr>
          <w:rFonts w:ascii="Arial" w:hAnsi="Arial" w:cs="Arial"/>
          <w:sz w:val="22"/>
          <w:szCs w:val="22"/>
        </w:rPr>
        <w:t xml:space="preserve"> musí být za vstupními dveřmi pochozí plocha pro obsluhu, aby bylo možné bezpečně provést případné manipulace a další činnosti bezpečným způsobem pro obsluhu (změna odbočky na transformátoru, </w:t>
      </w:r>
      <w:proofErr w:type="spellStart"/>
      <w:r>
        <w:rPr>
          <w:rFonts w:ascii="Arial" w:hAnsi="Arial" w:cs="Arial"/>
          <w:sz w:val="22"/>
          <w:szCs w:val="22"/>
        </w:rPr>
        <w:t>zazkratování</w:t>
      </w:r>
      <w:proofErr w:type="spellEnd"/>
      <w:r>
        <w:rPr>
          <w:rFonts w:ascii="Arial" w:hAnsi="Arial" w:cs="Arial"/>
          <w:sz w:val="22"/>
          <w:szCs w:val="22"/>
        </w:rPr>
        <w:t>, atd.). Pochozí plocha nesmí bránit případné výměně transformátoru (případně demontovatelné provedení).</w:t>
      </w:r>
    </w:p>
    <w:p w14:paraId="66EEED50" w14:textId="77130A33" w:rsidR="00D621E2" w:rsidRDefault="00D621E2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01B4A3F2" w14:textId="77777777" w:rsidR="00D621E2" w:rsidRPr="00935598" w:rsidRDefault="00D621E2" w:rsidP="00D621E2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vstupy, zemnící průchodky</w:t>
      </w:r>
    </w:p>
    <w:p w14:paraId="0E6AF552" w14:textId="77777777" w:rsidR="00753099" w:rsidRPr="0097401F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Kabelový prostor </w:t>
      </w:r>
      <w:r w:rsidRPr="0097401F">
        <w:rPr>
          <w:rFonts w:ascii="Arial" w:hAnsi="Arial" w:cs="Arial"/>
          <w:noProof/>
          <w:sz w:val="22"/>
          <w:szCs w:val="22"/>
        </w:rPr>
        <w:t>musí být realizov</w:t>
      </w:r>
      <w:r>
        <w:rPr>
          <w:rFonts w:ascii="Arial" w:hAnsi="Arial" w:cs="Arial"/>
          <w:noProof/>
          <w:sz w:val="22"/>
          <w:szCs w:val="22"/>
        </w:rPr>
        <w:t>á</w:t>
      </w:r>
      <w:r w:rsidRPr="0097401F">
        <w:rPr>
          <w:rFonts w:ascii="Arial" w:hAnsi="Arial" w:cs="Arial"/>
          <w:noProof/>
          <w:sz w:val="22"/>
          <w:szCs w:val="22"/>
        </w:rPr>
        <w:t>n jako uzavřen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 xml:space="preserve"> a vodotěsn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7401F">
        <w:rPr>
          <w:rFonts w:ascii="Arial" w:hAnsi="Arial" w:cs="Arial"/>
          <w:noProof/>
          <w:sz w:val="22"/>
          <w:szCs w:val="22"/>
        </w:rPr>
        <w:t>Prostor musí být navržen tak, aby byly splněny příslušné poloměry ohybu kabelů VN, které budou připojeny v rozvaděči VN a byla možná řádná montáž jednožilových kabelů VN s maximálním vnějším průměrem kabelu 45 mm včetně řádné montáže ukončení kabelu – konektoru.</w:t>
      </w:r>
    </w:p>
    <w:p w14:paraId="3851F5B9" w14:textId="77777777" w:rsidR="00753099" w:rsidRPr="0097401F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3B4C971E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VN</w:t>
      </w:r>
      <w:r w:rsidRPr="0097401F">
        <w:rPr>
          <w:rFonts w:ascii="Arial" w:hAnsi="Arial" w:cs="Arial"/>
          <w:noProof/>
          <w:sz w:val="22"/>
          <w:szCs w:val="22"/>
        </w:rPr>
        <w:t xml:space="preserve"> je </w:t>
      </w:r>
      <w:r>
        <w:rPr>
          <w:rFonts w:ascii="Arial" w:hAnsi="Arial" w:cs="Arial"/>
          <w:noProof/>
          <w:sz w:val="22"/>
          <w:szCs w:val="22"/>
        </w:rPr>
        <w:t xml:space="preserve">trafostanice </w:t>
      </w:r>
      <w:r w:rsidRPr="0097401F">
        <w:rPr>
          <w:rFonts w:ascii="Arial" w:hAnsi="Arial" w:cs="Arial"/>
          <w:noProof/>
          <w:sz w:val="22"/>
          <w:szCs w:val="22"/>
        </w:rPr>
        <w:t>vybaven</w:t>
      </w:r>
      <w:r>
        <w:rPr>
          <w:rFonts w:ascii="Arial" w:hAnsi="Arial" w:cs="Arial"/>
          <w:noProof/>
          <w:sz w:val="22"/>
          <w:szCs w:val="22"/>
        </w:rPr>
        <w:t>a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třemi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BA5628">
        <w:rPr>
          <w:rFonts w:ascii="Arial" w:hAnsi="Arial" w:cs="Arial"/>
          <w:noProof/>
          <w:sz w:val="22"/>
          <w:szCs w:val="22"/>
        </w:rPr>
        <w:t xml:space="preserve">Kabelová průchodka bude se západkovým (bajonetovým) uzávěrem a to typu HSI 150 nebo technicky kompatibilního typu. </w:t>
      </w:r>
      <w:r>
        <w:rPr>
          <w:rFonts w:ascii="Arial" w:hAnsi="Arial" w:cs="Arial"/>
          <w:noProof/>
          <w:sz w:val="22"/>
          <w:szCs w:val="22"/>
        </w:rPr>
        <w:t xml:space="preserve">Průchodka musí mít </w:t>
      </w:r>
      <w:r w:rsidRPr="00FD73F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>pásmov</w:t>
      </w:r>
      <w:r>
        <w:rPr>
          <w:rFonts w:ascii="Arial" w:hAnsi="Arial" w:cs="Arial"/>
          <w:noProof/>
          <w:sz w:val="22"/>
          <w:szCs w:val="22"/>
        </w:rPr>
        <w:t>é</w:t>
      </w:r>
      <w:r w:rsidRPr="00FD73F8">
        <w:rPr>
          <w:rFonts w:ascii="Arial" w:hAnsi="Arial" w:cs="Arial"/>
          <w:noProof/>
          <w:sz w:val="22"/>
          <w:szCs w:val="22"/>
        </w:rPr>
        <w:t xml:space="preserve"> těsnění vůči betonu. </w:t>
      </w:r>
      <w:r w:rsidRPr="00BA5628">
        <w:rPr>
          <w:rFonts w:ascii="Arial" w:hAnsi="Arial" w:cs="Arial"/>
          <w:noProof/>
          <w:sz w:val="22"/>
          <w:szCs w:val="22"/>
        </w:rPr>
        <w:t>Zabetonovaná kabelová průchodka musí být vybavená voděodolným víčkem</w:t>
      </w:r>
      <w:r w:rsidRPr="00FD73F8">
        <w:rPr>
          <w:rFonts w:ascii="Arial" w:hAnsi="Arial" w:cs="Arial"/>
          <w:noProof/>
          <w:sz w:val="22"/>
          <w:szCs w:val="22"/>
        </w:rPr>
        <w:t xml:space="preserve"> zaručující</w:t>
      </w:r>
      <w:r>
        <w:rPr>
          <w:rFonts w:ascii="Arial" w:hAnsi="Arial" w:cs="Arial"/>
          <w:noProof/>
          <w:sz w:val="22"/>
          <w:szCs w:val="22"/>
        </w:rPr>
        <w:t>m</w:t>
      </w:r>
      <w:r w:rsidRPr="00FD73F8">
        <w:rPr>
          <w:rFonts w:ascii="Arial" w:hAnsi="Arial" w:cs="Arial"/>
          <w:noProof/>
          <w:sz w:val="22"/>
          <w:szCs w:val="22"/>
        </w:rPr>
        <w:t xml:space="preserve"> plynotěsnost minimálně do tlaku 2 Bar</w:t>
      </w:r>
      <w:r w:rsidRPr="00BA5628">
        <w:rPr>
          <w:rFonts w:ascii="Arial" w:hAnsi="Arial" w:cs="Arial"/>
          <w:noProof/>
          <w:sz w:val="22"/>
          <w:szCs w:val="22"/>
        </w:rPr>
        <w:t>, aby bylo zabráněno průniku vody do kabelového prostoru.</w:t>
      </w:r>
    </w:p>
    <w:p w14:paraId="044E3CBC" w14:textId="77777777" w:rsidR="00753099" w:rsidRPr="0097401F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487C9BD0" w14:textId="0067835A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Možný kabelový průchod mezi částí pro rozvaděč VN a částí pro transformátor musí být konstruován tak, aby byla možná výměna propojovacích kabelů mezi transformátorem a rozvaděčem VN s nainstalovaným</w:t>
      </w:r>
      <w:r>
        <w:rPr>
          <w:rFonts w:ascii="Arial" w:hAnsi="Arial" w:cs="Arial"/>
          <w:noProof/>
          <w:sz w:val="22"/>
          <w:szCs w:val="22"/>
        </w:rPr>
        <w:t>i</w:t>
      </w:r>
      <w:r w:rsidRPr="0097401F">
        <w:rPr>
          <w:rFonts w:ascii="Arial" w:hAnsi="Arial" w:cs="Arial"/>
          <w:noProof/>
          <w:sz w:val="22"/>
          <w:szCs w:val="22"/>
        </w:rPr>
        <w:t xml:space="preserve"> kabelov</w:t>
      </w:r>
      <w:r>
        <w:rPr>
          <w:rFonts w:ascii="Arial" w:hAnsi="Arial" w:cs="Arial"/>
          <w:noProof/>
          <w:sz w:val="22"/>
          <w:szCs w:val="22"/>
        </w:rPr>
        <w:t>ými</w:t>
      </w:r>
      <w:r w:rsidRPr="0097401F">
        <w:rPr>
          <w:rFonts w:ascii="Arial" w:hAnsi="Arial" w:cs="Arial"/>
          <w:noProof/>
          <w:sz w:val="22"/>
          <w:szCs w:val="22"/>
        </w:rPr>
        <w:t xml:space="preserve"> konektory a koncovkami.</w:t>
      </w:r>
    </w:p>
    <w:p w14:paraId="1E26C42D" w14:textId="77777777" w:rsidR="00B05FA8" w:rsidRPr="0097401F" w:rsidRDefault="00B05FA8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6F725825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71BE2C7C" w14:textId="3DCB1EAE" w:rsidR="00C22705" w:rsidRDefault="00753099" w:rsidP="00C2270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NN</w:t>
      </w:r>
      <w:r w:rsidRPr="0097401F">
        <w:rPr>
          <w:rFonts w:ascii="Arial" w:hAnsi="Arial" w:cs="Arial"/>
          <w:noProof/>
          <w:sz w:val="22"/>
          <w:szCs w:val="22"/>
        </w:rPr>
        <w:t xml:space="preserve"> 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="000D170A">
        <w:rPr>
          <w:rFonts w:ascii="Arial" w:hAnsi="Arial" w:cs="Arial"/>
          <w:b/>
          <w:bCs/>
          <w:noProof/>
          <w:sz w:val="22"/>
          <w:szCs w:val="22"/>
        </w:rPr>
        <w:t>devíti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</w:t>
      </w:r>
      <w:bookmarkStart w:id="1" w:name="_Hlk71891523"/>
      <w:r w:rsidRPr="0097401F">
        <w:rPr>
          <w:rFonts w:ascii="Arial" w:hAnsi="Arial" w:cs="Arial"/>
          <w:noProof/>
          <w:sz w:val="22"/>
          <w:szCs w:val="22"/>
        </w:rPr>
        <w:t xml:space="preserve">. </w:t>
      </w:r>
      <w:bookmarkStart w:id="2" w:name="_Hlk71892068"/>
      <w:r w:rsidR="00C22705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C22705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C22705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C22705">
        <w:rPr>
          <w:rFonts w:ascii="Arial" w:hAnsi="Arial" w:cs="Arial"/>
          <w:noProof/>
          <w:sz w:val="22"/>
          <w:szCs w:val="22"/>
        </w:rPr>
        <w:t xml:space="preserve">Aby </w:t>
      </w:r>
      <w:r w:rsidR="00C22705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C22705">
        <w:rPr>
          <w:rFonts w:ascii="Arial" w:hAnsi="Arial" w:cs="Arial"/>
          <w:noProof/>
          <w:sz w:val="22"/>
          <w:szCs w:val="22"/>
        </w:rPr>
        <w:t xml:space="preserve"> před instalací vstupujícího kabelového vedení, s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C22705">
        <w:rPr>
          <w:rFonts w:ascii="Arial" w:hAnsi="Arial" w:cs="Arial"/>
          <w:noProof/>
          <w:sz w:val="22"/>
          <w:szCs w:val="22"/>
        </w:rPr>
        <w:t xml:space="preserve">průchodky 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C22705">
        <w:rPr>
          <w:rFonts w:ascii="Arial" w:hAnsi="Arial" w:cs="Arial"/>
          <w:noProof/>
          <w:sz w:val="22"/>
          <w:szCs w:val="22"/>
        </w:rPr>
        <w:t xml:space="preserve">minimálně 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 w:rsidR="00C22705">
        <w:rPr>
          <w:rFonts w:ascii="Arial" w:hAnsi="Arial" w:cs="Arial"/>
          <w:noProof/>
          <w:sz w:val="22"/>
          <w:szCs w:val="22"/>
        </w:rPr>
        <w:t>kabelu.</w:t>
      </w:r>
      <w:r w:rsidR="00C22705" w:rsidRPr="00B4133C">
        <w:rPr>
          <w:rFonts w:ascii="Arial" w:hAnsi="Arial" w:cs="Arial"/>
          <w:noProof/>
          <w:sz w:val="22"/>
          <w:szCs w:val="22"/>
        </w:rPr>
        <w:t xml:space="preserve"> </w:t>
      </w:r>
      <w:r w:rsidR="00C22705" w:rsidRPr="0097401F">
        <w:rPr>
          <w:rFonts w:ascii="Arial" w:hAnsi="Arial" w:cs="Arial"/>
          <w:noProof/>
          <w:sz w:val="22"/>
          <w:szCs w:val="22"/>
        </w:rPr>
        <w:t>Musí být možné zaústit do stanice standardní kabely NN používané v distribuční soustavě a to v rozsahu od kabelu NAYY 4x16 mmm</w:t>
      </w:r>
      <w:r w:rsidR="00C22705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C22705" w:rsidRPr="0097401F">
        <w:rPr>
          <w:rFonts w:ascii="Arial" w:hAnsi="Arial" w:cs="Arial"/>
          <w:noProof/>
          <w:sz w:val="22"/>
          <w:szCs w:val="22"/>
        </w:rPr>
        <w:t xml:space="preserve"> do NAYY 4x240 mm</w:t>
      </w:r>
      <w:r w:rsidR="00C22705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C22705" w:rsidRPr="0097401F">
        <w:rPr>
          <w:rFonts w:ascii="Arial" w:hAnsi="Arial" w:cs="Arial"/>
          <w:noProof/>
          <w:sz w:val="22"/>
          <w:szCs w:val="22"/>
        </w:rPr>
        <w:t xml:space="preserve"> (vnější průměr cca 18 až 65 mm) s přihlédnutím k dovoleným poloměrům ohybů kabelů NN.</w:t>
      </w:r>
      <w:bookmarkEnd w:id="1"/>
    </w:p>
    <w:bookmarkEnd w:id="2"/>
    <w:p w14:paraId="44828B47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5F2603C0" w14:textId="3B952177" w:rsidR="00753099" w:rsidRDefault="00753099" w:rsidP="00C2270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 souběhu s kabelovým vedením VN bude do trafostanice vstupovat i HDPE chránička o vnějším průměru 40 nebo 50 mm pro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optický kabel</w:t>
      </w:r>
      <w:r>
        <w:rPr>
          <w:rFonts w:ascii="Arial" w:hAnsi="Arial" w:cs="Arial"/>
          <w:noProof/>
          <w:sz w:val="22"/>
          <w:szCs w:val="22"/>
        </w:rPr>
        <w:t>. P</w:t>
      </w:r>
      <w:r w:rsidRPr="0097401F">
        <w:rPr>
          <w:rFonts w:ascii="Arial" w:hAnsi="Arial" w:cs="Arial"/>
          <w:noProof/>
          <w:sz w:val="22"/>
          <w:szCs w:val="22"/>
        </w:rPr>
        <w:t xml:space="preserve">ro vstupy </w:t>
      </w:r>
      <w:r>
        <w:rPr>
          <w:rFonts w:ascii="Arial" w:hAnsi="Arial" w:cs="Arial"/>
          <w:noProof/>
          <w:sz w:val="22"/>
          <w:szCs w:val="22"/>
        </w:rPr>
        <w:t xml:space="preserve">pro HDPE chráničku </w:t>
      </w:r>
      <w:r w:rsidRPr="0097401F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třemi</w:t>
      </w:r>
      <w:r w:rsidRPr="0097401F">
        <w:rPr>
          <w:rFonts w:ascii="Arial" w:hAnsi="Arial" w:cs="Arial"/>
          <w:noProof/>
          <w:sz w:val="22"/>
          <w:szCs w:val="22"/>
        </w:rPr>
        <w:t xml:space="preserve"> průchodkami. </w:t>
      </w:r>
      <w:bookmarkStart w:id="3" w:name="_Hlk71892123"/>
      <w:bookmarkStart w:id="4" w:name="_Hlk71891430"/>
      <w:r w:rsidR="00C22705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C22705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C22705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C22705">
        <w:rPr>
          <w:rFonts w:ascii="Arial" w:hAnsi="Arial" w:cs="Arial"/>
          <w:noProof/>
          <w:sz w:val="22"/>
          <w:szCs w:val="22"/>
        </w:rPr>
        <w:t xml:space="preserve">Aby </w:t>
      </w:r>
      <w:r w:rsidR="00C22705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C22705">
        <w:rPr>
          <w:rFonts w:ascii="Arial" w:hAnsi="Arial" w:cs="Arial"/>
          <w:noProof/>
          <w:sz w:val="22"/>
          <w:szCs w:val="22"/>
        </w:rPr>
        <w:t xml:space="preserve"> před instalací vstupujícího vedení, s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C22705">
        <w:rPr>
          <w:rFonts w:ascii="Arial" w:hAnsi="Arial" w:cs="Arial"/>
          <w:noProof/>
          <w:sz w:val="22"/>
          <w:szCs w:val="22"/>
        </w:rPr>
        <w:t xml:space="preserve">průchodky 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C22705">
        <w:rPr>
          <w:rFonts w:ascii="Arial" w:hAnsi="Arial" w:cs="Arial"/>
          <w:noProof/>
          <w:sz w:val="22"/>
          <w:szCs w:val="22"/>
        </w:rPr>
        <w:t xml:space="preserve">minimálně </w:t>
      </w:r>
      <w:r w:rsidR="00C22705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>
        <w:rPr>
          <w:rFonts w:ascii="Arial" w:hAnsi="Arial" w:cs="Arial"/>
          <w:noProof/>
          <w:sz w:val="22"/>
          <w:szCs w:val="22"/>
        </w:rPr>
        <w:t>HDPE chráničky.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bookmarkEnd w:id="3"/>
    </w:p>
    <w:bookmarkEnd w:id="4"/>
    <w:p w14:paraId="506AB83D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292ACDAF" w14:textId="77777777" w:rsidR="00753099" w:rsidRPr="0097401F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Konkrétní umístění průchodek pro kabely VN</w:t>
      </w:r>
      <w:r>
        <w:rPr>
          <w:rFonts w:ascii="Arial" w:hAnsi="Arial" w:cs="Arial"/>
          <w:noProof/>
          <w:sz w:val="22"/>
          <w:szCs w:val="22"/>
        </w:rPr>
        <w:t>,</w:t>
      </w:r>
      <w:r w:rsidRPr="0097401F">
        <w:rPr>
          <w:rFonts w:ascii="Arial" w:hAnsi="Arial" w:cs="Arial"/>
          <w:noProof/>
          <w:sz w:val="22"/>
          <w:szCs w:val="22"/>
        </w:rPr>
        <w:t xml:space="preserve"> kabely NN</w:t>
      </w:r>
      <w:r>
        <w:rPr>
          <w:rFonts w:ascii="Arial" w:hAnsi="Arial" w:cs="Arial"/>
          <w:noProof/>
          <w:sz w:val="22"/>
          <w:szCs w:val="22"/>
        </w:rPr>
        <w:t xml:space="preserve"> a 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v tělese stanice bude specifikováno v objednávce ke kontrétní akci (dle směru vstupujících kabelových vedení).</w:t>
      </w:r>
    </w:p>
    <w:p w14:paraId="6A217E06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21ECA903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U rozvaděče NN je krytý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otvor</w:t>
      </w:r>
      <w:r w:rsidRPr="0097401F">
        <w:rPr>
          <w:rFonts w:ascii="Arial" w:hAnsi="Arial" w:cs="Arial"/>
          <w:noProof/>
          <w:sz w:val="22"/>
          <w:szCs w:val="22"/>
        </w:rPr>
        <w:t xml:space="preserve"> o průměru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120 mm</w:t>
      </w:r>
      <w:r w:rsidRPr="0097401F">
        <w:rPr>
          <w:rFonts w:ascii="Arial" w:hAnsi="Arial" w:cs="Arial"/>
          <w:noProof/>
          <w:sz w:val="22"/>
          <w:szCs w:val="22"/>
        </w:rPr>
        <w:t xml:space="preserve"> v nadzemní části obvodové stěně stanice. Otvor je možné otevřít pouze zevnitř stanice. Otvor je určený pro připojení prozatimních odběrů (staveništní přípojky, atd.). V případě provedení krytu z vodivého materiálu, musí být kryt propojen s uzemňovací soustavou.</w:t>
      </w:r>
    </w:p>
    <w:p w14:paraId="0F1CA319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58A9A2BD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Pro připojení vnějšího uzemnění je stanice vybavena 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dvěma zemnícími průchodkami</w:t>
      </w:r>
      <w:r w:rsidRPr="0097401F">
        <w:rPr>
          <w:rFonts w:ascii="Arial" w:hAnsi="Arial" w:cs="Arial"/>
          <w:noProof/>
          <w:sz w:val="22"/>
          <w:szCs w:val="22"/>
        </w:rPr>
        <w:t xml:space="preserve"> (např. Hauff HDE). Zemnící průchodka je vybavena svorkou pro připojení zemnícího pásku FeZn 30/4 mm. Zemnící průchodka je umístěna cca 30 cm pod úrovní terénu.</w:t>
      </w:r>
    </w:p>
    <w:p w14:paraId="7ED51063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4EE29D1A" w14:textId="77777777" w:rsidR="00753099" w:rsidRPr="0097401F" w:rsidRDefault="00753099" w:rsidP="00753099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VN:</w:t>
      </w:r>
    </w:p>
    <w:p w14:paraId="5D5A6AC7" w14:textId="77777777" w:rsidR="00647F08" w:rsidRPr="00886335" w:rsidRDefault="00647F08" w:rsidP="00647F0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Dodávka 1 ks </w:t>
      </w:r>
      <w:r w:rsidRPr="00886335">
        <w:rPr>
          <w:rFonts w:ascii="Arial" w:hAnsi="Arial" w:cs="Arial"/>
          <w:noProof/>
          <w:sz w:val="22"/>
          <w:szCs w:val="22"/>
        </w:rPr>
        <w:t>ucpávky pro utěsnění vstupujícícho kabelového vedení VN kompatibilního se zabudovanou průchodkou. Ucpávka musí umožnit vstup tří jednožilových kabelů VN, každý o průměru 30-45 mm.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 xml:space="preserve">Ucpávka bude provedena jako dělená systémová vložka pro jeden trojsvazek kabelu se segmentovými kroužky a </w:t>
      </w:r>
      <w:r>
        <w:rPr>
          <w:rFonts w:ascii="Arial" w:hAnsi="Arial" w:cs="Arial"/>
          <w:noProof/>
          <w:sz w:val="22"/>
          <w:szCs w:val="22"/>
        </w:rPr>
        <w:t>s přítlačnými</w:t>
      </w:r>
      <w:r w:rsidRPr="00FD73F8">
        <w:rPr>
          <w:rFonts w:ascii="Arial" w:hAnsi="Arial" w:cs="Arial"/>
          <w:noProof/>
          <w:sz w:val="22"/>
          <w:szCs w:val="22"/>
        </w:rPr>
        <w:t xml:space="preserve"> deskami z polyamidu zesíleného skleněnými vlákny.</w:t>
      </w:r>
      <w:r>
        <w:rPr>
          <w:rFonts w:ascii="Arial" w:hAnsi="Arial" w:cs="Arial"/>
          <w:noProof/>
          <w:sz w:val="22"/>
          <w:szCs w:val="22"/>
        </w:rPr>
        <w:t xml:space="preserve"> J</w:t>
      </w:r>
      <w:r w:rsidRPr="009E1DBA">
        <w:rPr>
          <w:rFonts w:ascii="Arial" w:hAnsi="Arial" w:cs="Arial"/>
          <w:noProof/>
          <w:sz w:val="22"/>
          <w:szCs w:val="22"/>
        </w:rPr>
        <w:t>ednotlivé segmentové prstence budou opatřeny označením pro jaké vnější průměry kabelů jsou vhodné.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86335">
        <w:rPr>
          <w:rFonts w:ascii="Arial" w:hAnsi="Arial" w:cs="Arial"/>
          <w:noProof/>
          <w:sz w:val="22"/>
          <w:szCs w:val="22"/>
        </w:rPr>
        <w:t>Ucpávka po montáži a připojení k průchodce vodotěsně</w:t>
      </w:r>
      <w:r>
        <w:rPr>
          <w:rFonts w:ascii="Arial" w:hAnsi="Arial" w:cs="Arial"/>
          <w:noProof/>
          <w:sz w:val="22"/>
          <w:szCs w:val="22"/>
        </w:rPr>
        <w:t xml:space="preserve"> a plynotěsně</w:t>
      </w:r>
      <w:r w:rsidRPr="00886335">
        <w:rPr>
          <w:rFonts w:ascii="Arial" w:hAnsi="Arial" w:cs="Arial"/>
          <w:noProof/>
          <w:sz w:val="22"/>
          <w:szCs w:val="22"/>
        </w:rPr>
        <w:t xml:space="preserve"> utěsní vstup kabelu do kabelového prostoru pod úrovní terénu.</w:t>
      </w:r>
      <w:r>
        <w:rPr>
          <w:rFonts w:ascii="Arial" w:hAnsi="Arial" w:cs="Arial"/>
          <w:noProof/>
          <w:sz w:val="22"/>
          <w:szCs w:val="22"/>
        </w:rPr>
        <w:t xml:space="preserve"> Ucpávku</w:t>
      </w:r>
      <w:r w:rsidRPr="009E1DBA">
        <w:rPr>
          <w:rFonts w:ascii="Arial" w:hAnsi="Arial" w:cs="Arial"/>
          <w:noProof/>
          <w:sz w:val="22"/>
          <w:szCs w:val="22"/>
        </w:rPr>
        <w:t xml:space="preserve">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Ucpávka nesmí výrazně přečnívat přes šířku stěny.</w:t>
      </w:r>
    </w:p>
    <w:p w14:paraId="4C49769B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3957FDB0" w14:textId="77777777" w:rsidR="00753099" w:rsidRPr="0097401F" w:rsidRDefault="00753099" w:rsidP="00753099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NN:</w:t>
      </w:r>
    </w:p>
    <w:p w14:paraId="7395CA1F" w14:textId="77777777" w:rsidR="00647F08" w:rsidRPr="0097401F" w:rsidRDefault="00647F08" w:rsidP="00647F08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Dodávka 1 ks ucpávky pro utěsnění vstupujícícho kabelového vedení NN kompatibilní se zabudovanou průchodkou. Ucpávka po montáži a připojení k průchodce vodotěsně utěsní vstup kabelu do kabelového prostoru pod úrovní terénu. Ucpávka musí umožnit vstup jednoho čtyřžilového kabelu NN o průměru v rozsahu minimálně 18</w:t>
      </w:r>
      <w:r>
        <w:rPr>
          <w:rFonts w:ascii="Arial" w:hAnsi="Arial" w:cs="Arial"/>
          <w:noProof/>
          <w:sz w:val="22"/>
          <w:szCs w:val="22"/>
        </w:rPr>
        <w:t xml:space="preserve"> až </w:t>
      </w:r>
      <w:r w:rsidRPr="0097401F">
        <w:rPr>
          <w:rFonts w:ascii="Arial" w:hAnsi="Arial" w:cs="Arial"/>
          <w:noProof/>
          <w:sz w:val="22"/>
          <w:szCs w:val="22"/>
        </w:rPr>
        <w:t>65 mm.</w:t>
      </w:r>
    </w:p>
    <w:p w14:paraId="6B69EEC1" w14:textId="2237FE69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bookmarkStart w:id="5" w:name="_Hlk71891877"/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>Těsnění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B3D3B">
        <w:rPr>
          <w:rFonts w:ascii="Arial" w:hAnsi="Arial" w:cs="Arial"/>
          <w:noProof/>
          <w:sz w:val="22"/>
          <w:szCs w:val="22"/>
        </w:rPr>
        <w:t xml:space="preserve">Těsnění musí být vybaveno kontrolou správnosti utažení a jednotlivé segmenty </w:t>
      </w:r>
      <w:r w:rsidRPr="008B3D3B">
        <w:rPr>
          <w:rFonts w:ascii="Arial" w:hAnsi="Arial" w:cs="Arial"/>
          <w:noProof/>
          <w:sz w:val="22"/>
          <w:szCs w:val="22"/>
        </w:rPr>
        <w:lastRenderedPageBreak/>
        <w:t>prstence musí být opatřeny jednoznačným označením pro jaké vnější průměry je daný segment určený.</w:t>
      </w:r>
    </w:p>
    <w:bookmarkEnd w:id="5"/>
    <w:p w14:paraId="077EC545" w14:textId="77777777" w:rsidR="001D7F1B" w:rsidRDefault="001D7F1B" w:rsidP="00753099">
      <w:pPr>
        <w:jc w:val="both"/>
        <w:rPr>
          <w:rFonts w:ascii="Arial" w:hAnsi="Arial" w:cs="Arial"/>
          <w:noProof/>
          <w:sz w:val="22"/>
          <w:szCs w:val="22"/>
        </w:rPr>
      </w:pPr>
    </w:p>
    <w:p w14:paraId="3812B86B" w14:textId="01E5A56B" w:rsidR="00753099" w:rsidRPr="0097401F" w:rsidRDefault="00753099" w:rsidP="00753099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 xml:space="preserve">stup </w:t>
      </w:r>
      <w:r>
        <w:rPr>
          <w:rFonts w:ascii="Arial" w:hAnsi="Arial" w:cs="Arial"/>
          <w:b/>
          <w:noProof/>
          <w:sz w:val="22"/>
          <w:szCs w:val="22"/>
        </w:rPr>
        <w:t xml:space="preserve">pro </w:t>
      </w:r>
      <w:r w:rsidR="008519B1">
        <w:rPr>
          <w:rFonts w:ascii="Arial" w:hAnsi="Arial" w:cs="Arial"/>
          <w:b/>
          <w:noProof/>
          <w:sz w:val="22"/>
          <w:szCs w:val="22"/>
        </w:rPr>
        <w:t>optiku</w:t>
      </w:r>
      <w:r w:rsidRPr="0097401F">
        <w:rPr>
          <w:rFonts w:ascii="Arial" w:hAnsi="Arial" w:cs="Arial"/>
          <w:b/>
          <w:noProof/>
          <w:sz w:val="22"/>
          <w:szCs w:val="22"/>
        </w:rPr>
        <w:t>:</w:t>
      </w:r>
    </w:p>
    <w:p w14:paraId="3893AA3E" w14:textId="77777777" w:rsidR="00647F08" w:rsidRPr="0097401F" w:rsidRDefault="00647F08" w:rsidP="00647F08">
      <w:pPr>
        <w:jc w:val="both"/>
        <w:rPr>
          <w:rFonts w:ascii="Arial" w:hAnsi="Arial" w:cs="Arial"/>
          <w:noProof/>
          <w:sz w:val="22"/>
          <w:szCs w:val="22"/>
        </w:rPr>
      </w:pPr>
      <w:bookmarkStart w:id="6" w:name="_Hlk57125722"/>
      <w:r w:rsidRPr="0097401F">
        <w:rPr>
          <w:rFonts w:ascii="Arial" w:hAnsi="Arial" w:cs="Arial"/>
          <w:noProof/>
          <w:sz w:val="22"/>
          <w:szCs w:val="22"/>
        </w:rPr>
        <w:t xml:space="preserve">Dodávka 1 ks ucpávky pro utěsnění vstupující </w:t>
      </w:r>
      <w:r>
        <w:rPr>
          <w:rFonts w:ascii="Arial" w:hAnsi="Arial" w:cs="Arial"/>
          <w:noProof/>
          <w:sz w:val="22"/>
          <w:szCs w:val="22"/>
        </w:rPr>
        <w:t>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kompatibilní se zabudovanou průchodkou. Ucpávka po montáži a připojení k průchodce vodotěsně utěsní vstup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o vnějším průměru 40 nebo 50 mm </w:t>
      </w:r>
      <w:r w:rsidRPr="0097401F">
        <w:rPr>
          <w:rFonts w:ascii="Arial" w:hAnsi="Arial" w:cs="Arial"/>
          <w:noProof/>
          <w:sz w:val="22"/>
          <w:szCs w:val="22"/>
        </w:rPr>
        <w:t>do kabelového prostoru pod úrovní terénu.</w:t>
      </w:r>
    </w:p>
    <w:p w14:paraId="7BE070B1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bookmarkStart w:id="7" w:name="_Hlk71891038"/>
      <w:bookmarkStart w:id="8" w:name="_Hlk71892476"/>
      <w:r>
        <w:rPr>
          <w:rFonts w:ascii="Arial" w:hAnsi="Arial" w:cs="Arial"/>
          <w:noProof/>
          <w:sz w:val="22"/>
          <w:szCs w:val="22"/>
        </w:rPr>
        <w:t>Ucpávka nesmí být v provedení za tepla smrštitelném, aby nedošlo k poškození vstupující HDPE chráničky.</w:t>
      </w:r>
    </w:p>
    <w:p w14:paraId="6C5033E1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 xml:space="preserve">Těsnění bude možno použít jak při první instalaci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, tak pro dodatečné utěsnění, bez nutnosti vytažení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 ze stanice a jako záslepk</w:t>
      </w:r>
      <w:r>
        <w:rPr>
          <w:rFonts w:ascii="Arial" w:hAnsi="Arial" w:cs="Arial"/>
          <w:noProof/>
          <w:sz w:val="22"/>
          <w:szCs w:val="22"/>
        </w:rPr>
        <w:t>a</w:t>
      </w:r>
      <w:r w:rsidRPr="009E1DBA">
        <w:rPr>
          <w:rFonts w:ascii="Arial" w:hAnsi="Arial" w:cs="Arial"/>
          <w:noProof/>
          <w:sz w:val="22"/>
          <w:szCs w:val="22"/>
        </w:rPr>
        <w:t xml:space="preserve"> bez kabelu.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bookmarkEnd w:id="6"/>
    <w:bookmarkEnd w:id="7"/>
    <w:p w14:paraId="7E3A80B7" w14:textId="77777777" w:rsidR="00376E97" w:rsidRDefault="00376E97" w:rsidP="009E1DBA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8"/>
    <w:p w14:paraId="419B0123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Ocelové konstrukce, spojovací materiál</w:t>
      </w:r>
    </w:p>
    <w:p w14:paraId="419B0124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Konstrukční</w:t>
      </w:r>
      <w:r w:rsidRPr="007E2557">
        <w:rPr>
          <w:rFonts w:ascii="Arial" w:hAnsi="Arial" w:cs="Arial"/>
          <w:noProof/>
          <w:sz w:val="22"/>
          <w:szCs w:val="22"/>
        </w:rPr>
        <w:t xml:space="preserve"> díly z</w:t>
      </w:r>
      <w:r>
        <w:rPr>
          <w:rFonts w:ascii="Arial" w:hAnsi="Arial" w:cs="Arial"/>
          <w:noProof/>
          <w:sz w:val="22"/>
          <w:szCs w:val="22"/>
        </w:rPr>
        <w:t> </w:t>
      </w:r>
      <w:r w:rsidRPr="007E2557">
        <w:rPr>
          <w:rFonts w:ascii="Arial" w:hAnsi="Arial" w:cs="Arial"/>
          <w:noProof/>
          <w:sz w:val="22"/>
          <w:szCs w:val="22"/>
        </w:rPr>
        <w:t>oceli</w:t>
      </w:r>
      <w:r>
        <w:rPr>
          <w:rFonts w:ascii="Arial" w:hAnsi="Arial" w:cs="Arial"/>
          <w:noProof/>
          <w:sz w:val="22"/>
          <w:szCs w:val="22"/>
        </w:rPr>
        <w:t>,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C </w:t>
      </w:r>
      <w:r w:rsidRPr="007E2557">
        <w:rPr>
          <w:rFonts w:ascii="Arial" w:hAnsi="Arial" w:cs="Arial"/>
          <w:noProof/>
          <w:sz w:val="22"/>
          <w:szCs w:val="22"/>
        </w:rPr>
        <w:t xml:space="preserve">profily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utné pro instalaci elektrotechnického zařízení, </w:t>
      </w:r>
      <w:r>
        <w:rPr>
          <w:rFonts w:ascii="Arial" w:hAnsi="Arial" w:cs="Arial"/>
          <w:noProof/>
          <w:sz w:val="22"/>
          <w:szCs w:val="22"/>
        </w:rPr>
        <w:t xml:space="preserve">větrací žaluzie, </w:t>
      </w:r>
      <w:r w:rsidRPr="007E2557">
        <w:rPr>
          <w:rFonts w:ascii="Arial" w:hAnsi="Arial" w:cs="Arial"/>
          <w:noProof/>
          <w:sz w:val="22"/>
          <w:szCs w:val="22"/>
        </w:rPr>
        <w:t xml:space="preserve">kryty a upevňovacími prvky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ezbytné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7E2557">
        <w:rPr>
          <w:rFonts w:ascii="Arial" w:hAnsi="Arial" w:cs="Arial"/>
          <w:noProof/>
          <w:sz w:val="22"/>
          <w:szCs w:val="22"/>
        </w:rPr>
        <w:t xml:space="preserve">typové zkoušky, jsou </w:t>
      </w:r>
      <w:r>
        <w:rPr>
          <w:rFonts w:ascii="Arial" w:hAnsi="Arial" w:cs="Arial"/>
          <w:noProof/>
          <w:sz w:val="22"/>
          <w:szCs w:val="22"/>
        </w:rPr>
        <w:t>sou</w:t>
      </w:r>
      <w:r w:rsidRPr="007E2557">
        <w:rPr>
          <w:rFonts w:ascii="Arial" w:hAnsi="Arial" w:cs="Arial"/>
          <w:noProof/>
          <w:sz w:val="22"/>
          <w:szCs w:val="22"/>
        </w:rPr>
        <w:t>část</w:t>
      </w:r>
      <w:r>
        <w:rPr>
          <w:rFonts w:ascii="Arial" w:hAnsi="Arial" w:cs="Arial"/>
          <w:noProof/>
          <w:sz w:val="22"/>
          <w:szCs w:val="22"/>
        </w:rPr>
        <w:t>í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stavební části stanice.</w:t>
      </w:r>
    </w:p>
    <w:p w14:paraId="419B0125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Ochrana proti korozi pomocí prostředky </w:t>
      </w:r>
      <w:r>
        <w:rPr>
          <w:rFonts w:ascii="Arial" w:hAnsi="Arial" w:cs="Arial"/>
          <w:noProof/>
          <w:sz w:val="22"/>
          <w:szCs w:val="22"/>
        </w:rPr>
        <w:t>žárového</w:t>
      </w:r>
      <w:r w:rsidRPr="007E2557">
        <w:rPr>
          <w:rFonts w:ascii="Arial" w:hAnsi="Arial" w:cs="Arial"/>
          <w:noProof/>
          <w:sz w:val="22"/>
          <w:szCs w:val="22"/>
        </w:rPr>
        <w:t xml:space="preserve"> zinkování </w:t>
      </w:r>
      <w:r>
        <w:rPr>
          <w:rFonts w:ascii="Arial" w:hAnsi="Arial" w:cs="Arial"/>
          <w:noProof/>
          <w:sz w:val="22"/>
          <w:szCs w:val="22"/>
        </w:rPr>
        <w:t>odpovídá ČSN</w:t>
      </w:r>
      <w:r w:rsidRPr="007E2557">
        <w:rPr>
          <w:rFonts w:ascii="Arial" w:hAnsi="Arial" w:cs="Arial"/>
          <w:noProof/>
          <w:sz w:val="22"/>
          <w:szCs w:val="22"/>
        </w:rPr>
        <w:t xml:space="preserve"> EN ISO 1461, s vrstvou zinku nejméně 70 mikronů. </w:t>
      </w:r>
    </w:p>
    <w:p w14:paraId="419B0126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Všechny šrouby, matice, podložky, atd. jsou žárově zinkované, nebo jsou vyrobeny z nerezavějících materiálů. </w:t>
      </w:r>
    </w:p>
    <w:p w14:paraId="419B0127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Při použití šroubových spojů </w:t>
      </w:r>
      <w:r>
        <w:rPr>
          <w:rFonts w:ascii="Arial" w:hAnsi="Arial" w:cs="Arial"/>
          <w:noProof/>
          <w:sz w:val="22"/>
          <w:szCs w:val="22"/>
        </w:rPr>
        <w:t xml:space="preserve">z </w:t>
      </w:r>
      <w:r w:rsidRPr="007E2557">
        <w:rPr>
          <w:rFonts w:ascii="Arial" w:hAnsi="Arial" w:cs="Arial"/>
          <w:noProof/>
          <w:sz w:val="22"/>
          <w:szCs w:val="22"/>
        </w:rPr>
        <w:t xml:space="preserve">nerezové oceli, musí být zaručeno bezproblémové </w:t>
      </w:r>
      <w:r>
        <w:rPr>
          <w:rFonts w:ascii="Arial" w:hAnsi="Arial" w:cs="Arial"/>
          <w:noProof/>
          <w:sz w:val="22"/>
          <w:szCs w:val="22"/>
        </w:rPr>
        <w:t>po</w:t>
      </w:r>
      <w:r w:rsidRPr="007E2557">
        <w:rPr>
          <w:rFonts w:ascii="Arial" w:hAnsi="Arial" w:cs="Arial"/>
          <w:noProof/>
          <w:sz w:val="22"/>
          <w:szCs w:val="22"/>
        </w:rPr>
        <w:t>vol</w:t>
      </w:r>
      <w:r>
        <w:rPr>
          <w:rFonts w:ascii="Arial" w:hAnsi="Arial" w:cs="Arial"/>
          <w:noProof/>
          <w:sz w:val="22"/>
          <w:szCs w:val="22"/>
        </w:rPr>
        <w:t>e</w:t>
      </w:r>
      <w:r w:rsidRPr="007E2557">
        <w:rPr>
          <w:rFonts w:ascii="Arial" w:hAnsi="Arial" w:cs="Arial"/>
          <w:noProof/>
          <w:sz w:val="22"/>
          <w:szCs w:val="22"/>
        </w:rPr>
        <w:t xml:space="preserve">ní </w:t>
      </w:r>
      <w:r>
        <w:rPr>
          <w:rFonts w:ascii="Arial" w:hAnsi="Arial" w:cs="Arial"/>
          <w:noProof/>
          <w:sz w:val="22"/>
          <w:szCs w:val="22"/>
        </w:rPr>
        <w:t>spojů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419B0128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>Ochrana proti korozi ocelových částí musí být pr</w:t>
      </w:r>
      <w:r>
        <w:rPr>
          <w:rFonts w:ascii="Arial" w:hAnsi="Arial" w:cs="Arial"/>
          <w:noProof/>
          <w:sz w:val="22"/>
          <w:szCs w:val="22"/>
        </w:rPr>
        <w:t xml:space="preserve">ovedena v souladu s ČSN </w:t>
      </w:r>
      <w:r w:rsidRPr="007E2557">
        <w:rPr>
          <w:rFonts w:ascii="Arial" w:hAnsi="Arial" w:cs="Arial"/>
          <w:noProof/>
          <w:sz w:val="22"/>
          <w:szCs w:val="22"/>
        </w:rPr>
        <w:t xml:space="preserve">EN ISO 6988 s použitím kondenzované vody </w:t>
      </w:r>
      <w:r>
        <w:rPr>
          <w:rFonts w:ascii="Arial" w:hAnsi="Arial" w:cs="Arial"/>
          <w:noProof/>
          <w:sz w:val="22"/>
          <w:szCs w:val="22"/>
        </w:rPr>
        <w:t xml:space="preserve">střídající se s </w:t>
      </w:r>
      <w:r w:rsidRPr="007E2557">
        <w:rPr>
          <w:rFonts w:ascii="Arial" w:hAnsi="Arial" w:cs="Arial"/>
          <w:noProof/>
          <w:sz w:val="22"/>
          <w:szCs w:val="22"/>
        </w:rPr>
        <w:t>klima</w:t>
      </w:r>
      <w:r>
        <w:rPr>
          <w:rFonts w:ascii="Arial" w:hAnsi="Arial" w:cs="Arial"/>
          <w:noProof/>
          <w:sz w:val="22"/>
          <w:szCs w:val="22"/>
        </w:rPr>
        <w:t>tem</w:t>
      </w:r>
      <w:r w:rsidRPr="007E2557">
        <w:rPr>
          <w:rFonts w:ascii="Arial" w:hAnsi="Arial" w:cs="Arial"/>
          <w:noProof/>
          <w:sz w:val="22"/>
          <w:szCs w:val="22"/>
        </w:rPr>
        <w:t xml:space="preserve"> s oxidem siřičitým SFW 2</w:t>
      </w:r>
      <w:r>
        <w:rPr>
          <w:rFonts w:ascii="Arial" w:hAnsi="Arial" w:cs="Arial"/>
          <w:noProof/>
          <w:sz w:val="22"/>
          <w:szCs w:val="22"/>
        </w:rPr>
        <w:t>.</w:t>
      </w:r>
      <w:r w:rsidRPr="007E2557">
        <w:rPr>
          <w:rFonts w:ascii="Arial" w:hAnsi="Arial" w:cs="Arial"/>
          <w:noProof/>
          <w:sz w:val="22"/>
          <w:szCs w:val="22"/>
        </w:rPr>
        <w:t xml:space="preserve">0 S. </w:t>
      </w:r>
      <w:r>
        <w:rPr>
          <w:rFonts w:ascii="Arial" w:hAnsi="Arial" w:cs="Arial"/>
          <w:noProof/>
          <w:sz w:val="22"/>
          <w:szCs w:val="22"/>
        </w:rPr>
        <w:t>Nesmí být detekovány ž</w:t>
      </w:r>
      <w:r w:rsidRPr="007E2557">
        <w:rPr>
          <w:rFonts w:ascii="Arial" w:hAnsi="Arial" w:cs="Arial"/>
          <w:noProof/>
          <w:sz w:val="22"/>
          <w:szCs w:val="22"/>
        </w:rPr>
        <w:t xml:space="preserve">ádné stopy </w:t>
      </w:r>
      <w:r>
        <w:rPr>
          <w:rFonts w:ascii="Arial" w:hAnsi="Arial" w:cs="Arial"/>
          <w:noProof/>
          <w:sz w:val="22"/>
          <w:szCs w:val="22"/>
        </w:rPr>
        <w:t>rzi na</w:t>
      </w:r>
      <w:r w:rsidRPr="007E2557">
        <w:rPr>
          <w:rFonts w:ascii="Arial" w:hAnsi="Arial" w:cs="Arial"/>
          <w:noProof/>
          <w:sz w:val="22"/>
          <w:szCs w:val="22"/>
        </w:rPr>
        <w:t xml:space="preserve"> kovových část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 po 5 zkušebních cykl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419B0129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2A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Vstupní dveře, větrací otvory</w:t>
      </w:r>
    </w:p>
    <w:p w14:paraId="31CD5433" w14:textId="77777777" w:rsidR="00753099" w:rsidRPr="00822E7A" w:rsidRDefault="00753099" w:rsidP="00753099">
      <w:pPr>
        <w:rPr>
          <w:rFonts w:ascii="Arial" w:hAnsi="Arial" w:cs="Arial"/>
          <w:noProof/>
          <w:sz w:val="22"/>
          <w:szCs w:val="22"/>
        </w:rPr>
      </w:pPr>
      <w:bookmarkStart w:id="9" w:name="_Hlk57211279"/>
      <w:r w:rsidRPr="00822E7A">
        <w:rPr>
          <w:rFonts w:ascii="Arial" w:hAnsi="Arial" w:cs="Arial"/>
          <w:noProof/>
          <w:sz w:val="22"/>
          <w:szCs w:val="22"/>
        </w:rPr>
        <w:t xml:space="preserve">Všechny </w:t>
      </w:r>
      <w:r>
        <w:rPr>
          <w:rFonts w:ascii="Arial" w:hAnsi="Arial" w:cs="Arial"/>
          <w:noProof/>
          <w:sz w:val="22"/>
          <w:szCs w:val="22"/>
        </w:rPr>
        <w:t>vstupní</w:t>
      </w:r>
      <w:r w:rsidRPr="00822E7A">
        <w:rPr>
          <w:rFonts w:ascii="Arial" w:hAnsi="Arial" w:cs="Arial"/>
          <w:noProof/>
          <w:sz w:val="22"/>
          <w:szCs w:val="22"/>
        </w:rPr>
        <w:t xml:space="preserve"> dveře </w:t>
      </w:r>
      <w:r>
        <w:rPr>
          <w:rFonts w:ascii="Arial" w:hAnsi="Arial" w:cs="Arial"/>
          <w:noProof/>
          <w:sz w:val="22"/>
          <w:szCs w:val="22"/>
        </w:rPr>
        <w:t>(</w:t>
      </w:r>
      <w:r w:rsidRPr="00822E7A">
        <w:rPr>
          <w:rFonts w:ascii="Arial" w:hAnsi="Arial" w:cs="Arial"/>
          <w:noProof/>
          <w:sz w:val="22"/>
          <w:szCs w:val="22"/>
        </w:rPr>
        <w:t xml:space="preserve">k transformátoru, </w:t>
      </w:r>
      <w:r>
        <w:rPr>
          <w:rFonts w:ascii="Arial" w:hAnsi="Arial" w:cs="Arial"/>
          <w:noProof/>
          <w:sz w:val="22"/>
          <w:szCs w:val="22"/>
        </w:rPr>
        <w:t xml:space="preserve">k rozvaděči VN a rozvaděči NN) </w:t>
      </w:r>
      <w:r w:rsidRPr="00822E7A">
        <w:rPr>
          <w:rFonts w:ascii="Arial" w:hAnsi="Arial" w:cs="Arial"/>
          <w:noProof/>
          <w:sz w:val="22"/>
          <w:szCs w:val="22"/>
        </w:rPr>
        <w:t>musí být žárově pozinkované a lakované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potažené ocelové dveře nebo eloxované hliníkové</w:t>
      </w:r>
      <w:r>
        <w:rPr>
          <w:rFonts w:ascii="Arial" w:hAnsi="Arial" w:cs="Arial"/>
          <w:noProof/>
          <w:sz w:val="22"/>
          <w:szCs w:val="22"/>
        </w:rPr>
        <w:t xml:space="preserve"> (matné)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2D24084A" w14:textId="77777777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Světlost</w:t>
      </w:r>
      <w:r w:rsidRPr="00822E7A">
        <w:rPr>
          <w:rFonts w:ascii="Arial" w:hAnsi="Arial" w:cs="Arial"/>
          <w:noProof/>
          <w:sz w:val="22"/>
          <w:szCs w:val="22"/>
        </w:rPr>
        <w:t xml:space="preserve"> otevřených dveří je minimálně 2,1 m (výška) x 1,1 m (šířka).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5A5EB79A" w14:textId="77777777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</w:p>
    <w:p w14:paraId="7EB67C0A" w14:textId="77777777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Dveře musí být vybaveny aretací v otevřené poloze při úhlu otevření </w:t>
      </w:r>
      <w:r w:rsidRPr="00C33105">
        <w:rPr>
          <w:rFonts w:ascii="Arial" w:hAnsi="Arial" w:cs="Arial"/>
          <w:noProof/>
          <w:sz w:val="22"/>
          <w:szCs w:val="22"/>
        </w:rPr>
        <w:t>95°</w:t>
      </w:r>
      <w:r>
        <w:rPr>
          <w:rFonts w:ascii="Arial" w:hAnsi="Arial" w:cs="Arial"/>
          <w:noProof/>
          <w:sz w:val="22"/>
          <w:szCs w:val="22"/>
        </w:rPr>
        <w:t xml:space="preserve">. Dveřní </w:t>
      </w:r>
      <w:r w:rsidRPr="00C33105">
        <w:rPr>
          <w:rFonts w:ascii="Arial" w:hAnsi="Arial" w:cs="Arial"/>
          <w:noProof/>
          <w:sz w:val="22"/>
          <w:szCs w:val="22"/>
        </w:rPr>
        <w:t xml:space="preserve">západka </w:t>
      </w:r>
      <w:r>
        <w:rPr>
          <w:rFonts w:ascii="Arial" w:hAnsi="Arial" w:cs="Arial"/>
          <w:noProof/>
          <w:sz w:val="22"/>
          <w:szCs w:val="22"/>
        </w:rPr>
        <w:t xml:space="preserve">musí </w:t>
      </w:r>
      <w:r w:rsidRPr="00C33105">
        <w:rPr>
          <w:rFonts w:ascii="Arial" w:hAnsi="Arial" w:cs="Arial"/>
          <w:noProof/>
          <w:sz w:val="22"/>
          <w:szCs w:val="22"/>
        </w:rPr>
        <w:t xml:space="preserve">automaticky </w:t>
      </w:r>
      <w:r>
        <w:rPr>
          <w:rFonts w:ascii="Arial" w:hAnsi="Arial" w:cs="Arial"/>
          <w:noProof/>
          <w:sz w:val="22"/>
          <w:szCs w:val="22"/>
        </w:rPr>
        <w:t>zaklapnout</w:t>
      </w:r>
      <w:r w:rsidRPr="00C33105">
        <w:rPr>
          <w:rFonts w:ascii="Arial" w:hAnsi="Arial" w:cs="Arial"/>
          <w:noProof/>
          <w:sz w:val="22"/>
          <w:szCs w:val="22"/>
        </w:rPr>
        <w:t>.</w:t>
      </w:r>
    </w:p>
    <w:p w14:paraId="39C17775" w14:textId="77777777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</w:p>
    <w:p w14:paraId="4E1085AA" w14:textId="28916256" w:rsidR="00753099" w:rsidRPr="00822E7A" w:rsidRDefault="00753099" w:rsidP="00753099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Dveře musí být vybaveny </w:t>
      </w:r>
      <w:r>
        <w:rPr>
          <w:rFonts w:ascii="Arial" w:hAnsi="Arial" w:cs="Arial"/>
          <w:noProof/>
          <w:sz w:val="22"/>
          <w:szCs w:val="22"/>
        </w:rPr>
        <w:t xml:space="preserve">zapuštěným </w:t>
      </w:r>
      <w:r w:rsidRPr="00822E7A">
        <w:rPr>
          <w:rFonts w:ascii="Arial" w:hAnsi="Arial" w:cs="Arial"/>
          <w:noProof/>
          <w:sz w:val="22"/>
          <w:szCs w:val="22"/>
        </w:rPr>
        <w:t>zámk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 xml:space="preserve"> s funkcí nouzového </w:t>
      </w:r>
      <w:r>
        <w:rPr>
          <w:rFonts w:ascii="Arial" w:hAnsi="Arial" w:cs="Arial"/>
          <w:noProof/>
          <w:sz w:val="22"/>
          <w:szCs w:val="22"/>
        </w:rPr>
        <w:t>dveřního uzávěru</w:t>
      </w:r>
      <w:r w:rsidRPr="00822E7A">
        <w:rPr>
          <w:rFonts w:ascii="Arial" w:hAnsi="Arial" w:cs="Arial"/>
          <w:noProof/>
          <w:sz w:val="22"/>
          <w:szCs w:val="22"/>
        </w:rPr>
        <w:t xml:space="preserve"> podle </w:t>
      </w:r>
      <w:r>
        <w:rPr>
          <w:rFonts w:ascii="Arial" w:hAnsi="Arial" w:cs="Arial"/>
          <w:noProof/>
          <w:sz w:val="22"/>
          <w:szCs w:val="22"/>
        </w:rPr>
        <w:t>ČSN EN 179.</w:t>
      </w:r>
    </w:p>
    <w:p w14:paraId="6AE4B381" w14:textId="77777777" w:rsidR="00753099" w:rsidRPr="00822E7A" w:rsidRDefault="00753099" w:rsidP="0075309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</w:t>
      </w:r>
      <w:r w:rsidRPr="00822E7A">
        <w:rPr>
          <w:rFonts w:ascii="Arial" w:hAnsi="Arial" w:cs="Arial"/>
          <w:noProof/>
          <w:sz w:val="22"/>
          <w:szCs w:val="22"/>
        </w:rPr>
        <w:t xml:space="preserve"> vnější straně musí být </w:t>
      </w:r>
      <w:r>
        <w:rPr>
          <w:rFonts w:ascii="Arial" w:hAnsi="Arial" w:cs="Arial"/>
          <w:noProof/>
          <w:sz w:val="22"/>
          <w:szCs w:val="22"/>
        </w:rPr>
        <w:t>umístěna u</w:t>
      </w:r>
      <w:r w:rsidRPr="00822E7A">
        <w:rPr>
          <w:rFonts w:ascii="Arial" w:hAnsi="Arial" w:cs="Arial"/>
          <w:noProof/>
          <w:sz w:val="22"/>
          <w:szCs w:val="22"/>
        </w:rPr>
        <w:t xml:space="preserve">zavírací </w:t>
      </w:r>
      <w:r>
        <w:rPr>
          <w:rFonts w:ascii="Arial" w:hAnsi="Arial" w:cs="Arial"/>
          <w:noProof/>
          <w:sz w:val="22"/>
          <w:szCs w:val="22"/>
        </w:rPr>
        <w:t xml:space="preserve">klika dveří </w:t>
      </w:r>
      <w:r w:rsidRPr="00822E7A">
        <w:rPr>
          <w:rFonts w:ascii="Arial" w:hAnsi="Arial" w:cs="Arial"/>
          <w:noProof/>
          <w:sz w:val="22"/>
          <w:szCs w:val="22"/>
        </w:rPr>
        <w:t>a ochran</w:t>
      </w:r>
      <w:r>
        <w:rPr>
          <w:rFonts w:ascii="Arial" w:hAnsi="Arial" w:cs="Arial"/>
          <w:noProof/>
          <w:sz w:val="22"/>
          <w:szCs w:val="22"/>
        </w:rPr>
        <w:t>a</w:t>
      </w:r>
      <w:r w:rsidRPr="00822E7A">
        <w:rPr>
          <w:rFonts w:ascii="Arial" w:hAnsi="Arial" w:cs="Arial"/>
          <w:noProof/>
          <w:sz w:val="22"/>
          <w:szCs w:val="22"/>
        </w:rPr>
        <w:t xml:space="preserve"> proti povětrnostním vlivům pro </w:t>
      </w:r>
      <w:r>
        <w:rPr>
          <w:rFonts w:ascii="Arial" w:hAnsi="Arial" w:cs="Arial"/>
          <w:noProof/>
          <w:sz w:val="22"/>
          <w:szCs w:val="22"/>
        </w:rPr>
        <w:t xml:space="preserve">jednostranou </w:t>
      </w:r>
      <w:r w:rsidRPr="00822E7A">
        <w:rPr>
          <w:rFonts w:ascii="Arial" w:hAnsi="Arial" w:cs="Arial"/>
          <w:noProof/>
          <w:sz w:val="22"/>
          <w:szCs w:val="22"/>
        </w:rPr>
        <w:t xml:space="preserve">cylindrickou vložkou, západka musí být </w:t>
      </w:r>
      <w:r>
        <w:rPr>
          <w:rFonts w:ascii="Arial" w:hAnsi="Arial" w:cs="Arial"/>
          <w:noProof/>
          <w:sz w:val="22"/>
          <w:szCs w:val="22"/>
        </w:rPr>
        <w:t>umístěna</w:t>
      </w:r>
      <w:r w:rsidRPr="00822E7A">
        <w:rPr>
          <w:rFonts w:ascii="Arial" w:hAnsi="Arial" w:cs="Arial"/>
          <w:noProof/>
          <w:sz w:val="22"/>
          <w:szCs w:val="22"/>
        </w:rPr>
        <w:t xml:space="preserve"> zevnitř. </w:t>
      </w:r>
      <w:r>
        <w:rPr>
          <w:rFonts w:ascii="Arial" w:hAnsi="Arial" w:cs="Arial"/>
          <w:noProof/>
          <w:sz w:val="22"/>
          <w:szCs w:val="22"/>
        </w:rPr>
        <w:t>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možné otevřít dveře se </w:t>
      </w:r>
      <w:r>
        <w:rPr>
          <w:rFonts w:ascii="Arial" w:hAnsi="Arial" w:cs="Arial"/>
          <w:noProof/>
          <w:sz w:val="22"/>
          <w:szCs w:val="22"/>
        </w:rPr>
        <w:t xml:space="preserve">zevnitř pomocí nouzového dveřního uzávěru, </w:t>
      </w:r>
      <w:r w:rsidRPr="00822E7A">
        <w:rPr>
          <w:rFonts w:ascii="Arial" w:hAnsi="Arial" w:cs="Arial"/>
          <w:noProof/>
          <w:sz w:val="22"/>
          <w:szCs w:val="22"/>
        </w:rPr>
        <w:t xml:space="preserve">i když </w:t>
      </w:r>
      <w:r>
        <w:rPr>
          <w:rFonts w:ascii="Arial" w:hAnsi="Arial" w:cs="Arial"/>
          <w:noProof/>
          <w:sz w:val="22"/>
          <w:szCs w:val="22"/>
        </w:rPr>
        <w:t xml:space="preserve">jsou dveře </w:t>
      </w:r>
      <w:r w:rsidRPr="00822E7A">
        <w:rPr>
          <w:rFonts w:ascii="Arial" w:hAnsi="Arial" w:cs="Arial"/>
          <w:noProof/>
          <w:sz w:val="22"/>
          <w:szCs w:val="22"/>
        </w:rPr>
        <w:t>uzamčen</w:t>
      </w:r>
      <w:r>
        <w:rPr>
          <w:rFonts w:ascii="Arial" w:hAnsi="Arial" w:cs="Arial"/>
          <w:noProof/>
          <w:sz w:val="22"/>
          <w:szCs w:val="22"/>
        </w:rPr>
        <w:t>é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62C75984" w14:textId="03070DF4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Větrání a ventilace stanice se provádí větracími otvory ve dveřích, nebo prostřednictvím dalších ventilačních </w:t>
      </w:r>
      <w:r>
        <w:rPr>
          <w:rFonts w:ascii="Arial" w:hAnsi="Arial" w:cs="Arial"/>
          <w:noProof/>
          <w:sz w:val="22"/>
          <w:szCs w:val="22"/>
        </w:rPr>
        <w:t xml:space="preserve">žaluzií. Větrací otvory (žaluzie) </w:t>
      </w:r>
      <w:r w:rsidRPr="00822E7A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 xml:space="preserve">vybaveny </w:t>
      </w:r>
      <w:r w:rsidRPr="00822E7A">
        <w:rPr>
          <w:rFonts w:ascii="Arial" w:hAnsi="Arial" w:cs="Arial"/>
          <w:noProof/>
          <w:sz w:val="22"/>
          <w:szCs w:val="22"/>
        </w:rPr>
        <w:t>labyrint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zaručena </w:t>
      </w:r>
      <w:r>
        <w:rPr>
          <w:rFonts w:ascii="Arial" w:hAnsi="Arial" w:cs="Arial"/>
          <w:noProof/>
          <w:sz w:val="22"/>
          <w:szCs w:val="22"/>
        </w:rPr>
        <w:t>o</w:t>
      </w:r>
      <w:r w:rsidRPr="00822E7A">
        <w:rPr>
          <w:rFonts w:ascii="Arial" w:hAnsi="Arial" w:cs="Arial"/>
          <w:noProof/>
          <w:sz w:val="22"/>
          <w:szCs w:val="22"/>
        </w:rPr>
        <w:t xml:space="preserve">chrana proti pronikání dešťové vody a cizích předmětů, </w:t>
      </w:r>
      <w:r>
        <w:rPr>
          <w:rFonts w:ascii="Arial" w:hAnsi="Arial" w:cs="Arial"/>
          <w:noProof/>
          <w:sz w:val="22"/>
          <w:szCs w:val="22"/>
        </w:rPr>
        <w:t xml:space="preserve">minimálne </w:t>
      </w:r>
      <w:r w:rsidRPr="00822E7A">
        <w:rPr>
          <w:rFonts w:ascii="Arial" w:hAnsi="Arial" w:cs="Arial"/>
          <w:noProof/>
          <w:sz w:val="22"/>
          <w:szCs w:val="22"/>
        </w:rPr>
        <w:t xml:space="preserve">stupněm ochrany IP 23D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822E7A">
        <w:rPr>
          <w:rFonts w:ascii="Arial" w:hAnsi="Arial" w:cs="Arial"/>
          <w:noProof/>
          <w:sz w:val="22"/>
          <w:szCs w:val="22"/>
        </w:rPr>
        <w:t>EN 60</w:t>
      </w:r>
      <w:r w:rsidR="002D5802">
        <w:rPr>
          <w:rFonts w:ascii="Arial" w:hAnsi="Arial" w:cs="Arial"/>
          <w:noProof/>
          <w:sz w:val="22"/>
          <w:szCs w:val="22"/>
        </w:rPr>
        <w:t xml:space="preserve"> </w:t>
      </w:r>
      <w:r w:rsidRPr="00822E7A">
        <w:rPr>
          <w:rFonts w:ascii="Arial" w:hAnsi="Arial" w:cs="Arial"/>
          <w:noProof/>
          <w:sz w:val="22"/>
          <w:szCs w:val="22"/>
        </w:rPr>
        <w:t>529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stejně jako ochranu proti </w:t>
      </w:r>
      <w:r>
        <w:rPr>
          <w:rFonts w:ascii="Arial" w:hAnsi="Arial" w:cs="Arial"/>
          <w:noProof/>
          <w:sz w:val="22"/>
          <w:szCs w:val="22"/>
        </w:rPr>
        <w:t xml:space="preserve">pronikání </w:t>
      </w:r>
      <w:r w:rsidRPr="00822E7A">
        <w:rPr>
          <w:rFonts w:ascii="Arial" w:hAnsi="Arial" w:cs="Arial"/>
          <w:noProof/>
          <w:sz w:val="22"/>
          <w:szCs w:val="22"/>
        </w:rPr>
        <w:t>hmyzu.</w:t>
      </w:r>
    </w:p>
    <w:p w14:paraId="14C20E53" w14:textId="77777777" w:rsidR="00753099" w:rsidRDefault="00753099" w:rsidP="00753099">
      <w:pPr>
        <w:rPr>
          <w:rFonts w:ascii="Arial" w:hAnsi="Arial" w:cs="Arial"/>
          <w:noProof/>
          <w:sz w:val="22"/>
          <w:szCs w:val="22"/>
        </w:rPr>
      </w:pPr>
    </w:p>
    <w:p w14:paraId="73AC32CF" w14:textId="77777777" w:rsidR="00753099" w:rsidRDefault="00753099" w:rsidP="0075309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Za dveřmi k transformátoru je umístěná jedna dřevěná odnímatelná zábrana s červenobílým pruhováním a výstražnou tabulkou, viz. bod 3.3. Zábrana je umístěna ve výšce cca 1200 mm nad úrovní terénu.</w:t>
      </w:r>
    </w:p>
    <w:p w14:paraId="6A136D20" w14:textId="77777777" w:rsidR="002D5802" w:rsidRDefault="002D5802" w:rsidP="001C4D60">
      <w:pPr>
        <w:rPr>
          <w:rFonts w:ascii="Arial" w:hAnsi="Arial" w:cs="Arial"/>
          <w:noProof/>
          <w:sz w:val="22"/>
          <w:szCs w:val="22"/>
        </w:rPr>
      </w:pPr>
    </w:p>
    <w:p w14:paraId="1A71EA17" w14:textId="2B0B3E0E" w:rsidR="00BE6AB5" w:rsidRDefault="004B6C5D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 xml:space="preserve">Součástí dodávky je i instalace a dodávka cylindrické vložky do každých dveří (staveništní zámek) včetně dodávky min. 3 ks klíčů ke každé stanici. </w:t>
      </w:r>
      <w:r w:rsidR="001C4D60" w:rsidRPr="00561467">
        <w:rPr>
          <w:rFonts w:ascii="Arial" w:hAnsi="Arial" w:cs="Arial"/>
          <w:noProof/>
          <w:sz w:val="22"/>
          <w:szCs w:val="22"/>
        </w:rPr>
        <w:t>Šroub nezbytn</w:t>
      </w:r>
      <w:r w:rsidR="001C4D60">
        <w:rPr>
          <w:rFonts w:ascii="Arial" w:hAnsi="Arial" w:cs="Arial"/>
          <w:noProof/>
          <w:sz w:val="22"/>
          <w:szCs w:val="22"/>
        </w:rPr>
        <w:t>ý</w:t>
      </w:r>
      <w:r w:rsidR="001C4D60" w:rsidRPr="00561467">
        <w:rPr>
          <w:rFonts w:ascii="Arial" w:hAnsi="Arial" w:cs="Arial"/>
          <w:noProof/>
          <w:sz w:val="22"/>
          <w:szCs w:val="22"/>
        </w:rPr>
        <w:t xml:space="preserve"> </w:t>
      </w:r>
      <w:r w:rsidR="001C4D60">
        <w:rPr>
          <w:rFonts w:ascii="Arial" w:hAnsi="Arial" w:cs="Arial"/>
          <w:noProof/>
          <w:sz w:val="22"/>
          <w:szCs w:val="22"/>
        </w:rPr>
        <w:t>pro uchycení vložky je součástí dodávky.</w:t>
      </w:r>
      <w:r w:rsidR="00BE6AB5" w:rsidRPr="00BE6AB5">
        <w:rPr>
          <w:rFonts w:ascii="Arial" w:hAnsi="Arial" w:cs="Arial"/>
          <w:noProof/>
          <w:sz w:val="22"/>
          <w:szCs w:val="22"/>
        </w:rPr>
        <w:t xml:space="preserve"> </w:t>
      </w:r>
      <w:bookmarkStart w:id="10" w:name="_Hlk69995056"/>
      <w:bookmarkStart w:id="11" w:name="_Hlk63072673"/>
      <w:r w:rsidR="00BE6AB5">
        <w:rPr>
          <w:rFonts w:ascii="Arial" w:hAnsi="Arial" w:cs="Arial"/>
          <w:noProof/>
          <w:sz w:val="22"/>
          <w:szCs w:val="22"/>
        </w:rPr>
        <w:t xml:space="preserve">Zámek musí být uzpůsoben pro montáž standardních cylindrických vložek </w:t>
      </w:r>
      <w:r w:rsidR="005B0E28">
        <w:rPr>
          <w:rFonts w:ascii="Arial" w:hAnsi="Arial" w:cs="Arial"/>
          <w:noProof/>
          <w:sz w:val="22"/>
          <w:szCs w:val="22"/>
        </w:rPr>
        <w:t>a musí být možné uzamknutí pomocí zámkového systému zadavatele (</w:t>
      </w:r>
      <w:r w:rsidR="00BE6AB5">
        <w:rPr>
          <w:rFonts w:ascii="Arial" w:hAnsi="Arial" w:cs="Arial"/>
          <w:noProof/>
          <w:sz w:val="22"/>
          <w:szCs w:val="22"/>
        </w:rPr>
        <w:t>zadavatel si uzamkne dveře</w:t>
      </w:r>
      <w:r w:rsidR="005B0E28">
        <w:rPr>
          <w:rFonts w:ascii="Arial" w:hAnsi="Arial" w:cs="Arial"/>
          <w:noProof/>
          <w:sz w:val="22"/>
          <w:szCs w:val="22"/>
        </w:rPr>
        <w:t xml:space="preserve"> </w:t>
      </w:r>
      <w:r w:rsidR="00BE6AB5">
        <w:rPr>
          <w:rFonts w:ascii="Arial" w:hAnsi="Arial" w:cs="Arial"/>
          <w:noProof/>
          <w:sz w:val="22"/>
          <w:szCs w:val="22"/>
        </w:rPr>
        <w:t>zámkovým systémem ABLOY - PROTEC)</w:t>
      </w:r>
      <w:bookmarkEnd w:id="10"/>
      <w:r w:rsidR="006A726A">
        <w:rPr>
          <w:rFonts w:ascii="Arial" w:hAnsi="Arial" w:cs="Arial"/>
          <w:noProof/>
          <w:sz w:val="22"/>
          <w:szCs w:val="22"/>
        </w:rPr>
        <w:t>, viz. obrázek níže.</w:t>
      </w:r>
    </w:p>
    <w:p w14:paraId="419B0135" w14:textId="0EB64738" w:rsidR="001C4D60" w:rsidRDefault="001C4D60" w:rsidP="001C4D60">
      <w:pPr>
        <w:rPr>
          <w:rFonts w:ascii="Arial" w:hAnsi="Arial" w:cs="Arial"/>
          <w:noProof/>
          <w:sz w:val="22"/>
          <w:szCs w:val="22"/>
        </w:rPr>
      </w:pPr>
    </w:p>
    <w:p w14:paraId="09991698" w14:textId="3B191733" w:rsidR="00BE6AB5" w:rsidRDefault="006A726A" w:rsidP="00BE6AB5">
      <w:pPr>
        <w:rPr>
          <w:rFonts w:ascii="Arial" w:hAnsi="Arial" w:cs="Arial"/>
          <w:noProof/>
          <w:sz w:val="22"/>
          <w:szCs w:val="22"/>
        </w:rPr>
      </w:pPr>
      <w:r w:rsidRPr="006A726A">
        <w:rPr>
          <w:rFonts w:ascii="Arial" w:hAnsi="Arial" w:cs="Arial"/>
          <w:b/>
          <w:bCs/>
          <w:noProof/>
          <w:sz w:val="22"/>
          <w:szCs w:val="22"/>
        </w:rPr>
        <w:t>Jednostranná cylindrická vložka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>Oboustranná cylindrická vložka</w:t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</w:p>
    <w:p w14:paraId="5104861B" w14:textId="6AEA455B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 </w:t>
      </w:r>
      <w:r w:rsidR="006A726A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9D2EDA9" wp14:editId="6BF45152">
            <wp:extent cx="2238375" cy="1662793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48" cy="167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</w:t>
      </w:r>
      <w:r w:rsidR="006A726A">
        <w:rPr>
          <w:rFonts w:ascii="Arial" w:hAnsi="Arial" w:cs="Arial"/>
          <w:noProof/>
          <w:sz w:val="22"/>
          <w:szCs w:val="22"/>
        </w:rPr>
        <w:t xml:space="preserve">                       </w:t>
      </w:r>
      <w:r>
        <w:rPr>
          <w:rFonts w:ascii="Arial" w:hAnsi="Arial" w:cs="Arial"/>
          <w:noProof/>
          <w:sz w:val="22"/>
          <w:szCs w:val="22"/>
        </w:rPr>
        <w:t xml:space="preserve">    </w:t>
      </w:r>
      <w:r w:rsidR="006A726A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F52C635" wp14:editId="16FE60C8">
            <wp:extent cx="2444322" cy="1629548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266" cy="16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878CA" w14:textId="20DEAA09" w:rsidR="006A726A" w:rsidRDefault="006A726A" w:rsidP="00BE6AB5">
      <w:pPr>
        <w:rPr>
          <w:rFonts w:ascii="Arial" w:hAnsi="Arial" w:cs="Arial"/>
          <w:noProof/>
          <w:sz w:val="22"/>
          <w:szCs w:val="22"/>
        </w:rPr>
      </w:pPr>
    </w:p>
    <w:p w14:paraId="192DEE25" w14:textId="652D7BAA" w:rsidR="006A726A" w:rsidRDefault="006A726A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Šířka palce </w:t>
      </w:r>
      <w:r w:rsidR="001F6458">
        <w:rPr>
          <w:rFonts w:ascii="Arial" w:hAnsi="Arial" w:cs="Arial"/>
          <w:noProof/>
          <w:sz w:val="22"/>
          <w:szCs w:val="22"/>
        </w:rPr>
        <w:t xml:space="preserve">může být </w:t>
      </w:r>
      <w:r w:rsidR="00B374F7">
        <w:rPr>
          <w:rFonts w:ascii="Arial" w:hAnsi="Arial" w:cs="Arial"/>
          <w:noProof/>
          <w:sz w:val="22"/>
          <w:szCs w:val="22"/>
        </w:rPr>
        <w:t xml:space="preserve">7,5 mm nebo </w:t>
      </w:r>
      <w:r>
        <w:rPr>
          <w:rFonts w:ascii="Arial" w:hAnsi="Arial" w:cs="Arial"/>
          <w:noProof/>
          <w:sz w:val="22"/>
          <w:szCs w:val="22"/>
        </w:rPr>
        <w:t>9 mm.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="00B374F7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05AA3C9" wp14:editId="56634FAD">
            <wp:extent cx="1952625" cy="1102969"/>
            <wp:effectExtent l="0" t="0" r="0" b="254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21" cy="1111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B4EEF" w14:textId="77777777" w:rsidR="006A726A" w:rsidRDefault="006A726A" w:rsidP="00BE6AB5">
      <w:pPr>
        <w:rPr>
          <w:rFonts w:ascii="Arial" w:hAnsi="Arial" w:cs="Arial"/>
          <w:noProof/>
          <w:sz w:val="22"/>
          <w:szCs w:val="22"/>
        </w:rPr>
      </w:pPr>
    </w:p>
    <w:p w14:paraId="35999F30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Legenda:</w:t>
      </w:r>
    </w:p>
    <w:p w14:paraId="617CC50F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31 mm</w:t>
      </w:r>
    </w:p>
    <w:p w14:paraId="0AA0BB60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36 mm</w:t>
      </w:r>
    </w:p>
    <w:bookmarkEnd w:id="11"/>
    <w:p w14:paraId="5BA72DE0" w14:textId="6FFE79E3" w:rsidR="00DF4E89" w:rsidRDefault="00DF4E89" w:rsidP="00B56652">
      <w:pPr>
        <w:jc w:val="center"/>
        <w:rPr>
          <w:rFonts w:ascii="Arial" w:hAnsi="Arial" w:cs="Arial"/>
          <w:noProof/>
          <w:sz w:val="22"/>
          <w:szCs w:val="22"/>
        </w:rPr>
      </w:pPr>
    </w:p>
    <w:p w14:paraId="5EA4EDA8" w14:textId="7542D1E4" w:rsidR="00B56652" w:rsidRDefault="00B56652" w:rsidP="001C4D60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2.: Cylindrická vložka</w:t>
      </w:r>
    </w:p>
    <w:bookmarkEnd w:id="9"/>
    <w:p w14:paraId="7B6A6CAB" w14:textId="77777777" w:rsidR="005D05A7" w:rsidRDefault="005D05A7" w:rsidP="001C4D60">
      <w:pPr>
        <w:rPr>
          <w:rFonts w:ascii="Arial" w:hAnsi="Arial" w:cs="Arial"/>
          <w:noProof/>
          <w:sz w:val="22"/>
          <w:szCs w:val="22"/>
        </w:rPr>
      </w:pPr>
    </w:p>
    <w:p w14:paraId="419B0136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C763F2">
        <w:rPr>
          <w:rFonts w:ascii="Arial" w:hAnsi="Arial" w:cs="Arial"/>
          <w:b/>
          <w:noProof/>
          <w:sz w:val="22"/>
          <w:szCs w:val="22"/>
        </w:rPr>
        <w:t>Výrobní š</w:t>
      </w:r>
      <w:r>
        <w:rPr>
          <w:rFonts w:ascii="Arial" w:hAnsi="Arial" w:cs="Arial"/>
          <w:b/>
          <w:noProof/>
          <w:sz w:val="22"/>
          <w:szCs w:val="22"/>
        </w:rPr>
        <w:t>títek</w:t>
      </w:r>
    </w:p>
    <w:p w14:paraId="419B0137" w14:textId="4EDD5DEC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</w:t>
      </w:r>
      <w:r w:rsidR="00376E97">
        <w:rPr>
          <w:rFonts w:ascii="Arial" w:hAnsi="Arial" w:cs="Arial"/>
          <w:noProof/>
          <w:sz w:val="22"/>
          <w:szCs w:val="22"/>
        </w:rPr>
        <w:t xml:space="preserve">transformační </w:t>
      </w:r>
      <w:r>
        <w:rPr>
          <w:rFonts w:ascii="Arial" w:hAnsi="Arial" w:cs="Arial"/>
          <w:noProof/>
          <w:sz w:val="22"/>
          <w:szCs w:val="22"/>
        </w:rPr>
        <w:t>stanice musí být označena výrobním štítkem (maximální velikosti 7,5 x 10,5 cm). Výrobní stítek musí být odolný proti korozi s jasnými a čitelnými údaji.</w:t>
      </w:r>
    </w:p>
    <w:p w14:paraId="419B0138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020CD7">
        <w:rPr>
          <w:rFonts w:ascii="Arial" w:hAnsi="Arial" w:cs="Arial"/>
          <w:noProof/>
          <w:sz w:val="22"/>
          <w:szCs w:val="22"/>
        </w:rPr>
        <w:t xml:space="preserve">štítek obsahuje následující informace: </w:t>
      </w:r>
    </w:p>
    <w:p w14:paraId="419B0139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>- Jméno výrobce stanice</w:t>
      </w:r>
      <w:r>
        <w:rPr>
          <w:rFonts w:ascii="Arial" w:hAnsi="Arial" w:cs="Arial"/>
          <w:noProof/>
          <w:sz w:val="22"/>
          <w:szCs w:val="22"/>
        </w:rPr>
        <w:t xml:space="preserve"> nebo jeho ochranou známku</w:t>
      </w:r>
      <w:r w:rsidRPr="00020CD7">
        <w:rPr>
          <w:rFonts w:ascii="Arial" w:hAnsi="Arial" w:cs="Arial"/>
          <w:noProof/>
          <w:sz w:val="22"/>
          <w:szCs w:val="22"/>
        </w:rPr>
        <w:t xml:space="preserve"> </w:t>
      </w:r>
    </w:p>
    <w:p w14:paraId="419B013A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Typové označení </w:t>
      </w:r>
    </w:p>
    <w:p w14:paraId="419B013B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Výrobní číslo</w:t>
      </w:r>
    </w:p>
    <w:p w14:paraId="419B013C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Měsíc / rok výroby </w:t>
      </w:r>
    </w:p>
    <w:p w14:paraId="419B013D" w14:textId="25F31162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Označení normy</w:t>
      </w:r>
      <w:r w:rsidRPr="00020CD7">
        <w:rPr>
          <w:rFonts w:ascii="Arial" w:hAnsi="Arial" w:cs="Arial"/>
          <w:noProof/>
          <w:sz w:val="22"/>
          <w:szCs w:val="22"/>
        </w:rPr>
        <w:t xml:space="preserve"> "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0CD7">
        <w:rPr>
          <w:rFonts w:ascii="Arial" w:hAnsi="Arial" w:cs="Arial"/>
          <w:noProof/>
          <w:sz w:val="22"/>
          <w:szCs w:val="22"/>
        </w:rPr>
        <w:t>EN 62271-202</w:t>
      </w:r>
      <w:r w:rsidR="00965F25">
        <w:rPr>
          <w:rFonts w:ascii="Arial" w:hAnsi="Arial" w:cs="Arial"/>
          <w:noProof/>
          <w:sz w:val="22"/>
          <w:szCs w:val="22"/>
        </w:rPr>
        <w:t xml:space="preserve"> ed.2</w:t>
      </w:r>
      <w:r w:rsidRPr="00020CD7">
        <w:rPr>
          <w:rFonts w:ascii="Arial" w:hAnsi="Arial" w:cs="Arial"/>
          <w:noProof/>
          <w:sz w:val="22"/>
          <w:szCs w:val="22"/>
        </w:rPr>
        <w:t>"</w:t>
      </w:r>
      <w:r>
        <w:rPr>
          <w:rFonts w:ascii="Arial" w:hAnsi="Arial" w:cs="Arial"/>
          <w:noProof/>
          <w:sz w:val="22"/>
          <w:szCs w:val="22"/>
        </w:rPr>
        <w:t xml:space="preserve"> podle které je typově odzkoušena</w:t>
      </w:r>
    </w:p>
    <w:p w14:paraId="419B013E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Třídu odolnosti proti obloukovému zkratu (</w:t>
      </w:r>
      <w:r w:rsidRPr="00020CD7">
        <w:rPr>
          <w:rFonts w:ascii="Arial" w:hAnsi="Arial" w:cs="Arial"/>
          <w:noProof/>
          <w:sz w:val="22"/>
          <w:szCs w:val="22"/>
        </w:rPr>
        <w:t>klasifikaci IAC</w:t>
      </w:r>
      <w:r>
        <w:rPr>
          <w:rFonts w:ascii="Arial" w:hAnsi="Arial" w:cs="Arial"/>
          <w:noProof/>
          <w:sz w:val="22"/>
          <w:szCs w:val="22"/>
        </w:rPr>
        <w:t>)</w:t>
      </w:r>
    </w:p>
    <w:p w14:paraId="419B013F" w14:textId="7FD2E654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40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Střecha</w:t>
      </w:r>
    </w:p>
    <w:p w14:paraId="259B9369" w14:textId="77777777" w:rsidR="002D5802" w:rsidRPr="00A30B5B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bookmarkStart w:id="12" w:name="_Hlk57211379"/>
      <w:r w:rsidRPr="00A30B5B">
        <w:rPr>
          <w:rFonts w:ascii="Arial" w:hAnsi="Arial" w:cs="Arial"/>
          <w:noProof/>
          <w:sz w:val="22"/>
          <w:szCs w:val="22"/>
        </w:rPr>
        <w:t xml:space="preserve">Střecha </w:t>
      </w:r>
      <w:r>
        <w:rPr>
          <w:rFonts w:ascii="Arial" w:hAnsi="Arial" w:cs="Arial"/>
          <w:noProof/>
          <w:sz w:val="22"/>
          <w:szCs w:val="22"/>
        </w:rPr>
        <w:t>je rovná plochá s přesahem m</w:t>
      </w:r>
      <w:r w:rsidRPr="00A30B5B">
        <w:rPr>
          <w:rFonts w:ascii="Arial" w:hAnsi="Arial" w:cs="Arial"/>
          <w:noProof/>
          <w:sz w:val="22"/>
          <w:szCs w:val="22"/>
        </w:rPr>
        <w:t xml:space="preserve">inimálně 50 mm a maximálně 100 mm včetně </w:t>
      </w:r>
      <w:r>
        <w:rPr>
          <w:rFonts w:ascii="Arial" w:hAnsi="Arial" w:cs="Arial"/>
          <w:noProof/>
          <w:sz w:val="22"/>
          <w:szCs w:val="22"/>
        </w:rPr>
        <w:t>okapního plechu</w:t>
      </w:r>
      <w:r w:rsidRPr="00A30B5B">
        <w:rPr>
          <w:rFonts w:ascii="Arial" w:hAnsi="Arial" w:cs="Arial"/>
          <w:noProof/>
          <w:sz w:val="22"/>
          <w:szCs w:val="22"/>
        </w:rPr>
        <w:t xml:space="preserve"> na všech stranách. </w:t>
      </w:r>
    </w:p>
    <w:p w14:paraId="5C72EE85" w14:textId="77777777" w:rsidR="002D5802" w:rsidRPr="00A30B5B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m</w:t>
      </w:r>
      <w:r w:rsidRPr="00A30B5B">
        <w:rPr>
          <w:rFonts w:ascii="Arial" w:hAnsi="Arial" w:cs="Arial"/>
          <w:noProof/>
          <w:sz w:val="22"/>
          <w:szCs w:val="22"/>
        </w:rPr>
        <w:t>usí být navržen</w:t>
      </w:r>
      <w:r>
        <w:rPr>
          <w:rFonts w:ascii="Arial" w:hAnsi="Arial" w:cs="Arial"/>
          <w:noProof/>
          <w:sz w:val="22"/>
          <w:szCs w:val="22"/>
        </w:rPr>
        <w:t>a</w:t>
      </w:r>
      <w:r w:rsidRPr="00A30B5B">
        <w:rPr>
          <w:rFonts w:ascii="Arial" w:hAnsi="Arial" w:cs="Arial"/>
          <w:noProof/>
          <w:sz w:val="22"/>
          <w:szCs w:val="22"/>
        </w:rPr>
        <w:t xml:space="preserve"> pro zatížení sněhem minimálně 2,5 kN/m²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30B5B">
        <w:rPr>
          <w:rFonts w:ascii="Arial" w:hAnsi="Arial" w:cs="Arial"/>
          <w:noProof/>
          <w:sz w:val="22"/>
          <w:szCs w:val="22"/>
        </w:rPr>
        <w:t>.Střecha musí být opatřena střešní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odvodňovací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systém</w:t>
      </w:r>
      <w:r>
        <w:rPr>
          <w:rFonts w:ascii="Arial" w:hAnsi="Arial" w:cs="Arial"/>
          <w:noProof/>
          <w:sz w:val="22"/>
          <w:szCs w:val="22"/>
        </w:rPr>
        <w:t>em</w:t>
      </w:r>
      <w:r w:rsidRPr="00A30B5B">
        <w:rPr>
          <w:rFonts w:ascii="Arial" w:hAnsi="Arial" w:cs="Arial"/>
          <w:noProof/>
          <w:sz w:val="22"/>
          <w:szCs w:val="22"/>
        </w:rPr>
        <w:t>. Nezbytné okapy a svody musí být</w:t>
      </w:r>
      <w:r>
        <w:rPr>
          <w:rFonts w:ascii="Arial" w:hAnsi="Arial" w:cs="Arial"/>
          <w:noProof/>
          <w:sz w:val="22"/>
          <w:szCs w:val="22"/>
        </w:rPr>
        <w:t xml:space="preserve"> z UV odolného </w:t>
      </w:r>
      <w:r w:rsidRPr="00A30B5B">
        <w:rPr>
          <w:rFonts w:ascii="Arial" w:hAnsi="Arial" w:cs="Arial"/>
          <w:noProof/>
          <w:sz w:val="22"/>
          <w:szCs w:val="22"/>
        </w:rPr>
        <w:t>materiálu a se šroubový</w:t>
      </w:r>
      <w:r>
        <w:rPr>
          <w:rFonts w:ascii="Arial" w:hAnsi="Arial" w:cs="Arial"/>
          <w:noProof/>
          <w:sz w:val="22"/>
          <w:szCs w:val="22"/>
        </w:rPr>
        <w:t>mi</w:t>
      </w:r>
      <w:r w:rsidRPr="00A30B5B">
        <w:rPr>
          <w:rFonts w:ascii="Arial" w:hAnsi="Arial" w:cs="Arial"/>
          <w:noProof/>
          <w:sz w:val="22"/>
          <w:szCs w:val="22"/>
        </w:rPr>
        <w:t xml:space="preserve"> spoj</w:t>
      </w:r>
      <w:r>
        <w:rPr>
          <w:rFonts w:ascii="Arial" w:hAnsi="Arial" w:cs="Arial"/>
          <w:noProof/>
          <w:sz w:val="22"/>
          <w:szCs w:val="22"/>
        </w:rPr>
        <w:t>i</w:t>
      </w:r>
      <w:r w:rsidRPr="00A30B5B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</w:t>
      </w:r>
      <w:r w:rsidRPr="00A30B5B">
        <w:rPr>
          <w:rFonts w:ascii="Arial" w:hAnsi="Arial" w:cs="Arial"/>
          <w:noProof/>
          <w:sz w:val="22"/>
          <w:szCs w:val="22"/>
        </w:rPr>
        <w:t xml:space="preserve"> ochran</w:t>
      </w:r>
      <w:r>
        <w:rPr>
          <w:rFonts w:ascii="Arial" w:hAnsi="Arial" w:cs="Arial"/>
          <w:noProof/>
          <w:sz w:val="22"/>
          <w:szCs w:val="22"/>
        </w:rPr>
        <w:t>o</w:t>
      </w:r>
      <w:r w:rsidRPr="00A30B5B">
        <w:rPr>
          <w:rFonts w:ascii="Arial" w:hAnsi="Arial" w:cs="Arial"/>
          <w:noProof/>
          <w:sz w:val="22"/>
          <w:szCs w:val="22"/>
        </w:rPr>
        <w:t xml:space="preserve">u proti </w:t>
      </w:r>
      <w:r>
        <w:rPr>
          <w:rFonts w:ascii="Arial" w:hAnsi="Arial" w:cs="Arial"/>
          <w:noProof/>
          <w:sz w:val="22"/>
          <w:szCs w:val="22"/>
        </w:rPr>
        <w:t>odcizení (demontáži)</w:t>
      </w:r>
      <w:r w:rsidRPr="00A30B5B">
        <w:rPr>
          <w:rFonts w:ascii="Arial" w:hAnsi="Arial" w:cs="Arial"/>
          <w:noProof/>
          <w:sz w:val="22"/>
          <w:szCs w:val="22"/>
        </w:rPr>
        <w:t xml:space="preserve">. </w:t>
      </w:r>
    </w:p>
    <w:p w14:paraId="40355A2E" w14:textId="3A6993CA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 w:rsidRPr="00C763F2">
        <w:rPr>
          <w:rFonts w:ascii="Arial" w:hAnsi="Arial" w:cs="Arial"/>
          <w:noProof/>
          <w:sz w:val="22"/>
          <w:szCs w:val="22"/>
        </w:rPr>
        <w:lastRenderedPageBreak/>
        <w:t>Vnější strana střechy musí být natřen</w:t>
      </w:r>
      <w:r>
        <w:rPr>
          <w:rFonts w:ascii="Arial" w:hAnsi="Arial" w:cs="Arial"/>
          <w:noProof/>
          <w:sz w:val="22"/>
          <w:szCs w:val="22"/>
        </w:rPr>
        <w:t>a</w:t>
      </w:r>
      <w:r w:rsidRPr="00C763F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nátěrem odolným vůči </w:t>
      </w:r>
      <w:r w:rsidRPr="00C763F2">
        <w:rPr>
          <w:rFonts w:ascii="Arial" w:hAnsi="Arial" w:cs="Arial"/>
          <w:noProof/>
          <w:sz w:val="22"/>
          <w:szCs w:val="22"/>
        </w:rPr>
        <w:t xml:space="preserve">UV </w:t>
      </w:r>
      <w:r>
        <w:rPr>
          <w:rFonts w:ascii="Arial" w:hAnsi="Arial" w:cs="Arial"/>
          <w:noProof/>
          <w:sz w:val="22"/>
          <w:szCs w:val="22"/>
        </w:rPr>
        <w:t>záření</w:t>
      </w:r>
      <w:r w:rsidRPr="00C763F2">
        <w:rPr>
          <w:rFonts w:ascii="Arial" w:hAnsi="Arial" w:cs="Arial"/>
          <w:noProof/>
          <w:sz w:val="22"/>
          <w:szCs w:val="22"/>
        </w:rPr>
        <w:t xml:space="preserve"> a vůči povětrnostním vlivům.</w:t>
      </w:r>
    </w:p>
    <w:p w14:paraId="7F57925C" w14:textId="5D96C0E4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</w:p>
    <w:p w14:paraId="3BBFF4DE" w14:textId="24C44E75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Konkrétní umístění okapních svodů </w:t>
      </w:r>
      <w:r w:rsidRPr="0097401F">
        <w:rPr>
          <w:rFonts w:ascii="Arial" w:hAnsi="Arial" w:cs="Arial"/>
          <w:noProof/>
          <w:sz w:val="22"/>
          <w:szCs w:val="22"/>
        </w:rPr>
        <w:t>bude specifikováno v objednávce ke kontrétní akci</w:t>
      </w:r>
      <w:r>
        <w:rPr>
          <w:rFonts w:ascii="Arial" w:hAnsi="Arial" w:cs="Arial"/>
          <w:noProof/>
          <w:sz w:val="22"/>
          <w:szCs w:val="22"/>
        </w:rPr>
        <w:t xml:space="preserve"> dle místních podmínek.</w:t>
      </w:r>
    </w:p>
    <w:p w14:paraId="1A02A517" w14:textId="77777777" w:rsidR="006D1512" w:rsidRDefault="006D1512" w:rsidP="002D5802">
      <w:pPr>
        <w:jc w:val="both"/>
        <w:rPr>
          <w:rFonts w:ascii="Arial" w:hAnsi="Arial" w:cs="Arial"/>
          <w:noProof/>
          <w:sz w:val="22"/>
          <w:szCs w:val="22"/>
        </w:rPr>
      </w:pPr>
    </w:p>
    <w:p w14:paraId="7B72D333" w14:textId="77777777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</w:p>
    <w:p w14:paraId="513C9563" w14:textId="598C9A7C" w:rsidR="002D5802" w:rsidRPr="00AA01B2" w:rsidRDefault="002D5802" w:rsidP="002D5802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F485D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</w:t>
      </w:r>
      <w:r w:rsidRPr="00AA01B2">
        <w:rPr>
          <w:rFonts w:ascii="Arial" w:hAnsi="Arial" w:cs="Arial"/>
          <w:b/>
          <w:noProof/>
          <w:sz w:val="22"/>
          <w:szCs w:val="22"/>
        </w:rPr>
        <w:t>1.</w:t>
      </w:r>
      <w:r>
        <w:rPr>
          <w:rFonts w:ascii="Arial" w:hAnsi="Arial" w:cs="Arial"/>
          <w:b/>
          <w:noProof/>
          <w:sz w:val="22"/>
          <w:szCs w:val="22"/>
        </w:rPr>
        <w:t>8 a</w:t>
      </w:r>
    </w:p>
    <w:p w14:paraId="1C3BDE38" w14:textId="77777777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valbová střecha. Provedení bude specifikováno v jednotlivé objednávce, včetně typu krytiny (taška pálená, taška betonová, šindel, atd.) a její barvy.</w:t>
      </w:r>
    </w:p>
    <w:p w14:paraId="3FC8C95C" w14:textId="77777777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</w:p>
    <w:p w14:paraId="135F91BE" w14:textId="77777777" w:rsidR="005B0E28" w:rsidRDefault="005B0E28" w:rsidP="002D5802">
      <w:pPr>
        <w:jc w:val="both"/>
        <w:rPr>
          <w:rFonts w:ascii="Arial" w:hAnsi="Arial" w:cs="Arial"/>
          <w:b/>
          <w:noProof/>
          <w:sz w:val="22"/>
          <w:szCs w:val="22"/>
        </w:rPr>
      </w:pPr>
    </w:p>
    <w:p w14:paraId="0AB27E28" w14:textId="77777777" w:rsidR="005B0E28" w:rsidRDefault="005B0E28" w:rsidP="002D5802">
      <w:pPr>
        <w:jc w:val="both"/>
        <w:rPr>
          <w:rFonts w:ascii="Arial" w:hAnsi="Arial" w:cs="Arial"/>
          <w:b/>
          <w:noProof/>
          <w:sz w:val="22"/>
          <w:szCs w:val="22"/>
        </w:rPr>
      </w:pPr>
    </w:p>
    <w:p w14:paraId="14E19F0C" w14:textId="020F6FBA" w:rsidR="002D5802" w:rsidRPr="00AA01B2" w:rsidRDefault="002D5802" w:rsidP="002D5802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F485D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3.1</w:t>
      </w:r>
      <w:r w:rsidRPr="00AA01B2">
        <w:rPr>
          <w:rFonts w:ascii="Arial" w:hAnsi="Arial" w:cs="Arial"/>
          <w:b/>
          <w:noProof/>
          <w:sz w:val="22"/>
          <w:szCs w:val="22"/>
        </w:rPr>
        <w:t>.</w:t>
      </w:r>
      <w:r>
        <w:rPr>
          <w:rFonts w:ascii="Arial" w:hAnsi="Arial" w:cs="Arial"/>
          <w:b/>
          <w:noProof/>
          <w:sz w:val="22"/>
          <w:szCs w:val="22"/>
        </w:rPr>
        <w:t>8 b</w:t>
      </w:r>
    </w:p>
    <w:p w14:paraId="2E9F53EC" w14:textId="77777777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sedlová střecha.</w:t>
      </w:r>
      <w:r w:rsidRPr="00123FB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Provedení bude specifikováno v jednotlivé objednávce, včetně typu krytiny (taška pálená, taška betonová, šindel, atd.) a její barvy.</w:t>
      </w:r>
    </w:p>
    <w:p w14:paraId="638B461C" w14:textId="77777777" w:rsidR="002D5802" w:rsidRDefault="002D5802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45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Body pro montáž stanice</w:t>
      </w:r>
    </w:p>
    <w:p w14:paraId="1E186AEC" w14:textId="77777777" w:rsidR="002D5802" w:rsidRPr="004206B3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Za účelem montáže a transportu musí být </w:t>
      </w:r>
      <w:r w:rsidRPr="004206B3">
        <w:rPr>
          <w:rFonts w:ascii="Arial" w:hAnsi="Arial" w:cs="Arial"/>
          <w:noProof/>
          <w:sz w:val="22"/>
          <w:szCs w:val="22"/>
        </w:rPr>
        <w:t>střeš</w:t>
      </w:r>
      <w:r>
        <w:rPr>
          <w:rFonts w:ascii="Arial" w:hAnsi="Arial" w:cs="Arial"/>
          <w:noProof/>
          <w:sz w:val="22"/>
          <w:szCs w:val="22"/>
        </w:rPr>
        <w:t>ní díl</w:t>
      </w:r>
      <w:r w:rsidRPr="004206B3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vybaven </w:t>
      </w:r>
      <w:r w:rsidRPr="004206B3">
        <w:rPr>
          <w:rFonts w:ascii="Arial" w:hAnsi="Arial" w:cs="Arial"/>
          <w:noProof/>
          <w:sz w:val="22"/>
          <w:szCs w:val="22"/>
        </w:rPr>
        <w:t xml:space="preserve">4 </w:t>
      </w:r>
      <w:r>
        <w:rPr>
          <w:rFonts w:ascii="Arial" w:hAnsi="Arial" w:cs="Arial"/>
          <w:noProof/>
          <w:sz w:val="22"/>
          <w:szCs w:val="22"/>
        </w:rPr>
        <w:t xml:space="preserve">pouzdry pro přepravní kotvy </w:t>
      </w:r>
      <w:r w:rsidRPr="005C5F22">
        <w:rPr>
          <w:rFonts w:ascii="Arial" w:hAnsi="Arial" w:cs="Arial"/>
          <w:noProof/>
          <w:sz w:val="22"/>
          <w:szCs w:val="22"/>
        </w:rPr>
        <w:t>s metrickým závitem RD36 v boční stěně střechy a 4 pouzdry s metrickým závitem RD42 v těle (fundamentu) stanice, aby bylo možné připevnění vázacích</w:t>
      </w:r>
      <w:r>
        <w:rPr>
          <w:rFonts w:ascii="Arial" w:hAnsi="Arial" w:cs="Arial"/>
          <w:noProof/>
          <w:sz w:val="22"/>
          <w:szCs w:val="22"/>
        </w:rPr>
        <w:t xml:space="preserve"> prostředků (kotevních závěsů).</w:t>
      </w:r>
    </w:p>
    <w:p w14:paraId="29CA98E8" w14:textId="77777777" w:rsidR="002D5802" w:rsidRDefault="002D5802" w:rsidP="002D58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4206B3">
        <w:rPr>
          <w:rFonts w:ascii="Arial" w:hAnsi="Arial" w:cs="Arial"/>
          <w:noProof/>
          <w:sz w:val="22"/>
          <w:szCs w:val="22"/>
        </w:rPr>
        <w:t xml:space="preserve">ouzdra </w:t>
      </w:r>
      <w:r>
        <w:rPr>
          <w:rFonts w:ascii="Arial" w:hAnsi="Arial" w:cs="Arial"/>
          <w:noProof/>
          <w:sz w:val="22"/>
          <w:szCs w:val="22"/>
        </w:rPr>
        <w:t xml:space="preserve">pro přepravní kotvy </w:t>
      </w:r>
      <w:r w:rsidRPr="004206B3">
        <w:rPr>
          <w:rFonts w:ascii="Arial" w:hAnsi="Arial" w:cs="Arial"/>
          <w:noProof/>
          <w:sz w:val="22"/>
          <w:szCs w:val="22"/>
        </w:rPr>
        <w:t>musí být vyrobeny z nerezové oceli a musí být trvale uzavřen</w:t>
      </w:r>
      <w:r>
        <w:rPr>
          <w:rFonts w:ascii="Arial" w:hAnsi="Arial" w:cs="Arial"/>
          <w:noProof/>
          <w:sz w:val="22"/>
          <w:szCs w:val="22"/>
        </w:rPr>
        <w:t>y</w:t>
      </w:r>
      <w:r w:rsidRPr="004206B3">
        <w:rPr>
          <w:rFonts w:ascii="Arial" w:hAnsi="Arial" w:cs="Arial"/>
          <w:noProof/>
          <w:sz w:val="22"/>
          <w:szCs w:val="22"/>
        </w:rPr>
        <w:t xml:space="preserve"> proti pronikání vlhkosti a cizích látek pomocí kryt</w:t>
      </w:r>
      <w:r>
        <w:rPr>
          <w:rFonts w:ascii="Arial" w:hAnsi="Arial" w:cs="Arial"/>
          <w:noProof/>
          <w:sz w:val="22"/>
          <w:szCs w:val="22"/>
        </w:rPr>
        <w:t>ů se závitem</w:t>
      </w:r>
      <w:r w:rsidRPr="004206B3">
        <w:rPr>
          <w:rFonts w:ascii="Arial" w:hAnsi="Arial" w:cs="Arial"/>
          <w:noProof/>
          <w:sz w:val="22"/>
          <w:szCs w:val="22"/>
        </w:rPr>
        <w:t xml:space="preserve"> (plast nebo nerezov</w:t>
      </w:r>
      <w:r>
        <w:rPr>
          <w:rFonts w:ascii="Arial" w:hAnsi="Arial" w:cs="Arial"/>
          <w:noProof/>
          <w:sz w:val="22"/>
          <w:szCs w:val="22"/>
        </w:rPr>
        <w:t>á</w:t>
      </w:r>
      <w:r w:rsidRPr="004206B3">
        <w:rPr>
          <w:rFonts w:ascii="Arial" w:hAnsi="Arial" w:cs="Arial"/>
          <w:noProof/>
          <w:sz w:val="22"/>
          <w:szCs w:val="22"/>
        </w:rPr>
        <w:t xml:space="preserve"> ocel).</w:t>
      </w:r>
      <w:r>
        <w:rPr>
          <w:rFonts w:ascii="Arial" w:hAnsi="Arial" w:cs="Arial"/>
          <w:noProof/>
          <w:sz w:val="22"/>
          <w:szCs w:val="22"/>
        </w:rPr>
        <w:t xml:space="preserve"> Kryt musí být v jedné rovině s povrchem.</w:t>
      </w:r>
    </w:p>
    <w:p w14:paraId="4E3338D7" w14:textId="77777777" w:rsidR="002D5802" w:rsidRDefault="002D5802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12"/>
    <w:p w14:paraId="419B0148" w14:textId="77777777" w:rsidR="001C4D60" w:rsidRDefault="001C4D60" w:rsidP="00E479FD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>
        <w:rPr>
          <w:rFonts w:ascii="Arial" w:hAnsi="Arial" w:cs="Arial"/>
          <w:b/>
          <w:sz w:val="22"/>
          <w:szCs w:val="22"/>
        </w:rPr>
        <w:lastRenderedPageBreak/>
        <w:t>Elektrická část</w:t>
      </w:r>
    </w:p>
    <w:p w14:paraId="419B0149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VN</w:t>
      </w:r>
    </w:p>
    <w:p w14:paraId="419B014A" w14:textId="2A660FAF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bookmarkStart w:id="13" w:name="_Hlk57211444"/>
      <w:r>
        <w:rPr>
          <w:rFonts w:ascii="Arial" w:hAnsi="Arial" w:cs="Arial"/>
          <w:noProof/>
          <w:sz w:val="22"/>
          <w:szCs w:val="22"/>
        </w:rPr>
        <w:t>Rozvaděč</w:t>
      </w:r>
      <w:r w:rsidR="00376E97">
        <w:rPr>
          <w:rFonts w:ascii="Arial" w:hAnsi="Arial" w:cs="Arial"/>
          <w:noProof/>
          <w:sz w:val="22"/>
          <w:szCs w:val="22"/>
        </w:rPr>
        <w:t xml:space="preserve"> VN</w:t>
      </w:r>
      <w:r>
        <w:rPr>
          <w:rFonts w:ascii="Arial" w:hAnsi="Arial" w:cs="Arial"/>
          <w:noProof/>
          <w:sz w:val="22"/>
          <w:szCs w:val="22"/>
        </w:rPr>
        <w:t xml:space="preserve"> bude dodán zadavetelem. Dodavatel provede instalaci rozvaděče do trafostanice.</w:t>
      </w:r>
    </w:p>
    <w:p w14:paraId="419B014B" w14:textId="21E7644D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 xml:space="preserve">Rozváděč musí být </w:t>
      </w:r>
      <w:r>
        <w:rPr>
          <w:rFonts w:ascii="Arial" w:hAnsi="Arial" w:cs="Arial"/>
          <w:noProof/>
          <w:sz w:val="22"/>
          <w:szCs w:val="22"/>
        </w:rPr>
        <w:t>pevně uchycený</w:t>
      </w:r>
      <w:r w:rsidRPr="00D3343E">
        <w:rPr>
          <w:rFonts w:ascii="Arial" w:hAnsi="Arial" w:cs="Arial"/>
          <w:noProof/>
          <w:sz w:val="22"/>
          <w:szCs w:val="22"/>
        </w:rPr>
        <w:t xml:space="preserve"> na základ</w:t>
      </w:r>
      <w:r>
        <w:rPr>
          <w:rFonts w:ascii="Arial" w:hAnsi="Arial" w:cs="Arial"/>
          <w:noProof/>
          <w:sz w:val="22"/>
          <w:szCs w:val="22"/>
        </w:rPr>
        <w:t>ovém</w:t>
      </w:r>
      <w:r w:rsidRPr="00D3343E">
        <w:rPr>
          <w:rFonts w:ascii="Arial" w:hAnsi="Arial" w:cs="Arial"/>
          <w:noProof/>
          <w:sz w:val="22"/>
          <w:szCs w:val="22"/>
        </w:rPr>
        <w:t xml:space="preserve"> rám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přizpůsoben</w:t>
      </w:r>
      <w:r>
        <w:rPr>
          <w:rFonts w:ascii="Arial" w:hAnsi="Arial" w:cs="Arial"/>
          <w:noProof/>
          <w:sz w:val="22"/>
          <w:szCs w:val="22"/>
        </w:rPr>
        <w:t>ém</w:t>
      </w:r>
      <w:r w:rsidRPr="00D3343E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D3343E">
        <w:rPr>
          <w:rFonts w:ascii="Arial" w:hAnsi="Arial" w:cs="Arial"/>
          <w:noProof/>
          <w:sz w:val="22"/>
          <w:szCs w:val="22"/>
        </w:rPr>
        <w:t xml:space="preserve">daný </w:t>
      </w:r>
      <w:r>
        <w:rPr>
          <w:rFonts w:ascii="Arial" w:hAnsi="Arial" w:cs="Arial"/>
          <w:noProof/>
          <w:sz w:val="22"/>
          <w:szCs w:val="22"/>
        </w:rPr>
        <w:t xml:space="preserve">konkrétní </w:t>
      </w:r>
      <w:r w:rsidRPr="00D3343E">
        <w:rPr>
          <w:rFonts w:ascii="Arial" w:hAnsi="Arial" w:cs="Arial"/>
          <w:noProof/>
          <w:sz w:val="22"/>
          <w:szCs w:val="22"/>
        </w:rPr>
        <w:t xml:space="preserve">typ </w:t>
      </w:r>
      <w:r>
        <w:rPr>
          <w:rFonts w:ascii="Arial" w:hAnsi="Arial" w:cs="Arial"/>
          <w:noProof/>
          <w:sz w:val="22"/>
          <w:szCs w:val="22"/>
        </w:rPr>
        <w:t>rozvaděč</w:t>
      </w:r>
      <w:r w:rsidRPr="00D3343E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>. Uchycení musí umožňovat demontáž rozvaděče. Umístění musí odpovídat požadavkům ČSN</w:t>
      </w:r>
      <w:r w:rsidRPr="00D3343E">
        <w:rPr>
          <w:rFonts w:ascii="Arial" w:hAnsi="Arial" w:cs="Arial"/>
          <w:noProof/>
          <w:sz w:val="22"/>
          <w:szCs w:val="22"/>
        </w:rPr>
        <w:t xml:space="preserve"> EN 62271-202</w:t>
      </w:r>
      <w:r w:rsidR="004627FE">
        <w:rPr>
          <w:rFonts w:ascii="Arial" w:hAnsi="Arial" w:cs="Arial"/>
          <w:noProof/>
          <w:sz w:val="22"/>
          <w:szCs w:val="22"/>
        </w:rPr>
        <w:t xml:space="preserve"> ed.2</w:t>
      </w:r>
      <w:r>
        <w:rPr>
          <w:rFonts w:ascii="Arial" w:hAnsi="Arial" w:cs="Arial"/>
          <w:noProof/>
          <w:sz w:val="22"/>
          <w:szCs w:val="22"/>
        </w:rPr>
        <w:t xml:space="preserve"> a respektovat </w:t>
      </w:r>
      <w:r w:rsidRPr="00D3343E">
        <w:rPr>
          <w:rFonts w:ascii="Arial" w:hAnsi="Arial" w:cs="Arial"/>
          <w:noProof/>
          <w:sz w:val="22"/>
          <w:szCs w:val="22"/>
        </w:rPr>
        <w:t xml:space="preserve"> garantovanou ochranu proti vnitřním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oblouk</w:t>
      </w:r>
      <w:r>
        <w:rPr>
          <w:rFonts w:ascii="Arial" w:hAnsi="Arial" w:cs="Arial"/>
          <w:noProof/>
          <w:sz w:val="22"/>
          <w:szCs w:val="22"/>
        </w:rPr>
        <w:t>ovému zkratu.</w:t>
      </w:r>
    </w:p>
    <w:p w14:paraId="44FF9C9D" w14:textId="76552DA0" w:rsidR="00061AA8" w:rsidRPr="00D3343E" w:rsidRDefault="00061AA8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 nutno uvažovat s tím, že do trafostanice může být dodán rozvaděč VN od různých výrobců, typů a zapojení.</w:t>
      </w:r>
    </w:p>
    <w:p w14:paraId="29B22A0F" w14:textId="77777777" w:rsidR="005D05A7" w:rsidRDefault="005D05A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4C" w14:textId="11E8538E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>Montážní poloha rozváděče musí být vybrán</w:t>
      </w:r>
      <w:r>
        <w:rPr>
          <w:rFonts w:ascii="Arial" w:hAnsi="Arial" w:cs="Arial"/>
          <w:noProof/>
          <w:sz w:val="22"/>
          <w:szCs w:val="22"/>
        </w:rPr>
        <w:t>a</w:t>
      </w:r>
      <w:r w:rsidRPr="00D3343E">
        <w:rPr>
          <w:rFonts w:ascii="Arial" w:hAnsi="Arial" w:cs="Arial"/>
          <w:noProof/>
          <w:sz w:val="22"/>
          <w:szCs w:val="22"/>
        </w:rPr>
        <w:t xml:space="preserve"> tak, aby montáž, provoz, stejně jako </w:t>
      </w:r>
      <w:r>
        <w:rPr>
          <w:rFonts w:ascii="Arial" w:hAnsi="Arial" w:cs="Arial"/>
          <w:noProof/>
          <w:sz w:val="22"/>
          <w:szCs w:val="22"/>
        </w:rPr>
        <w:t xml:space="preserve">provozní zkoušky </w:t>
      </w:r>
      <w:r w:rsidRPr="00D3343E">
        <w:rPr>
          <w:rFonts w:ascii="Arial" w:hAnsi="Arial" w:cs="Arial"/>
          <w:noProof/>
          <w:sz w:val="22"/>
          <w:szCs w:val="22"/>
        </w:rPr>
        <w:t xml:space="preserve">kabelů </w:t>
      </w:r>
      <w:r>
        <w:rPr>
          <w:rFonts w:ascii="Arial" w:hAnsi="Arial" w:cs="Arial"/>
          <w:noProof/>
          <w:sz w:val="22"/>
          <w:szCs w:val="22"/>
        </w:rPr>
        <w:t xml:space="preserve">VN </w:t>
      </w:r>
      <w:r w:rsidR="00AB3B37">
        <w:rPr>
          <w:rFonts w:ascii="Arial" w:hAnsi="Arial" w:cs="Arial"/>
          <w:noProof/>
          <w:sz w:val="22"/>
          <w:szCs w:val="22"/>
        </w:rPr>
        <w:t xml:space="preserve">(dle PNE 34 </w:t>
      </w:r>
      <w:r w:rsidR="00EF18D2">
        <w:rPr>
          <w:rFonts w:ascii="Arial" w:hAnsi="Arial" w:cs="Arial"/>
          <w:noProof/>
          <w:sz w:val="22"/>
          <w:szCs w:val="22"/>
        </w:rPr>
        <w:t>76</w:t>
      </w:r>
      <w:r w:rsidR="00AB3B37">
        <w:rPr>
          <w:rFonts w:ascii="Arial" w:hAnsi="Arial" w:cs="Arial"/>
          <w:noProof/>
          <w:sz w:val="22"/>
          <w:szCs w:val="22"/>
        </w:rPr>
        <w:t xml:space="preserve">26) </w:t>
      </w:r>
      <w:r>
        <w:rPr>
          <w:rFonts w:ascii="Arial" w:hAnsi="Arial" w:cs="Arial"/>
          <w:noProof/>
          <w:sz w:val="22"/>
          <w:szCs w:val="22"/>
        </w:rPr>
        <w:t>bylo</w:t>
      </w:r>
      <w:r w:rsidRPr="00D3343E">
        <w:rPr>
          <w:rFonts w:ascii="Arial" w:hAnsi="Arial" w:cs="Arial"/>
          <w:noProof/>
          <w:sz w:val="22"/>
          <w:szCs w:val="22"/>
        </w:rPr>
        <w:t xml:space="preserve"> možné </w:t>
      </w:r>
      <w:r>
        <w:rPr>
          <w:rFonts w:ascii="Arial" w:hAnsi="Arial" w:cs="Arial"/>
          <w:noProof/>
          <w:sz w:val="22"/>
          <w:szCs w:val="22"/>
        </w:rPr>
        <w:t xml:space="preserve">provést </w:t>
      </w:r>
      <w:r w:rsidRPr="00D3343E">
        <w:rPr>
          <w:rFonts w:ascii="Arial" w:hAnsi="Arial" w:cs="Arial"/>
          <w:noProof/>
          <w:sz w:val="22"/>
          <w:szCs w:val="22"/>
        </w:rPr>
        <w:t xml:space="preserve">bez problémů a </w:t>
      </w:r>
      <w:r>
        <w:rPr>
          <w:rFonts w:ascii="Arial" w:hAnsi="Arial" w:cs="Arial"/>
          <w:noProof/>
          <w:sz w:val="22"/>
          <w:szCs w:val="22"/>
        </w:rPr>
        <w:t xml:space="preserve">případných </w:t>
      </w:r>
      <w:r w:rsidRPr="00D3343E">
        <w:rPr>
          <w:rFonts w:ascii="Arial" w:hAnsi="Arial" w:cs="Arial"/>
          <w:noProof/>
          <w:sz w:val="22"/>
          <w:szCs w:val="22"/>
        </w:rPr>
        <w:t>nebezpeč</w:t>
      </w:r>
      <w:r w:rsidR="005D05A7">
        <w:rPr>
          <w:rFonts w:ascii="Arial" w:hAnsi="Arial" w:cs="Arial"/>
          <w:noProof/>
          <w:sz w:val="22"/>
          <w:szCs w:val="22"/>
        </w:rPr>
        <w:t>í!</w:t>
      </w:r>
    </w:p>
    <w:p w14:paraId="50DCA29C" w14:textId="534D59E6" w:rsidR="00AB3B37" w:rsidRDefault="00AB3B37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provedení zkoušek na kabelovém vedení VN je nutné dodržet vzdálenosti viz. obrázek níže.</w:t>
      </w:r>
    </w:p>
    <w:p w14:paraId="14212D99" w14:textId="57DEF377" w:rsidR="005D05A7" w:rsidRDefault="005D05A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1F2EEE81" w14:textId="3386B294" w:rsidR="005D05A7" w:rsidRDefault="002D5802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B2C5ED0" wp14:editId="5C513C64">
            <wp:extent cx="6121400" cy="2832100"/>
            <wp:effectExtent l="0" t="0" r="0" b="63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0B4EF" w14:textId="3BE55AB6" w:rsidR="005D05A7" w:rsidRDefault="005D05A7" w:rsidP="004D254D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</w:t>
      </w:r>
      <w:r w:rsidR="00B56652">
        <w:rPr>
          <w:rFonts w:ascii="Arial" w:hAnsi="Arial" w:cs="Arial"/>
          <w:noProof/>
          <w:sz w:val="22"/>
          <w:szCs w:val="22"/>
        </w:rPr>
        <w:t xml:space="preserve"> 3.</w:t>
      </w:r>
      <w:r>
        <w:rPr>
          <w:rFonts w:ascii="Arial" w:hAnsi="Arial" w:cs="Arial"/>
          <w:noProof/>
          <w:sz w:val="22"/>
          <w:szCs w:val="22"/>
        </w:rPr>
        <w:t xml:space="preserve">: </w:t>
      </w:r>
      <w:r w:rsidR="004D254D">
        <w:rPr>
          <w:rFonts w:ascii="Arial" w:hAnsi="Arial" w:cs="Arial"/>
          <w:noProof/>
          <w:sz w:val="22"/>
          <w:szCs w:val="22"/>
        </w:rPr>
        <w:t>vzdálenost zkušebního nástavce od uzemněných částí</w:t>
      </w:r>
    </w:p>
    <w:p w14:paraId="45664323" w14:textId="77777777" w:rsidR="005D05A7" w:rsidRDefault="005D05A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13"/>
    <w:p w14:paraId="151CD13B" w14:textId="77777777" w:rsidR="004E4147" w:rsidRDefault="004E4147" w:rsidP="004E414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Podlahové kryty kabelového prostoru okolo rozvaděče VN musí být snadno demontovatelné bez nutnosti zvednutí nebo demontáže rozvaděče VN nebo jeho částí (krytů kabelových prostorů atd.).</w:t>
      </w:r>
    </w:p>
    <w:p w14:paraId="13A5D672" w14:textId="5C2086E3" w:rsidR="00376E97" w:rsidRDefault="00376E9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710C9E4" w14:textId="77777777" w:rsidR="00376E97" w:rsidRPr="00935598" w:rsidRDefault="00376E97" w:rsidP="00376E9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NN</w:t>
      </w:r>
    </w:p>
    <w:p w14:paraId="6A1DFE0D" w14:textId="3EE62893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  <w:bookmarkStart w:id="14" w:name="_Hlk57211529"/>
      <w:r w:rsidRPr="00604038">
        <w:rPr>
          <w:rFonts w:ascii="Arial" w:hAnsi="Arial" w:cs="Arial"/>
          <w:noProof/>
          <w:sz w:val="22"/>
          <w:szCs w:val="22"/>
        </w:rPr>
        <w:t xml:space="preserve">Rozvaděč </w:t>
      </w:r>
      <w:r>
        <w:rPr>
          <w:rFonts w:ascii="Arial" w:hAnsi="Arial" w:cs="Arial"/>
          <w:noProof/>
          <w:sz w:val="22"/>
          <w:szCs w:val="22"/>
        </w:rPr>
        <w:t xml:space="preserve">NN včetně stojanu </w:t>
      </w:r>
      <w:r w:rsidRPr="00604038">
        <w:rPr>
          <w:rFonts w:ascii="Arial" w:hAnsi="Arial" w:cs="Arial"/>
          <w:noProof/>
          <w:sz w:val="22"/>
          <w:szCs w:val="22"/>
        </w:rPr>
        <w:t>bude dodán zadavetelem.</w:t>
      </w:r>
      <w:r>
        <w:rPr>
          <w:rFonts w:ascii="Arial" w:hAnsi="Arial" w:cs="Arial"/>
          <w:noProof/>
          <w:sz w:val="22"/>
          <w:szCs w:val="22"/>
        </w:rPr>
        <w:t xml:space="preserve"> Zadavatel dodá buď rozvaděč </w:t>
      </w:r>
      <w:r w:rsidR="00620716">
        <w:rPr>
          <w:rFonts w:ascii="Arial" w:hAnsi="Arial" w:cs="Arial"/>
          <w:noProof/>
          <w:sz w:val="22"/>
          <w:szCs w:val="22"/>
        </w:rPr>
        <w:t xml:space="preserve">včetně stojanu popsaný níže, nebo rozvaděč a stojan jiného typu a provedení. </w:t>
      </w:r>
      <w:r w:rsidR="00FD7D83">
        <w:rPr>
          <w:rFonts w:ascii="Arial" w:hAnsi="Arial" w:cs="Arial"/>
          <w:noProof/>
          <w:sz w:val="22"/>
          <w:szCs w:val="22"/>
        </w:rPr>
        <w:t xml:space="preserve">Je nutno </w:t>
      </w:r>
      <w:r w:rsidR="00061AA8">
        <w:rPr>
          <w:rFonts w:ascii="Arial" w:hAnsi="Arial" w:cs="Arial"/>
          <w:noProof/>
          <w:sz w:val="22"/>
          <w:szCs w:val="22"/>
        </w:rPr>
        <w:t>uvažovat s tím, že m</w:t>
      </w:r>
      <w:r w:rsidR="00FD7D83">
        <w:rPr>
          <w:rFonts w:ascii="Arial" w:hAnsi="Arial" w:cs="Arial"/>
          <w:noProof/>
          <w:sz w:val="22"/>
          <w:szCs w:val="22"/>
        </w:rPr>
        <w:t xml:space="preserve">aximální půdorysné rozměry rozvaděče NN </w:t>
      </w:r>
      <w:r w:rsidR="00061AA8">
        <w:rPr>
          <w:rFonts w:ascii="Arial" w:hAnsi="Arial" w:cs="Arial"/>
          <w:noProof/>
          <w:sz w:val="22"/>
          <w:szCs w:val="22"/>
        </w:rPr>
        <w:t xml:space="preserve">mohou být </w:t>
      </w:r>
      <w:r w:rsidR="00061AA8" w:rsidRPr="006A726A">
        <w:rPr>
          <w:rFonts w:ascii="Arial" w:hAnsi="Arial" w:cs="Arial"/>
          <w:b/>
          <w:bCs/>
          <w:noProof/>
          <w:sz w:val="22"/>
          <w:szCs w:val="22"/>
        </w:rPr>
        <w:t>1300 x 620 mm</w:t>
      </w:r>
      <w:r w:rsidR="00061AA8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 xml:space="preserve">Dodavatel provede instalaci </w:t>
      </w:r>
      <w:r w:rsidR="00620716">
        <w:rPr>
          <w:rFonts w:ascii="Arial" w:hAnsi="Arial" w:cs="Arial"/>
          <w:noProof/>
          <w:sz w:val="22"/>
          <w:szCs w:val="22"/>
        </w:rPr>
        <w:t xml:space="preserve">dodaného </w:t>
      </w:r>
      <w:r>
        <w:rPr>
          <w:rFonts w:ascii="Arial" w:hAnsi="Arial" w:cs="Arial"/>
          <w:noProof/>
          <w:sz w:val="22"/>
          <w:szCs w:val="22"/>
        </w:rPr>
        <w:t>rozvaděče včetně stojanu do trafostanice.</w:t>
      </w:r>
    </w:p>
    <w:p w14:paraId="12828B9E" w14:textId="1101893C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1BA82AD7" w14:textId="5A1A53FD" w:rsidR="00376E97" w:rsidRDefault="00582251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Standardně bude dodán r</w:t>
      </w:r>
      <w:r w:rsidR="00376E97">
        <w:rPr>
          <w:rFonts w:ascii="Arial" w:hAnsi="Arial" w:cs="Arial"/>
          <w:noProof/>
          <w:sz w:val="22"/>
          <w:szCs w:val="22"/>
        </w:rPr>
        <w:t xml:space="preserve">ozvaděč </w:t>
      </w:r>
      <w:r w:rsidR="00620716">
        <w:rPr>
          <w:rFonts w:ascii="Arial" w:hAnsi="Arial" w:cs="Arial"/>
          <w:noProof/>
          <w:sz w:val="22"/>
          <w:szCs w:val="22"/>
        </w:rPr>
        <w:t xml:space="preserve">včetně stojanu </w:t>
      </w:r>
      <w:r>
        <w:rPr>
          <w:rFonts w:ascii="Arial" w:hAnsi="Arial" w:cs="Arial"/>
          <w:noProof/>
          <w:sz w:val="22"/>
          <w:szCs w:val="22"/>
        </w:rPr>
        <w:t>o půdorysném rozměru</w:t>
      </w:r>
      <w:r w:rsidR="00376E97">
        <w:rPr>
          <w:rFonts w:ascii="Arial" w:hAnsi="Arial" w:cs="Arial"/>
          <w:noProof/>
          <w:sz w:val="22"/>
          <w:szCs w:val="22"/>
        </w:rPr>
        <w:t xml:space="preserve"> </w:t>
      </w:r>
      <w:r w:rsidR="00745E19">
        <w:rPr>
          <w:rFonts w:ascii="Arial" w:hAnsi="Arial" w:cs="Arial"/>
          <w:noProof/>
          <w:sz w:val="22"/>
          <w:szCs w:val="22"/>
        </w:rPr>
        <w:t>12</w:t>
      </w:r>
      <w:r w:rsidR="00376E97">
        <w:rPr>
          <w:rFonts w:ascii="Arial" w:hAnsi="Arial" w:cs="Arial"/>
          <w:noProof/>
          <w:sz w:val="22"/>
          <w:szCs w:val="22"/>
        </w:rPr>
        <w:t>00</w:t>
      </w:r>
      <w:r>
        <w:rPr>
          <w:rFonts w:ascii="Arial" w:hAnsi="Arial" w:cs="Arial"/>
          <w:noProof/>
          <w:sz w:val="22"/>
          <w:szCs w:val="22"/>
        </w:rPr>
        <w:t>x520</w:t>
      </w:r>
      <w:r w:rsidR="00376E97">
        <w:rPr>
          <w:rFonts w:ascii="Arial" w:hAnsi="Arial" w:cs="Arial"/>
          <w:noProof/>
          <w:sz w:val="22"/>
          <w:szCs w:val="22"/>
        </w:rPr>
        <w:t xml:space="preserve"> mm. Stojan musí být připevně</w:t>
      </w:r>
      <w:r w:rsidR="00620716">
        <w:rPr>
          <w:rFonts w:ascii="Arial" w:hAnsi="Arial" w:cs="Arial"/>
          <w:noProof/>
          <w:sz w:val="22"/>
          <w:szCs w:val="22"/>
        </w:rPr>
        <w:t>n</w:t>
      </w:r>
      <w:r w:rsidR="00376E97">
        <w:rPr>
          <w:rFonts w:ascii="Arial" w:hAnsi="Arial" w:cs="Arial"/>
          <w:noProof/>
          <w:sz w:val="22"/>
          <w:szCs w:val="22"/>
        </w:rPr>
        <w:t xml:space="preserve"> spojovacím materiálem s antikorózní ochranou. V případě nerezového šroubového materiálu musí být zajištěno schopnost uvolnění spoje. Do stojanu bude umístěn a naistalován rozvaděč NN.</w:t>
      </w:r>
    </w:p>
    <w:p w14:paraId="34DD2218" w14:textId="7C9E72E9" w:rsidR="00620716" w:rsidRDefault="00620716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musí být v takové poloze, aby byla možná bezpečná obsluha a práce na zařízení.</w:t>
      </w:r>
      <w:r w:rsidR="00753099">
        <w:rPr>
          <w:rFonts w:ascii="Arial" w:hAnsi="Arial" w:cs="Arial"/>
          <w:noProof/>
          <w:sz w:val="22"/>
          <w:szCs w:val="22"/>
        </w:rPr>
        <w:t xml:space="preserve"> Dále musí být rozvaděč instalován tak, aby bylo možné otevření nebo demontáž jednotlivých krytů a dveří rozvaděče NN.</w:t>
      </w:r>
    </w:p>
    <w:p w14:paraId="75A42007" w14:textId="6A2534FF" w:rsidR="005B0E28" w:rsidRDefault="005B0E28" w:rsidP="005B0E2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Propojovací kabelové vedení NN bude provedeno spodem, tj. propojovací kabely NN se připojí na dolní stranu hlavního jističe a povedou směrem pod podlahu.</w:t>
      </w:r>
    </w:p>
    <w:p w14:paraId="36D91B12" w14:textId="77777777" w:rsidR="006A726A" w:rsidRDefault="006A726A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Obrázek 4.: Rozvaděč NN a stojan</w:t>
      </w:r>
    </w:p>
    <w:p w14:paraId="3A8465B7" w14:textId="77777777" w:rsidR="006A726A" w:rsidRDefault="006A726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683B9A1B" w14:textId="41F04B45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Hlavní rozměry rozvaděče NN</w:t>
      </w:r>
      <w:r w:rsidR="00632EE9">
        <w:rPr>
          <w:rFonts w:ascii="Arial" w:hAnsi="Arial" w:cs="Arial"/>
          <w:noProof/>
          <w:sz w:val="22"/>
          <w:szCs w:val="22"/>
        </w:rPr>
        <w:t xml:space="preserve"> se šířkou 1200 mm</w:t>
      </w:r>
      <w:r>
        <w:rPr>
          <w:rFonts w:ascii="Arial" w:hAnsi="Arial" w:cs="Arial"/>
          <w:noProof/>
          <w:sz w:val="22"/>
          <w:szCs w:val="22"/>
        </w:rPr>
        <w:t>:</w:t>
      </w:r>
    </w:p>
    <w:p w14:paraId="5193F9D0" w14:textId="3725DF09" w:rsidR="00376E97" w:rsidRDefault="00745E19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2EA1D75" wp14:editId="2A78EC65">
            <wp:extent cx="1828800" cy="2480212"/>
            <wp:effectExtent l="0" t="0" r="0" b="0"/>
            <wp:docPr id="1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532" cy="2490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6E97">
        <w:rPr>
          <w:rFonts w:ascii="Arial" w:hAnsi="Arial" w:cs="Arial"/>
          <w:noProof/>
          <w:sz w:val="22"/>
          <w:szCs w:val="22"/>
        </w:rPr>
        <w:t xml:space="preserve"> </w:t>
      </w:r>
    </w:p>
    <w:p w14:paraId="34E39201" w14:textId="77777777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19650A5B" w14:textId="6C9017FA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Hlavní rozměry stojanu pro rozvaděč NN</w:t>
      </w:r>
      <w:r w:rsidR="00632EE9">
        <w:rPr>
          <w:rFonts w:ascii="Arial" w:hAnsi="Arial" w:cs="Arial"/>
          <w:noProof/>
          <w:sz w:val="22"/>
          <w:szCs w:val="22"/>
        </w:rPr>
        <w:t xml:space="preserve"> se šířkou 1200 mm</w:t>
      </w:r>
      <w:r w:rsidR="006A726A">
        <w:rPr>
          <w:rFonts w:ascii="Arial" w:hAnsi="Arial" w:cs="Arial"/>
          <w:noProof/>
          <w:sz w:val="22"/>
          <w:szCs w:val="22"/>
        </w:rPr>
        <w:t xml:space="preserve"> (1203 mm)</w:t>
      </w:r>
      <w:r>
        <w:rPr>
          <w:rFonts w:ascii="Arial" w:hAnsi="Arial" w:cs="Arial"/>
          <w:noProof/>
          <w:sz w:val="22"/>
          <w:szCs w:val="22"/>
        </w:rPr>
        <w:t>:</w:t>
      </w:r>
    </w:p>
    <w:p w14:paraId="544AFE4E" w14:textId="12978D16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7CD35875" w14:textId="6FD84708" w:rsidR="006A726A" w:rsidRDefault="00FD7D83" w:rsidP="006A726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551A871" wp14:editId="5C26D51B">
            <wp:extent cx="1854773" cy="2508361"/>
            <wp:effectExtent l="0" t="0" r="0" b="6350"/>
            <wp:docPr id="3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353" cy="2532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1748714" wp14:editId="57240CBD">
            <wp:extent cx="601591" cy="2543890"/>
            <wp:effectExtent l="0" t="0" r="8255" b="0"/>
            <wp:docPr id="37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77" cy="2562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A726A">
        <w:rPr>
          <w:rFonts w:ascii="Arial" w:hAnsi="Arial" w:cs="Arial"/>
          <w:noProof/>
          <w:sz w:val="22"/>
          <w:szCs w:val="22"/>
        </w:rPr>
        <w:t xml:space="preserve">   nebo  </w:t>
      </w:r>
      <w:r w:rsidR="006A726A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24F072F" wp14:editId="779F7E08">
            <wp:extent cx="3100242" cy="2520452"/>
            <wp:effectExtent l="0" t="0" r="508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766" cy="2531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C3698" w14:textId="52F57E28" w:rsidR="00FD7D83" w:rsidRDefault="00FD7D83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5C0AC77B" w14:textId="088ED6A2" w:rsidR="00376E97" w:rsidRDefault="00376E9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070A3EF0" w14:textId="77777777" w:rsidR="003A4B5D" w:rsidRDefault="003A4B5D" w:rsidP="003A4B5D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 rozvaděči NN se připojí napájení elektroinstalace trafostanice.</w:t>
      </w:r>
    </w:p>
    <w:bookmarkEnd w:id="14"/>
    <w:p w14:paraId="3AFAB64F" w14:textId="6628DDD9" w:rsidR="00CA7E62" w:rsidRDefault="00CA7E62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48D3BEC4" w14:textId="77777777" w:rsidR="00061AA8" w:rsidRDefault="00061AA8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2493AF06" w14:textId="77777777" w:rsidR="00376E97" w:rsidRPr="00935598" w:rsidRDefault="00376E97" w:rsidP="00376E9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Transformátor VN/NN</w:t>
      </w:r>
    </w:p>
    <w:p w14:paraId="5DC3D8D2" w14:textId="6D704864" w:rsidR="00632EE9" w:rsidRDefault="00632EE9" w:rsidP="00376E97">
      <w:pPr>
        <w:jc w:val="both"/>
        <w:rPr>
          <w:rFonts w:ascii="Arial" w:hAnsi="Arial" w:cs="Arial"/>
          <w:noProof/>
          <w:sz w:val="22"/>
          <w:szCs w:val="22"/>
        </w:rPr>
      </w:pPr>
      <w:bookmarkStart w:id="15" w:name="_Hlk57211628"/>
      <w:r>
        <w:rPr>
          <w:rFonts w:ascii="Arial" w:hAnsi="Arial" w:cs="Arial"/>
          <w:noProof/>
          <w:sz w:val="22"/>
          <w:szCs w:val="22"/>
        </w:rPr>
        <w:t>Transformátor VN/</w:t>
      </w:r>
      <w:r w:rsidRPr="003C70E7">
        <w:rPr>
          <w:rFonts w:ascii="Arial" w:hAnsi="Arial" w:cs="Arial"/>
          <w:noProof/>
          <w:sz w:val="22"/>
          <w:szCs w:val="22"/>
        </w:rPr>
        <w:t>NN bude dodán zadav</w:t>
      </w:r>
      <w:r w:rsidR="00B56652">
        <w:rPr>
          <w:rFonts w:ascii="Arial" w:hAnsi="Arial" w:cs="Arial"/>
          <w:noProof/>
          <w:sz w:val="22"/>
          <w:szCs w:val="22"/>
        </w:rPr>
        <w:t>a</w:t>
      </w:r>
      <w:r w:rsidRPr="003C70E7">
        <w:rPr>
          <w:rFonts w:ascii="Arial" w:hAnsi="Arial" w:cs="Arial"/>
          <w:noProof/>
          <w:sz w:val="22"/>
          <w:szCs w:val="22"/>
        </w:rPr>
        <w:t>telem.</w:t>
      </w:r>
      <w:r>
        <w:rPr>
          <w:rFonts w:ascii="Arial" w:hAnsi="Arial" w:cs="Arial"/>
          <w:noProof/>
          <w:sz w:val="22"/>
          <w:szCs w:val="22"/>
        </w:rPr>
        <w:t xml:space="preserve"> Dodavatel provede instalaci transformátoru do trafostanice. K transformátoru budou připojeny kabelové propoje včetně zkratovacích svorníků. </w:t>
      </w:r>
      <w:r w:rsidR="00B56652">
        <w:rPr>
          <w:rFonts w:ascii="Arial" w:hAnsi="Arial" w:cs="Arial"/>
          <w:noProof/>
          <w:sz w:val="22"/>
          <w:szCs w:val="22"/>
        </w:rPr>
        <w:t xml:space="preserve">Dále se na uzemňovací soustavu připojí propojka od uzlu zdroje (je součástí dodávky transformátoru). </w:t>
      </w:r>
      <w:r>
        <w:rPr>
          <w:rFonts w:ascii="Arial" w:hAnsi="Arial" w:cs="Arial"/>
          <w:noProof/>
          <w:sz w:val="22"/>
          <w:szCs w:val="22"/>
        </w:rPr>
        <w:t>Transformátor je v trafokomoře umístěn delší stranou s průchodkami NN směrem k místnosti s rozvaděči, viz. obr. 1</w:t>
      </w:r>
      <w:r w:rsidR="000113FE">
        <w:rPr>
          <w:rFonts w:ascii="Arial" w:hAnsi="Arial" w:cs="Arial"/>
          <w:noProof/>
          <w:sz w:val="22"/>
          <w:szCs w:val="22"/>
        </w:rPr>
        <w:t>.</w:t>
      </w:r>
    </w:p>
    <w:p w14:paraId="109028D7" w14:textId="22463D1C" w:rsidR="000113FE" w:rsidRDefault="000113FE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7BA31503" w14:textId="16F9B5F3" w:rsidR="000113FE" w:rsidRDefault="000113FE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04C5FA7B" w14:textId="77777777" w:rsidR="000113FE" w:rsidRDefault="000113FE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15"/>
    <w:p w14:paraId="167E9CEC" w14:textId="76900301" w:rsidR="00620716" w:rsidRDefault="00620716" w:rsidP="00620716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Kabelové propoje</w:t>
      </w:r>
    </w:p>
    <w:p w14:paraId="0DD03D1F" w14:textId="61B27C04" w:rsidR="005B0E28" w:rsidRDefault="005B0E28" w:rsidP="005B0E28">
      <w:pPr>
        <w:jc w:val="both"/>
        <w:rPr>
          <w:rFonts w:ascii="Arial" w:hAnsi="Arial" w:cs="Arial"/>
          <w:noProof/>
          <w:sz w:val="22"/>
          <w:szCs w:val="22"/>
        </w:rPr>
      </w:pPr>
      <w:r w:rsidRPr="005B0E28">
        <w:rPr>
          <w:rFonts w:ascii="Arial" w:hAnsi="Arial" w:cs="Arial"/>
          <w:noProof/>
          <w:sz w:val="22"/>
          <w:szCs w:val="22"/>
        </w:rPr>
        <w:t>Ka</w:t>
      </w:r>
      <w:r>
        <w:rPr>
          <w:rFonts w:ascii="Arial" w:hAnsi="Arial" w:cs="Arial"/>
          <w:noProof/>
          <w:sz w:val="22"/>
          <w:szCs w:val="22"/>
        </w:rPr>
        <w:t xml:space="preserve">belové propoje musí být provedené a uložené takovým způsobem, aby </w:t>
      </w:r>
      <w:r w:rsidR="00D15B5B">
        <w:rPr>
          <w:rFonts w:ascii="Arial" w:hAnsi="Arial" w:cs="Arial"/>
          <w:noProof/>
          <w:sz w:val="22"/>
          <w:szCs w:val="22"/>
        </w:rPr>
        <w:t>bylo možné standardním způsobem uložit na dno kabelového prostoru vstupní kabelová vedení NN a VN (musí být dodržena předepsaná minimální vzdálenost pro křížení a souběh) a připojit je do příslušných polí  rozvaděče VN a do rozvaděče NN.</w:t>
      </w:r>
    </w:p>
    <w:p w14:paraId="174C7E2C" w14:textId="77777777" w:rsidR="00D15B5B" w:rsidRPr="005B0E28" w:rsidRDefault="00D15B5B" w:rsidP="005B0E28">
      <w:pPr>
        <w:jc w:val="both"/>
        <w:rPr>
          <w:rFonts w:ascii="Arial" w:hAnsi="Arial" w:cs="Arial"/>
          <w:noProof/>
          <w:sz w:val="22"/>
          <w:szCs w:val="22"/>
        </w:rPr>
      </w:pPr>
    </w:p>
    <w:p w14:paraId="1256B439" w14:textId="77777777" w:rsidR="00620716" w:rsidRDefault="00620716" w:rsidP="00620716">
      <w:pPr>
        <w:numPr>
          <w:ilvl w:val="3"/>
          <w:numId w:val="2"/>
        </w:numPr>
        <w:tabs>
          <w:tab w:val="clear" w:pos="1146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VN</w:t>
      </w:r>
    </w:p>
    <w:p w14:paraId="6558C42B" w14:textId="77777777" w:rsidR="00632EE9" w:rsidRPr="003C70E7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bookmarkStart w:id="16" w:name="_Hlk57211673"/>
      <w:r w:rsidRPr="003C70E7">
        <w:rPr>
          <w:rFonts w:ascii="Arial" w:hAnsi="Arial" w:cs="Arial"/>
          <w:noProof/>
          <w:sz w:val="22"/>
          <w:szCs w:val="22"/>
        </w:rPr>
        <w:t>Pro</w:t>
      </w:r>
      <w:r>
        <w:rPr>
          <w:rFonts w:ascii="Arial" w:hAnsi="Arial" w:cs="Arial"/>
          <w:noProof/>
          <w:sz w:val="22"/>
          <w:szCs w:val="22"/>
        </w:rPr>
        <w:t xml:space="preserve">pojení mezi </w:t>
      </w:r>
      <w:r w:rsidRPr="003C70E7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 xml:space="preserve">em a rozvaděčem </w:t>
      </w:r>
      <w:r w:rsidRPr="003C70E7">
        <w:rPr>
          <w:rFonts w:ascii="Arial" w:hAnsi="Arial" w:cs="Arial"/>
          <w:noProof/>
          <w:sz w:val="22"/>
          <w:szCs w:val="22"/>
        </w:rPr>
        <w:t>vysokého napětí</w:t>
      </w:r>
      <w:r>
        <w:rPr>
          <w:rFonts w:ascii="Arial" w:hAnsi="Arial" w:cs="Arial"/>
          <w:noProof/>
          <w:sz w:val="22"/>
          <w:szCs w:val="22"/>
        </w:rPr>
        <w:t xml:space="preserve"> musí být provedeno třemi jednožilovými kabely VN </w:t>
      </w:r>
      <w:r w:rsidRPr="003C70E7">
        <w:rPr>
          <w:rFonts w:ascii="Arial" w:hAnsi="Arial" w:cs="Arial"/>
          <w:noProof/>
          <w:sz w:val="22"/>
          <w:szCs w:val="22"/>
        </w:rPr>
        <w:t>s minimálním průřez</w:t>
      </w:r>
      <w:r>
        <w:rPr>
          <w:rFonts w:ascii="Arial" w:hAnsi="Arial" w:cs="Arial"/>
          <w:noProof/>
          <w:sz w:val="22"/>
          <w:szCs w:val="22"/>
        </w:rPr>
        <w:t>em</w:t>
      </w:r>
      <w:r w:rsidRPr="003C70E7">
        <w:rPr>
          <w:rFonts w:ascii="Arial" w:hAnsi="Arial" w:cs="Arial"/>
          <w:noProof/>
          <w:sz w:val="22"/>
          <w:szCs w:val="22"/>
        </w:rPr>
        <w:t xml:space="preserve"> 1x35 mm² (Cu)</w:t>
      </w:r>
      <w:r>
        <w:rPr>
          <w:rFonts w:ascii="Arial" w:hAnsi="Arial" w:cs="Arial"/>
          <w:noProof/>
          <w:sz w:val="22"/>
          <w:szCs w:val="22"/>
        </w:rPr>
        <w:t xml:space="preserve"> nebo 1x70 mm</w:t>
      </w:r>
      <w:r w:rsidRPr="00C07BF1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(Al).</w:t>
      </w:r>
      <w:r w:rsidRPr="003C70E7">
        <w:rPr>
          <w:rFonts w:ascii="Arial" w:hAnsi="Arial" w:cs="Arial"/>
          <w:noProof/>
          <w:sz w:val="22"/>
          <w:szCs w:val="22"/>
        </w:rPr>
        <w:t xml:space="preserve"> Délka </w:t>
      </w:r>
      <w:r>
        <w:rPr>
          <w:rFonts w:ascii="Arial" w:hAnsi="Arial" w:cs="Arial"/>
          <w:noProof/>
          <w:sz w:val="22"/>
          <w:szCs w:val="22"/>
        </w:rPr>
        <w:t xml:space="preserve">jednotlivých </w:t>
      </w:r>
      <w:r w:rsidRPr="003C70E7">
        <w:rPr>
          <w:rFonts w:ascii="Arial" w:hAnsi="Arial" w:cs="Arial"/>
          <w:noProof/>
          <w:sz w:val="22"/>
          <w:szCs w:val="22"/>
        </w:rPr>
        <w:t>kabel</w:t>
      </w:r>
      <w:r>
        <w:rPr>
          <w:rFonts w:ascii="Arial" w:hAnsi="Arial" w:cs="Arial"/>
          <w:noProof/>
          <w:sz w:val="22"/>
          <w:szCs w:val="22"/>
        </w:rPr>
        <w:t>ů</w:t>
      </w:r>
      <w:r w:rsidRPr="003C70E7">
        <w:rPr>
          <w:rFonts w:ascii="Arial" w:hAnsi="Arial" w:cs="Arial"/>
          <w:noProof/>
          <w:sz w:val="22"/>
          <w:szCs w:val="22"/>
        </w:rPr>
        <w:t xml:space="preserve"> musí být dimenzována tak, aby </w:t>
      </w:r>
      <w:r>
        <w:rPr>
          <w:rFonts w:ascii="Arial" w:hAnsi="Arial" w:cs="Arial"/>
          <w:noProof/>
          <w:sz w:val="22"/>
          <w:szCs w:val="22"/>
        </w:rPr>
        <w:t xml:space="preserve">byla možná záměna pořadí připojení na průchodkách </w:t>
      </w:r>
      <w:r w:rsidRPr="003C70E7">
        <w:rPr>
          <w:rFonts w:ascii="Arial" w:hAnsi="Arial" w:cs="Arial"/>
          <w:noProof/>
          <w:sz w:val="22"/>
          <w:szCs w:val="22"/>
        </w:rPr>
        <w:t xml:space="preserve">transformátoru. </w:t>
      </w:r>
    </w:p>
    <w:p w14:paraId="196A87EE" w14:textId="1F62C6EF" w:rsidR="00632EE9" w:rsidRPr="003C70E7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26ED74ED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Kabel je na průchodkách transformátoru ukončen vnitřními koncovkami VN. V rozvaděči VN je kabel ukončen předepsaným způsobem výrobce rozvaděčů (stíněný konektor do 250 A, atd.).</w:t>
      </w:r>
    </w:p>
    <w:p w14:paraId="7EAB7C2A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Stínění kabelů musí být připojeno na jednom konci na hlavní ochraný vodič v trafokomoře a na druhém konci na uzemnění rozvaděče VN. </w:t>
      </w:r>
    </w:p>
    <w:p w14:paraId="5224B5A1" w14:textId="77777777" w:rsidR="00632EE9" w:rsidRDefault="00632EE9" w:rsidP="00620716">
      <w:pPr>
        <w:jc w:val="both"/>
        <w:rPr>
          <w:rFonts w:ascii="Arial" w:hAnsi="Arial" w:cs="Arial"/>
          <w:noProof/>
          <w:sz w:val="22"/>
          <w:szCs w:val="22"/>
        </w:rPr>
      </w:pPr>
    </w:p>
    <w:p w14:paraId="135B4FFD" w14:textId="77777777" w:rsidR="00620716" w:rsidRDefault="00620716" w:rsidP="00620716">
      <w:pPr>
        <w:numPr>
          <w:ilvl w:val="3"/>
          <w:numId w:val="2"/>
        </w:numPr>
        <w:tabs>
          <w:tab w:val="clear" w:pos="1146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NN</w:t>
      </w:r>
    </w:p>
    <w:p w14:paraId="561953CC" w14:textId="713690DE" w:rsidR="00632EE9" w:rsidRPr="003C70E7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Propojovací vedení </w:t>
      </w:r>
      <w:r w:rsidRPr="00153FF9">
        <w:rPr>
          <w:rFonts w:ascii="Arial" w:hAnsi="Arial" w:cs="Arial"/>
          <w:noProof/>
          <w:sz w:val="22"/>
          <w:szCs w:val="22"/>
        </w:rPr>
        <w:t xml:space="preserve">mezi transformátorem a </w:t>
      </w:r>
      <w:r>
        <w:rPr>
          <w:rFonts w:ascii="Arial" w:hAnsi="Arial" w:cs="Arial"/>
          <w:noProof/>
          <w:sz w:val="22"/>
          <w:szCs w:val="22"/>
        </w:rPr>
        <w:t>rozvaděčem</w:t>
      </w:r>
      <w:r w:rsidRPr="00153FF9">
        <w:rPr>
          <w:rFonts w:ascii="Arial" w:hAnsi="Arial" w:cs="Arial"/>
          <w:noProof/>
          <w:sz w:val="22"/>
          <w:szCs w:val="22"/>
        </w:rPr>
        <w:t xml:space="preserve"> nízkého napětí musí být provedeno </w:t>
      </w:r>
      <w:r>
        <w:rPr>
          <w:rFonts w:ascii="Arial" w:hAnsi="Arial" w:cs="Arial"/>
          <w:noProof/>
          <w:sz w:val="22"/>
          <w:szCs w:val="22"/>
        </w:rPr>
        <w:t>měděným vodičem odolným</w:t>
      </w:r>
      <w:r w:rsidRPr="00153FF9">
        <w:rPr>
          <w:rFonts w:ascii="Arial" w:hAnsi="Arial" w:cs="Arial"/>
          <w:noProof/>
          <w:sz w:val="22"/>
          <w:szCs w:val="22"/>
        </w:rPr>
        <w:t xml:space="preserve"> proti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 w:rsidRPr="00153FF9">
        <w:rPr>
          <w:rFonts w:ascii="Arial" w:hAnsi="Arial" w:cs="Arial"/>
          <w:noProof/>
          <w:sz w:val="22"/>
          <w:szCs w:val="22"/>
        </w:rPr>
        <w:t>a bezpečný</w:t>
      </w:r>
      <w:r>
        <w:rPr>
          <w:rFonts w:ascii="Arial" w:hAnsi="Arial" w:cs="Arial"/>
          <w:noProof/>
          <w:sz w:val="22"/>
          <w:szCs w:val="22"/>
        </w:rPr>
        <w:t>m</w:t>
      </w:r>
      <w:r w:rsidRPr="00153FF9">
        <w:rPr>
          <w:rFonts w:ascii="Arial" w:hAnsi="Arial" w:cs="Arial"/>
          <w:noProof/>
          <w:sz w:val="22"/>
          <w:szCs w:val="22"/>
        </w:rPr>
        <w:t xml:space="preserve"> na dotek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120A731D" w14:textId="77777777" w:rsidR="00FE6A00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Průřez vodiče je</w:t>
      </w:r>
      <w:r w:rsidRPr="00153FF9">
        <w:rPr>
          <w:rFonts w:ascii="Arial" w:hAnsi="Arial" w:cs="Arial"/>
          <w:noProof/>
          <w:sz w:val="22"/>
          <w:szCs w:val="22"/>
        </w:rPr>
        <w:t xml:space="preserve"> 240 mm²</w:t>
      </w:r>
      <w:r>
        <w:rPr>
          <w:rFonts w:ascii="Arial" w:hAnsi="Arial" w:cs="Arial"/>
          <w:noProof/>
          <w:sz w:val="22"/>
          <w:szCs w:val="22"/>
        </w:rPr>
        <w:t>. V</w:t>
      </w:r>
      <w:r w:rsidRPr="00153FF9">
        <w:rPr>
          <w:rFonts w:ascii="Arial" w:hAnsi="Arial" w:cs="Arial"/>
          <w:noProof/>
          <w:sz w:val="22"/>
          <w:szCs w:val="22"/>
        </w:rPr>
        <w:t>odič musí být dimenzován pro transformátor</w:t>
      </w:r>
      <w:r>
        <w:rPr>
          <w:rFonts w:ascii="Arial" w:hAnsi="Arial" w:cs="Arial"/>
          <w:noProof/>
          <w:sz w:val="22"/>
          <w:szCs w:val="22"/>
        </w:rPr>
        <w:t xml:space="preserve"> o jmenovitém výkonu 63</w:t>
      </w:r>
      <w:r w:rsidRPr="00153FF9">
        <w:rPr>
          <w:rFonts w:ascii="Arial" w:hAnsi="Arial" w:cs="Arial"/>
          <w:noProof/>
          <w:sz w:val="22"/>
          <w:szCs w:val="22"/>
        </w:rPr>
        <w:t>0</w:t>
      </w:r>
      <w:r>
        <w:rPr>
          <w:rFonts w:ascii="Arial" w:hAnsi="Arial" w:cs="Arial"/>
          <w:noProof/>
          <w:sz w:val="22"/>
          <w:szCs w:val="22"/>
        </w:rPr>
        <w:t xml:space="preserve"> kVA</w:t>
      </w:r>
      <w:r w:rsidRPr="00153FF9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>Kabelový propoj se realizuje dvěma vodiči 1-NYY-J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každé fázi a dvěma vodiči 1-</w:t>
      </w:r>
      <w:r w:rsidRPr="0033675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NYY-O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střední vodič. Vodiče jsou ukončeny kabelovým okem (jednoděrové měděné pocínované oko s otvorem M16) na straně připojení ke svorníku transformátoru, v rozvaděči NN jsou připojeny přímo do svorek hlavního jističe. </w:t>
      </w:r>
    </w:p>
    <w:p w14:paraId="24B0A36F" w14:textId="53342208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Spolu s kabelovými oky se nainstalují 4 ks zkratovacích svorníků M16 nebo M12 (podle svorníkového oka transformátoru).</w:t>
      </w:r>
    </w:p>
    <w:p w14:paraId="277AA980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27C5549D" w14:textId="282C8910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6A726A">
        <w:rPr>
          <w:rFonts w:ascii="Arial" w:hAnsi="Arial" w:cs="Arial"/>
          <w:noProof/>
          <w:sz w:val="22"/>
          <w:szCs w:val="22"/>
        </w:rPr>
        <w:t>5</w:t>
      </w:r>
      <w:r>
        <w:rPr>
          <w:rFonts w:ascii="Arial" w:hAnsi="Arial" w:cs="Arial"/>
          <w:noProof/>
          <w:sz w:val="22"/>
          <w:szCs w:val="22"/>
        </w:rPr>
        <w:t>.: Zkratovací svorník</w:t>
      </w:r>
    </w:p>
    <w:p w14:paraId="584BDEF4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71B52143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Přímý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E4012A7" wp14:editId="3B1873A7">
            <wp:extent cx="3096552" cy="1304925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714" cy="130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4CC9F363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241B9D24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025759AE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7558102F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00A5882A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7328A033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48376C03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1AB52253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41933B16" w14:textId="77777777" w:rsidR="000113FE" w:rsidRDefault="000113FE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7A8AF41A" w14:textId="3B913B72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Úhlový</w:t>
      </w:r>
    </w:p>
    <w:p w14:paraId="3FC3932A" w14:textId="0AFE4952" w:rsidR="00632EE9" w:rsidRDefault="00FE6A00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37669A1" wp14:editId="0C5098B0">
            <wp:extent cx="2743200" cy="23114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186B4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68C97610" w14:textId="528E75B9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6A726A">
        <w:rPr>
          <w:rFonts w:ascii="Arial" w:hAnsi="Arial" w:cs="Arial"/>
          <w:noProof/>
          <w:sz w:val="22"/>
          <w:szCs w:val="22"/>
        </w:rPr>
        <w:t>6</w:t>
      </w:r>
      <w:r>
        <w:rPr>
          <w:rFonts w:ascii="Arial" w:hAnsi="Arial" w:cs="Arial"/>
          <w:noProof/>
          <w:sz w:val="22"/>
          <w:szCs w:val="22"/>
        </w:rPr>
        <w:t>.: Orientace zkratovacích svorníků na svorkách transformátoru</w:t>
      </w:r>
    </w:p>
    <w:p w14:paraId="13C33961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437CF17D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2B492B8B" w14:textId="4C3E5E0C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2D2154F" wp14:editId="1088621A">
            <wp:extent cx="2435363" cy="1819275"/>
            <wp:effectExtent l="0" t="0" r="317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574" cy="182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</w:t>
      </w:r>
      <w:r w:rsidR="00FE6A00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FAAD2F2" wp14:editId="276B4690">
            <wp:extent cx="1657350" cy="1362075"/>
            <wp:effectExtent l="0" t="0" r="0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832E3" w14:textId="77777777" w:rsidR="00632EE9" w:rsidRDefault="00632EE9" w:rsidP="00632EE9">
      <w:pPr>
        <w:jc w:val="right"/>
        <w:rPr>
          <w:rFonts w:ascii="Arial" w:hAnsi="Arial" w:cs="Arial"/>
          <w:noProof/>
          <w:sz w:val="22"/>
          <w:szCs w:val="22"/>
        </w:rPr>
      </w:pPr>
    </w:p>
    <w:p w14:paraId="0864FB92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2513BFFF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</w:p>
    <w:p w14:paraId="01B956B5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153FF9">
        <w:rPr>
          <w:rFonts w:ascii="Arial" w:hAnsi="Arial" w:cs="Arial"/>
          <w:noProof/>
          <w:sz w:val="22"/>
          <w:szCs w:val="22"/>
        </w:rPr>
        <w:t xml:space="preserve">Délka kabelu musí umožnit </w:t>
      </w:r>
      <w:r>
        <w:rPr>
          <w:rFonts w:ascii="Arial" w:hAnsi="Arial" w:cs="Arial"/>
          <w:noProof/>
          <w:sz w:val="22"/>
          <w:szCs w:val="22"/>
        </w:rPr>
        <w:t xml:space="preserve">případnou výměnu </w:t>
      </w:r>
      <w:r w:rsidRPr="00153FF9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>u</w:t>
      </w:r>
      <w:r w:rsidRPr="00153FF9">
        <w:rPr>
          <w:rFonts w:ascii="Arial" w:hAnsi="Arial" w:cs="Arial"/>
          <w:noProof/>
          <w:sz w:val="22"/>
          <w:szCs w:val="22"/>
        </w:rPr>
        <w:t xml:space="preserve">, stejně jako </w:t>
      </w:r>
      <w:r>
        <w:rPr>
          <w:rFonts w:ascii="Arial" w:hAnsi="Arial" w:cs="Arial"/>
          <w:noProof/>
          <w:sz w:val="22"/>
          <w:szCs w:val="22"/>
        </w:rPr>
        <w:t>možnou záměnu pořadí připojení na průchodkách transformátoru.</w:t>
      </w:r>
    </w:p>
    <w:bookmarkEnd w:id="16"/>
    <w:p w14:paraId="02851081" w14:textId="77777777" w:rsidR="00632EE9" w:rsidRDefault="00632EE9" w:rsidP="00620716">
      <w:pPr>
        <w:jc w:val="both"/>
        <w:rPr>
          <w:rFonts w:ascii="Arial" w:hAnsi="Arial" w:cs="Arial"/>
          <w:noProof/>
          <w:sz w:val="22"/>
          <w:szCs w:val="22"/>
        </w:rPr>
      </w:pPr>
    </w:p>
    <w:p w14:paraId="60ABD6F5" w14:textId="77777777" w:rsidR="00632EE9" w:rsidRDefault="00632EE9" w:rsidP="00620716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68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Uzemňovací soustava trafostanice</w:t>
      </w:r>
    </w:p>
    <w:p w14:paraId="2F8F3EE3" w14:textId="26AED8AF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 xml:space="preserve">Hlavní ochranný vodič musí být proveden páskem FeZn 30/4 mm a musí být veden v bezprostřední blízkosti rozvaděče NN. Případné ohyby pásku FeZn 30/4 mm musí splnit podmínku dovoleného poloměru ohybu R=24 mm. </w:t>
      </w:r>
    </w:p>
    <w:p w14:paraId="256C6129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Na hlavní ochranný vodič je připojena PEN sběrna rozvaděče NN a všechny uzemňovací body trafostanice a instalovaných zařízení (rozvaděč NN, rozvaděč VN, transformátor, stínění propojovacích kabelů VN, nosná konstrukce, pomocná konstrukce, C profily, přívod k zemniči, atd.).</w:t>
      </w:r>
    </w:p>
    <w:p w14:paraId="49D81B70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Zkušební rozpojovací svorka uvnitř stanice mezi hlavním ochranným vodičem a přívodem k zemniči musí být přístupná a označená, aby bylo možné snadné rozpojení svorky pro měření uzemnění.</w:t>
      </w:r>
    </w:p>
    <w:p w14:paraId="02A184B6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Zemnící průchodka je umístěná v části nacházející se pod úrovní terénu a je označená  symbolem se značkou pro uzemnění.</w:t>
      </w:r>
    </w:p>
    <w:p w14:paraId="096CF89C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 xml:space="preserve">Elektricky vodivé spojení mezi všemi kovovými částmi, nebo elektricky vodivými částmi konstrukčního tělesa, musí být provedeno pomocí šroubů M 12. </w:t>
      </w:r>
    </w:p>
    <w:p w14:paraId="348A3EE2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lastRenderedPageBreak/>
        <w:t xml:space="preserve">Dveře a větrací žaluzie musí být vodivě spojeny s jejich rámy </w:t>
      </w:r>
      <w:r w:rsidRPr="00E270B1">
        <w:rPr>
          <w:rFonts w:ascii="Arial" w:hAnsi="Arial" w:cs="Arial"/>
          <w:noProof/>
          <w:sz w:val="22"/>
          <w:szCs w:val="22"/>
        </w:rPr>
        <w:t>(NYY-J nebo H07V-K 1x16 mm² nebo H07V-</w:t>
      </w:r>
      <w:r>
        <w:rPr>
          <w:rFonts w:ascii="Arial" w:hAnsi="Arial" w:cs="Arial"/>
          <w:noProof/>
          <w:sz w:val="22"/>
          <w:szCs w:val="22"/>
        </w:rPr>
        <w:t>R</w:t>
      </w:r>
      <w:r w:rsidRPr="00E270B1">
        <w:rPr>
          <w:rFonts w:ascii="Arial" w:hAnsi="Arial" w:cs="Arial"/>
          <w:noProof/>
          <w:sz w:val="22"/>
          <w:szCs w:val="22"/>
        </w:rPr>
        <w:t xml:space="preserve"> 1x16 mm²   s kabelovými oky nebo měděný pocínovaný pletenec o stejném průřezu).</w:t>
      </w:r>
    </w:p>
    <w:p w14:paraId="369B3624" w14:textId="77777777" w:rsidR="00632EE9" w:rsidRPr="0035395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Při použití ocelové výztuže pro účely pospojování mezi uzemňovacími body musí mít ocel minimální průřez 100 mm².</w:t>
      </w:r>
    </w:p>
    <w:p w14:paraId="7B78C9B2" w14:textId="77777777" w:rsidR="00632EE9" w:rsidRDefault="00632EE9" w:rsidP="00632EE9">
      <w:pPr>
        <w:jc w:val="both"/>
        <w:rPr>
          <w:rFonts w:ascii="Arial" w:hAnsi="Arial" w:cs="Arial"/>
          <w:noProof/>
          <w:sz w:val="22"/>
          <w:szCs w:val="22"/>
        </w:rPr>
      </w:pPr>
      <w:r w:rsidRPr="009A3B8E">
        <w:rPr>
          <w:rFonts w:ascii="Arial" w:hAnsi="Arial" w:cs="Arial"/>
          <w:noProof/>
          <w:sz w:val="22"/>
          <w:szCs w:val="22"/>
        </w:rPr>
        <w:t xml:space="preserve">Pro připojení </w:t>
      </w:r>
      <w:r>
        <w:rPr>
          <w:rFonts w:ascii="Arial" w:hAnsi="Arial" w:cs="Arial"/>
          <w:noProof/>
          <w:sz w:val="22"/>
          <w:szCs w:val="22"/>
        </w:rPr>
        <w:t>vnějšího uzemnění je stanice vybavena  dvěma zemnícími průchodkami (např. Hauff HDE). Zemnící průchodka je vybavena svorkou pro připojení zemnícího pásku FeZn 30/4 mm. Zemnící průchodka je umístěna cca 30 cm pod úrovní terénu.</w:t>
      </w:r>
    </w:p>
    <w:p w14:paraId="2D9DEFA3" w14:textId="77777777" w:rsidR="00632EE9" w:rsidRDefault="00632EE9" w:rsidP="008E24A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Zemnící soustava musí být vybavena místem (vývodem) pro připojení zkratovací soupravy, která se připojuje na zkratovací svorníky namontované na průchodky NN instalovaného transformátoru. </w:t>
      </w:r>
      <w:bookmarkStart w:id="17" w:name="_Hlk54689670"/>
    </w:p>
    <w:p w14:paraId="5611ECD6" w14:textId="1DB7A1BB" w:rsidR="008E24AC" w:rsidRDefault="008E24AC" w:rsidP="008E24A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Příložka pro připojení </w:t>
      </w:r>
      <w:r w:rsidR="00257C56">
        <w:rPr>
          <w:rFonts w:ascii="Arial" w:hAnsi="Arial" w:cs="Arial"/>
          <w:noProof/>
          <w:sz w:val="22"/>
          <w:szCs w:val="22"/>
        </w:rPr>
        <w:t xml:space="preserve">zemnícího vodiče </w:t>
      </w:r>
      <w:r>
        <w:rPr>
          <w:rFonts w:ascii="Arial" w:hAnsi="Arial" w:cs="Arial"/>
          <w:noProof/>
          <w:sz w:val="22"/>
          <w:szCs w:val="22"/>
        </w:rPr>
        <w:t>zkratovací soupravy musí být na vhodném místě a v dosahu svorníků NN transformátoru. Vhodné místo pro bezpečnou montáž zkratovací soupravy je na straně transformátoru s průchodkami NN, za vstupními dveřmi a před transformátorem</w:t>
      </w:r>
      <w:r w:rsidR="00257C56">
        <w:rPr>
          <w:rFonts w:ascii="Arial" w:hAnsi="Arial" w:cs="Arial"/>
          <w:noProof/>
          <w:sz w:val="22"/>
          <w:szCs w:val="22"/>
        </w:rPr>
        <w:t xml:space="preserve"> nad podlahou</w:t>
      </w:r>
      <w:r>
        <w:rPr>
          <w:rFonts w:ascii="Arial" w:hAnsi="Arial" w:cs="Arial"/>
          <w:noProof/>
          <w:sz w:val="22"/>
          <w:szCs w:val="22"/>
        </w:rPr>
        <w:t>, aby zde bylo dostatečné místo pro provedení montáže přípojné svorky zkratovací soupravy. Příložka musí být vhodně vytvarována, aby nedošlo např. k případnému poškození pracovního oblečení (nevhodné je vytvarování příložky kolmo ke stěně do prostoru trafostání, vhodnější je např. vytvarování příložky směrem nahoru – např. do tvaru Z).</w:t>
      </w:r>
      <w:bookmarkStart w:id="18" w:name="_Hlk57211728"/>
    </w:p>
    <w:p w14:paraId="28C43224" w14:textId="3A390563" w:rsidR="00632EE9" w:rsidRDefault="00632EE9" w:rsidP="008E24AC">
      <w:pPr>
        <w:jc w:val="both"/>
        <w:rPr>
          <w:rFonts w:ascii="Arial" w:hAnsi="Arial" w:cs="Arial"/>
          <w:noProof/>
          <w:sz w:val="22"/>
          <w:szCs w:val="22"/>
        </w:rPr>
      </w:pPr>
    </w:p>
    <w:p w14:paraId="38908AB2" w14:textId="6045A79D" w:rsidR="00632EE9" w:rsidRDefault="00632EE9" w:rsidP="00632EE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620EBE2" wp14:editId="0E678BF0">
            <wp:extent cx="2107096" cy="2209881"/>
            <wp:effectExtent l="0" t="0" r="762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616" cy="2218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7"/>
    <w:p w14:paraId="44B572C4" w14:textId="49EF89FA" w:rsidR="00632EE9" w:rsidRDefault="00632EE9" w:rsidP="00DF29BC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6A726A">
        <w:rPr>
          <w:rFonts w:ascii="Arial" w:hAnsi="Arial" w:cs="Arial"/>
          <w:noProof/>
          <w:sz w:val="22"/>
          <w:szCs w:val="22"/>
        </w:rPr>
        <w:t>7</w:t>
      </w:r>
      <w:r>
        <w:rPr>
          <w:rFonts w:ascii="Arial" w:hAnsi="Arial" w:cs="Arial"/>
          <w:noProof/>
          <w:sz w:val="22"/>
          <w:szCs w:val="22"/>
        </w:rPr>
        <w:t xml:space="preserve">.: Příklad vhodného umístění a vytvarování </w:t>
      </w:r>
      <w:r w:rsidR="00DF29BC">
        <w:rPr>
          <w:rFonts w:ascii="Arial" w:hAnsi="Arial" w:cs="Arial"/>
          <w:noProof/>
          <w:sz w:val="22"/>
          <w:szCs w:val="22"/>
        </w:rPr>
        <w:t>příložky pro zkratovací soupravu</w:t>
      </w:r>
    </w:p>
    <w:p w14:paraId="419B0171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18"/>
    <w:p w14:paraId="419B0172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Osvětlení trafostanice</w:t>
      </w:r>
    </w:p>
    <w:p w14:paraId="7E0EEEA0" w14:textId="77777777" w:rsidR="00DF29BC" w:rsidRP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bookmarkStart w:id="19" w:name="_Hlk57211791"/>
      <w:r w:rsidRPr="00DF29BC">
        <w:rPr>
          <w:rFonts w:ascii="Arial" w:hAnsi="Arial" w:cs="Arial"/>
          <w:noProof/>
          <w:sz w:val="22"/>
          <w:szCs w:val="22"/>
        </w:rPr>
        <w:t>Osvětlení každé místnosti musí být provedeno svítidlem E27/42 W s dvojitou izolací s krytím min. IP44. Svítidlo je napájené z rozvaděče NN.</w:t>
      </w:r>
      <w:bookmarkEnd w:id="19"/>
    </w:p>
    <w:p w14:paraId="419B0175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76" w14:textId="77777777" w:rsidR="001C4D60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Příslušenství</w:t>
      </w:r>
    </w:p>
    <w:p w14:paraId="78B23C97" w14:textId="77777777" w:rsidR="00DF29BC" w:rsidRPr="00FC0C19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bookmarkStart w:id="20" w:name="_Hlk57211837"/>
      <w:r w:rsidRPr="00FC0C19">
        <w:rPr>
          <w:rFonts w:ascii="Arial" w:hAnsi="Arial" w:cs="Arial"/>
          <w:noProof/>
          <w:sz w:val="22"/>
          <w:szCs w:val="22"/>
        </w:rPr>
        <w:t xml:space="preserve">Vnější strana dveří musí být uzpůsobená pro účely označování. </w:t>
      </w:r>
    </w:p>
    <w:p w14:paraId="68CB7778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60B3384B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>Na dveřích do části transformátoru, rozvaděče VN a rozvaděče NN je umístěná výstražná bezpečností trojtabulka</w:t>
      </w:r>
      <w:r>
        <w:rPr>
          <w:rFonts w:ascii="Arial" w:hAnsi="Arial" w:cs="Arial"/>
          <w:noProof/>
          <w:sz w:val="22"/>
          <w:szCs w:val="22"/>
        </w:rPr>
        <w:t>, viz. níže</w:t>
      </w:r>
      <w:r w:rsidRPr="00FC0C19">
        <w:rPr>
          <w:rFonts w:ascii="Arial" w:hAnsi="Arial" w:cs="Arial"/>
          <w:noProof/>
          <w:sz w:val="22"/>
          <w:szCs w:val="22"/>
        </w:rPr>
        <w:t>. Trojtabulka musí být smaltovaná, aby odolala vnějším vlivům, byla UV odolná a stálobarevná.</w:t>
      </w:r>
    </w:p>
    <w:p w14:paraId="56837F32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0DB374DD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soubor plastových výstražných tabulek se závěsem z nevodivého materiálu, viz. níže.</w:t>
      </w:r>
    </w:p>
    <w:p w14:paraId="3896F1A4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11C0F2A1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Ve dveřích k místnosti s rozvaděčem VN a rozvaděčem NN je na vnitřní straně kapsa na dokumentaci.</w:t>
      </w:r>
    </w:p>
    <w:p w14:paraId="3228B9FE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5F742541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Součástí dodávky je ráměček se sklem (plexisklem) pro umístění schéma VN a NN. Stanice je vybavena i dalšími plakáty, viz. níže.</w:t>
      </w:r>
    </w:p>
    <w:p w14:paraId="05C6229B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1D2A4EAE" w14:textId="3A266782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ovládací páky, háky nebo klíče pro manipulaci s krycími deskami kabelového prostoru, atd. musí být umístěny na vnitřní stěně v místnosti  pro rozvaděče VN a rozvaděče NN odpovídající háčky nebo věšáčky.</w:t>
      </w:r>
    </w:p>
    <w:p w14:paraId="7B192FCA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104B5CA2" w14:textId="0843D2A2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Stanoviště pro obsluhu rozvaděče VN a rozvaděče NN bude vybaveno dielektrickým kobercem odpovídajícím normě </w:t>
      </w:r>
      <w:r w:rsidRPr="0065588C">
        <w:rPr>
          <w:rFonts w:ascii="Arial" w:hAnsi="Arial" w:cs="Arial"/>
          <w:noProof/>
          <w:sz w:val="22"/>
          <w:szCs w:val="22"/>
        </w:rPr>
        <w:t>ČSN EN 61111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362D7D42" w14:textId="77777777" w:rsidR="00DF29BC" w:rsidRPr="00AE5838" w:rsidRDefault="00DF29BC" w:rsidP="00DF29BC">
      <w:pPr>
        <w:pStyle w:val="Odstavecseseznamem"/>
        <w:tabs>
          <w:tab w:val="left" w:pos="1418"/>
        </w:tabs>
        <w:spacing w:before="240"/>
        <w:ind w:left="420"/>
        <w:jc w:val="both"/>
        <w:rPr>
          <w:rFonts w:ascii="Arial" w:hAnsi="Arial" w:cs="Arial"/>
          <w:b/>
          <w:kern w:val="28"/>
          <w:sz w:val="22"/>
        </w:rPr>
      </w:pPr>
      <w:r w:rsidRPr="00AE5838">
        <w:rPr>
          <w:rFonts w:ascii="Arial" w:hAnsi="Arial" w:cs="Arial"/>
          <w:b/>
          <w:sz w:val="22"/>
        </w:rPr>
        <w:t>Výstražné tabulky pro</w:t>
      </w:r>
      <w:r w:rsidRPr="00AE5838">
        <w:rPr>
          <w:rFonts w:ascii="Arial" w:hAnsi="Arial" w:cs="Arial"/>
          <w:b/>
          <w:kern w:val="28"/>
          <w:sz w:val="22"/>
        </w:rPr>
        <w:t xml:space="preserve"> TS</w:t>
      </w:r>
    </w:p>
    <w:tbl>
      <w:tblPr>
        <w:tblW w:w="8080" w:type="dxa"/>
        <w:tblInd w:w="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94"/>
        <w:gridCol w:w="5727"/>
        <w:gridCol w:w="1559"/>
      </w:tblGrid>
      <w:tr w:rsidR="00DF29BC" w:rsidRPr="00AE5838" w14:paraId="60521430" w14:textId="77777777" w:rsidTr="000113FE">
        <w:trPr>
          <w:trHeight w:val="264"/>
        </w:trPr>
        <w:tc>
          <w:tcPr>
            <w:tcW w:w="79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pct10" w:color="000000" w:fill="FFFFFF"/>
          </w:tcPr>
          <w:p w14:paraId="0A2B0E9E" w14:textId="77777777" w:rsidR="00DF29BC" w:rsidRPr="00AE5838" w:rsidRDefault="00DF29BC" w:rsidP="008519B1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Pořadí</w:t>
            </w:r>
          </w:p>
        </w:tc>
        <w:tc>
          <w:tcPr>
            <w:tcW w:w="5727" w:type="dxa"/>
            <w:tcBorders>
              <w:top w:val="single" w:sz="12" w:space="0" w:color="auto"/>
              <w:bottom w:val="single" w:sz="6" w:space="0" w:color="auto"/>
            </w:tcBorders>
            <w:shd w:val="pct10" w:color="000000" w:fill="FFFFFF"/>
          </w:tcPr>
          <w:p w14:paraId="30DC7B5F" w14:textId="77777777" w:rsidR="00DF29BC" w:rsidRPr="00AE5838" w:rsidRDefault="00DF29BC" w:rsidP="008519B1">
            <w:pPr>
              <w:widowControl w:val="0"/>
              <w:spacing w:before="60" w:after="60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Název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pct10" w:color="000000" w:fill="FFFFFF"/>
          </w:tcPr>
          <w:p w14:paraId="1575B94A" w14:textId="77777777" w:rsidR="00DF29BC" w:rsidRPr="00AE5838" w:rsidRDefault="00DF29BC" w:rsidP="008519B1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do 1 x 630 </w:t>
            </w:r>
            <w:proofErr w:type="spellStart"/>
            <w:r w:rsidRPr="00AE5838">
              <w:rPr>
                <w:rFonts w:ascii="Arial" w:hAnsi="Arial" w:cs="Arial"/>
                <w:b/>
                <w:sz w:val="22"/>
                <w:szCs w:val="22"/>
              </w:rPr>
              <w:t>kVA</w:t>
            </w:r>
            <w:proofErr w:type="spellEnd"/>
          </w:p>
        </w:tc>
      </w:tr>
      <w:tr w:rsidR="00DF29BC" w:rsidRPr="00AE5838" w14:paraId="2D2DAD64" w14:textId="77777777" w:rsidTr="000113FE">
        <w:trPr>
          <w:trHeight w:val="264"/>
        </w:trPr>
        <w:tc>
          <w:tcPr>
            <w:tcW w:w="794" w:type="dxa"/>
            <w:tcBorders>
              <w:top w:val="nil"/>
            </w:tcBorders>
            <w:shd w:val="pct10" w:color="000000" w:fill="FFFFFF"/>
          </w:tcPr>
          <w:p w14:paraId="47DD5A24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727" w:type="dxa"/>
            <w:tcBorders>
              <w:top w:val="nil"/>
            </w:tcBorders>
          </w:tcPr>
          <w:p w14:paraId="11D7F5B7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Plakát "První pomoc při úrazech elektřinou"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</w:tcPr>
          <w:p w14:paraId="24FA30C5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F29BC" w:rsidRPr="00AE5838" w14:paraId="10EF8915" w14:textId="77777777" w:rsidTr="000113FE">
        <w:trPr>
          <w:trHeight w:val="264"/>
        </w:trPr>
        <w:tc>
          <w:tcPr>
            <w:tcW w:w="794" w:type="dxa"/>
            <w:shd w:val="pct10" w:color="000000" w:fill="FFFFFF"/>
          </w:tcPr>
          <w:p w14:paraId="4C61952B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727" w:type="dxa"/>
          </w:tcPr>
          <w:p w14:paraId="56A4632B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Jednopólové schéma zařízení VN+NN</w:t>
            </w:r>
          </w:p>
        </w:tc>
        <w:tc>
          <w:tcPr>
            <w:tcW w:w="1559" w:type="dxa"/>
            <w:tcBorders>
              <w:top w:val="single" w:sz="6" w:space="0" w:color="auto"/>
            </w:tcBorders>
          </w:tcPr>
          <w:p w14:paraId="7B7D4C92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F29BC" w:rsidRPr="00AE5838" w14:paraId="008EBCD3" w14:textId="77777777" w:rsidTr="008519B1">
        <w:trPr>
          <w:trHeight w:val="264"/>
        </w:trPr>
        <w:tc>
          <w:tcPr>
            <w:tcW w:w="794" w:type="dxa"/>
            <w:shd w:val="pct10" w:color="000000" w:fill="FFFFFF"/>
          </w:tcPr>
          <w:p w14:paraId="506AB0D6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727" w:type="dxa"/>
          </w:tcPr>
          <w:p w14:paraId="280EE327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pod napětím</w:t>
            </w:r>
          </w:p>
        </w:tc>
        <w:tc>
          <w:tcPr>
            <w:tcW w:w="1559" w:type="dxa"/>
          </w:tcPr>
          <w:p w14:paraId="5E2D07BD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29BC" w:rsidRPr="00AE5838" w14:paraId="0903057C" w14:textId="77777777" w:rsidTr="008519B1">
        <w:trPr>
          <w:trHeight w:val="264"/>
        </w:trPr>
        <w:tc>
          <w:tcPr>
            <w:tcW w:w="794" w:type="dxa"/>
            <w:shd w:val="pct10" w:color="000000" w:fill="FFFFFF"/>
          </w:tcPr>
          <w:p w14:paraId="7EEE91FC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727" w:type="dxa"/>
          </w:tcPr>
          <w:p w14:paraId="21637E9D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NB.3.01/37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uzemněno</w:t>
            </w:r>
          </w:p>
        </w:tc>
        <w:tc>
          <w:tcPr>
            <w:tcW w:w="1559" w:type="dxa"/>
          </w:tcPr>
          <w:p w14:paraId="00FD1B0A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F29BC" w:rsidRPr="00AE5838" w14:paraId="6C9F3571" w14:textId="77777777" w:rsidTr="008519B1">
        <w:trPr>
          <w:trHeight w:val="264"/>
        </w:trPr>
        <w:tc>
          <w:tcPr>
            <w:tcW w:w="794" w:type="dxa"/>
            <w:shd w:val="pct10" w:color="000000" w:fill="FFFFFF"/>
          </w:tcPr>
          <w:p w14:paraId="53F61806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5727" w:type="dxa"/>
          </w:tcPr>
          <w:p w14:paraId="23048971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NB.3.19/31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na zařízení se pracuje</w:t>
            </w:r>
          </w:p>
        </w:tc>
        <w:tc>
          <w:tcPr>
            <w:tcW w:w="1559" w:type="dxa"/>
          </w:tcPr>
          <w:p w14:paraId="00197B63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F29BC" w:rsidRPr="00AE5838" w14:paraId="76214F12" w14:textId="77777777" w:rsidTr="008519B1">
        <w:trPr>
          <w:trHeight w:val="264"/>
        </w:trPr>
        <w:tc>
          <w:tcPr>
            <w:tcW w:w="794" w:type="dxa"/>
            <w:tcBorders>
              <w:bottom w:val="nil"/>
            </w:tcBorders>
            <w:shd w:val="pct10" w:color="000000" w:fill="FFFFFF"/>
          </w:tcPr>
          <w:p w14:paraId="32D21DE6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5727" w:type="dxa"/>
            <w:tcBorders>
              <w:bottom w:val="nil"/>
            </w:tcBorders>
          </w:tcPr>
          <w:p w14:paraId="41D1CCC2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NB.2.39/03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Jen zde pracuj</w:t>
            </w:r>
          </w:p>
        </w:tc>
        <w:tc>
          <w:tcPr>
            <w:tcW w:w="1559" w:type="dxa"/>
            <w:tcBorders>
              <w:bottom w:val="nil"/>
            </w:tcBorders>
          </w:tcPr>
          <w:p w14:paraId="28A8FDE7" w14:textId="77777777" w:rsidR="00DF29BC" w:rsidRPr="00AE5838" w:rsidRDefault="00DF29BC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29BC" w:rsidRPr="00AE5838" w14:paraId="79C65CFB" w14:textId="77777777" w:rsidTr="008519B1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76E362AB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0C4D2127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zpětný proud</w:t>
            </w:r>
          </w:p>
          <w:p w14:paraId="05FD7F5B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NB.2.21/06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Vypni obě strany</w:t>
            </w:r>
          </w:p>
        </w:tc>
        <w:tc>
          <w:tcPr>
            <w:tcW w:w="1559" w:type="dxa"/>
            <w:tcBorders>
              <w:top w:val="single" w:sz="6" w:space="0" w:color="auto"/>
              <w:bottom w:val="nil"/>
            </w:tcBorders>
          </w:tcPr>
          <w:p w14:paraId="690B83A6" w14:textId="77777777" w:rsidR="00DF29BC" w:rsidRPr="00AE5838" w:rsidRDefault="00DF29BC" w:rsidP="008519B1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29BC" w:rsidRPr="00AE5838" w14:paraId="1C475D35" w14:textId="77777777" w:rsidTr="008519B1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49E9F5AE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2F82EEA7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NB.4.41.3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Nezapínej</w:t>
            </w:r>
          </w:p>
        </w:tc>
        <w:tc>
          <w:tcPr>
            <w:tcW w:w="1559" w:type="dxa"/>
            <w:tcBorders>
              <w:top w:val="single" w:sz="6" w:space="0" w:color="auto"/>
              <w:bottom w:val="nil"/>
            </w:tcBorders>
          </w:tcPr>
          <w:p w14:paraId="4D0A395C" w14:textId="77777777" w:rsidR="00DF29BC" w:rsidRPr="00AE5838" w:rsidRDefault="00DF29BC" w:rsidP="008519B1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29BC" w:rsidRPr="00AE5838" w14:paraId="63F5F12F" w14:textId="77777777" w:rsidTr="008519B1">
        <w:trPr>
          <w:trHeight w:val="264"/>
        </w:trPr>
        <w:tc>
          <w:tcPr>
            <w:tcW w:w="794" w:type="dxa"/>
            <w:tcBorders>
              <w:top w:val="single" w:sz="4" w:space="0" w:color="auto"/>
              <w:bottom w:val="single" w:sz="4" w:space="0" w:color="auto"/>
            </w:tcBorders>
            <w:shd w:val="pct10" w:color="000000" w:fill="FFFFFF"/>
          </w:tcPr>
          <w:p w14:paraId="78CF8B79" w14:textId="77777777" w:rsidR="00DF29BC" w:rsidRPr="00AE5838" w:rsidRDefault="00DF29BC" w:rsidP="008519B1">
            <w:pPr>
              <w:widowControl w:val="0"/>
              <w:tabs>
                <w:tab w:val="left" w:pos="426"/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5727" w:type="dxa"/>
            <w:tcBorders>
              <w:top w:val="single" w:sz="4" w:space="0" w:color="auto"/>
              <w:bottom w:val="single" w:sz="4" w:space="0" w:color="auto"/>
            </w:tcBorders>
          </w:tcPr>
          <w:p w14:paraId="4D269D43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426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NB.3.01/13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 dotýkat se elektrických zařízení!</w:t>
            </w:r>
          </w:p>
          <w:p w14:paraId="5D6BFA5D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NB.1.43/01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Nehas vodou ani pěnovými přístroji!</w:t>
            </w:r>
          </w:p>
          <w:p w14:paraId="1270B8A0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NB.1.53/01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Vstup zakázán!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096788C0" w14:textId="77777777" w:rsidR="00DF29BC" w:rsidRPr="00AE5838" w:rsidRDefault="00DF29BC" w:rsidP="008519B1">
            <w:pPr>
              <w:widowControl w:val="0"/>
              <w:spacing w:before="3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podle počtu vstupních dveří</w:t>
            </w:r>
          </w:p>
        </w:tc>
      </w:tr>
      <w:tr w:rsidR="00DF29BC" w:rsidRPr="00AE5838" w14:paraId="61C87663" w14:textId="77777777" w:rsidTr="008519B1">
        <w:trPr>
          <w:trHeight w:val="264"/>
        </w:trPr>
        <w:tc>
          <w:tcPr>
            <w:tcW w:w="794" w:type="dxa"/>
            <w:shd w:val="pct10" w:color="000000" w:fill="FFFFFF"/>
          </w:tcPr>
          <w:p w14:paraId="6D328431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5727" w:type="dxa"/>
          </w:tcPr>
          <w:p w14:paraId="46065020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NB.3.13/21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Nebezpečí pádu do prohlubně</w:t>
            </w:r>
          </w:p>
        </w:tc>
        <w:tc>
          <w:tcPr>
            <w:tcW w:w="1559" w:type="dxa"/>
          </w:tcPr>
          <w:p w14:paraId="7B3CAD12" w14:textId="77777777" w:rsidR="00DF29BC" w:rsidRPr="00AE5838" w:rsidRDefault="00DF29BC" w:rsidP="008519B1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1*</w:t>
            </w:r>
          </w:p>
        </w:tc>
      </w:tr>
      <w:tr w:rsidR="00DF29BC" w:rsidRPr="00AE5838" w14:paraId="7190B30E" w14:textId="77777777" w:rsidTr="008519B1">
        <w:trPr>
          <w:cantSplit/>
          <w:trHeight w:val="276"/>
        </w:trPr>
        <w:tc>
          <w:tcPr>
            <w:tcW w:w="794" w:type="dxa"/>
            <w:shd w:val="pct10" w:color="000000" w:fill="FFFFFF"/>
          </w:tcPr>
          <w:p w14:paraId="62728EB4" w14:textId="77777777" w:rsidR="00DF29BC" w:rsidRPr="00AE5838" w:rsidRDefault="00DF29BC" w:rsidP="008519B1">
            <w:pPr>
              <w:widowControl w:val="0"/>
              <w:tabs>
                <w:tab w:val="left" w:pos="2268"/>
              </w:tabs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5727" w:type="dxa"/>
          </w:tcPr>
          <w:p w14:paraId="5FD967F4" w14:textId="77777777" w:rsidR="00DF29BC" w:rsidRPr="00AE5838" w:rsidRDefault="00DF29BC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</w:t>
            </w:r>
          </w:p>
        </w:tc>
        <w:tc>
          <w:tcPr>
            <w:tcW w:w="1559" w:type="dxa"/>
          </w:tcPr>
          <w:p w14:paraId="3275F04E" w14:textId="77777777" w:rsidR="00DF29BC" w:rsidRPr="00AE5838" w:rsidRDefault="00DF29BC" w:rsidP="008519B1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1</w:t>
            </w:r>
          </w:p>
        </w:tc>
      </w:tr>
    </w:tbl>
    <w:p w14:paraId="57320E4E" w14:textId="77777777" w:rsidR="00DF29BC" w:rsidRPr="00AE5838" w:rsidRDefault="00DF29BC" w:rsidP="00DF29BC">
      <w:pPr>
        <w:pStyle w:val="Odstavecseseznamem"/>
        <w:spacing w:before="120"/>
        <w:ind w:left="420"/>
        <w:rPr>
          <w:rFonts w:ascii="Arial" w:hAnsi="Arial" w:cs="Arial"/>
        </w:rPr>
      </w:pPr>
      <w:r w:rsidRPr="00AE5838">
        <w:rPr>
          <w:rFonts w:ascii="Arial" w:hAnsi="Arial" w:cs="Arial"/>
        </w:rPr>
        <w:t>*</w:t>
      </w:r>
      <w:r w:rsidRPr="00AE5838">
        <w:rPr>
          <w:rFonts w:ascii="Arial" w:hAnsi="Arial" w:cs="Arial"/>
        </w:rPr>
        <w:tab/>
      </w:r>
      <w:r w:rsidRPr="00AE5838">
        <w:rPr>
          <w:rFonts w:ascii="Arial" w:hAnsi="Arial" w:cs="Arial"/>
        </w:rPr>
        <w:tab/>
        <w:t xml:space="preserve">tabulky na zábraně do </w:t>
      </w:r>
      <w:proofErr w:type="spellStart"/>
      <w:r w:rsidRPr="00AE5838">
        <w:rPr>
          <w:rFonts w:ascii="Arial" w:hAnsi="Arial" w:cs="Arial"/>
        </w:rPr>
        <w:t>trafokomory</w:t>
      </w:r>
      <w:proofErr w:type="spellEnd"/>
      <w:r w:rsidRPr="00AE5838">
        <w:rPr>
          <w:rFonts w:ascii="Arial" w:hAnsi="Arial" w:cs="Arial"/>
        </w:rPr>
        <w:t>, kde je nebezpečí pádu do jímky</w:t>
      </w:r>
    </w:p>
    <w:p w14:paraId="753C2316" w14:textId="77777777" w:rsidR="00DF29BC" w:rsidRPr="00AE5838" w:rsidRDefault="00DF29BC" w:rsidP="00DF29BC">
      <w:pPr>
        <w:spacing w:before="200"/>
        <w:rPr>
          <w:rFonts w:ascii="Arial" w:hAnsi="Arial" w:cs="Arial"/>
          <w:sz w:val="24"/>
          <w:u w:val="single"/>
        </w:rPr>
      </w:pPr>
      <w:r w:rsidRPr="00AE5838">
        <w:rPr>
          <w:rFonts w:ascii="Arial" w:hAnsi="Arial" w:cs="Arial"/>
          <w:sz w:val="24"/>
          <w:u w:val="single"/>
        </w:rPr>
        <w:t>Umístění tabulek:</w:t>
      </w:r>
    </w:p>
    <w:p w14:paraId="1F1AE646" w14:textId="77777777" w:rsidR="00DF29BC" w:rsidRPr="00AE5838" w:rsidRDefault="00DF29BC" w:rsidP="00DF29BC">
      <w:pPr>
        <w:pStyle w:val="Odstavecseseznamem"/>
        <w:tabs>
          <w:tab w:val="left" w:pos="1276"/>
        </w:tabs>
        <w:spacing w:before="40"/>
        <w:ind w:left="284" w:right="-1135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1, 2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stěně manipulačního prostoru (v rámu)</w:t>
      </w:r>
    </w:p>
    <w:p w14:paraId="6600D8D4" w14:textId="77777777" w:rsidR="00DF29BC" w:rsidRPr="00AE5838" w:rsidRDefault="00DF29BC" w:rsidP="00DF29BC">
      <w:pPr>
        <w:pStyle w:val="Zkladntext32"/>
        <w:tabs>
          <w:tab w:val="left" w:pos="1276"/>
        </w:tabs>
        <w:spacing w:before="40" w:after="0"/>
        <w:ind w:left="284"/>
        <w:rPr>
          <w:rFonts w:ascii="Arial" w:hAnsi="Arial" w:cs="Arial"/>
        </w:rPr>
      </w:pPr>
      <w:r w:rsidRPr="00AE5838">
        <w:rPr>
          <w:rFonts w:ascii="Arial" w:hAnsi="Arial" w:cs="Arial"/>
        </w:rPr>
        <w:t>3, 4, 5, 6, 7,8</w:t>
      </w:r>
      <w:r w:rsidRPr="00AE5838">
        <w:rPr>
          <w:rFonts w:ascii="Arial" w:hAnsi="Arial" w:cs="Arial"/>
        </w:rPr>
        <w:tab/>
        <w:t>- v kapse dveří  manipulačního prostoru (přenosné se závěsem)</w:t>
      </w:r>
    </w:p>
    <w:p w14:paraId="498B2F35" w14:textId="77777777" w:rsidR="00DF29BC" w:rsidRPr="00AE5838" w:rsidRDefault="00DF29BC" w:rsidP="00DF29BC">
      <w:pPr>
        <w:pStyle w:val="Odstavecseseznamem"/>
        <w:tabs>
          <w:tab w:val="left" w:pos="1276"/>
        </w:tabs>
        <w:spacing w:before="40"/>
        <w:ind w:left="284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9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vnější straně dveří manipulačního prostoru a komor(y) pro transformátor</w:t>
      </w:r>
    </w:p>
    <w:p w14:paraId="5CEE4496" w14:textId="5C2B3F28" w:rsidR="00DF29BC" w:rsidRDefault="00DF29BC" w:rsidP="00DF29BC">
      <w:pPr>
        <w:jc w:val="both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10,11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 xml:space="preserve">- na zábraně </w:t>
      </w:r>
      <w:proofErr w:type="spellStart"/>
      <w:r w:rsidRPr="00AE5838">
        <w:rPr>
          <w:rFonts w:ascii="Arial" w:hAnsi="Arial" w:cs="Arial"/>
          <w:sz w:val="24"/>
        </w:rPr>
        <w:t>trafokomory</w:t>
      </w:r>
      <w:proofErr w:type="spellEnd"/>
    </w:p>
    <w:p w14:paraId="0222B621" w14:textId="08B1C63D" w:rsidR="00DF29BC" w:rsidRDefault="00DF29BC" w:rsidP="00DF29BC">
      <w:pPr>
        <w:jc w:val="both"/>
        <w:rPr>
          <w:rFonts w:ascii="Arial" w:hAnsi="Arial" w:cs="Arial"/>
          <w:sz w:val="24"/>
        </w:rPr>
      </w:pPr>
    </w:p>
    <w:p w14:paraId="4D8AA90D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vnější straně vstupních dveřích do společné místnosti pro rozvodnu NN a rozvodnu VN bude provedená příprava pro dodatečnou montáž smaltované tabulky o rozměru 300 x 420 mm (formát A3) s názvem trafostanice (dodávka a montáž tabulky není součástí dodávky blokové trafostanice). Tabulka bude umístěna v horní části dveří, nad výstražnou trojtabulkou. V místě instalace budou předvrtány 4 otvory, které budou zajištěné ucpávkami.</w:t>
      </w:r>
      <w:r w:rsidRPr="009D488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Tabulka bude připevněna pomocí čtyř nýtů (</w:t>
      </w:r>
      <w:r w:rsidRPr="00A27782">
        <w:rPr>
          <w:rFonts w:ascii="Arial" w:hAnsi="Arial" w:cs="Arial"/>
          <w:noProof/>
          <w:sz w:val="22"/>
          <w:szCs w:val="22"/>
        </w:rPr>
        <w:t>ALU/ST-(SCHW/A2K)(6,0-12)-4,8X16</w:t>
      </w:r>
      <w:r>
        <w:rPr>
          <w:rFonts w:ascii="Arial" w:hAnsi="Arial" w:cs="Arial"/>
          <w:noProof/>
          <w:sz w:val="22"/>
          <w:szCs w:val="22"/>
        </w:rPr>
        <w:t>) a pryžové podložky (</w:t>
      </w:r>
      <w:r w:rsidRPr="00A27782">
        <w:rPr>
          <w:rFonts w:ascii="Arial" w:hAnsi="Arial" w:cs="Arial"/>
          <w:noProof/>
          <w:sz w:val="22"/>
          <w:szCs w:val="22"/>
        </w:rPr>
        <w:t>vnitřní průměr 5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venkovní průměr 13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tl. 4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B8444D1" w14:textId="2CF44A79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485714D6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Tabulka s názvem TS (není součástí dodávky)</w:t>
      </w:r>
    </w:p>
    <w:p w14:paraId="4FC737AC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71EA7D8" wp14:editId="2E19CE7B">
            <wp:extent cx="4954773" cy="3222558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821" cy="322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FAAD6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7639960D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</w:p>
    <w:p w14:paraId="1A3E6769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Příklady umístění tabulky s názvem TS</w:t>
      </w:r>
    </w:p>
    <w:p w14:paraId="6711F631" w14:textId="20733CCB" w:rsidR="00DF29BC" w:rsidRPr="00AE5838" w:rsidRDefault="000113FE" w:rsidP="00DF29BC">
      <w:pPr>
        <w:pStyle w:val="Odstavecseseznamem"/>
        <w:ind w:left="284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FEFEBAB" wp14:editId="3230FA9B">
            <wp:extent cx="3721100" cy="316484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ED91F" w14:textId="7FAC4541" w:rsidR="00DF29BC" w:rsidRDefault="00DF29BC" w:rsidP="00DF29BC">
      <w:pPr>
        <w:jc w:val="both"/>
        <w:rPr>
          <w:rFonts w:ascii="Arial" w:hAnsi="Arial" w:cs="Arial"/>
          <w:sz w:val="24"/>
        </w:rPr>
      </w:pPr>
    </w:p>
    <w:p w14:paraId="0EE9B8C1" w14:textId="37616FCC" w:rsidR="00DF29BC" w:rsidRDefault="00DF29BC" w:rsidP="00DF29BC">
      <w:pPr>
        <w:jc w:val="both"/>
        <w:rPr>
          <w:rFonts w:ascii="Arial" w:hAnsi="Arial" w:cs="Arial"/>
          <w:sz w:val="24"/>
        </w:rPr>
      </w:pPr>
    </w:p>
    <w:p w14:paraId="419B01C3" w14:textId="77777777" w:rsidR="000E77DC" w:rsidRDefault="000E77DC" w:rsidP="000E77DC">
      <w:pPr>
        <w:jc w:val="both"/>
        <w:rPr>
          <w:rFonts w:ascii="Arial" w:hAnsi="Arial" w:cs="Arial"/>
          <w:noProof/>
          <w:sz w:val="22"/>
          <w:szCs w:val="22"/>
        </w:rPr>
      </w:pPr>
    </w:p>
    <w:p w14:paraId="0D521E58" w14:textId="77777777" w:rsidR="004B6C5D" w:rsidRDefault="004B6C5D" w:rsidP="000E77DC">
      <w:pPr>
        <w:jc w:val="both"/>
        <w:rPr>
          <w:rFonts w:ascii="Arial" w:hAnsi="Arial" w:cs="Arial"/>
          <w:noProof/>
          <w:sz w:val="22"/>
          <w:szCs w:val="22"/>
        </w:rPr>
      </w:pPr>
    </w:p>
    <w:p w14:paraId="45271172" w14:textId="5EFAAC6F" w:rsidR="004B6C5D" w:rsidRDefault="004B6C5D" w:rsidP="000E77DC">
      <w:pPr>
        <w:jc w:val="both"/>
        <w:rPr>
          <w:rFonts w:ascii="Arial" w:hAnsi="Arial" w:cs="Arial"/>
          <w:noProof/>
          <w:sz w:val="22"/>
          <w:szCs w:val="22"/>
        </w:rPr>
      </w:pPr>
    </w:p>
    <w:p w14:paraId="51B60294" w14:textId="4E8DC2F4" w:rsidR="009F503F" w:rsidRDefault="009F503F" w:rsidP="000E77DC">
      <w:pPr>
        <w:jc w:val="both"/>
        <w:rPr>
          <w:rFonts w:ascii="Arial" w:hAnsi="Arial" w:cs="Arial"/>
          <w:noProof/>
          <w:sz w:val="22"/>
          <w:szCs w:val="22"/>
        </w:rPr>
      </w:pPr>
    </w:p>
    <w:p w14:paraId="2F7CE6A7" w14:textId="77777777" w:rsidR="009F503F" w:rsidRDefault="009F503F" w:rsidP="000E77DC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CD" w14:textId="77777777" w:rsidR="001C4D60" w:rsidRPr="007824A0" w:rsidRDefault="001C4D60" w:rsidP="001C4D60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lastRenderedPageBreak/>
        <w:t>Další značení</w:t>
      </w:r>
    </w:p>
    <w:p w14:paraId="19F6C07B" w14:textId="77777777" w:rsidR="00DF29BC" w:rsidRDefault="00DF29BC" w:rsidP="00DF29BC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Dále označit trvalým nápisem černé barvy:</w:t>
      </w:r>
    </w:p>
    <w:p w14:paraId="2A42EA7A" w14:textId="2ABDEBAE" w:rsidR="00DF29BC" w:rsidRDefault="00DF29BC" w:rsidP="00DF29BC">
      <w:pPr>
        <w:pStyle w:val="Odstavecseseznamem"/>
        <w:numPr>
          <w:ilvl w:val="0"/>
          <w:numId w:val="32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dveře k transformátoru: „T</w:t>
      </w:r>
      <w:r w:rsidR="000113FE">
        <w:rPr>
          <w:rFonts w:ascii="Arial" w:hAnsi="Arial" w:cs="Arial"/>
          <w:noProof/>
          <w:sz w:val="22"/>
          <w:szCs w:val="22"/>
        </w:rPr>
        <w:t>1</w:t>
      </w:r>
      <w:r>
        <w:rPr>
          <w:rFonts w:ascii="Arial" w:hAnsi="Arial" w:cs="Arial"/>
          <w:noProof/>
          <w:sz w:val="22"/>
          <w:szCs w:val="22"/>
        </w:rPr>
        <w:t>“</w:t>
      </w:r>
    </w:p>
    <w:p w14:paraId="642A2236" w14:textId="70940B09" w:rsidR="00DF29BC" w:rsidRPr="0053404F" w:rsidRDefault="00DF29BC" w:rsidP="00DF29BC">
      <w:pPr>
        <w:pStyle w:val="Odstavecseseznamem"/>
        <w:numPr>
          <w:ilvl w:val="0"/>
          <w:numId w:val="32"/>
        </w:numPr>
        <w:jc w:val="both"/>
        <w:rPr>
          <w:rFonts w:ascii="Arial" w:hAnsi="Arial" w:cs="Arial"/>
          <w:b/>
          <w:caps/>
          <w:sz w:val="22"/>
          <w:szCs w:val="22"/>
        </w:rPr>
      </w:pPr>
      <w:r w:rsidRPr="0053404F">
        <w:rPr>
          <w:rFonts w:ascii="Arial" w:hAnsi="Arial" w:cs="Arial"/>
          <w:noProof/>
          <w:sz w:val="22"/>
          <w:szCs w:val="22"/>
        </w:rPr>
        <w:t>dveře k rozvaděči VN a NN: „</w:t>
      </w:r>
      <w:r w:rsidR="000113FE">
        <w:rPr>
          <w:rFonts w:ascii="Arial" w:hAnsi="Arial" w:cs="Arial"/>
          <w:noProof/>
          <w:sz w:val="22"/>
          <w:szCs w:val="22"/>
        </w:rPr>
        <w:t>NN+VN</w:t>
      </w:r>
      <w:r w:rsidRPr="0053404F">
        <w:rPr>
          <w:rFonts w:ascii="Arial" w:hAnsi="Arial" w:cs="Arial"/>
          <w:noProof/>
          <w:sz w:val="22"/>
          <w:szCs w:val="22"/>
        </w:rPr>
        <w:t>“</w:t>
      </w:r>
    </w:p>
    <w:p w14:paraId="4C611252" w14:textId="2EFB6E24" w:rsid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7EBD24BB" w14:textId="393708FA" w:rsid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53865519" w14:textId="5847FBC6" w:rsidR="00911D56" w:rsidRDefault="00911D56" w:rsidP="00911D56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Doplňující výbava (SMART výbava)</w:t>
      </w:r>
    </w:p>
    <w:p w14:paraId="55519631" w14:textId="77777777" w:rsidR="000113FE" w:rsidRDefault="00911D56" w:rsidP="00911D56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 případě potřeby bude trafostanice vybavena SMART výbavou. </w:t>
      </w:r>
    </w:p>
    <w:p w14:paraId="17708B82" w14:textId="77777777" w:rsidR="000113FE" w:rsidRDefault="000113FE" w:rsidP="00911D56">
      <w:pPr>
        <w:jc w:val="both"/>
        <w:rPr>
          <w:rFonts w:ascii="Arial" w:hAnsi="Arial" w:cs="Arial"/>
          <w:noProof/>
          <w:sz w:val="22"/>
          <w:szCs w:val="22"/>
        </w:rPr>
      </w:pPr>
    </w:p>
    <w:p w14:paraId="125CC544" w14:textId="430BAB9D" w:rsidR="000113FE" w:rsidRPr="00D27955" w:rsidRDefault="000113FE" w:rsidP="000113FE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Trafostanice se vybaví:</w:t>
      </w:r>
    </w:p>
    <w:p w14:paraId="0F25ACD9" w14:textId="77777777" w:rsidR="00911D56" w:rsidRDefault="00911D56" w:rsidP="00911D56">
      <w:pPr>
        <w:jc w:val="both"/>
        <w:rPr>
          <w:rFonts w:ascii="Arial" w:hAnsi="Arial" w:cs="Arial"/>
          <w:noProof/>
          <w:sz w:val="22"/>
          <w:szCs w:val="22"/>
        </w:rPr>
      </w:pPr>
    </w:p>
    <w:p w14:paraId="4E44ABAD" w14:textId="4960518F" w:rsidR="00911D56" w:rsidRPr="00A61A5F" w:rsidRDefault="00911D56" w:rsidP="00911D56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Rozvaděč VN</w:t>
      </w:r>
    </w:p>
    <w:p w14:paraId="6EFF2140" w14:textId="4F85E513" w:rsidR="00911D56" w:rsidRDefault="00911D56" w:rsidP="00911D56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Do trafostanice bude </w:t>
      </w:r>
      <w:r w:rsidR="00A61A5F">
        <w:rPr>
          <w:rFonts w:ascii="Arial" w:hAnsi="Arial" w:cs="Arial"/>
          <w:noProof/>
          <w:sz w:val="22"/>
          <w:szCs w:val="22"/>
        </w:rPr>
        <w:t xml:space="preserve">zadavatelem </w:t>
      </w:r>
      <w:r>
        <w:rPr>
          <w:rFonts w:ascii="Arial" w:hAnsi="Arial" w:cs="Arial"/>
          <w:noProof/>
          <w:sz w:val="22"/>
          <w:szCs w:val="22"/>
        </w:rPr>
        <w:t>dodán rozvaděč VN včetně nástavby NN. Celková výška sestavy bude max. 2300 mm (1400 mm výška rozvaděče VN + 900 mm výška nástavby NN). Dodavatel provede instalaci rozvaděče do trafostanice dle bodu 3.2.1. této specifikace.</w:t>
      </w:r>
    </w:p>
    <w:p w14:paraId="03C1669A" w14:textId="2D89DE1D" w:rsidR="00911D56" w:rsidRDefault="00911D56" w:rsidP="00911D56">
      <w:pPr>
        <w:jc w:val="both"/>
        <w:rPr>
          <w:rFonts w:ascii="Arial" w:hAnsi="Arial" w:cs="Arial"/>
          <w:noProof/>
          <w:sz w:val="22"/>
          <w:szCs w:val="22"/>
        </w:rPr>
      </w:pPr>
    </w:p>
    <w:p w14:paraId="1D1AD2E8" w14:textId="74DBD51D" w:rsidR="00911D56" w:rsidRPr="00A61A5F" w:rsidRDefault="00911D56" w:rsidP="00911D56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Propoj mezi nástavbou NN rozvaděče VN a rozvaděčem NN</w:t>
      </w:r>
    </w:p>
    <w:p w14:paraId="308BBF36" w14:textId="77777777" w:rsidR="009578F9" w:rsidRDefault="009578F9" w:rsidP="00911D56">
      <w:pPr>
        <w:jc w:val="both"/>
        <w:rPr>
          <w:rFonts w:ascii="Arial" w:hAnsi="Arial" w:cs="Arial"/>
          <w:noProof/>
          <w:sz w:val="22"/>
          <w:szCs w:val="22"/>
        </w:rPr>
      </w:pPr>
    </w:p>
    <w:p w14:paraId="336811AE" w14:textId="0BD5EA53" w:rsidR="00911D56" w:rsidRDefault="00911D56" w:rsidP="00911D56">
      <w:pPr>
        <w:pStyle w:val="Odstavecseseznamem"/>
        <w:numPr>
          <w:ilvl w:val="0"/>
          <w:numId w:val="47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Napájení</w:t>
      </w:r>
    </w:p>
    <w:p w14:paraId="314D66E5" w14:textId="310BDB27" w:rsidR="009578F9" w:rsidRDefault="0096096F" w:rsidP="0096096F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Propojení mezi rozvadečem NN a nástavbou NN rozvaděče VN musí být proveden kabelem o </w:t>
      </w:r>
      <w:r w:rsidR="001B2529">
        <w:rPr>
          <w:rFonts w:ascii="Arial" w:hAnsi="Arial" w:cs="Arial"/>
          <w:noProof/>
          <w:sz w:val="22"/>
          <w:szCs w:val="22"/>
        </w:rPr>
        <w:t>minimálním průměru 2,5 mm</w:t>
      </w:r>
      <w:r w:rsidR="001B2529" w:rsidRPr="006163B7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B2529">
        <w:rPr>
          <w:rFonts w:ascii="Arial" w:hAnsi="Arial" w:cs="Arial"/>
          <w:noProof/>
          <w:sz w:val="22"/>
          <w:szCs w:val="22"/>
        </w:rPr>
        <w:t xml:space="preserve"> a to CYKY</w:t>
      </w:r>
      <w:r w:rsidR="009578F9">
        <w:rPr>
          <w:rFonts w:ascii="Arial" w:hAnsi="Arial" w:cs="Arial"/>
          <w:noProof/>
          <w:sz w:val="22"/>
          <w:szCs w:val="22"/>
        </w:rPr>
        <w:t>-J</w:t>
      </w:r>
      <w:r w:rsidR="001B2529">
        <w:rPr>
          <w:rFonts w:ascii="Arial" w:hAnsi="Arial" w:cs="Arial"/>
          <w:noProof/>
          <w:sz w:val="22"/>
          <w:szCs w:val="22"/>
        </w:rPr>
        <w:t xml:space="preserve"> 3x2,5 mm</w:t>
      </w:r>
      <w:r w:rsidR="001B2529" w:rsidRPr="006163B7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B2529">
        <w:rPr>
          <w:rFonts w:ascii="Arial" w:hAnsi="Arial" w:cs="Arial"/>
          <w:noProof/>
          <w:sz w:val="22"/>
          <w:szCs w:val="22"/>
        </w:rPr>
        <w:t xml:space="preserve">. Kabel musí </w:t>
      </w:r>
      <w:r w:rsidR="006163B7">
        <w:rPr>
          <w:rFonts w:ascii="Arial" w:hAnsi="Arial" w:cs="Arial"/>
          <w:noProof/>
          <w:sz w:val="22"/>
          <w:szCs w:val="22"/>
        </w:rPr>
        <w:t>patřičně ukončen</w:t>
      </w:r>
      <w:r w:rsidR="009578F9">
        <w:rPr>
          <w:rFonts w:ascii="Arial" w:hAnsi="Arial" w:cs="Arial"/>
          <w:noProof/>
          <w:sz w:val="22"/>
          <w:szCs w:val="22"/>
        </w:rPr>
        <w:t>, zapojen a musí být v trase patřičně uložen.</w:t>
      </w:r>
    </w:p>
    <w:p w14:paraId="3908005D" w14:textId="77777777" w:rsidR="009578F9" w:rsidRPr="009578F9" w:rsidRDefault="009578F9" w:rsidP="009578F9">
      <w:pPr>
        <w:pStyle w:val="Odstavecseseznamem"/>
        <w:numPr>
          <w:ilvl w:val="0"/>
          <w:numId w:val="47"/>
        </w:num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>Datový kabel</w:t>
      </w:r>
    </w:p>
    <w:p w14:paraId="20361973" w14:textId="6C01C8A0" w:rsidR="008A5F19" w:rsidRDefault="008A5F19" w:rsidP="009578F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 xml:space="preserve">Součástí dodávky bude i provedení </w:t>
      </w:r>
      <w:r w:rsidR="009578F9">
        <w:rPr>
          <w:rFonts w:ascii="Arial" w:hAnsi="Arial" w:cs="Arial"/>
          <w:noProof/>
          <w:sz w:val="22"/>
          <w:szCs w:val="22"/>
        </w:rPr>
        <w:t>datové</w:t>
      </w:r>
      <w:r w:rsidR="00A61A5F">
        <w:rPr>
          <w:rFonts w:ascii="Arial" w:hAnsi="Arial" w:cs="Arial"/>
          <w:noProof/>
          <w:sz w:val="22"/>
          <w:szCs w:val="22"/>
        </w:rPr>
        <w:t>ho</w:t>
      </w:r>
      <w:r w:rsidR="009578F9">
        <w:rPr>
          <w:rFonts w:ascii="Arial" w:hAnsi="Arial" w:cs="Arial"/>
          <w:noProof/>
          <w:sz w:val="22"/>
          <w:szCs w:val="22"/>
        </w:rPr>
        <w:t xml:space="preserve"> </w:t>
      </w:r>
      <w:r w:rsidRPr="009578F9">
        <w:rPr>
          <w:rFonts w:ascii="Arial" w:hAnsi="Arial" w:cs="Arial"/>
          <w:noProof/>
          <w:sz w:val="22"/>
          <w:szCs w:val="22"/>
        </w:rPr>
        <w:t>propojení rozvaděče NN</w:t>
      </w:r>
      <w:r w:rsidR="009578F9">
        <w:rPr>
          <w:rFonts w:ascii="Arial" w:hAnsi="Arial" w:cs="Arial"/>
          <w:noProof/>
          <w:sz w:val="22"/>
          <w:szCs w:val="22"/>
        </w:rPr>
        <w:t xml:space="preserve"> (UM)</w:t>
      </w:r>
      <w:r w:rsidRPr="009578F9">
        <w:rPr>
          <w:rFonts w:ascii="Arial" w:hAnsi="Arial" w:cs="Arial"/>
          <w:noProof/>
          <w:sz w:val="22"/>
          <w:szCs w:val="22"/>
        </w:rPr>
        <w:t xml:space="preserve"> a nástavby NN rozvaděče VN</w:t>
      </w:r>
      <w:r w:rsidR="009578F9">
        <w:rPr>
          <w:rFonts w:ascii="Arial" w:hAnsi="Arial" w:cs="Arial"/>
          <w:noProof/>
          <w:sz w:val="22"/>
          <w:szCs w:val="22"/>
        </w:rPr>
        <w:t xml:space="preserve"> (LTE router)</w:t>
      </w:r>
      <w:r w:rsidRPr="009578F9">
        <w:rPr>
          <w:rFonts w:ascii="Arial" w:hAnsi="Arial" w:cs="Arial"/>
          <w:noProof/>
          <w:sz w:val="22"/>
          <w:szCs w:val="22"/>
        </w:rPr>
        <w:t>. Propojení bude obsahovat UTP stíněný kabel pro komunikaci (např. FTP Cat. 5e 4x2x0,57).</w:t>
      </w:r>
      <w:r w:rsidR="009578F9">
        <w:rPr>
          <w:rFonts w:ascii="Arial" w:hAnsi="Arial" w:cs="Arial"/>
          <w:noProof/>
          <w:sz w:val="22"/>
          <w:szCs w:val="22"/>
        </w:rPr>
        <w:t xml:space="preserve"> </w:t>
      </w:r>
      <w:r w:rsidRPr="009578F9">
        <w:rPr>
          <w:rFonts w:ascii="Arial" w:hAnsi="Arial" w:cs="Arial"/>
          <w:noProof/>
          <w:sz w:val="22"/>
          <w:szCs w:val="22"/>
        </w:rPr>
        <w:t xml:space="preserve">Oba </w:t>
      </w:r>
      <w:r w:rsidR="009578F9">
        <w:rPr>
          <w:rFonts w:ascii="Arial" w:hAnsi="Arial" w:cs="Arial"/>
          <w:noProof/>
          <w:sz w:val="22"/>
          <w:szCs w:val="22"/>
        </w:rPr>
        <w:t xml:space="preserve">konce </w:t>
      </w:r>
      <w:r w:rsidRPr="009578F9">
        <w:rPr>
          <w:rFonts w:ascii="Arial" w:hAnsi="Arial" w:cs="Arial"/>
          <w:noProof/>
          <w:sz w:val="22"/>
          <w:szCs w:val="22"/>
        </w:rPr>
        <w:t>kabel</w:t>
      </w:r>
      <w:r w:rsidR="009578F9">
        <w:rPr>
          <w:rFonts w:ascii="Arial" w:hAnsi="Arial" w:cs="Arial"/>
          <w:noProof/>
          <w:sz w:val="22"/>
          <w:szCs w:val="22"/>
        </w:rPr>
        <w:t>u</w:t>
      </w:r>
      <w:r w:rsidRPr="009578F9">
        <w:rPr>
          <w:rFonts w:ascii="Arial" w:hAnsi="Arial" w:cs="Arial"/>
          <w:noProof/>
          <w:sz w:val="22"/>
          <w:szCs w:val="22"/>
        </w:rPr>
        <w:t xml:space="preserve"> budou patřičně ukončeny a zapojeny</w:t>
      </w:r>
      <w:r w:rsidR="009578F9" w:rsidRPr="009578F9">
        <w:rPr>
          <w:rFonts w:ascii="Arial" w:hAnsi="Arial" w:cs="Arial"/>
          <w:noProof/>
          <w:sz w:val="22"/>
          <w:szCs w:val="22"/>
        </w:rPr>
        <w:t xml:space="preserve"> </w:t>
      </w:r>
      <w:r w:rsidR="009578F9">
        <w:rPr>
          <w:rFonts w:ascii="Arial" w:hAnsi="Arial" w:cs="Arial"/>
          <w:noProof/>
          <w:sz w:val="22"/>
          <w:szCs w:val="22"/>
        </w:rPr>
        <w:t>(</w:t>
      </w:r>
      <w:r w:rsidR="00C7618C">
        <w:rPr>
          <w:rFonts w:ascii="Arial" w:hAnsi="Arial" w:cs="Arial"/>
          <w:noProof/>
          <w:sz w:val="22"/>
          <w:szCs w:val="22"/>
        </w:rPr>
        <w:t>koncovka RJ45</w:t>
      </w:r>
      <w:r w:rsidR="009578F9">
        <w:rPr>
          <w:rFonts w:ascii="Arial" w:hAnsi="Arial" w:cs="Arial"/>
          <w:noProof/>
          <w:sz w:val="22"/>
          <w:szCs w:val="22"/>
        </w:rPr>
        <w:t>)</w:t>
      </w:r>
      <w:r w:rsidRPr="009578F9">
        <w:rPr>
          <w:rFonts w:ascii="Arial" w:hAnsi="Arial" w:cs="Arial"/>
          <w:noProof/>
          <w:sz w:val="22"/>
          <w:szCs w:val="22"/>
        </w:rPr>
        <w:t>.</w:t>
      </w:r>
    </w:p>
    <w:p w14:paraId="5B81D8B0" w14:textId="1F62CAA8" w:rsidR="009578F9" w:rsidRDefault="009578F9" w:rsidP="009578F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2729732D" w14:textId="503FF3E5" w:rsidR="009578F9" w:rsidRDefault="009578F9" w:rsidP="009578F9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>Trasa kabel</w:t>
      </w:r>
      <w:r>
        <w:rPr>
          <w:rFonts w:ascii="Arial" w:hAnsi="Arial" w:cs="Arial"/>
          <w:noProof/>
          <w:sz w:val="22"/>
          <w:szCs w:val="22"/>
        </w:rPr>
        <w:t>ů</w:t>
      </w:r>
      <w:r w:rsidRPr="009578F9">
        <w:rPr>
          <w:rFonts w:ascii="Arial" w:hAnsi="Arial" w:cs="Arial"/>
          <w:noProof/>
          <w:sz w:val="22"/>
          <w:szCs w:val="22"/>
        </w:rPr>
        <w:t xml:space="preserve"> povede po vnitřní stěně místnosti (v horní části pod střechou) a budou uložené  patřičným způsobem -  v kabelovém drátovém žlabu</w:t>
      </w:r>
      <w:r>
        <w:rPr>
          <w:rFonts w:ascii="Arial" w:hAnsi="Arial" w:cs="Arial"/>
          <w:noProof/>
          <w:sz w:val="22"/>
          <w:szCs w:val="22"/>
        </w:rPr>
        <w:t>, PVC liště, atd</w:t>
      </w:r>
      <w:r w:rsidRPr="009578F9">
        <w:rPr>
          <w:rFonts w:ascii="Arial" w:hAnsi="Arial" w:cs="Arial"/>
          <w:noProof/>
          <w:sz w:val="22"/>
          <w:szCs w:val="22"/>
        </w:rPr>
        <w:t>. Napájecí kabel musí být uchycen tak, aby odolal případnému zkratu a uložení musí respektovat předepsané poloměry ohybu jak napájecího, tak datového kabelu. Součástí předané dokumentace</w:t>
      </w:r>
      <w:r>
        <w:rPr>
          <w:rFonts w:ascii="Arial" w:hAnsi="Arial" w:cs="Arial"/>
          <w:noProof/>
          <w:sz w:val="22"/>
          <w:szCs w:val="22"/>
        </w:rPr>
        <w:t xml:space="preserve"> (kusová zkouška)</w:t>
      </w:r>
      <w:r w:rsidRPr="009578F9">
        <w:rPr>
          <w:rFonts w:ascii="Arial" w:hAnsi="Arial" w:cs="Arial"/>
          <w:noProof/>
          <w:sz w:val="22"/>
          <w:szCs w:val="22"/>
        </w:rPr>
        <w:t xml:space="preserve"> bude i Protokol o kontrole obvodů zapojení napájecího a komunikačního kabelu.</w:t>
      </w:r>
    </w:p>
    <w:p w14:paraId="1AD9942D" w14:textId="407C7866" w:rsidR="009578F9" w:rsidRDefault="009578F9" w:rsidP="009578F9">
      <w:pPr>
        <w:jc w:val="both"/>
        <w:rPr>
          <w:rFonts w:ascii="Arial" w:hAnsi="Arial" w:cs="Arial"/>
          <w:noProof/>
          <w:sz w:val="22"/>
          <w:szCs w:val="22"/>
        </w:rPr>
      </w:pPr>
    </w:p>
    <w:p w14:paraId="26FD12B2" w14:textId="44C97DC4" w:rsidR="009578F9" w:rsidRPr="00A61A5F" w:rsidRDefault="00A61A5F" w:rsidP="009578F9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567B1A48" w14:textId="27DBC980" w:rsidR="008A5F19" w:rsidRDefault="008A5F19" w:rsidP="009578F9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 xml:space="preserve">Vstupní dveře do místnosti rozvaděčů musí být vybavené </w:t>
      </w:r>
      <w:r w:rsidR="000113FE">
        <w:rPr>
          <w:rFonts w:ascii="Arial" w:hAnsi="Arial" w:cs="Arial"/>
          <w:noProof/>
          <w:sz w:val="22"/>
          <w:szCs w:val="22"/>
        </w:rPr>
        <w:t>koncovým</w:t>
      </w:r>
      <w:r w:rsidRPr="009578F9">
        <w:rPr>
          <w:rFonts w:ascii="Arial" w:hAnsi="Arial" w:cs="Arial"/>
          <w:noProof/>
          <w:sz w:val="22"/>
          <w:szCs w:val="22"/>
        </w:rPr>
        <w:t xml:space="preserve"> polohovým spínačem s kladkou (1S+1P) pro dálkovou signalizaci otevřených dveří.</w:t>
      </w:r>
      <w:r w:rsidR="009578F9">
        <w:rPr>
          <w:rFonts w:ascii="Arial" w:hAnsi="Arial" w:cs="Arial"/>
          <w:noProof/>
          <w:sz w:val="22"/>
          <w:szCs w:val="22"/>
        </w:rPr>
        <w:t xml:space="preserve"> Součástí dodávky bude i kabel vedoucí od spínače do nadstavby NN rozvaděče VN </w:t>
      </w:r>
      <w:r w:rsidR="000113FE" w:rsidRPr="006B7AAF">
        <w:rPr>
          <w:rFonts w:ascii="Arial" w:hAnsi="Arial" w:cs="Arial"/>
          <w:noProof/>
          <w:sz w:val="22"/>
          <w:szCs w:val="22"/>
        </w:rPr>
        <w:t>a to CYKY</w:t>
      </w:r>
      <w:r w:rsidR="000113FE">
        <w:rPr>
          <w:rFonts w:ascii="Arial" w:hAnsi="Arial" w:cs="Arial"/>
          <w:noProof/>
          <w:sz w:val="22"/>
          <w:szCs w:val="22"/>
        </w:rPr>
        <w:t>-O</w:t>
      </w:r>
      <w:r w:rsidR="000113FE" w:rsidRPr="006B7AAF">
        <w:rPr>
          <w:rFonts w:ascii="Arial" w:hAnsi="Arial" w:cs="Arial"/>
          <w:noProof/>
          <w:sz w:val="22"/>
          <w:szCs w:val="22"/>
        </w:rPr>
        <w:t xml:space="preserve"> 2x1,5 mm</w:t>
      </w:r>
      <w:r w:rsidR="000113FE"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9578F9">
        <w:rPr>
          <w:rFonts w:ascii="Arial" w:hAnsi="Arial" w:cs="Arial"/>
          <w:noProof/>
          <w:sz w:val="22"/>
          <w:szCs w:val="22"/>
        </w:rPr>
        <w:t>.</w:t>
      </w:r>
      <w:r w:rsidR="00A61A5F">
        <w:rPr>
          <w:rFonts w:ascii="Arial" w:hAnsi="Arial" w:cs="Arial"/>
          <w:noProof/>
          <w:sz w:val="22"/>
          <w:szCs w:val="22"/>
        </w:rPr>
        <w:t xml:space="preserve"> Kabel musí být v trase řádně uložen.</w:t>
      </w:r>
    </w:p>
    <w:p w14:paraId="0EA7E220" w14:textId="599A8B8A" w:rsidR="009578F9" w:rsidRDefault="009578F9" w:rsidP="009578F9">
      <w:pPr>
        <w:jc w:val="both"/>
        <w:rPr>
          <w:rFonts w:ascii="Arial" w:hAnsi="Arial" w:cs="Arial"/>
          <w:noProof/>
          <w:sz w:val="22"/>
          <w:szCs w:val="22"/>
        </w:rPr>
      </w:pPr>
    </w:p>
    <w:p w14:paraId="18E80387" w14:textId="00F76764" w:rsidR="009578F9" w:rsidRPr="00A61A5F" w:rsidRDefault="00A61A5F" w:rsidP="009578F9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0D764067" w14:textId="62365364" w:rsidR="000D1851" w:rsidRDefault="008A5F19" w:rsidP="000D1851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 xml:space="preserve">V horní části obvodové stěny </w:t>
      </w:r>
      <w:r w:rsidR="00A61A5F">
        <w:rPr>
          <w:rFonts w:ascii="Arial" w:hAnsi="Arial" w:cs="Arial"/>
          <w:noProof/>
          <w:sz w:val="22"/>
          <w:szCs w:val="22"/>
        </w:rPr>
        <w:t>v blízkosti</w:t>
      </w:r>
      <w:r w:rsidRPr="009578F9">
        <w:rPr>
          <w:rFonts w:ascii="Arial" w:hAnsi="Arial" w:cs="Arial"/>
          <w:noProof/>
          <w:sz w:val="22"/>
          <w:szCs w:val="22"/>
        </w:rPr>
        <w:t xml:space="preserve"> </w:t>
      </w:r>
      <w:r w:rsidR="00A61A5F">
        <w:rPr>
          <w:rFonts w:ascii="Arial" w:hAnsi="Arial" w:cs="Arial"/>
          <w:noProof/>
          <w:sz w:val="22"/>
          <w:szCs w:val="22"/>
        </w:rPr>
        <w:t xml:space="preserve">nástavby NN </w:t>
      </w:r>
      <w:r w:rsidRPr="009578F9">
        <w:rPr>
          <w:rFonts w:ascii="Arial" w:hAnsi="Arial" w:cs="Arial"/>
          <w:noProof/>
          <w:sz w:val="22"/>
          <w:szCs w:val="22"/>
        </w:rPr>
        <w:t>rozvaděče VN musí být připravený otvor o průměru 20 mm pro protažení kabelů pro případnou instalaci antény z venkovní strany. Otvor musí být při dodání zakrytý. V místě prostupu kabelu musí být z vnější strany obvodové stěny trafostanice počítán</w:t>
      </w:r>
      <w:r w:rsidR="009578F9">
        <w:rPr>
          <w:rFonts w:ascii="Arial" w:hAnsi="Arial" w:cs="Arial"/>
          <w:noProof/>
          <w:sz w:val="22"/>
          <w:szCs w:val="22"/>
        </w:rPr>
        <w:t>o</w:t>
      </w:r>
      <w:r w:rsidRPr="009578F9">
        <w:rPr>
          <w:rFonts w:ascii="Arial" w:hAnsi="Arial" w:cs="Arial"/>
          <w:noProof/>
          <w:sz w:val="22"/>
          <w:szCs w:val="22"/>
        </w:rPr>
        <w:t xml:space="preserve"> s tím, že zde bude instalována anténa</w:t>
      </w:r>
      <w:r w:rsidRPr="00BA09FD">
        <w:rPr>
          <w:rFonts w:ascii="Arial" w:hAnsi="Arial" w:cs="Arial"/>
          <w:noProof/>
          <w:sz w:val="22"/>
          <w:szCs w:val="22"/>
        </w:rPr>
        <w:t>.</w:t>
      </w:r>
      <w:r w:rsidR="00BA09FD" w:rsidRPr="00BA09FD">
        <w:rPr>
          <w:rFonts w:ascii="Arial" w:hAnsi="Arial" w:cs="Arial"/>
          <w:noProof/>
          <w:sz w:val="22"/>
          <w:szCs w:val="22"/>
        </w:rPr>
        <w:t xml:space="preserve"> Dodavatel v příslušném dokumentu (montážní návod) uvede přípustné možnosti instalace venkovní antény (typ hmoždinky, atd.)</w:t>
      </w:r>
      <w:r w:rsidR="00BA09FD">
        <w:rPr>
          <w:rFonts w:ascii="Arial" w:hAnsi="Arial" w:cs="Arial"/>
          <w:noProof/>
          <w:sz w:val="22"/>
          <w:szCs w:val="22"/>
        </w:rPr>
        <w:t>.</w:t>
      </w:r>
    </w:p>
    <w:p w14:paraId="3FCE0566" w14:textId="42606E71" w:rsid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0879B7C6" w14:textId="77777777" w:rsidR="002221CF" w:rsidRDefault="002221CF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20"/>
    <w:p w14:paraId="0F5964B2" w14:textId="77777777" w:rsidR="000D1851" w:rsidRP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20927394" w14:textId="77777777" w:rsidR="00DF29BC" w:rsidRDefault="00DF29BC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419B01D4" w14:textId="1B4AD322" w:rsidR="001C4D60" w:rsidRDefault="001C4D60" w:rsidP="001C4D60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419B01D5" w14:textId="77777777" w:rsidR="001C4D60" w:rsidRDefault="001C4D60" w:rsidP="001C4D60">
      <w:pPr>
        <w:rPr>
          <w:rStyle w:val="nadpisclanku1"/>
          <w:b w:val="0"/>
          <w:sz w:val="24"/>
          <w:szCs w:val="24"/>
        </w:rPr>
      </w:pPr>
    </w:p>
    <w:p w14:paraId="52705356" w14:textId="77777777" w:rsidR="00DF29BC" w:rsidRPr="00A04530" w:rsidRDefault="00DF29BC" w:rsidP="00DF29BC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 proveden</w:t>
      </w:r>
      <w:r>
        <w:rPr>
          <w:rStyle w:val="nadpisclanku1"/>
          <w:b w:val="0"/>
          <w:sz w:val="22"/>
          <w:szCs w:val="22"/>
        </w:rPr>
        <w:t>y</w:t>
      </w:r>
      <w:r w:rsidRPr="00A04530">
        <w:rPr>
          <w:rStyle w:val="nadpisclanku1"/>
          <w:b w:val="0"/>
          <w:sz w:val="22"/>
          <w:szCs w:val="22"/>
        </w:rPr>
        <w:t xml:space="preserve"> dle platných norem, pokud nejsou dohodnuty odlišné předpisy.</w:t>
      </w:r>
      <w:r>
        <w:rPr>
          <w:rStyle w:val="nadpisclanku1"/>
          <w:b w:val="0"/>
          <w:sz w:val="22"/>
          <w:szCs w:val="22"/>
        </w:rPr>
        <w:t xml:space="preserve"> Jakékoliv z</w:t>
      </w:r>
      <w:r w:rsidRPr="001537FF">
        <w:rPr>
          <w:rStyle w:val="nadpisclanku1"/>
          <w:b w:val="0"/>
          <w:sz w:val="22"/>
          <w:szCs w:val="22"/>
        </w:rPr>
        <w:t>měny v průběhu smlouvy jsou přípustné pouze v případě vzájemné dohody.</w:t>
      </w:r>
    </w:p>
    <w:p w14:paraId="3A39E6EE" w14:textId="77777777" w:rsidR="00DF29BC" w:rsidRPr="001C7347" w:rsidRDefault="00DF29BC" w:rsidP="00DF29BC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5A5D0663" w14:textId="77777777" w:rsidR="00DF29BC" w:rsidRPr="00F54D61" w:rsidRDefault="00DF29BC" w:rsidP="00DF29BC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Typové zkoušky</w:t>
      </w:r>
    </w:p>
    <w:p w14:paraId="3DCADA35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Bloková trafostanice musí mít provedené typové zkoušky podle ČSN EN 62271-202 ed.2.  </w:t>
      </w:r>
    </w:p>
    <w:p w14:paraId="2A21FFB8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755BEEDC" w14:textId="77777777" w:rsidR="00DF29BC" w:rsidRPr="0005690D" w:rsidRDefault="00DF29BC" w:rsidP="00DF29BC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 xml:space="preserve">Prokázání </w:t>
      </w:r>
      <w:r>
        <w:rPr>
          <w:rFonts w:ascii="Arial" w:hAnsi="Arial" w:cs="Arial"/>
          <w:b/>
          <w:sz w:val="22"/>
          <w:szCs w:val="22"/>
        </w:rPr>
        <w:t xml:space="preserve">odolnosti </w:t>
      </w:r>
      <w:r w:rsidRPr="0005690D">
        <w:rPr>
          <w:rFonts w:ascii="Arial" w:hAnsi="Arial" w:cs="Arial"/>
          <w:b/>
          <w:sz w:val="22"/>
          <w:szCs w:val="22"/>
        </w:rPr>
        <w:t>proti mechanické</w:t>
      </w:r>
      <w:r>
        <w:rPr>
          <w:rFonts w:ascii="Arial" w:hAnsi="Arial" w:cs="Arial"/>
          <w:b/>
          <w:sz w:val="22"/>
          <w:szCs w:val="22"/>
        </w:rPr>
        <w:t>mu</w:t>
      </w:r>
      <w:r w:rsidRPr="0005690D">
        <w:rPr>
          <w:rFonts w:ascii="Arial" w:hAnsi="Arial" w:cs="Arial"/>
          <w:b/>
          <w:sz w:val="22"/>
          <w:szCs w:val="22"/>
        </w:rPr>
        <w:t xml:space="preserve"> namáhání.</w:t>
      </w:r>
    </w:p>
    <w:p w14:paraId="62E776E4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S ohledem na mechanické namáhání, </w:t>
      </w:r>
      <w:r>
        <w:rPr>
          <w:rStyle w:val="nadpisclanku1"/>
          <w:b w:val="0"/>
          <w:sz w:val="22"/>
          <w:szCs w:val="22"/>
        </w:rPr>
        <w:t xml:space="preserve">stanice splňuje následující </w:t>
      </w:r>
      <w:r w:rsidRPr="0005690D">
        <w:rPr>
          <w:rStyle w:val="nadpisclanku1"/>
          <w:b w:val="0"/>
          <w:sz w:val="22"/>
          <w:szCs w:val="22"/>
        </w:rPr>
        <w:t>minimální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>požadavky (musí být ověřené):</w:t>
      </w:r>
    </w:p>
    <w:p w14:paraId="64C8E42A" w14:textId="77777777" w:rsidR="00DF29BC" w:rsidRPr="0005690D" w:rsidRDefault="00DF29BC" w:rsidP="00DF29BC">
      <w:pPr>
        <w:rPr>
          <w:rStyle w:val="nadpisclanku1"/>
          <w:b w:val="0"/>
          <w:sz w:val="22"/>
          <w:szCs w:val="22"/>
        </w:rPr>
      </w:pPr>
    </w:p>
    <w:p w14:paraId="09E60936" w14:textId="77777777" w:rsidR="00DF29BC" w:rsidRPr="0005690D" w:rsidRDefault="00DF29BC" w:rsidP="00DF29BC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 - </w:t>
      </w:r>
      <w:r>
        <w:rPr>
          <w:rStyle w:val="nadpisclanku1"/>
          <w:b w:val="0"/>
          <w:sz w:val="22"/>
          <w:szCs w:val="22"/>
        </w:rPr>
        <w:t>z</w:t>
      </w:r>
      <w:r w:rsidRPr="0005690D">
        <w:rPr>
          <w:rStyle w:val="nadpisclanku1"/>
          <w:b w:val="0"/>
          <w:sz w:val="22"/>
          <w:szCs w:val="22"/>
        </w:rPr>
        <w:t xml:space="preserve">atížení střechy: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E270B1">
        <w:rPr>
          <w:rStyle w:val="nadpisclanku1"/>
          <w:b w:val="0"/>
          <w:sz w:val="22"/>
          <w:szCs w:val="22"/>
        </w:rPr>
        <w:t>2500 N / m</w:t>
      </w:r>
      <w:r w:rsidRPr="00E270B1">
        <w:rPr>
          <w:rStyle w:val="nadpisclanku1"/>
          <w:b w:val="0"/>
          <w:sz w:val="22"/>
          <w:szCs w:val="22"/>
          <w:vertAlign w:val="superscript"/>
        </w:rPr>
        <w:t>2</w:t>
      </w:r>
    </w:p>
    <w:p w14:paraId="58FC09F3" w14:textId="77777777" w:rsidR="00DF29BC" w:rsidRPr="0029326B" w:rsidRDefault="00DF29BC" w:rsidP="00DF29BC">
      <w:pPr>
        <w:rPr>
          <w:rStyle w:val="nadpisclanku1"/>
          <w:b w:val="0"/>
          <w:sz w:val="22"/>
          <w:szCs w:val="22"/>
        </w:rPr>
      </w:pPr>
      <w:r w:rsidRPr="0029326B">
        <w:rPr>
          <w:rStyle w:val="nadpisclanku1"/>
          <w:b w:val="0"/>
          <w:sz w:val="22"/>
          <w:szCs w:val="22"/>
        </w:rPr>
        <w:t xml:space="preserve"> - vnější mechanické nárazy na kryty, dveře a větrací otvory: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29326B">
        <w:rPr>
          <w:rStyle w:val="nadpisclanku1"/>
          <w:b w:val="0"/>
          <w:sz w:val="22"/>
          <w:szCs w:val="22"/>
        </w:rPr>
        <w:t>20 J</w:t>
      </w:r>
    </w:p>
    <w:p w14:paraId="581684FF" w14:textId="77777777" w:rsidR="00DF29BC" w:rsidRPr="0005690D" w:rsidRDefault="00DF29BC" w:rsidP="00DF29BC">
      <w:pPr>
        <w:rPr>
          <w:rStyle w:val="nadpisclanku1"/>
          <w:b w:val="0"/>
          <w:sz w:val="22"/>
          <w:szCs w:val="22"/>
        </w:rPr>
      </w:pPr>
    </w:p>
    <w:p w14:paraId="72F8FCAE" w14:textId="77777777" w:rsidR="00DF29BC" w:rsidRPr="0005690D" w:rsidRDefault="00DF29BC" w:rsidP="00DF29BC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>Ochranu proti vnitřnímu obloukovému zkratu</w:t>
      </w:r>
    </w:p>
    <w:p w14:paraId="55029B71" w14:textId="77777777" w:rsidR="00DF29BC" w:rsidRPr="00B90C6D" w:rsidRDefault="00DF29BC" w:rsidP="00DF29BC">
      <w:pPr>
        <w:rPr>
          <w:rStyle w:val="nadpisclanku1"/>
          <w:b w:val="0"/>
          <w:sz w:val="22"/>
          <w:szCs w:val="22"/>
        </w:rPr>
      </w:pPr>
      <w:r w:rsidRPr="00B90C6D">
        <w:rPr>
          <w:rStyle w:val="nadpisclanku1"/>
          <w:b w:val="0"/>
          <w:sz w:val="22"/>
          <w:szCs w:val="22"/>
        </w:rPr>
        <w:t xml:space="preserve">Stanice splňuje požadavky na ochranu proti vnitřnímu obloukovému zkratu IAC AB 20 </w:t>
      </w:r>
      <w:proofErr w:type="spellStart"/>
      <w:r w:rsidRPr="00B90C6D">
        <w:rPr>
          <w:rStyle w:val="nadpisclanku1"/>
          <w:b w:val="0"/>
          <w:sz w:val="22"/>
          <w:szCs w:val="22"/>
        </w:rPr>
        <w:t>kA</w:t>
      </w:r>
      <w:proofErr w:type="spellEnd"/>
      <w:r w:rsidRPr="00B90C6D">
        <w:rPr>
          <w:rStyle w:val="nadpisclanku1"/>
          <w:b w:val="0"/>
          <w:sz w:val="22"/>
          <w:szCs w:val="22"/>
        </w:rPr>
        <w:t>, 1s, podle ČSN EN 62271-202</w:t>
      </w:r>
      <w:r>
        <w:rPr>
          <w:rStyle w:val="nadpisclanku1"/>
          <w:b w:val="0"/>
          <w:sz w:val="22"/>
          <w:szCs w:val="22"/>
        </w:rPr>
        <w:t xml:space="preserve"> ed.2</w:t>
      </w:r>
      <w:r w:rsidRPr="00B90C6D">
        <w:rPr>
          <w:rStyle w:val="nadpisclanku1"/>
          <w:b w:val="0"/>
          <w:sz w:val="22"/>
          <w:szCs w:val="22"/>
        </w:rPr>
        <w:t>.</w:t>
      </w:r>
    </w:p>
    <w:p w14:paraId="60121E2F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321CCCA3" w14:textId="77777777" w:rsidR="00DF29BC" w:rsidRPr="0005690D" w:rsidRDefault="00DF29BC" w:rsidP="00DF29BC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Obecně platí, že konfigurace rozváděč</w:t>
      </w:r>
      <w:r>
        <w:rPr>
          <w:rStyle w:val="nadpisclanku1"/>
          <w:b w:val="0"/>
          <w:sz w:val="22"/>
          <w:szCs w:val="22"/>
        </w:rPr>
        <w:t xml:space="preserve">e VN v zapojení </w:t>
      </w:r>
      <w:r w:rsidRPr="0005690D">
        <w:rPr>
          <w:rStyle w:val="nadpisclanku1"/>
          <w:b w:val="0"/>
          <w:sz w:val="22"/>
          <w:szCs w:val="22"/>
        </w:rPr>
        <w:t>KKT je testován</w:t>
      </w:r>
      <w:r>
        <w:rPr>
          <w:rStyle w:val="nadpisclanku1"/>
          <w:b w:val="0"/>
          <w:sz w:val="22"/>
          <w:szCs w:val="22"/>
        </w:rPr>
        <w:t>a</w:t>
      </w:r>
      <w:r w:rsidRPr="0005690D">
        <w:rPr>
          <w:rStyle w:val="nadpisclanku1"/>
          <w:b w:val="0"/>
          <w:sz w:val="22"/>
          <w:szCs w:val="22"/>
        </w:rPr>
        <w:t xml:space="preserve"> ve spojení s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 xml:space="preserve">transformátorem </w:t>
      </w:r>
      <w:r>
        <w:rPr>
          <w:rStyle w:val="nadpisclanku1"/>
          <w:b w:val="0"/>
          <w:sz w:val="22"/>
          <w:szCs w:val="22"/>
        </w:rPr>
        <w:t>63</w:t>
      </w:r>
      <w:r w:rsidRPr="0005690D">
        <w:rPr>
          <w:rStyle w:val="nadpisclanku1"/>
          <w:b w:val="0"/>
          <w:sz w:val="22"/>
          <w:szCs w:val="22"/>
        </w:rPr>
        <w:t xml:space="preserve">0 </w:t>
      </w:r>
      <w:proofErr w:type="spellStart"/>
      <w:r w:rsidRPr="0005690D">
        <w:rPr>
          <w:rStyle w:val="nadpisclanku1"/>
          <w:b w:val="0"/>
          <w:sz w:val="22"/>
          <w:szCs w:val="22"/>
        </w:rPr>
        <w:t>kVA</w:t>
      </w:r>
      <w:proofErr w:type="spellEnd"/>
      <w:r w:rsidRPr="0005690D">
        <w:rPr>
          <w:rStyle w:val="nadpisclanku1"/>
          <w:b w:val="0"/>
          <w:sz w:val="22"/>
          <w:szCs w:val="22"/>
        </w:rPr>
        <w:t xml:space="preserve"> v odpovídajícím typu </w:t>
      </w:r>
      <w:r>
        <w:rPr>
          <w:rStyle w:val="nadpisclanku1"/>
          <w:b w:val="0"/>
          <w:sz w:val="22"/>
          <w:szCs w:val="22"/>
        </w:rPr>
        <w:t>stanice</w:t>
      </w:r>
      <w:r w:rsidRPr="0005690D">
        <w:rPr>
          <w:rStyle w:val="nadpisclanku1"/>
          <w:b w:val="0"/>
          <w:sz w:val="22"/>
          <w:szCs w:val="22"/>
        </w:rPr>
        <w:t>.</w:t>
      </w:r>
    </w:p>
    <w:p w14:paraId="15E361B5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Pro ostatní konfigurace typově zkoušené</w:t>
      </w:r>
      <w:r>
        <w:rPr>
          <w:rStyle w:val="nadpisclanku1"/>
          <w:b w:val="0"/>
          <w:sz w:val="22"/>
          <w:szCs w:val="22"/>
        </w:rPr>
        <w:t>ho</w:t>
      </w:r>
      <w:r w:rsidRPr="0005690D">
        <w:rPr>
          <w:rStyle w:val="nadpisclanku1"/>
          <w:b w:val="0"/>
          <w:sz w:val="22"/>
          <w:szCs w:val="22"/>
        </w:rPr>
        <w:t xml:space="preserve"> rozváděče</w:t>
      </w:r>
      <w:r>
        <w:rPr>
          <w:rStyle w:val="nadpisclanku1"/>
          <w:b w:val="0"/>
          <w:sz w:val="22"/>
          <w:szCs w:val="22"/>
        </w:rPr>
        <w:t xml:space="preserve"> VN jsou odchylky pro příslušnou stanici dle ČSN EN 62271-202 ed.2 přípustné.</w:t>
      </w:r>
    </w:p>
    <w:p w14:paraId="4F282416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51FD36D5" w14:textId="77777777" w:rsidR="00DF29BC" w:rsidRPr="008C03C6" w:rsidRDefault="00DF29BC" w:rsidP="00DF29BC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</w:t>
      </w:r>
      <w:r w:rsidRPr="008C03C6">
        <w:rPr>
          <w:rFonts w:ascii="Arial" w:hAnsi="Arial" w:cs="Arial"/>
          <w:b/>
          <w:sz w:val="22"/>
          <w:szCs w:val="22"/>
        </w:rPr>
        <w:t>koušky EMC</w:t>
      </w:r>
    </w:p>
    <w:p w14:paraId="7A2D7738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</w:t>
      </w:r>
      <w:r w:rsidRPr="008C03C6">
        <w:rPr>
          <w:rStyle w:val="nadpisclanku1"/>
          <w:b w:val="0"/>
          <w:sz w:val="22"/>
          <w:szCs w:val="22"/>
        </w:rPr>
        <w:t xml:space="preserve">e následující horní mezní hodnoty pro nízkofrekvenční pole nejsou překročeny </w:t>
      </w:r>
      <w:r>
        <w:rPr>
          <w:rStyle w:val="nadpisclanku1"/>
          <w:b w:val="0"/>
          <w:sz w:val="22"/>
          <w:szCs w:val="22"/>
        </w:rPr>
        <w:t>při</w:t>
      </w:r>
      <w:r w:rsidRPr="008C03C6">
        <w:rPr>
          <w:rStyle w:val="nadpisclanku1"/>
          <w:b w:val="0"/>
          <w:sz w:val="22"/>
          <w:szCs w:val="22"/>
        </w:rPr>
        <w:t xml:space="preserve"> jmenovitém zatížení na povrchu stanice. </w:t>
      </w:r>
    </w:p>
    <w:p w14:paraId="3D43AA7C" w14:textId="77777777" w:rsidR="00DF29BC" w:rsidRPr="008C03C6" w:rsidRDefault="00DF29BC" w:rsidP="00DF29BC">
      <w:pPr>
        <w:rPr>
          <w:rStyle w:val="nadpisclanku1"/>
          <w:b w:val="0"/>
          <w:sz w:val="22"/>
          <w:szCs w:val="22"/>
        </w:rPr>
      </w:pPr>
    </w:p>
    <w:p w14:paraId="67F03CB9" w14:textId="77777777" w:rsidR="00DF29BC" w:rsidRPr="008C03C6" w:rsidRDefault="00DF29BC" w:rsidP="00DF29BC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Magnetické pole: 100 </w:t>
      </w:r>
      <w:proofErr w:type="spellStart"/>
      <w:r w:rsidRPr="008C03C6">
        <w:rPr>
          <w:rStyle w:val="nadpisclanku1"/>
          <w:b w:val="0"/>
          <w:sz w:val="22"/>
          <w:szCs w:val="22"/>
        </w:rPr>
        <w:t>μT</w:t>
      </w:r>
      <w:proofErr w:type="spellEnd"/>
      <w:r w:rsidRPr="008C03C6">
        <w:rPr>
          <w:rStyle w:val="nadpisclanku1"/>
          <w:b w:val="0"/>
          <w:sz w:val="22"/>
          <w:szCs w:val="22"/>
        </w:rPr>
        <w:t xml:space="preserve"> </w:t>
      </w:r>
    </w:p>
    <w:p w14:paraId="065671B5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Elektrické pole: 5 </w:t>
      </w:r>
      <w:proofErr w:type="spellStart"/>
      <w:r w:rsidRPr="008C03C6">
        <w:rPr>
          <w:rStyle w:val="nadpisclanku1"/>
          <w:b w:val="0"/>
          <w:sz w:val="22"/>
          <w:szCs w:val="22"/>
        </w:rPr>
        <w:t>kV</w:t>
      </w:r>
      <w:proofErr w:type="spellEnd"/>
      <w:r w:rsidRPr="008C03C6">
        <w:rPr>
          <w:rStyle w:val="nadpisclanku1"/>
          <w:b w:val="0"/>
          <w:sz w:val="22"/>
          <w:szCs w:val="22"/>
        </w:rPr>
        <w:t xml:space="preserve"> / m</w:t>
      </w:r>
    </w:p>
    <w:p w14:paraId="3D54E0D4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7C420811" w14:textId="77777777" w:rsidR="00DF29BC" w:rsidRPr="008C03C6" w:rsidRDefault="00DF29BC" w:rsidP="00DF29BC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8C03C6">
        <w:rPr>
          <w:rFonts w:ascii="Arial" w:hAnsi="Arial" w:cs="Arial"/>
          <w:b/>
          <w:sz w:val="22"/>
          <w:szCs w:val="22"/>
        </w:rPr>
        <w:t>Zkouška pro ověření hladiny hluku vyzařovaného blokovou transformovnou</w:t>
      </w:r>
    </w:p>
    <w:p w14:paraId="0C3C7954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že</w:t>
      </w:r>
      <w:r w:rsidRPr="006E416E">
        <w:rPr>
          <w:rStyle w:val="nadpisclanku1"/>
          <w:b w:val="0"/>
          <w:sz w:val="22"/>
          <w:szCs w:val="22"/>
        </w:rPr>
        <w:t xml:space="preserve"> hladina hluku 35 dB (A) není překročen</w:t>
      </w:r>
      <w:r>
        <w:rPr>
          <w:rStyle w:val="nadpisclanku1"/>
          <w:b w:val="0"/>
          <w:sz w:val="22"/>
          <w:szCs w:val="22"/>
        </w:rPr>
        <w:t>a při</w:t>
      </w:r>
      <w:r w:rsidRPr="006E416E">
        <w:rPr>
          <w:rStyle w:val="nadpisclanku1"/>
          <w:b w:val="0"/>
          <w:sz w:val="22"/>
          <w:szCs w:val="22"/>
        </w:rPr>
        <w:t xml:space="preserve"> jmenovitém výkonu stanice. </w:t>
      </w:r>
      <w:r>
        <w:rPr>
          <w:rStyle w:val="nadpisclanku1"/>
          <w:b w:val="0"/>
          <w:sz w:val="22"/>
          <w:szCs w:val="22"/>
        </w:rPr>
        <w:t xml:space="preserve">Posouzení výsledků musí odpovídat ČSN </w:t>
      </w:r>
      <w:r w:rsidRPr="006E416E">
        <w:rPr>
          <w:rStyle w:val="nadpisclanku1"/>
          <w:b w:val="0"/>
          <w:sz w:val="22"/>
          <w:szCs w:val="22"/>
        </w:rPr>
        <w:t>EN</w:t>
      </w:r>
      <w:r>
        <w:rPr>
          <w:rStyle w:val="nadpisclanku1"/>
          <w:b w:val="0"/>
          <w:sz w:val="22"/>
          <w:szCs w:val="22"/>
        </w:rPr>
        <w:t xml:space="preserve"> 62271-202 ed.2., Příloha B, </w:t>
      </w:r>
      <w:r w:rsidRPr="006E416E">
        <w:rPr>
          <w:rStyle w:val="nadpisclanku1"/>
          <w:b w:val="0"/>
          <w:sz w:val="22"/>
          <w:szCs w:val="22"/>
        </w:rPr>
        <w:t xml:space="preserve">ve spojení s hlukem </w:t>
      </w:r>
      <w:r>
        <w:rPr>
          <w:rStyle w:val="nadpisclanku1"/>
          <w:b w:val="0"/>
          <w:sz w:val="22"/>
          <w:szCs w:val="22"/>
        </w:rPr>
        <w:t>transformátoru</w:t>
      </w:r>
      <w:r w:rsidRPr="006E416E">
        <w:rPr>
          <w:rStyle w:val="nadpisclanku1"/>
          <w:b w:val="0"/>
          <w:sz w:val="22"/>
          <w:szCs w:val="22"/>
        </w:rPr>
        <w:t xml:space="preserve">, </w:t>
      </w:r>
      <w:r>
        <w:rPr>
          <w:rStyle w:val="nadpisclanku1"/>
          <w:b w:val="0"/>
          <w:sz w:val="22"/>
          <w:szCs w:val="22"/>
        </w:rPr>
        <w:t xml:space="preserve">kdy </w:t>
      </w:r>
      <w:r w:rsidRPr="006E416E">
        <w:rPr>
          <w:rStyle w:val="nadpisclanku1"/>
          <w:b w:val="0"/>
          <w:sz w:val="22"/>
          <w:szCs w:val="22"/>
        </w:rPr>
        <w:t>měřicí zařízení musí být umístěn</w:t>
      </w:r>
      <w:r>
        <w:rPr>
          <w:rStyle w:val="nadpisclanku1"/>
          <w:b w:val="0"/>
          <w:sz w:val="22"/>
          <w:szCs w:val="22"/>
        </w:rPr>
        <w:t>o</w:t>
      </w:r>
      <w:r w:rsidRPr="006E416E">
        <w:rPr>
          <w:rStyle w:val="nadpisclanku1"/>
          <w:b w:val="0"/>
          <w:sz w:val="22"/>
          <w:szCs w:val="22"/>
        </w:rPr>
        <w:t xml:space="preserve"> v</w:t>
      </w:r>
      <w:r>
        <w:rPr>
          <w:rStyle w:val="nadpisclanku1"/>
          <w:b w:val="0"/>
          <w:sz w:val="22"/>
          <w:szCs w:val="22"/>
        </w:rPr>
        <w:t>e</w:t>
      </w:r>
      <w:r w:rsidRPr="006E416E">
        <w:rPr>
          <w:rStyle w:val="nadpisclanku1"/>
          <w:b w:val="0"/>
          <w:sz w:val="22"/>
          <w:szCs w:val="22"/>
        </w:rPr>
        <w:t xml:space="preserve"> výšce 1,5 m nad úrovní terénu a </w:t>
      </w:r>
      <w:r>
        <w:rPr>
          <w:rStyle w:val="nadpisclanku1"/>
          <w:b w:val="0"/>
          <w:sz w:val="22"/>
          <w:szCs w:val="22"/>
        </w:rPr>
        <w:t>při vzdálenosti</w:t>
      </w:r>
      <w:r w:rsidRPr="006E416E">
        <w:rPr>
          <w:rStyle w:val="nadpisclanku1"/>
          <w:b w:val="0"/>
          <w:sz w:val="22"/>
          <w:szCs w:val="22"/>
        </w:rPr>
        <w:t xml:space="preserve"> 1,5 m okolo stanice.</w:t>
      </w:r>
    </w:p>
    <w:p w14:paraId="07073674" w14:textId="77777777" w:rsidR="00DF29BC" w:rsidRPr="00A82850" w:rsidRDefault="00DF29BC" w:rsidP="00DF29BC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>Poznámka:</w:t>
      </w:r>
    </w:p>
    <w:p w14:paraId="3AC0B6B0" w14:textId="77777777" w:rsidR="00DF29BC" w:rsidRPr="00A82850" w:rsidRDefault="00DF29BC" w:rsidP="00DF29BC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 xml:space="preserve">V trafostanici bude umístěn distribuční transformátor s hladinou akustického výkonu </w:t>
      </w:r>
      <w:proofErr w:type="spellStart"/>
      <w:r w:rsidRPr="00A82850">
        <w:rPr>
          <w:rStyle w:val="nadpisclanku1"/>
          <w:b w:val="0"/>
          <w:i/>
          <w:sz w:val="22"/>
          <w:szCs w:val="22"/>
        </w:rPr>
        <w:t>Lw</w:t>
      </w:r>
      <w:proofErr w:type="spellEnd"/>
      <w:r w:rsidRPr="00A82850">
        <w:rPr>
          <w:rStyle w:val="nadpisclanku1"/>
          <w:b w:val="0"/>
          <w:i/>
          <w:sz w:val="22"/>
          <w:szCs w:val="22"/>
        </w:rPr>
        <w:t xml:space="preserve">(A) </w:t>
      </w:r>
      <w:r>
        <w:rPr>
          <w:rStyle w:val="nadpisclanku1"/>
          <w:b w:val="0"/>
          <w:i/>
          <w:sz w:val="22"/>
          <w:szCs w:val="22"/>
        </w:rPr>
        <w:t xml:space="preserve">= </w:t>
      </w:r>
      <w:r w:rsidRPr="00A82850">
        <w:rPr>
          <w:rStyle w:val="nadpisclanku1"/>
          <w:b w:val="0"/>
          <w:i/>
          <w:sz w:val="22"/>
          <w:szCs w:val="22"/>
        </w:rPr>
        <w:t>45 dB(A).</w:t>
      </w:r>
      <w:r>
        <w:rPr>
          <w:rStyle w:val="nadpisclanku1"/>
          <w:b w:val="0"/>
          <w:i/>
          <w:sz w:val="22"/>
          <w:szCs w:val="22"/>
        </w:rPr>
        <w:t xml:space="preserve"> Maximální rozměry distribučního transformátoru 630 </w:t>
      </w:r>
      <w:proofErr w:type="spellStart"/>
      <w:r>
        <w:rPr>
          <w:rStyle w:val="nadpisclanku1"/>
          <w:b w:val="0"/>
          <w:i/>
          <w:sz w:val="22"/>
          <w:szCs w:val="22"/>
        </w:rPr>
        <w:t>kVA</w:t>
      </w:r>
      <w:proofErr w:type="spellEnd"/>
      <w:r>
        <w:rPr>
          <w:rStyle w:val="nadpisclanku1"/>
          <w:b w:val="0"/>
          <w:i/>
          <w:sz w:val="22"/>
          <w:szCs w:val="22"/>
        </w:rPr>
        <w:t xml:space="preserve"> jsou 1550 x 900 x1855 mm (délka x šířka x výška včetně koleček)</w:t>
      </w:r>
    </w:p>
    <w:p w14:paraId="0E2D60C5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7DE62F71" w14:textId="77777777" w:rsidR="00DF29BC" w:rsidRDefault="00DF29BC" w:rsidP="00DF29BC">
      <w:pPr>
        <w:rPr>
          <w:rStyle w:val="nadpisclanku1"/>
          <w:b w:val="0"/>
          <w:sz w:val="22"/>
          <w:szCs w:val="22"/>
        </w:rPr>
      </w:pPr>
    </w:p>
    <w:p w14:paraId="02B70601" w14:textId="77777777" w:rsidR="00DF29BC" w:rsidRPr="00355B77" w:rsidRDefault="00DF29BC" w:rsidP="00DF29BC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55B77">
        <w:rPr>
          <w:rFonts w:ascii="Arial" w:hAnsi="Arial" w:cs="Arial"/>
          <w:b/>
          <w:sz w:val="22"/>
          <w:szCs w:val="22"/>
        </w:rPr>
        <w:t>Kusové zkoušky</w:t>
      </w:r>
    </w:p>
    <w:p w14:paraId="426E02E5" w14:textId="77777777" w:rsidR="00DF29BC" w:rsidRPr="007251EB" w:rsidRDefault="00DF29BC" w:rsidP="00DF29BC">
      <w:pPr>
        <w:pStyle w:val="rltextlnkuslovan"/>
        <w:spacing w:before="0" w:beforeAutospacing="0" w:after="0" w:afterAutospacing="0" w:line="280" w:lineRule="atLeast"/>
        <w:jc w:val="both"/>
        <w:rPr>
          <w:rFonts w:ascii="Arial" w:hAnsi="Arial" w:cs="Arial"/>
          <w:sz w:val="22"/>
          <w:szCs w:val="20"/>
        </w:rPr>
      </w:pPr>
      <w:r w:rsidRPr="007251EB">
        <w:rPr>
          <w:rFonts w:ascii="Arial" w:hAnsi="Arial" w:cs="Arial"/>
          <w:sz w:val="22"/>
          <w:szCs w:val="20"/>
        </w:rPr>
        <w:t>Kupující požaduje provedení kusových zkoušek u každé dodávané trafostanice. Protokoly o zkouškách musí být uloženy v přihrádce na dokumentaci v části pro rozvaděč VN jako součást dodávky ke každé stanici. Kusové zkoušky a protokoly zahrnují následující:</w:t>
      </w:r>
    </w:p>
    <w:p w14:paraId="1171DD51" w14:textId="77777777" w:rsidR="00DF29BC" w:rsidRPr="007251EB" w:rsidRDefault="00DF29BC" w:rsidP="00DF29BC">
      <w:pPr>
        <w:pStyle w:val="rltextlnkuslovan"/>
        <w:numPr>
          <w:ilvl w:val="0"/>
          <w:numId w:val="43"/>
        </w:numPr>
        <w:spacing w:before="120" w:beforeAutospacing="0" w:after="0" w:afterAutospacing="0" w:line="280" w:lineRule="atLeast"/>
        <w:jc w:val="both"/>
        <w:rPr>
          <w:rFonts w:ascii="Arial" w:hAnsi="Arial" w:cs="Arial"/>
          <w:sz w:val="28"/>
        </w:rPr>
      </w:pPr>
      <w:r w:rsidRPr="007251EB">
        <w:rPr>
          <w:rFonts w:ascii="Arial" w:hAnsi="Arial" w:cs="Arial"/>
          <w:sz w:val="22"/>
          <w:szCs w:val="20"/>
        </w:rPr>
        <w:lastRenderedPageBreak/>
        <w:t xml:space="preserve">zkoušky elektrické pevnosti izolace propojovacího vedení vysokého napětí včetně namontovaných kabelových souborů včetně testu na částečné výboje (&lt; 5 </w:t>
      </w:r>
      <w:proofErr w:type="spellStart"/>
      <w:r w:rsidRPr="007251EB">
        <w:rPr>
          <w:rFonts w:ascii="Arial" w:hAnsi="Arial" w:cs="Arial"/>
          <w:sz w:val="22"/>
          <w:szCs w:val="20"/>
        </w:rPr>
        <w:t>pC</w:t>
      </w:r>
      <w:proofErr w:type="spellEnd"/>
      <w:r w:rsidRPr="007251EB">
        <w:rPr>
          <w:rFonts w:ascii="Arial" w:hAnsi="Arial" w:cs="Arial"/>
          <w:sz w:val="22"/>
          <w:szCs w:val="20"/>
        </w:rPr>
        <w:t xml:space="preserve">), </w:t>
      </w:r>
    </w:p>
    <w:p w14:paraId="584439E7" w14:textId="77777777" w:rsidR="00DF29BC" w:rsidRPr="007251EB" w:rsidRDefault="00DF29BC" w:rsidP="00DF29BC">
      <w:pPr>
        <w:pStyle w:val="rltextlnkuslovan"/>
        <w:numPr>
          <w:ilvl w:val="0"/>
          <w:numId w:val="43"/>
        </w:numPr>
        <w:autoSpaceDE w:val="0"/>
        <w:autoSpaceDN w:val="0"/>
        <w:spacing w:before="120" w:beforeAutospacing="0" w:after="0" w:afterAutospacing="0" w:line="280" w:lineRule="atLeast"/>
        <w:jc w:val="both"/>
        <w:rPr>
          <w:rFonts w:ascii="Arial" w:hAnsi="Arial" w:cs="Arial"/>
          <w:sz w:val="22"/>
          <w:szCs w:val="20"/>
        </w:rPr>
      </w:pPr>
      <w:r w:rsidRPr="007251EB">
        <w:rPr>
          <w:rFonts w:ascii="Arial" w:hAnsi="Arial" w:cs="Arial"/>
          <w:sz w:val="22"/>
          <w:szCs w:val="20"/>
        </w:rPr>
        <w:t>vizuální kontrola stanice, včetně všech hlavních dodaných a namontovaných zařízení, kontrola správného zapojení atd. za účelem ověření, že je zboží v souladu se zařízením, na kterém byla provedena typová zkouška.</w:t>
      </w:r>
    </w:p>
    <w:p w14:paraId="419B01FB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FC" w14:textId="6FABE673" w:rsidR="00647F08" w:rsidRDefault="001C4D60" w:rsidP="001C4D60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>Zástupce dodavatele a zástupce provozovatele sítě prov</w:t>
      </w:r>
      <w:r>
        <w:rPr>
          <w:rStyle w:val="nadpisclanku1"/>
          <w:b w:val="0"/>
          <w:sz w:val="22"/>
          <w:szCs w:val="22"/>
        </w:rPr>
        <w:t>ede</w:t>
      </w:r>
      <w:r w:rsidRPr="006E416E">
        <w:rPr>
          <w:rStyle w:val="nadpisclanku1"/>
          <w:b w:val="0"/>
          <w:sz w:val="22"/>
          <w:szCs w:val="22"/>
        </w:rPr>
        <w:t xml:space="preserve"> vizuální kontrolu stanice na místě </w:t>
      </w:r>
      <w:r>
        <w:rPr>
          <w:rStyle w:val="nadpisclanku1"/>
          <w:b w:val="0"/>
          <w:sz w:val="22"/>
          <w:szCs w:val="22"/>
        </w:rPr>
        <w:t>instalace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po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 xml:space="preserve">dodání </w:t>
      </w:r>
      <w:r w:rsidRPr="006E416E">
        <w:rPr>
          <w:rStyle w:val="nadpisclanku1"/>
          <w:b w:val="0"/>
          <w:sz w:val="22"/>
          <w:szCs w:val="22"/>
        </w:rPr>
        <w:t>kompaktní stanice. Další kontroly mohou být dohodnuty.</w:t>
      </w:r>
    </w:p>
    <w:p w14:paraId="30B4AFFB" w14:textId="77777777" w:rsidR="00647F08" w:rsidRDefault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br w:type="page"/>
      </w:r>
    </w:p>
    <w:p w14:paraId="1C2BFA54" w14:textId="77777777" w:rsidR="00647F08" w:rsidRPr="001C7347" w:rsidRDefault="00647F08" w:rsidP="00647F08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5E2F3CB9" w14:textId="77777777" w:rsidR="00647F08" w:rsidRPr="008161ED" w:rsidRDefault="00647F08" w:rsidP="00647F08">
      <w:pPr>
        <w:rPr>
          <w:rStyle w:val="nadpisclanku1"/>
          <w:b w:val="0"/>
          <w:sz w:val="22"/>
          <w:szCs w:val="22"/>
        </w:rPr>
      </w:pPr>
      <w:r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Pr="008161ED">
        <w:rPr>
          <w:rStyle w:val="nadpisclanku1"/>
          <w:b w:val="0"/>
          <w:sz w:val="22"/>
          <w:szCs w:val="22"/>
        </w:rPr>
        <w:t xml:space="preserve"> notářsky ověřen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a předán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55397C74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</w:p>
    <w:p w14:paraId="19685E3C" w14:textId="77777777" w:rsidR="00647F08" w:rsidRPr="009310FB" w:rsidRDefault="00647F08" w:rsidP="00647F08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Typová dokumentace</w:t>
      </w:r>
    </w:p>
    <w:p w14:paraId="53F3F372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Typ</w:t>
      </w:r>
      <w:r>
        <w:rPr>
          <w:rStyle w:val="nadpisclanku1"/>
          <w:b w:val="0"/>
          <w:sz w:val="22"/>
          <w:szCs w:val="22"/>
        </w:rPr>
        <w:t>ová</w:t>
      </w:r>
      <w:r w:rsidRPr="00534951">
        <w:rPr>
          <w:rStyle w:val="nadpisclanku1"/>
          <w:b w:val="0"/>
          <w:sz w:val="22"/>
          <w:szCs w:val="22"/>
        </w:rPr>
        <w:t xml:space="preserve"> dokumentace obsahuje </w:t>
      </w:r>
      <w:r>
        <w:rPr>
          <w:rStyle w:val="nadpisclanku1"/>
          <w:b w:val="0"/>
          <w:sz w:val="22"/>
          <w:szCs w:val="22"/>
        </w:rPr>
        <w:t>všeobecné informace o výrobku a je nedílnou součástí nabídky.</w:t>
      </w:r>
    </w:p>
    <w:p w14:paraId="50CF3979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</w:p>
    <w:p w14:paraId="12B3FF39" w14:textId="6FA585BE" w:rsidR="000831C7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Všeobecný popis stanice</w:t>
      </w:r>
    </w:p>
    <w:p w14:paraId="08E6EC36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Výroba a </w:t>
      </w:r>
      <w:r>
        <w:rPr>
          <w:rStyle w:val="nadpisclanku1"/>
          <w:b w:val="0"/>
          <w:sz w:val="22"/>
          <w:szCs w:val="22"/>
        </w:rPr>
        <w:t>pohledové</w:t>
      </w:r>
      <w:r w:rsidRPr="00534951">
        <w:rPr>
          <w:rStyle w:val="nadpisclanku1"/>
          <w:b w:val="0"/>
          <w:sz w:val="22"/>
          <w:szCs w:val="22"/>
        </w:rPr>
        <w:t xml:space="preserve"> výkresy betonového tělesa </w:t>
      </w:r>
    </w:p>
    <w:p w14:paraId="1E008B97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</w:t>
      </w:r>
      <w:r w:rsidRPr="00534951">
        <w:rPr>
          <w:rStyle w:val="nadpisclanku1"/>
          <w:b w:val="0"/>
          <w:sz w:val="22"/>
          <w:szCs w:val="22"/>
        </w:rPr>
        <w:t xml:space="preserve"> hmotnosti stanice s a bez </w:t>
      </w:r>
      <w:r>
        <w:rPr>
          <w:rStyle w:val="nadpisclanku1"/>
          <w:b w:val="0"/>
          <w:sz w:val="22"/>
          <w:szCs w:val="22"/>
        </w:rPr>
        <w:t>výstroje</w:t>
      </w:r>
      <w:r w:rsidRPr="00534951">
        <w:rPr>
          <w:rStyle w:val="nadpisclanku1"/>
          <w:b w:val="0"/>
          <w:sz w:val="22"/>
          <w:szCs w:val="22"/>
        </w:rPr>
        <w:t xml:space="preserve">, celková přepravní hmotnost </w:t>
      </w:r>
    </w:p>
    <w:p w14:paraId="15F7EDA2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In</w:t>
      </w:r>
      <w:r>
        <w:rPr>
          <w:rStyle w:val="nadpisclanku1"/>
          <w:b w:val="0"/>
          <w:sz w:val="22"/>
          <w:szCs w:val="22"/>
        </w:rPr>
        <w:t>formace o</w:t>
      </w:r>
      <w:r w:rsidRPr="00534951">
        <w:rPr>
          <w:rStyle w:val="nadpisclanku1"/>
          <w:b w:val="0"/>
          <w:sz w:val="22"/>
          <w:szCs w:val="22"/>
        </w:rPr>
        <w:t xml:space="preserve"> doprav</w:t>
      </w:r>
      <w:r>
        <w:rPr>
          <w:rStyle w:val="nadpisclanku1"/>
          <w:b w:val="0"/>
          <w:sz w:val="22"/>
          <w:szCs w:val="22"/>
        </w:rPr>
        <w:t>ě (rozměry, celková přepravní hmotnost,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63642828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 xml:space="preserve">Informace </w:t>
      </w:r>
      <w:r w:rsidRPr="00534951">
        <w:rPr>
          <w:rStyle w:val="nadpisclanku1"/>
          <w:b w:val="0"/>
          <w:sz w:val="22"/>
          <w:szCs w:val="22"/>
        </w:rPr>
        <w:t xml:space="preserve">o </w:t>
      </w:r>
      <w:r>
        <w:rPr>
          <w:rStyle w:val="nadpisclanku1"/>
          <w:b w:val="0"/>
          <w:sz w:val="22"/>
          <w:szCs w:val="22"/>
        </w:rPr>
        <w:t>stavební připravenosti pro montáž stanice (</w:t>
      </w:r>
      <w:r w:rsidRPr="00534951">
        <w:rPr>
          <w:rStyle w:val="nadpisclanku1"/>
          <w:b w:val="0"/>
          <w:sz w:val="22"/>
          <w:szCs w:val="22"/>
        </w:rPr>
        <w:t>rozměry výkopu</w:t>
      </w:r>
      <w:r>
        <w:rPr>
          <w:rStyle w:val="nadpisclanku1"/>
          <w:b w:val="0"/>
          <w:sz w:val="22"/>
          <w:szCs w:val="22"/>
        </w:rPr>
        <w:t>, podkladový materiál,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14656B3D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doklad o e</w:t>
      </w:r>
      <w:r w:rsidRPr="00534951">
        <w:rPr>
          <w:rStyle w:val="nadpisclanku1"/>
          <w:b w:val="0"/>
          <w:sz w:val="22"/>
          <w:szCs w:val="22"/>
        </w:rPr>
        <w:t>lektricky vodivé</w:t>
      </w:r>
      <w:r>
        <w:rPr>
          <w:rStyle w:val="nadpisclanku1"/>
          <w:b w:val="0"/>
          <w:sz w:val="22"/>
          <w:szCs w:val="22"/>
        </w:rPr>
        <w:t>m</w:t>
      </w:r>
      <w:r w:rsidRPr="00534951">
        <w:rPr>
          <w:rStyle w:val="nadpisclanku1"/>
          <w:b w:val="0"/>
          <w:sz w:val="22"/>
          <w:szCs w:val="22"/>
        </w:rPr>
        <w:t xml:space="preserve"> spojení jednotlivých výztužných prvků </w:t>
      </w:r>
    </w:p>
    <w:p w14:paraId="11CFBB6F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 uzemňovací soustavě stanice a připojení vnějšího uzemnění (</w:t>
      </w:r>
      <w:proofErr w:type="spellStart"/>
      <w:r>
        <w:rPr>
          <w:rStyle w:val="nadpisclanku1"/>
          <w:b w:val="0"/>
          <w:sz w:val="22"/>
          <w:szCs w:val="22"/>
        </w:rPr>
        <w:t>schema</w:t>
      </w:r>
      <w:proofErr w:type="spellEnd"/>
      <w:r>
        <w:rPr>
          <w:rStyle w:val="nadpisclanku1"/>
          <w:b w:val="0"/>
          <w:sz w:val="22"/>
          <w:szCs w:val="22"/>
        </w:rPr>
        <w:t xml:space="preserve"> uzemňovací soustavy, místa vývodů na vnější uzemnění, způsob provedení, atd.)</w:t>
      </w:r>
    </w:p>
    <w:p w14:paraId="6956549C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Statick</w:t>
      </w:r>
      <w:r>
        <w:rPr>
          <w:rStyle w:val="nadpisclanku1"/>
          <w:b w:val="0"/>
          <w:sz w:val="22"/>
          <w:szCs w:val="22"/>
        </w:rPr>
        <w:t>é zkoušky (na vyžádání)</w:t>
      </w:r>
    </w:p>
    <w:p w14:paraId="2FF8C2DC" w14:textId="77777777" w:rsidR="00647F08" w:rsidRPr="00534951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Důkaz o hloubce průniku oleje </w:t>
      </w:r>
      <w:r>
        <w:rPr>
          <w:rStyle w:val="nadpisclanku1"/>
          <w:b w:val="0"/>
          <w:sz w:val="22"/>
          <w:szCs w:val="22"/>
        </w:rPr>
        <w:t>v transformátorové jímce</w:t>
      </w:r>
    </w:p>
    <w:p w14:paraId="755831C2" w14:textId="3C08BA57" w:rsidR="00647F08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Zkušební </w:t>
      </w:r>
      <w:r>
        <w:rPr>
          <w:rStyle w:val="nadpisclanku1"/>
          <w:b w:val="0"/>
          <w:sz w:val="22"/>
          <w:szCs w:val="22"/>
        </w:rPr>
        <w:t xml:space="preserve">typové </w:t>
      </w:r>
      <w:r w:rsidRPr="00534951">
        <w:rPr>
          <w:rStyle w:val="nadpisclanku1"/>
          <w:b w:val="0"/>
          <w:sz w:val="22"/>
          <w:szCs w:val="22"/>
        </w:rPr>
        <w:t>protokoly</w:t>
      </w:r>
    </w:p>
    <w:p w14:paraId="6077B4AB" w14:textId="77777777" w:rsidR="000831C7" w:rsidRPr="00534951" w:rsidRDefault="000831C7" w:rsidP="000831C7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Informace (popis, výkresy atd.) o provedení skládané podlahy v prostoru rozvaděčů, jeho možné úpravy, </w:t>
      </w:r>
      <w:proofErr w:type="spellStart"/>
      <w:r>
        <w:rPr>
          <w:rStyle w:val="nadpisclanku1"/>
          <w:b w:val="0"/>
          <w:sz w:val="22"/>
          <w:szCs w:val="22"/>
        </w:rPr>
        <w:t>demontovatelnost</w:t>
      </w:r>
      <w:proofErr w:type="spellEnd"/>
      <w:r>
        <w:rPr>
          <w:rStyle w:val="nadpisclanku1"/>
          <w:b w:val="0"/>
          <w:sz w:val="22"/>
          <w:szCs w:val="22"/>
        </w:rPr>
        <w:t xml:space="preserve"> přední příčky u rozvaděče VN, atd.</w:t>
      </w:r>
    </w:p>
    <w:p w14:paraId="5379D663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Prohlášení výrobce o shodě</w:t>
      </w:r>
      <w:r w:rsidRPr="00F913B4">
        <w:rPr>
          <w:rStyle w:val="nadpisclanku1"/>
          <w:b w:val="0"/>
          <w:sz w:val="22"/>
          <w:szCs w:val="22"/>
        </w:rPr>
        <w:t xml:space="preserve"> </w:t>
      </w:r>
    </w:p>
    <w:p w14:paraId="04227800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Stavebně technické osvědčení</w:t>
      </w:r>
    </w:p>
    <w:p w14:paraId="396237EC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Požárně bezpečnostní řešení (typové)</w:t>
      </w:r>
    </w:p>
    <w:p w14:paraId="08081AC0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Hlukovou mapu TS</w:t>
      </w:r>
    </w:p>
    <w:p w14:paraId="39F6EC33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</w:p>
    <w:p w14:paraId="50D0400F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Dále je nutné dodat na vyžádání další dokumenty nutné pro výstavbu stanice vyžadované státními orgány ČR.</w:t>
      </w:r>
    </w:p>
    <w:p w14:paraId="60366FFD" w14:textId="77777777" w:rsidR="00647F08" w:rsidRDefault="00647F08" w:rsidP="00647F08">
      <w:pPr>
        <w:pStyle w:val="Odstavecseseznamem"/>
        <w:tabs>
          <w:tab w:val="left" w:pos="567"/>
        </w:tabs>
        <w:spacing w:before="120" w:after="120"/>
        <w:jc w:val="both"/>
        <w:rPr>
          <w:rFonts w:ascii="Arial" w:hAnsi="Arial" w:cs="Arial"/>
          <w:snapToGrid w:val="0"/>
          <w:sz w:val="22"/>
          <w:szCs w:val="22"/>
        </w:rPr>
      </w:pPr>
    </w:p>
    <w:p w14:paraId="2373365F" w14:textId="77777777" w:rsidR="00647F08" w:rsidRPr="009310FB" w:rsidRDefault="00647F08" w:rsidP="00647F08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10FB">
        <w:rPr>
          <w:rFonts w:ascii="Arial" w:hAnsi="Arial" w:cs="Arial"/>
          <w:b/>
          <w:sz w:val="22"/>
          <w:szCs w:val="22"/>
        </w:rPr>
        <w:t>Provozní předpis</w:t>
      </w:r>
    </w:p>
    <w:p w14:paraId="15F99ED9" w14:textId="00AD4B52" w:rsidR="00647F08" w:rsidRPr="002C187B" w:rsidRDefault="00D10C38" w:rsidP="00647F08">
      <w:pPr>
        <w:spacing w:before="80"/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t>Účastník</w:t>
      </w:r>
      <w:r w:rsidR="00647F08">
        <w:rPr>
          <w:rFonts w:ascii="Arial" w:hAnsi="Arial" w:cs="Arial"/>
          <w:snapToGrid w:val="0"/>
          <w:sz w:val="22"/>
          <w:szCs w:val="22"/>
        </w:rPr>
        <w:t xml:space="preserve"> uvede v nabídce provozní předpis.</w:t>
      </w:r>
    </w:p>
    <w:p w14:paraId="244FB77C" w14:textId="77777777" w:rsidR="00647F08" w:rsidRPr="00F54D61" w:rsidRDefault="00647F08" w:rsidP="00647F08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Výkresy</w:t>
      </w:r>
    </w:p>
    <w:p w14:paraId="213EE2EB" w14:textId="132F274A" w:rsidR="00647F08" w:rsidRDefault="00D10C3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647F08">
        <w:rPr>
          <w:rFonts w:ascii="Arial" w:hAnsi="Arial" w:cs="Arial"/>
          <w:sz w:val="22"/>
          <w:szCs w:val="22"/>
        </w:rPr>
        <w:t xml:space="preserve"> předloží výkresy s rozměry nabízených stanic, případně další výkresy nutné pro provoz, montáž nebo údržbu.</w:t>
      </w:r>
    </w:p>
    <w:p w14:paraId="0494272B" w14:textId="77777777" w:rsidR="00647F08" w:rsidRDefault="00647F08" w:rsidP="00647F08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Katalogové listy nebo prospekty</w:t>
      </w:r>
    </w:p>
    <w:p w14:paraId="42AF4F46" w14:textId="339A8DA8" w:rsidR="00647F08" w:rsidRDefault="00D10C3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647F08">
        <w:rPr>
          <w:rFonts w:ascii="Arial" w:hAnsi="Arial" w:cs="Arial"/>
          <w:sz w:val="22"/>
          <w:szCs w:val="22"/>
        </w:rPr>
        <w:t xml:space="preserve"> předloží z</w:t>
      </w:r>
      <w:r w:rsidR="00647F08" w:rsidRPr="00EC7BCA">
        <w:rPr>
          <w:rFonts w:ascii="Arial" w:hAnsi="Arial" w:cs="Arial"/>
          <w:sz w:val="22"/>
          <w:szCs w:val="22"/>
        </w:rPr>
        <w:t xml:space="preserve">ákladní technickou dokumentaci (katalog), obsahující základní </w:t>
      </w:r>
      <w:r w:rsidR="00647F08">
        <w:rPr>
          <w:rFonts w:ascii="Arial" w:hAnsi="Arial" w:cs="Arial"/>
          <w:sz w:val="22"/>
          <w:szCs w:val="22"/>
        </w:rPr>
        <w:t xml:space="preserve">technické a </w:t>
      </w:r>
      <w:r w:rsidR="00647F08" w:rsidRPr="00EC7BCA">
        <w:rPr>
          <w:rFonts w:ascii="Arial" w:hAnsi="Arial" w:cs="Arial"/>
          <w:sz w:val="22"/>
          <w:szCs w:val="22"/>
        </w:rPr>
        <w:t>elektrické vlastnosti, rozměry, atd.</w:t>
      </w:r>
    </w:p>
    <w:p w14:paraId="421FB3CE" w14:textId="79B929C0" w:rsidR="00647F08" w:rsidRDefault="00D10C3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bookmarkStart w:id="21" w:name="_Hlk63168968"/>
      <w:r>
        <w:rPr>
          <w:rFonts w:ascii="Arial" w:hAnsi="Arial" w:cs="Arial"/>
          <w:sz w:val="22"/>
          <w:szCs w:val="22"/>
        </w:rPr>
        <w:t>Účastník</w:t>
      </w:r>
      <w:r w:rsidR="00647F08">
        <w:rPr>
          <w:rFonts w:ascii="Arial" w:hAnsi="Arial" w:cs="Arial"/>
          <w:sz w:val="22"/>
          <w:szCs w:val="22"/>
        </w:rPr>
        <w:t xml:space="preserve"> předloží z</w:t>
      </w:r>
      <w:r w:rsidR="00647F08" w:rsidRPr="00EC7BCA">
        <w:rPr>
          <w:rFonts w:ascii="Arial" w:hAnsi="Arial" w:cs="Arial"/>
          <w:sz w:val="22"/>
          <w:szCs w:val="22"/>
        </w:rPr>
        <w:t>ákladní technickou dokumentaci (katalog)</w:t>
      </w:r>
      <w:r w:rsidR="00647F08">
        <w:rPr>
          <w:rFonts w:ascii="Arial" w:hAnsi="Arial" w:cs="Arial"/>
          <w:sz w:val="22"/>
          <w:szCs w:val="22"/>
        </w:rPr>
        <w:t xml:space="preserve"> pro kabelové průchodky a ucpávky.</w:t>
      </w:r>
    </w:p>
    <w:bookmarkEnd w:id="21"/>
    <w:p w14:paraId="5A81022D" w14:textId="77777777" w:rsidR="00647F08" w:rsidRPr="00B702A2" w:rsidRDefault="00647F08" w:rsidP="00647F08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B702A2">
        <w:rPr>
          <w:rFonts w:ascii="Arial" w:hAnsi="Arial" w:cs="Arial"/>
          <w:b/>
          <w:sz w:val="22"/>
          <w:szCs w:val="22"/>
        </w:rPr>
        <w:t>Další technická dokumentace</w:t>
      </w:r>
    </w:p>
    <w:p w14:paraId="223D58B5" w14:textId="401735CC" w:rsidR="00647F08" w:rsidRDefault="00D10C38" w:rsidP="00647F08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>
        <w:rPr>
          <w:rFonts w:ascii="Arial" w:hAnsi="Arial" w:cs="Arial"/>
          <w:snapToGrid w:val="0"/>
          <w:color w:val="000000"/>
          <w:sz w:val="22"/>
          <w:szCs w:val="22"/>
        </w:rPr>
        <w:t>Účastník</w:t>
      </w:r>
      <w:r w:rsidR="00647F08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v nabídce </w:t>
      </w:r>
      <w:r w:rsidR="00647F08">
        <w:rPr>
          <w:rFonts w:ascii="Arial" w:hAnsi="Arial" w:cs="Arial"/>
          <w:snapToGrid w:val="0"/>
          <w:color w:val="000000"/>
          <w:sz w:val="22"/>
          <w:szCs w:val="22"/>
        </w:rPr>
        <w:t xml:space="preserve">může </w:t>
      </w:r>
      <w:r w:rsidR="00647F08" w:rsidRPr="00394A60">
        <w:rPr>
          <w:rFonts w:ascii="Arial" w:hAnsi="Arial" w:cs="Arial"/>
          <w:snapToGrid w:val="0"/>
          <w:color w:val="000000"/>
          <w:sz w:val="22"/>
          <w:szCs w:val="22"/>
        </w:rPr>
        <w:t>uv</w:t>
      </w:r>
      <w:r w:rsidR="00647F08">
        <w:rPr>
          <w:rFonts w:ascii="Arial" w:hAnsi="Arial" w:cs="Arial"/>
          <w:snapToGrid w:val="0"/>
          <w:color w:val="000000"/>
          <w:sz w:val="22"/>
          <w:szCs w:val="22"/>
        </w:rPr>
        <w:t>ést</w:t>
      </w:r>
      <w:r w:rsidR="00647F08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informaci o dalších možných, nadstandardních doplňcích </w:t>
      </w:r>
      <w:r w:rsidR="00647F08">
        <w:rPr>
          <w:rFonts w:ascii="Arial" w:hAnsi="Arial" w:cs="Arial"/>
          <w:snapToGrid w:val="0"/>
          <w:color w:val="000000"/>
          <w:sz w:val="22"/>
          <w:szCs w:val="22"/>
        </w:rPr>
        <w:t>nabízených stanic</w:t>
      </w:r>
      <w:r w:rsidR="00647F08" w:rsidRPr="00394A60">
        <w:rPr>
          <w:rFonts w:ascii="Arial" w:hAnsi="Arial" w:cs="Arial"/>
          <w:snapToGrid w:val="0"/>
          <w:color w:val="000000"/>
          <w:sz w:val="22"/>
          <w:szCs w:val="22"/>
        </w:rPr>
        <w:t>, včetně jejich cen.</w:t>
      </w:r>
    </w:p>
    <w:p w14:paraId="2680E1DC" w14:textId="51754A16" w:rsidR="00647F08" w:rsidRDefault="00647F0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1BA80EBA" w14:textId="1949BC28" w:rsidR="00647F08" w:rsidRDefault="00647F0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3CC4020E" w14:textId="468F9D6A" w:rsidR="00647F08" w:rsidRDefault="00647F0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0E96CC8B" w14:textId="4A31AC97" w:rsidR="00647F08" w:rsidRDefault="00647F0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6EB6EA41" w14:textId="77777777" w:rsidR="00647F08" w:rsidRDefault="00647F08" w:rsidP="00647F08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3965810D" w14:textId="77777777" w:rsidR="00647F08" w:rsidRPr="001C7347" w:rsidRDefault="00647F08" w:rsidP="00647F08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S</w:t>
      </w:r>
      <w:r>
        <w:rPr>
          <w:rFonts w:ascii="Arial" w:hAnsi="Arial" w:cs="Arial"/>
          <w:b/>
          <w:sz w:val="22"/>
          <w:szCs w:val="22"/>
        </w:rPr>
        <w:t>tav při dodání, balení doprava</w:t>
      </w:r>
    </w:p>
    <w:p w14:paraId="0614982F" w14:textId="14DC175E" w:rsidR="00647F08" w:rsidRPr="001E770F" w:rsidRDefault="00647F08" w:rsidP="00647F08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Dodání stanice se provádí zdarma </w:t>
      </w:r>
      <w:r>
        <w:rPr>
          <w:rStyle w:val="nadpisclanku1"/>
          <w:b w:val="0"/>
          <w:sz w:val="22"/>
          <w:szCs w:val="22"/>
        </w:rPr>
        <w:t xml:space="preserve">na </w:t>
      </w:r>
      <w:r w:rsidRPr="001E770F">
        <w:rPr>
          <w:rStyle w:val="nadpisclanku1"/>
          <w:b w:val="0"/>
          <w:sz w:val="22"/>
          <w:szCs w:val="22"/>
        </w:rPr>
        <w:t>místo</w:t>
      </w:r>
      <w:r>
        <w:rPr>
          <w:rStyle w:val="nadpisclanku1"/>
          <w:b w:val="0"/>
          <w:sz w:val="22"/>
          <w:szCs w:val="22"/>
        </w:rPr>
        <w:t xml:space="preserve"> instalace</w:t>
      </w:r>
      <w:r w:rsidRPr="001E770F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Místo instalace se předpokládá na území působnosti EG.D, a.s. </w:t>
      </w:r>
      <w:r w:rsidRPr="001E770F">
        <w:rPr>
          <w:rStyle w:val="nadpisclanku1"/>
          <w:b w:val="0"/>
          <w:sz w:val="22"/>
          <w:szCs w:val="22"/>
        </w:rPr>
        <w:t xml:space="preserve"> </w:t>
      </w:r>
    </w:p>
    <w:p w14:paraId="5F1EE8FD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</w:p>
    <w:p w14:paraId="3FDD084E" w14:textId="77777777" w:rsidR="00647F08" w:rsidRPr="001E770F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V ceně je i složení stanice do připraveného výkopu, včetně použití jeřábu. Jeřáb musí umožňovat vyložení stanice do 10 m včetně (počítáno od středu otočného ramene jeřábu ke středu stanice).</w:t>
      </w:r>
    </w:p>
    <w:p w14:paraId="1D945C60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</w:p>
    <w:p w14:paraId="5FA87FA7" w14:textId="77777777" w:rsidR="00647F08" w:rsidRPr="001E770F" w:rsidRDefault="00647F08" w:rsidP="00647F08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>Doprava a v případě potřeby vykládání stanice musí být provedeno s dostatečnou péčí tak, aby nedošlo k poškození</w:t>
      </w:r>
      <w:r>
        <w:rPr>
          <w:rStyle w:val="nadpisclanku1"/>
          <w:b w:val="0"/>
          <w:sz w:val="22"/>
          <w:szCs w:val="22"/>
        </w:rPr>
        <w:t xml:space="preserve"> stanice</w:t>
      </w:r>
      <w:r w:rsidRPr="001E770F">
        <w:rPr>
          <w:rStyle w:val="nadpisclanku1"/>
          <w:b w:val="0"/>
          <w:sz w:val="22"/>
          <w:szCs w:val="22"/>
        </w:rPr>
        <w:t xml:space="preserve">. </w:t>
      </w:r>
    </w:p>
    <w:p w14:paraId="5E360D05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Výrobce / dodavatel garantuje </w:t>
      </w:r>
      <w:r>
        <w:rPr>
          <w:rStyle w:val="nadpisclanku1"/>
          <w:b w:val="0"/>
          <w:sz w:val="22"/>
          <w:szCs w:val="22"/>
        </w:rPr>
        <w:t xml:space="preserve">ekologickou likvidaci </w:t>
      </w:r>
      <w:r w:rsidRPr="001E770F">
        <w:rPr>
          <w:rStyle w:val="nadpisclanku1"/>
          <w:b w:val="0"/>
          <w:sz w:val="22"/>
          <w:szCs w:val="22"/>
        </w:rPr>
        <w:t>upevňovací</w:t>
      </w:r>
      <w:r>
        <w:rPr>
          <w:rStyle w:val="nadpisclanku1"/>
          <w:b w:val="0"/>
          <w:sz w:val="22"/>
          <w:szCs w:val="22"/>
        </w:rPr>
        <w:t>ho a spojovacího</w:t>
      </w:r>
      <w:r w:rsidRPr="001E770F">
        <w:rPr>
          <w:rStyle w:val="nadpisclanku1"/>
          <w:b w:val="0"/>
          <w:sz w:val="22"/>
          <w:szCs w:val="22"/>
        </w:rPr>
        <w:t xml:space="preserve"> materiál</w:t>
      </w:r>
      <w:r>
        <w:rPr>
          <w:rStyle w:val="nadpisclanku1"/>
          <w:b w:val="0"/>
          <w:sz w:val="22"/>
          <w:szCs w:val="22"/>
        </w:rPr>
        <w:t>u</w:t>
      </w:r>
      <w:r w:rsidRPr="001E770F">
        <w:rPr>
          <w:rStyle w:val="nadpisclanku1"/>
          <w:b w:val="0"/>
          <w:sz w:val="22"/>
          <w:szCs w:val="22"/>
        </w:rPr>
        <w:t>.</w:t>
      </w:r>
    </w:p>
    <w:p w14:paraId="5A9E7379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</w:p>
    <w:p w14:paraId="0BC0D010" w14:textId="77777777" w:rsidR="00647F08" w:rsidRDefault="00647F08" w:rsidP="00647F0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V dané trafostanici bude dodána kompletní dokumentace dodaného zařízení, tj. rozvaděče VN a rozvaděče NN. Dokumentace by měla obsahovat základní technický popis, návod k obsluze, zkušební protokoly, </w:t>
      </w:r>
      <w:r w:rsidRPr="005233B6">
        <w:rPr>
          <w:rStyle w:val="nadpisclanku1"/>
          <w:b w:val="0"/>
          <w:sz w:val="22"/>
          <w:szCs w:val="22"/>
        </w:rPr>
        <w:t>výchozí revizi,</w:t>
      </w:r>
      <w:r>
        <w:rPr>
          <w:rStyle w:val="nadpisclanku1"/>
          <w:b w:val="0"/>
          <w:sz w:val="22"/>
          <w:szCs w:val="22"/>
        </w:rPr>
        <w:t xml:space="preserve"> atd. Součástí dodávky bude i příbal dodaný s rozvaděči (ovládací páka, dokumentace, atd.). </w:t>
      </w:r>
    </w:p>
    <w:p w14:paraId="16199D15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FD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5874BAFE" w14:textId="77777777" w:rsidR="00647F08" w:rsidRDefault="00647F08" w:rsidP="00647F08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p w14:paraId="4B33FFDA" w14:textId="77777777" w:rsidR="00647F08" w:rsidRDefault="00647F08" w:rsidP="00647F08">
      <w:pPr>
        <w:rPr>
          <w:rFonts w:ascii="Arial" w:hAnsi="Arial" w:cs="Arial"/>
          <w:b/>
          <w:caps/>
          <w:sz w:val="22"/>
          <w:szCs w:val="22"/>
        </w:rPr>
      </w:pPr>
    </w:p>
    <w:p w14:paraId="24EB1D52" w14:textId="77777777" w:rsidR="00647F08" w:rsidRDefault="00647F08" w:rsidP="00647F08">
      <w:pPr>
        <w:tabs>
          <w:tab w:val="left" w:pos="284"/>
        </w:tabs>
        <w:spacing w:before="80"/>
        <w:jc w:val="both"/>
        <w:rPr>
          <w:rFonts w:ascii="Arial" w:hAnsi="Arial" w:cs="Arial"/>
          <w:b/>
          <w:caps/>
          <w:sz w:val="22"/>
          <w:szCs w:val="22"/>
        </w:rPr>
      </w:pPr>
    </w:p>
    <w:p w14:paraId="419B01FE" w14:textId="6AA5494A" w:rsidR="002221CF" w:rsidRDefault="002221CF">
      <w:pPr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br w:type="page"/>
      </w:r>
    </w:p>
    <w:p w14:paraId="3E02DF64" w14:textId="77777777" w:rsidR="002221CF" w:rsidRPr="00023A9D" w:rsidRDefault="002221CF" w:rsidP="002221C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023A9D">
        <w:rPr>
          <w:rFonts w:ascii="Arial" w:hAnsi="Arial" w:cs="Arial"/>
          <w:b/>
          <w:u w:val="single"/>
        </w:rPr>
        <w:lastRenderedPageBreak/>
        <w:t xml:space="preserve">Příloha 2 </w:t>
      </w:r>
    </w:p>
    <w:p w14:paraId="0F40DA85" w14:textId="77777777" w:rsidR="002221CF" w:rsidRPr="00023A9D" w:rsidRDefault="002221CF" w:rsidP="002221C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023A9D">
        <w:rPr>
          <w:rFonts w:ascii="Arial" w:hAnsi="Arial" w:cs="Arial"/>
          <w:b/>
        </w:rPr>
        <w:t xml:space="preserve">Technická specifikace předmětu </w:t>
      </w:r>
      <w:r>
        <w:rPr>
          <w:rFonts w:ascii="Arial" w:hAnsi="Arial" w:cs="Arial"/>
          <w:b/>
        </w:rPr>
        <w:t xml:space="preserve">plnění </w:t>
      </w:r>
      <w:r w:rsidRPr="00023A9D">
        <w:rPr>
          <w:rFonts w:ascii="Arial" w:hAnsi="Arial" w:cs="Arial"/>
          <w:b/>
        </w:rPr>
        <w:t>veřejné zakázky</w:t>
      </w:r>
    </w:p>
    <w:p w14:paraId="460BD5F7" w14:textId="77777777" w:rsidR="002221CF" w:rsidRDefault="002221CF" w:rsidP="002221CF"/>
    <w:p w14:paraId="4F1C40AB" w14:textId="5107F411" w:rsidR="002221CF" w:rsidRDefault="002221CF" w:rsidP="002221CF">
      <w:pPr>
        <w:tabs>
          <w:tab w:val="left" w:pos="0"/>
        </w:tabs>
        <w:spacing w:after="6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Blokov</w:t>
      </w:r>
      <w:r w:rsidR="006D1512">
        <w:rPr>
          <w:rFonts w:ascii="Arial" w:hAnsi="Arial" w:cs="Arial"/>
          <w:b/>
          <w:sz w:val="24"/>
          <w:szCs w:val="24"/>
        </w:rPr>
        <w:t>á</w:t>
      </w:r>
      <w:r>
        <w:rPr>
          <w:rFonts w:ascii="Arial" w:hAnsi="Arial" w:cs="Arial"/>
          <w:b/>
          <w:sz w:val="24"/>
          <w:szCs w:val="24"/>
        </w:rPr>
        <w:t xml:space="preserve"> betonová stanice 22 </w:t>
      </w:r>
      <w:proofErr w:type="spellStart"/>
      <w:r>
        <w:rPr>
          <w:rFonts w:ascii="Arial" w:hAnsi="Arial" w:cs="Arial"/>
          <w:b/>
          <w:sz w:val="24"/>
          <w:szCs w:val="24"/>
        </w:rPr>
        <w:t>kV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s vnější obsluhou do </w:t>
      </w:r>
      <w:proofErr w:type="spellStart"/>
      <w:r>
        <w:rPr>
          <w:rFonts w:ascii="Arial" w:hAnsi="Arial" w:cs="Arial"/>
          <w:b/>
          <w:sz w:val="24"/>
          <w:szCs w:val="24"/>
        </w:rPr>
        <w:t>jm.výkonu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r w:rsidR="00DF4E89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x630 </w:t>
      </w:r>
      <w:proofErr w:type="spellStart"/>
      <w:r>
        <w:rPr>
          <w:rFonts w:ascii="Arial" w:hAnsi="Arial" w:cs="Arial"/>
          <w:b/>
          <w:sz w:val="24"/>
          <w:szCs w:val="24"/>
        </w:rPr>
        <w:t>kVA</w:t>
      </w:r>
      <w:proofErr w:type="spellEnd"/>
    </w:p>
    <w:p w14:paraId="09E9B518" w14:textId="77777777" w:rsidR="002221CF" w:rsidRDefault="002221CF" w:rsidP="002221CF">
      <w:pPr>
        <w:tabs>
          <w:tab w:val="left" w:pos="6521"/>
        </w:tabs>
        <w:spacing w:before="120" w:after="120"/>
        <w:ind w:left="4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65D50C71" w14:textId="77777777" w:rsidR="002221CF" w:rsidRPr="001C7347" w:rsidRDefault="002221CF" w:rsidP="00473824">
      <w:pPr>
        <w:numPr>
          <w:ilvl w:val="0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394B4A21" w14:textId="77777777" w:rsidR="002221CF" w:rsidRDefault="002221CF" w:rsidP="002221CF">
      <w:pPr>
        <w:jc w:val="both"/>
        <w:rPr>
          <w:rFonts w:ascii="Arial" w:hAnsi="Arial" w:cs="Arial"/>
          <w:sz w:val="22"/>
          <w:szCs w:val="22"/>
        </w:rPr>
      </w:pPr>
    </w:p>
    <w:p w14:paraId="1867B03A" w14:textId="77777777" w:rsidR="002221CF" w:rsidRDefault="002221CF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Bloková betonová transformační </w:t>
      </w:r>
      <w:r w:rsidRPr="001A41C4">
        <w:rPr>
          <w:rFonts w:ascii="Arial" w:hAnsi="Arial" w:cs="Arial"/>
          <w:sz w:val="22"/>
          <w:szCs w:val="22"/>
        </w:rPr>
        <w:t>stanice je určená pro trvalý provoz v zastavěných částech obcí a měst. Je konstruována pro připojení do rozvodné sítě VN kabelovým vedením</w:t>
      </w:r>
      <w:r>
        <w:rPr>
          <w:rFonts w:ascii="Arial" w:hAnsi="Arial" w:cs="Arial"/>
          <w:sz w:val="22"/>
          <w:szCs w:val="22"/>
        </w:rPr>
        <w:t>.</w:t>
      </w:r>
    </w:p>
    <w:p w14:paraId="288AC8D4" w14:textId="77777777" w:rsidR="002221CF" w:rsidRDefault="002221CF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je uzpůsobena pro montáž:</w:t>
      </w:r>
    </w:p>
    <w:p w14:paraId="6F47473A" w14:textId="2CBE6E7E" w:rsidR="002221CF" w:rsidRDefault="002221CF" w:rsidP="002221CF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Rozvaděče VN  - kovově krytý rozvaděč izolovaný plynem SF</w:t>
      </w:r>
      <w:r w:rsidRPr="001A41C4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 v zapojení </w:t>
      </w:r>
      <w:r w:rsidR="00DF4E89">
        <w:rPr>
          <w:rFonts w:ascii="Arial" w:hAnsi="Arial" w:cs="Arial"/>
          <w:sz w:val="22"/>
          <w:szCs w:val="22"/>
        </w:rPr>
        <w:t>KK</w:t>
      </w:r>
      <w:r>
        <w:rPr>
          <w:rFonts w:ascii="Arial" w:hAnsi="Arial" w:cs="Arial"/>
          <w:sz w:val="22"/>
          <w:szCs w:val="22"/>
        </w:rPr>
        <w:t>T, K</w:t>
      </w:r>
      <w:r w:rsidR="00DF4E89">
        <w:rPr>
          <w:rFonts w:ascii="Arial" w:hAnsi="Arial" w:cs="Arial"/>
          <w:sz w:val="22"/>
          <w:szCs w:val="22"/>
        </w:rPr>
        <w:t>K</w:t>
      </w:r>
      <w:r>
        <w:rPr>
          <w:rFonts w:ascii="Arial" w:hAnsi="Arial" w:cs="Arial"/>
          <w:sz w:val="22"/>
          <w:szCs w:val="22"/>
        </w:rPr>
        <w:t xml:space="preserve">KT, </w:t>
      </w:r>
      <w:r w:rsidR="00DF4E89">
        <w:rPr>
          <w:rFonts w:ascii="Arial" w:hAnsi="Arial" w:cs="Arial"/>
          <w:sz w:val="22"/>
          <w:szCs w:val="22"/>
        </w:rPr>
        <w:t xml:space="preserve">KKTT, </w:t>
      </w:r>
      <w:r>
        <w:rPr>
          <w:rFonts w:ascii="Arial" w:hAnsi="Arial" w:cs="Arial"/>
          <w:sz w:val="22"/>
          <w:szCs w:val="22"/>
        </w:rPr>
        <w:t>KKKT</w:t>
      </w:r>
      <w:r w:rsidR="00DF4E89">
        <w:rPr>
          <w:rFonts w:ascii="Arial" w:hAnsi="Arial" w:cs="Arial"/>
          <w:sz w:val="22"/>
          <w:szCs w:val="22"/>
        </w:rPr>
        <w:t>T</w:t>
      </w:r>
    </w:p>
    <w:p w14:paraId="1C847096" w14:textId="47DA0F5B" w:rsidR="002221CF" w:rsidRDefault="002221CF" w:rsidP="002221CF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Rozvaděče NN</w:t>
      </w:r>
      <w:r w:rsidR="00DF4E89">
        <w:rPr>
          <w:rFonts w:ascii="Arial" w:hAnsi="Arial" w:cs="Arial"/>
          <w:sz w:val="22"/>
          <w:szCs w:val="22"/>
        </w:rPr>
        <w:t>1 a NN2</w:t>
      </w:r>
      <w:r>
        <w:rPr>
          <w:rFonts w:ascii="Arial" w:hAnsi="Arial" w:cs="Arial"/>
          <w:sz w:val="22"/>
          <w:szCs w:val="22"/>
        </w:rPr>
        <w:t xml:space="preserve"> (viz. bod 3.2.2.)</w:t>
      </w:r>
    </w:p>
    <w:p w14:paraId="1FDFEF5B" w14:textId="2C827630" w:rsidR="002221CF" w:rsidRDefault="00DF4E89" w:rsidP="002221CF">
      <w:pPr>
        <w:pStyle w:val="Odstavecseseznamem"/>
        <w:numPr>
          <w:ilvl w:val="0"/>
          <w:numId w:val="32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2x d</w:t>
      </w:r>
      <w:r w:rsidR="002221CF">
        <w:rPr>
          <w:rFonts w:ascii="Arial" w:hAnsi="Arial" w:cs="Arial"/>
          <w:sz w:val="22"/>
          <w:szCs w:val="22"/>
        </w:rPr>
        <w:t xml:space="preserve">istribučního transformátoru do jmenovitého výkonu 1x630 </w:t>
      </w:r>
      <w:proofErr w:type="spellStart"/>
      <w:r w:rsidR="002221CF">
        <w:rPr>
          <w:rFonts w:ascii="Arial" w:hAnsi="Arial" w:cs="Arial"/>
          <w:sz w:val="22"/>
          <w:szCs w:val="22"/>
        </w:rPr>
        <w:t>kVA</w:t>
      </w:r>
      <w:proofErr w:type="spellEnd"/>
      <w:r w:rsidR="002221CF">
        <w:rPr>
          <w:rFonts w:ascii="Arial" w:hAnsi="Arial" w:cs="Arial"/>
          <w:sz w:val="22"/>
          <w:szCs w:val="22"/>
        </w:rPr>
        <w:t xml:space="preserve"> s olejovou náplní</w:t>
      </w:r>
    </w:p>
    <w:p w14:paraId="6CEE26C2" w14:textId="77777777" w:rsidR="002221CF" w:rsidRPr="001A41C4" w:rsidRDefault="002221CF" w:rsidP="002221CF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7C04F4B" w14:textId="58D522A9" w:rsidR="00473824" w:rsidRDefault="002221CF" w:rsidP="0047382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1A41C4">
        <w:rPr>
          <w:rFonts w:ascii="Arial" w:hAnsi="Arial" w:cs="Arial"/>
          <w:sz w:val="22"/>
          <w:szCs w:val="22"/>
        </w:rPr>
        <w:t xml:space="preserve">Obsluha a údržba elektrického zařízení se provádí </w:t>
      </w:r>
      <w:r w:rsidR="00A75348">
        <w:rPr>
          <w:rFonts w:ascii="Arial" w:hAnsi="Arial" w:cs="Arial"/>
          <w:sz w:val="22"/>
          <w:szCs w:val="22"/>
        </w:rPr>
        <w:t>uvnitř</w:t>
      </w:r>
      <w:r w:rsidRPr="001A41C4">
        <w:rPr>
          <w:rFonts w:ascii="Arial" w:hAnsi="Arial" w:cs="Arial"/>
          <w:sz w:val="22"/>
          <w:szCs w:val="22"/>
        </w:rPr>
        <w:t xml:space="preserve"> stanice.</w:t>
      </w:r>
      <w:r w:rsidRPr="00DC2E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Vnitřní uspořádání musí odpovídat obrázku 1.</w:t>
      </w:r>
      <w:r w:rsidR="00473824">
        <w:rPr>
          <w:rFonts w:ascii="Arial" w:hAnsi="Arial" w:cs="Arial"/>
          <w:sz w:val="22"/>
          <w:szCs w:val="22"/>
        </w:rPr>
        <w:t xml:space="preserve"> </w:t>
      </w:r>
      <w:r w:rsidR="00DF4E89">
        <w:rPr>
          <w:rFonts w:ascii="Arial" w:hAnsi="Arial" w:cs="Arial"/>
          <w:sz w:val="22"/>
          <w:szCs w:val="22"/>
        </w:rPr>
        <w:t xml:space="preserve">V případě potřeby bude vnitřní uspořádání </w:t>
      </w:r>
      <w:r w:rsidR="00061AA8">
        <w:rPr>
          <w:rFonts w:ascii="Arial" w:hAnsi="Arial" w:cs="Arial"/>
          <w:sz w:val="22"/>
          <w:szCs w:val="22"/>
        </w:rPr>
        <w:t xml:space="preserve">u Typu I. </w:t>
      </w:r>
      <w:r w:rsidR="00DF4E89">
        <w:rPr>
          <w:rFonts w:ascii="Arial" w:hAnsi="Arial" w:cs="Arial"/>
          <w:sz w:val="22"/>
          <w:szCs w:val="22"/>
        </w:rPr>
        <w:t>zrcadlově otočené (</w:t>
      </w:r>
      <w:proofErr w:type="spellStart"/>
      <w:r w:rsidR="00DF4E89">
        <w:rPr>
          <w:rFonts w:ascii="Arial" w:hAnsi="Arial" w:cs="Arial"/>
          <w:sz w:val="22"/>
          <w:szCs w:val="22"/>
        </w:rPr>
        <w:t>trafostání</w:t>
      </w:r>
      <w:proofErr w:type="spellEnd"/>
      <w:r w:rsidR="00DF4E89">
        <w:rPr>
          <w:rFonts w:ascii="Arial" w:hAnsi="Arial" w:cs="Arial"/>
          <w:sz w:val="22"/>
          <w:szCs w:val="22"/>
        </w:rPr>
        <w:t xml:space="preserve"> vpravo, rozvaděče vpravo)</w:t>
      </w:r>
      <w:r w:rsidR="00FE6A00">
        <w:rPr>
          <w:rFonts w:ascii="Arial" w:hAnsi="Arial" w:cs="Arial"/>
          <w:sz w:val="22"/>
          <w:szCs w:val="22"/>
        </w:rPr>
        <w:t xml:space="preserve"> nebo budou vstupní dveře do místnosti s rozvaděči umístěné v protilehlé stěně</w:t>
      </w:r>
      <w:r w:rsidR="00DF4E89">
        <w:rPr>
          <w:rFonts w:ascii="Arial" w:hAnsi="Arial" w:cs="Arial"/>
          <w:sz w:val="22"/>
          <w:szCs w:val="22"/>
        </w:rPr>
        <w:t>.</w:t>
      </w:r>
    </w:p>
    <w:p w14:paraId="24BA0020" w14:textId="77777777" w:rsidR="00473824" w:rsidRDefault="00473824" w:rsidP="0047382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Obrázek 1.</w:t>
      </w:r>
    </w:p>
    <w:p w14:paraId="0EA3A398" w14:textId="283FF893" w:rsidR="00473824" w:rsidRDefault="00061AA8" w:rsidP="0047382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Typ</w:t>
      </w:r>
      <w:r w:rsidR="00DF4E89">
        <w:rPr>
          <w:rFonts w:ascii="Arial" w:hAnsi="Arial" w:cs="Arial"/>
          <w:sz w:val="22"/>
          <w:szCs w:val="22"/>
        </w:rPr>
        <w:t xml:space="preserve"> I.</w:t>
      </w:r>
      <w:r w:rsidR="00473824">
        <w:rPr>
          <w:rFonts w:ascii="Arial" w:hAnsi="Arial" w:cs="Arial"/>
          <w:sz w:val="22"/>
          <w:szCs w:val="22"/>
        </w:rPr>
        <w:tab/>
      </w:r>
      <w:r w:rsidR="00473824">
        <w:rPr>
          <w:rFonts w:ascii="Arial" w:hAnsi="Arial" w:cs="Arial"/>
          <w:sz w:val="22"/>
          <w:szCs w:val="22"/>
        </w:rPr>
        <w:tab/>
      </w:r>
    </w:p>
    <w:p w14:paraId="1E170702" w14:textId="355BE7CD" w:rsidR="00473824" w:rsidRDefault="00160D8A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574D76C" wp14:editId="3B8340DB">
            <wp:extent cx="4023360" cy="3474720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285C6" w14:textId="77777777" w:rsidR="00203854" w:rsidRDefault="00203854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D323675" w14:textId="77777777" w:rsidR="00203854" w:rsidRDefault="00203854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266E5C9" w14:textId="77777777" w:rsidR="00203854" w:rsidRDefault="00203854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9841303" w14:textId="77777777" w:rsidR="00203854" w:rsidRDefault="00203854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B87008F" w14:textId="108A023A" w:rsidR="002221CF" w:rsidRDefault="00061AA8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Typ</w:t>
      </w:r>
      <w:r w:rsidR="00160D8A">
        <w:rPr>
          <w:rFonts w:ascii="Arial" w:hAnsi="Arial" w:cs="Arial"/>
          <w:sz w:val="22"/>
          <w:szCs w:val="22"/>
        </w:rPr>
        <w:t xml:space="preserve"> II.</w:t>
      </w:r>
    </w:p>
    <w:p w14:paraId="24778D6E" w14:textId="234DBCA6" w:rsidR="00061AA8" w:rsidRDefault="00061AA8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2511807" wp14:editId="50E95AD0">
            <wp:extent cx="3427095" cy="3140710"/>
            <wp:effectExtent l="0" t="0" r="1905" b="254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095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07EA8" w14:textId="54B7F960" w:rsidR="00160D8A" w:rsidRDefault="00160D8A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F21CAFC" w14:textId="77777777" w:rsidR="00061AA8" w:rsidRDefault="00061AA8" w:rsidP="00061AA8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E74E889" w14:textId="77777777" w:rsidR="00061AA8" w:rsidRDefault="00061AA8" w:rsidP="00061AA8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AA902B1" wp14:editId="00D90BFC">
            <wp:extent cx="636270" cy="628015"/>
            <wp:effectExtent l="4127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6270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    směr vstupů kabelových vedení a optických kabelů</w:t>
      </w:r>
    </w:p>
    <w:p w14:paraId="36099215" w14:textId="77777777" w:rsidR="00061AA8" w:rsidRDefault="00061AA8" w:rsidP="00061AA8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835FFF4" w14:textId="77777777" w:rsidR="00061AA8" w:rsidRDefault="00061AA8" w:rsidP="00061AA8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1AD6132" wp14:editId="137679CF">
            <wp:extent cx="302150" cy="302150"/>
            <wp:effectExtent l="0" t="0" r="3175" b="317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41" cy="30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             zemnící průchodka</w:t>
      </w:r>
    </w:p>
    <w:p w14:paraId="30E6CBF1" w14:textId="77777777" w:rsidR="00160D8A" w:rsidRDefault="00160D8A" w:rsidP="002221C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DA27847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CED2165" w14:textId="582C3DA0" w:rsidR="002221CF" w:rsidRDefault="002221CF" w:rsidP="002221CF">
      <w:pPr>
        <w:pStyle w:val="Odstavecseseznamem"/>
        <w:spacing w:after="200" w:line="276" w:lineRule="auto"/>
        <w:ind w:hanging="862"/>
        <w:rPr>
          <w:rFonts w:ascii="Arial" w:hAnsi="Arial" w:cs="Arial"/>
          <w:sz w:val="22"/>
          <w:szCs w:val="22"/>
        </w:rPr>
      </w:pPr>
    </w:p>
    <w:p w14:paraId="60270538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40013FA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20B4779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5C1A4C8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10DB4C80" w14:textId="77777777" w:rsidR="002221CF" w:rsidRDefault="002221CF" w:rsidP="002221CF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89715EB" w14:textId="77777777" w:rsidR="00061AA8" w:rsidRDefault="00061AA8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401A697A" w14:textId="25D146D5" w:rsidR="00DF4E89" w:rsidRPr="001C7347" w:rsidRDefault="00DF4E89" w:rsidP="00061AA8">
      <w:pPr>
        <w:numPr>
          <w:ilvl w:val="0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Všeobecné požadavky</w:t>
      </w:r>
    </w:p>
    <w:p w14:paraId="504D4642" w14:textId="77777777" w:rsidR="00DF4E89" w:rsidRPr="00390CB7" w:rsidRDefault="00DF4E89" w:rsidP="00061AA8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3F8D431E" w14:textId="77777777" w:rsidR="00DF4E89" w:rsidRPr="00AB6E36" w:rsidRDefault="00DF4E89" w:rsidP="00DF4E89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 xml:space="preserve">ransformační stanice </w:t>
      </w:r>
      <w:r w:rsidRPr="00F54D61">
        <w:rPr>
          <w:rFonts w:ascii="Arial" w:hAnsi="Arial" w:cs="Arial"/>
          <w:sz w:val="22"/>
          <w:szCs w:val="22"/>
        </w:rPr>
        <w:t>musí splňovat požadavky těchto norem</w:t>
      </w:r>
      <w:r>
        <w:rPr>
          <w:rFonts w:ascii="Arial" w:hAnsi="Arial" w:cs="Arial"/>
          <w:sz w:val="22"/>
          <w:szCs w:val="22"/>
        </w:rPr>
        <w:t>:</w:t>
      </w:r>
    </w:p>
    <w:tbl>
      <w:tblPr>
        <w:tblW w:w="10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47"/>
        <w:gridCol w:w="7282"/>
      </w:tblGrid>
      <w:tr w:rsidR="00DF4E89" w:rsidRPr="00F54D61" w14:paraId="4922CDBE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2954BA61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62271-202 ed.2</w:t>
            </w:r>
          </w:p>
        </w:tc>
        <w:tc>
          <w:tcPr>
            <w:tcW w:w="7282" w:type="dxa"/>
            <w:vAlign w:val="center"/>
          </w:tcPr>
          <w:p w14:paraId="327EE4F8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4B0E9D">
              <w:rPr>
                <w:rFonts w:ascii="Arial" w:hAnsi="Arial" w:cs="Arial"/>
                <w:sz w:val="22"/>
                <w:szCs w:val="22"/>
              </w:rPr>
              <w:t>Vysokonapěťová spínací a řídicí zařízení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B0E9D">
              <w:rPr>
                <w:rFonts w:ascii="Arial" w:hAnsi="Arial" w:cs="Arial"/>
                <w:sz w:val="22"/>
                <w:szCs w:val="22"/>
              </w:rPr>
              <w:t xml:space="preserve">Část 202: Blokové transformovny </w:t>
            </w:r>
            <w:proofErr w:type="spellStart"/>
            <w:r w:rsidRPr="004B0E9D">
              <w:rPr>
                <w:rFonts w:ascii="Arial" w:hAnsi="Arial" w:cs="Arial"/>
                <w:sz w:val="22"/>
                <w:szCs w:val="22"/>
              </w:rPr>
              <w:t>vn</w:t>
            </w:r>
            <w:proofErr w:type="spellEnd"/>
            <w:r w:rsidRPr="004B0E9D">
              <w:rPr>
                <w:rFonts w:ascii="Arial" w:hAnsi="Arial" w:cs="Arial"/>
                <w:sz w:val="22"/>
                <w:szCs w:val="22"/>
              </w:rPr>
              <w:t>/</w:t>
            </w:r>
            <w:proofErr w:type="spellStart"/>
            <w:r w:rsidRPr="004B0E9D">
              <w:rPr>
                <w:rFonts w:ascii="Arial" w:hAnsi="Arial" w:cs="Arial"/>
                <w:sz w:val="22"/>
                <w:szCs w:val="22"/>
              </w:rPr>
              <w:t>nn</w:t>
            </w:r>
            <w:proofErr w:type="spellEnd"/>
          </w:p>
        </w:tc>
      </w:tr>
      <w:tr w:rsidR="00DF4E89" w:rsidRPr="00F54D61" w14:paraId="6A008FB1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573BCF15" w14:textId="77777777" w:rsidR="00DF4E89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206</w:t>
            </w:r>
          </w:p>
        </w:tc>
        <w:tc>
          <w:tcPr>
            <w:tcW w:w="7282" w:type="dxa"/>
            <w:vAlign w:val="center"/>
          </w:tcPr>
          <w:p w14:paraId="2C844966" w14:textId="77777777" w:rsidR="00DF4E89" w:rsidRPr="004B0E9D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4F4F8B">
              <w:rPr>
                <w:rFonts w:ascii="Arial" w:hAnsi="Arial" w:cs="Arial"/>
                <w:sz w:val="22"/>
                <w:szCs w:val="22"/>
              </w:rPr>
              <w:t>Beton - Specifikace, vlastnosti, výroba a shoda</w:t>
            </w:r>
          </w:p>
        </w:tc>
      </w:tr>
      <w:tr w:rsidR="00DF4E89" w:rsidRPr="00F54D61" w14:paraId="5FD13994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329557A3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ČSN EN 10080</w:t>
            </w:r>
          </w:p>
        </w:tc>
        <w:tc>
          <w:tcPr>
            <w:tcW w:w="7282" w:type="dxa"/>
            <w:vAlign w:val="center"/>
          </w:tcPr>
          <w:p w14:paraId="264FD5FE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Ocel pro výztuž do betonu - Svařitelná betonářská ocel - Všeobecně</w:t>
            </w:r>
          </w:p>
        </w:tc>
      </w:tr>
      <w:tr w:rsidR="00DF4E89" w:rsidRPr="007C1638" w14:paraId="79180BCA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789AC777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EN 10027-1</w:t>
            </w:r>
          </w:p>
        </w:tc>
        <w:tc>
          <w:tcPr>
            <w:tcW w:w="7282" w:type="dxa"/>
            <w:vAlign w:val="center"/>
          </w:tcPr>
          <w:p w14:paraId="64E3253A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Systémy označování ocelí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Část 1: Stavba značek ocelí</w:t>
            </w:r>
          </w:p>
        </w:tc>
      </w:tr>
      <w:tr w:rsidR="00DF4E89" w:rsidRPr="007C1638" w14:paraId="38B659E1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2A894FE7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ČSN 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>EN ISO 6988</w:t>
            </w:r>
          </w:p>
        </w:tc>
        <w:tc>
          <w:tcPr>
            <w:tcW w:w="7282" w:type="dxa"/>
            <w:vAlign w:val="center"/>
          </w:tcPr>
          <w:p w14:paraId="70CB0CC8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4F40B8">
              <w:rPr>
                <w:rFonts w:ascii="Arial" w:hAnsi="Arial" w:cs="Arial"/>
                <w:sz w:val="22"/>
                <w:szCs w:val="22"/>
              </w:rPr>
              <w:t>Kovové a jiné anorganické povlaky. Zkouška oxidem siřičitým s povšechnou kondenzací vlhkosti</w:t>
            </w:r>
          </w:p>
        </w:tc>
      </w:tr>
      <w:tr w:rsidR="00DF4E89" w:rsidRPr="007C1638" w14:paraId="5EE29543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46A2E514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ČSN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 xml:space="preserve"> EN ISO 1461</w:t>
            </w:r>
          </w:p>
        </w:tc>
        <w:tc>
          <w:tcPr>
            <w:tcW w:w="7282" w:type="dxa"/>
            <w:vAlign w:val="center"/>
          </w:tcPr>
          <w:p w14:paraId="723B1005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FC0C19">
              <w:rPr>
                <w:rFonts w:ascii="Arial" w:hAnsi="Arial" w:cs="Arial"/>
                <w:sz w:val="22"/>
                <w:szCs w:val="22"/>
              </w:rPr>
              <w:t>Zinkové povlaky nanášené žárově ponorem na ocelové a litinové výrobky - Specifikace a zkušební metody</w:t>
            </w:r>
          </w:p>
        </w:tc>
      </w:tr>
      <w:tr w:rsidR="00DF4E89" w:rsidRPr="007C1638" w14:paraId="76614BC7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35851883" w14:textId="77777777" w:rsidR="00DF4E89" w:rsidRDefault="00DF4E89" w:rsidP="008519B1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D7043D">
              <w:rPr>
                <w:rFonts w:ascii="Arial" w:hAnsi="Arial" w:cs="Arial"/>
                <w:noProof/>
                <w:sz w:val="22"/>
                <w:szCs w:val="22"/>
              </w:rPr>
              <w:t>ČSN EN 10346</w:t>
            </w:r>
          </w:p>
        </w:tc>
        <w:tc>
          <w:tcPr>
            <w:tcW w:w="7282" w:type="dxa"/>
            <w:vAlign w:val="center"/>
          </w:tcPr>
          <w:p w14:paraId="4E0A2604" w14:textId="77777777" w:rsidR="00DF4E89" w:rsidRPr="004041B2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D7043D">
              <w:rPr>
                <w:rFonts w:ascii="Arial" w:hAnsi="Arial" w:cs="Arial"/>
                <w:sz w:val="22"/>
                <w:szCs w:val="22"/>
              </w:rPr>
              <w:t xml:space="preserve">Kontinuálně žárově ponorem </w:t>
            </w:r>
            <w:proofErr w:type="spellStart"/>
            <w:r w:rsidRPr="00D7043D">
              <w:rPr>
                <w:rFonts w:ascii="Arial" w:hAnsi="Arial" w:cs="Arial"/>
                <w:sz w:val="22"/>
                <w:szCs w:val="22"/>
              </w:rPr>
              <w:t>povlakované</w:t>
            </w:r>
            <w:proofErr w:type="spellEnd"/>
            <w:r w:rsidRPr="00D7043D">
              <w:rPr>
                <w:rFonts w:ascii="Arial" w:hAnsi="Arial" w:cs="Arial"/>
                <w:sz w:val="22"/>
                <w:szCs w:val="22"/>
              </w:rPr>
              <w:t xml:space="preserve"> ocelové ploché výrobky - Technické dodací podmínky</w:t>
            </w:r>
          </w:p>
        </w:tc>
      </w:tr>
      <w:tr w:rsidR="00DF4E89" w:rsidRPr="007C1638" w14:paraId="43A8B632" w14:textId="77777777" w:rsidTr="008519B1">
        <w:trPr>
          <w:trHeight w:val="375"/>
          <w:jc w:val="center"/>
        </w:trPr>
        <w:tc>
          <w:tcPr>
            <w:tcW w:w="2747" w:type="dxa"/>
            <w:vAlign w:val="center"/>
          </w:tcPr>
          <w:p w14:paraId="0DA519D1" w14:textId="77777777" w:rsidR="00DF4E89" w:rsidRDefault="00DF4E89" w:rsidP="008519B1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85661F">
              <w:rPr>
                <w:rFonts w:ascii="Arial" w:hAnsi="Arial" w:cs="Arial"/>
                <w:noProof/>
                <w:sz w:val="22"/>
                <w:szCs w:val="22"/>
              </w:rPr>
              <w:t>ČSN EN 60529</w:t>
            </w:r>
          </w:p>
        </w:tc>
        <w:tc>
          <w:tcPr>
            <w:tcW w:w="7282" w:type="dxa"/>
            <w:vAlign w:val="center"/>
          </w:tcPr>
          <w:p w14:paraId="11DC189B" w14:textId="77777777" w:rsidR="00DF4E89" w:rsidRPr="0026032C" w:rsidRDefault="00DF4E89" w:rsidP="008519B1">
            <w:pPr>
              <w:rPr>
                <w:rFonts w:ascii="Arial" w:hAnsi="Arial" w:cs="Arial"/>
                <w:sz w:val="22"/>
                <w:szCs w:val="22"/>
              </w:rPr>
            </w:pPr>
            <w:r w:rsidRPr="0085661F">
              <w:rPr>
                <w:rFonts w:ascii="Arial" w:hAnsi="Arial" w:cs="Arial"/>
                <w:sz w:val="22"/>
                <w:szCs w:val="22"/>
              </w:rPr>
              <w:t>Stupně ochrany krytem (krytí - IP kód)</w:t>
            </w:r>
          </w:p>
        </w:tc>
      </w:tr>
    </w:tbl>
    <w:p w14:paraId="3A62655F" w14:textId="77777777" w:rsidR="00DF4E89" w:rsidRDefault="00DF4E89" w:rsidP="00DF4E8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>
        <w:rPr>
          <w:rFonts w:ascii="Arial" w:hAnsi="Arial" w:cs="Arial"/>
          <w:noProof/>
          <w:sz w:val="22"/>
          <w:szCs w:val="22"/>
        </w:rPr>
        <w:t>á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bloková transformační stanice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6BD7B2BE" w14:textId="77777777" w:rsidR="00DF4E89" w:rsidRDefault="00DF4E89" w:rsidP="00DF4E8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CF11CEE" w14:textId="77777777" w:rsidR="00DF4E89" w:rsidRPr="00390CB7" w:rsidRDefault="00DF4E89" w:rsidP="00061AA8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Ostatní požadavky</w:t>
      </w:r>
    </w:p>
    <w:p w14:paraId="58EFC4AE" w14:textId="77777777" w:rsidR="00DF4E89" w:rsidRDefault="00DF4E89" w:rsidP="00DF4E89">
      <w:pPr>
        <w:tabs>
          <w:tab w:val="left" w:pos="426"/>
        </w:tabs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transformační </w:t>
      </w:r>
      <w:r w:rsidRPr="001A41C4">
        <w:rPr>
          <w:rFonts w:ascii="Arial" w:hAnsi="Arial" w:cs="Arial"/>
          <w:sz w:val="22"/>
          <w:szCs w:val="22"/>
        </w:rPr>
        <w:t>stanice</w:t>
      </w:r>
      <w:r>
        <w:rPr>
          <w:rFonts w:ascii="Arial" w:hAnsi="Arial" w:cs="Arial"/>
          <w:noProof/>
          <w:sz w:val="22"/>
          <w:szCs w:val="22"/>
        </w:rPr>
        <w:t xml:space="preserve"> je vyrobena a typově odzkoušena dle ČSN EN 62 271-202 ed.2. </w:t>
      </w:r>
      <w:r>
        <w:rPr>
          <w:rFonts w:ascii="Arial" w:hAnsi="Arial" w:cs="Arial"/>
          <w:sz w:val="22"/>
          <w:szCs w:val="22"/>
        </w:rPr>
        <w:t>Bloková betonová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musí být navržena pro faktor zatížení 0,8 (80% jmenovitého zatížení v trvalém provozu) a musí odpovídat platným normám a předpisům v ČR.</w:t>
      </w:r>
    </w:p>
    <w:p w14:paraId="01592879" w14:textId="77777777" w:rsidR="00DF4E89" w:rsidRDefault="00DF4E89" w:rsidP="00DF4E8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Jednací a komunikační jazyk je český jazyk.</w:t>
      </w:r>
    </w:p>
    <w:p w14:paraId="54725497" w14:textId="77777777" w:rsidR="00DF4E89" w:rsidRDefault="00DF4E89" w:rsidP="00DF4E89">
      <w:pPr>
        <w:spacing w:before="60"/>
        <w:jc w:val="both"/>
        <w:rPr>
          <w:rFonts w:ascii="Arial" w:hAnsi="Arial" w:cs="Arial"/>
        </w:rPr>
      </w:pPr>
    </w:p>
    <w:p w14:paraId="41240C42" w14:textId="77777777" w:rsidR="00DF4E89" w:rsidRDefault="00DF4E89" w:rsidP="00DF4E89">
      <w:pPr>
        <w:rPr>
          <w:rFonts w:ascii="Arial" w:hAnsi="Arial" w:cs="Arial"/>
          <w:sz w:val="22"/>
          <w:szCs w:val="22"/>
        </w:rPr>
      </w:pPr>
      <w:r w:rsidRPr="00B6630C">
        <w:rPr>
          <w:rFonts w:ascii="Arial" w:hAnsi="Arial" w:cs="Arial"/>
          <w:sz w:val="22"/>
          <w:szCs w:val="22"/>
        </w:rPr>
        <w:t xml:space="preserve">Požadavky na provedení blokové </w:t>
      </w:r>
      <w:r>
        <w:rPr>
          <w:rFonts w:ascii="Arial" w:hAnsi="Arial" w:cs="Arial"/>
          <w:sz w:val="22"/>
          <w:szCs w:val="22"/>
        </w:rPr>
        <w:t>stanice</w:t>
      </w:r>
      <w:r w:rsidRPr="00B6630C">
        <w:rPr>
          <w:rFonts w:ascii="Arial" w:hAnsi="Arial" w:cs="Arial"/>
          <w:sz w:val="22"/>
          <w:szCs w:val="22"/>
        </w:rPr>
        <w:t xml:space="preserve"> a její charakteristické elektrické hodnoty</w:t>
      </w:r>
      <w:r>
        <w:rPr>
          <w:rFonts w:ascii="Arial" w:hAnsi="Arial" w:cs="Arial"/>
          <w:sz w:val="22"/>
          <w:szCs w:val="22"/>
        </w:rPr>
        <w:t>:</w:t>
      </w:r>
    </w:p>
    <w:p w14:paraId="1EF71865" w14:textId="77777777" w:rsidR="00DF4E89" w:rsidRPr="00B6630C" w:rsidRDefault="00DF4E89" w:rsidP="00DF4E89">
      <w:pPr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7621"/>
        <w:gridCol w:w="2126"/>
      </w:tblGrid>
      <w:tr w:rsidR="00DF4E89" w14:paraId="51C510D4" w14:textId="77777777" w:rsidTr="008519B1">
        <w:tc>
          <w:tcPr>
            <w:tcW w:w="7621" w:type="dxa"/>
          </w:tcPr>
          <w:p w14:paraId="086F9B0F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</w:t>
            </w:r>
          </w:p>
        </w:tc>
        <w:tc>
          <w:tcPr>
            <w:tcW w:w="2126" w:type="dxa"/>
          </w:tcPr>
          <w:p w14:paraId="3C9C430D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49F91AB9" w14:textId="77777777" w:rsidTr="008519B1">
        <w:tc>
          <w:tcPr>
            <w:tcW w:w="7621" w:type="dxa"/>
          </w:tcPr>
          <w:p w14:paraId="10237D52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3C8B6045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DF4E89" w14:paraId="5C84DAB1" w14:textId="77777777" w:rsidTr="008519B1">
        <w:tc>
          <w:tcPr>
            <w:tcW w:w="7621" w:type="dxa"/>
          </w:tcPr>
          <w:p w14:paraId="7482F502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5EFE4AB5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400/230 V</w:t>
            </w:r>
          </w:p>
        </w:tc>
      </w:tr>
      <w:tr w:rsidR="00DF4E89" w14:paraId="67088335" w14:textId="77777777" w:rsidTr="008519B1">
        <w:tc>
          <w:tcPr>
            <w:tcW w:w="7621" w:type="dxa"/>
          </w:tcPr>
          <w:p w14:paraId="6FC6A971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izolační hladiny</w:t>
            </w:r>
          </w:p>
        </w:tc>
        <w:tc>
          <w:tcPr>
            <w:tcW w:w="2126" w:type="dxa"/>
          </w:tcPr>
          <w:p w14:paraId="335F3888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1B834871" w14:textId="77777777" w:rsidTr="008519B1">
        <w:tc>
          <w:tcPr>
            <w:tcW w:w="7621" w:type="dxa"/>
          </w:tcPr>
          <w:p w14:paraId="4C9E853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výdržné napětí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při atmosférickém impulsu</w:t>
            </w:r>
          </w:p>
        </w:tc>
        <w:tc>
          <w:tcPr>
            <w:tcW w:w="2126" w:type="dxa"/>
          </w:tcPr>
          <w:p w14:paraId="786A27B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603BCC20" w14:textId="77777777" w:rsidTr="008519B1">
        <w:tc>
          <w:tcPr>
            <w:tcW w:w="7621" w:type="dxa"/>
          </w:tcPr>
          <w:p w14:paraId="167ED552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1ACA5C18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 kV</w:t>
            </w:r>
          </w:p>
        </w:tc>
      </w:tr>
      <w:tr w:rsidR="00DF4E89" w14:paraId="75C03A96" w14:textId="77777777" w:rsidTr="008519B1">
        <w:tc>
          <w:tcPr>
            <w:tcW w:w="7621" w:type="dxa"/>
          </w:tcPr>
          <w:p w14:paraId="7112C56F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782D1D0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145 kV</w:t>
            </w:r>
          </w:p>
        </w:tc>
      </w:tr>
      <w:tr w:rsidR="00DF4E89" w14:paraId="766FE82D" w14:textId="77777777" w:rsidTr="008519B1">
        <w:tc>
          <w:tcPr>
            <w:tcW w:w="7621" w:type="dxa"/>
          </w:tcPr>
          <w:p w14:paraId="6A94759D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napětí</w:t>
            </w:r>
          </w:p>
        </w:tc>
        <w:tc>
          <w:tcPr>
            <w:tcW w:w="2126" w:type="dxa"/>
          </w:tcPr>
          <w:p w14:paraId="5C71023E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5ECC25D9" w14:textId="77777777" w:rsidTr="008519B1">
        <w:tc>
          <w:tcPr>
            <w:tcW w:w="7621" w:type="dxa"/>
          </w:tcPr>
          <w:p w14:paraId="3E2AF684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113FFCA6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kV</w:t>
            </w:r>
          </w:p>
        </w:tc>
      </w:tr>
      <w:tr w:rsidR="00DF4E89" w14:paraId="45FB7AEE" w14:textId="77777777" w:rsidTr="008519B1">
        <w:tc>
          <w:tcPr>
            <w:tcW w:w="7621" w:type="dxa"/>
          </w:tcPr>
          <w:p w14:paraId="58D4E2DA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7A0FAA0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60 kV</w:t>
            </w:r>
          </w:p>
        </w:tc>
      </w:tr>
      <w:tr w:rsidR="00DF4E89" w14:paraId="0A53D92F" w14:textId="77777777" w:rsidTr="008519B1">
        <w:tc>
          <w:tcPr>
            <w:tcW w:w="7621" w:type="dxa"/>
          </w:tcPr>
          <w:p w14:paraId="5BA7DDF1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126" w:type="dxa"/>
          </w:tcPr>
          <w:p w14:paraId="51FA4C74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DF4E89" w14:paraId="07328EC0" w14:textId="77777777" w:rsidTr="008519B1">
        <w:tc>
          <w:tcPr>
            <w:tcW w:w="7621" w:type="dxa"/>
          </w:tcPr>
          <w:p w14:paraId="4DBF87C9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v hlavních proudových obvodech</w:t>
            </w:r>
          </w:p>
        </w:tc>
        <w:tc>
          <w:tcPr>
            <w:tcW w:w="2126" w:type="dxa"/>
          </w:tcPr>
          <w:p w14:paraId="47C90E33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3832123B" w14:textId="77777777" w:rsidTr="008519B1">
        <w:tc>
          <w:tcPr>
            <w:tcW w:w="7621" w:type="dxa"/>
          </w:tcPr>
          <w:p w14:paraId="399B1585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0D956AE2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A</w:t>
            </w:r>
          </w:p>
        </w:tc>
      </w:tr>
      <w:tr w:rsidR="00DF4E89" w14:paraId="661199EA" w14:textId="77777777" w:rsidTr="008519B1">
        <w:tc>
          <w:tcPr>
            <w:tcW w:w="7621" w:type="dxa"/>
          </w:tcPr>
          <w:p w14:paraId="73F228C3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2C12BE0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1000 A</w:t>
            </w:r>
          </w:p>
        </w:tc>
      </w:tr>
      <w:tr w:rsidR="00DF4E89" w14:paraId="5059FF1F" w14:textId="77777777" w:rsidTr="008519B1">
        <w:tc>
          <w:tcPr>
            <w:tcW w:w="7621" w:type="dxa"/>
          </w:tcPr>
          <w:p w14:paraId="4C4A91C1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>jmenovité krátkodobé výdržné proudy</w:t>
            </w:r>
          </w:p>
        </w:tc>
        <w:tc>
          <w:tcPr>
            <w:tcW w:w="2126" w:type="dxa"/>
          </w:tcPr>
          <w:p w14:paraId="63C67A98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4A2E238A" w14:textId="77777777" w:rsidTr="008519B1">
        <w:tc>
          <w:tcPr>
            <w:tcW w:w="7621" w:type="dxa"/>
          </w:tcPr>
          <w:p w14:paraId="279D234D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52600F0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20 kA</w:t>
            </w:r>
          </w:p>
        </w:tc>
      </w:tr>
      <w:tr w:rsidR="00DF4E89" w14:paraId="3CEFCD94" w14:textId="77777777" w:rsidTr="008519B1">
        <w:tc>
          <w:tcPr>
            <w:tcW w:w="7621" w:type="dxa"/>
          </w:tcPr>
          <w:p w14:paraId="6716395A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Rozvaděč NN</w:t>
            </w:r>
          </w:p>
        </w:tc>
        <w:tc>
          <w:tcPr>
            <w:tcW w:w="2126" w:type="dxa"/>
          </w:tcPr>
          <w:p w14:paraId="5AA311D4" w14:textId="77777777" w:rsidR="00DF4E89" w:rsidRPr="009235A2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15 kA</w:t>
            </w:r>
          </w:p>
        </w:tc>
      </w:tr>
      <w:tr w:rsidR="00DF4E89" w14:paraId="737B838A" w14:textId="77777777" w:rsidTr="008519B1">
        <w:tc>
          <w:tcPr>
            <w:tcW w:w="7621" w:type="dxa"/>
          </w:tcPr>
          <w:p w14:paraId="56AE7F41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dynamické</w:t>
            </w: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 výdržné proudy</w:t>
            </w:r>
          </w:p>
        </w:tc>
        <w:tc>
          <w:tcPr>
            <w:tcW w:w="2126" w:type="dxa"/>
          </w:tcPr>
          <w:p w14:paraId="7F54CE4E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5ECD6DF2" w14:textId="77777777" w:rsidTr="008519B1">
        <w:tc>
          <w:tcPr>
            <w:tcW w:w="7621" w:type="dxa"/>
          </w:tcPr>
          <w:p w14:paraId="6472330D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0C1D658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kA</w:t>
            </w:r>
          </w:p>
        </w:tc>
      </w:tr>
      <w:tr w:rsidR="00DF4E89" w14:paraId="41AE5FD2" w14:textId="77777777" w:rsidTr="008519B1">
        <w:tc>
          <w:tcPr>
            <w:tcW w:w="7621" w:type="dxa"/>
          </w:tcPr>
          <w:p w14:paraId="09FFBEB3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3438E14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65 kA</w:t>
            </w:r>
          </w:p>
        </w:tc>
      </w:tr>
      <w:tr w:rsidR="00DF4E89" w14:paraId="1BD395C4" w14:textId="77777777" w:rsidTr="008519B1">
        <w:tc>
          <w:tcPr>
            <w:tcW w:w="7621" w:type="dxa"/>
          </w:tcPr>
          <w:p w14:paraId="599ECADD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doba zkratu</w:t>
            </w:r>
          </w:p>
        </w:tc>
        <w:tc>
          <w:tcPr>
            <w:tcW w:w="2126" w:type="dxa"/>
          </w:tcPr>
          <w:p w14:paraId="3BD95661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F4E89" w14:paraId="789FB25F" w14:textId="77777777" w:rsidTr="008519B1">
        <w:tc>
          <w:tcPr>
            <w:tcW w:w="7621" w:type="dxa"/>
          </w:tcPr>
          <w:p w14:paraId="1F254178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734D5416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DF4E89" w14:paraId="4ACDF5A3" w14:textId="77777777" w:rsidTr="008519B1">
        <w:tc>
          <w:tcPr>
            <w:tcW w:w="7621" w:type="dxa"/>
          </w:tcPr>
          <w:p w14:paraId="218AD362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65DC2D97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DF4E89" w14:paraId="435559EE" w14:textId="77777777" w:rsidTr="008519B1">
        <w:tc>
          <w:tcPr>
            <w:tcW w:w="7621" w:type="dxa"/>
          </w:tcPr>
          <w:p w14:paraId="5A554AC0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nejvyšší výkon stanice</w:t>
            </w:r>
          </w:p>
        </w:tc>
        <w:tc>
          <w:tcPr>
            <w:tcW w:w="2126" w:type="dxa"/>
          </w:tcPr>
          <w:p w14:paraId="15218E1B" w14:textId="4EBE7C69" w:rsidR="00DF4E89" w:rsidRDefault="00061AA8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2x </w:t>
            </w:r>
            <w:r w:rsidR="00DF4E89">
              <w:rPr>
                <w:rFonts w:ascii="Arial" w:hAnsi="Arial" w:cs="Arial"/>
                <w:noProof/>
                <w:sz w:val="22"/>
                <w:szCs w:val="22"/>
              </w:rPr>
              <w:t>630 kVA</w:t>
            </w:r>
          </w:p>
        </w:tc>
      </w:tr>
      <w:tr w:rsidR="00DF4E89" w14:paraId="551F5A99" w14:textId="77777777" w:rsidTr="008519B1">
        <w:tc>
          <w:tcPr>
            <w:tcW w:w="7621" w:type="dxa"/>
          </w:tcPr>
          <w:p w14:paraId="3C67DB2C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</w:t>
            </w:r>
          </w:p>
        </w:tc>
        <w:tc>
          <w:tcPr>
            <w:tcW w:w="2126" w:type="dxa"/>
          </w:tcPr>
          <w:p w14:paraId="77500D69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 20</w:t>
            </w:r>
          </w:p>
        </w:tc>
      </w:tr>
      <w:tr w:rsidR="00DF4E89" w14:paraId="3AF409BC" w14:textId="77777777" w:rsidTr="008519B1">
        <w:tc>
          <w:tcPr>
            <w:tcW w:w="7621" w:type="dxa"/>
          </w:tcPr>
          <w:p w14:paraId="2EE37753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Tída krytí </w:t>
            </w:r>
          </w:p>
        </w:tc>
        <w:tc>
          <w:tcPr>
            <w:tcW w:w="2126" w:type="dxa"/>
          </w:tcPr>
          <w:p w14:paraId="67657986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≥IP23D</w:t>
            </w:r>
          </w:p>
        </w:tc>
      </w:tr>
      <w:tr w:rsidR="00DF4E89" w14:paraId="5B575C9B" w14:textId="77777777" w:rsidTr="008519B1">
        <w:tc>
          <w:tcPr>
            <w:tcW w:w="7621" w:type="dxa"/>
          </w:tcPr>
          <w:p w14:paraId="3F263508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odolnosti proti vnitřnímu oblouku</w:t>
            </w:r>
          </w:p>
        </w:tc>
        <w:tc>
          <w:tcPr>
            <w:tcW w:w="2126" w:type="dxa"/>
          </w:tcPr>
          <w:p w14:paraId="37CD558A" w14:textId="77777777" w:rsidR="00DF4E89" w:rsidRDefault="00DF4E89" w:rsidP="008519B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IAC AB 20kA, 1s</w:t>
            </w:r>
          </w:p>
        </w:tc>
      </w:tr>
    </w:tbl>
    <w:p w14:paraId="41889F78" w14:textId="77777777" w:rsidR="00DF4E89" w:rsidRDefault="00DF4E89" w:rsidP="00DF4E8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315A8D6B" w14:textId="77777777" w:rsidR="00DF4E89" w:rsidRPr="001C7347" w:rsidRDefault="00DF4E89" w:rsidP="00061AA8">
      <w:pPr>
        <w:numPr>
          <w:ilvl w:val="0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Upřesňující požadavky</w:t>
      </w:r>
    </w:p>
    <w:p w14:paraId="79F01F01" w14:textId="77777777" w:rsidR="00DF4E89" w:rsidRDefault="00DF4E89" w:rsidP="00061AA8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Stavební část</w:t>
      </w:r>
    </w:p>
    <w:p w14:paraId="0BE2611A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Plášť stanice</w:t>
      </w:r>
    </w:p>
    <w:p w14:paraId="06B3E01D" w14:textId="77777777" w:rsidR="00DF4E89" w:rsidRPr="009235A2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</w:t>
      </w:r>
      <w:r w:rsidRPr="009235A2">
        <w:rPr>
          <w:rFonts w:ascii="Arial" w:hAnsi="Arial" w:cs="Arial"/>
          <w:noProof/>
          <w:sz w:val="22"/>
          <w:szCs w:val="22"/>
        </w:rPr>
        <w:t xml:space="preserve">ěleso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>tanice musí být vyrobeno z</w:t>
      </w:r>
      <w:r>
        <w:rPr>
          <w:rFonts w:ascii="Arial" w:hAnsi="Arial" w:cs="Arial"/>
          <w:noProof/>
          <w:sz w:val="22"/>
          <w:szCs w:val="22"/>
        </w:rPr>
        <w:t> vodotěsného armovaného</w:t>
      </w:r>
      <w:r w:rsidRPr="009235A2">
        <w:rPr>
          <w:rFonts w:ascii="Arial" w:hAnsi="Arial" w:cs="Arial"/>
          <w:noProof/>
          <w:sz w:val="22"/>
          <w:szCs w:val="22"/>
        </w:rPr>
        <w:t xml:space="preserve"> betonu</w:t>
      </w:r>
      <w:r>
        <w:rPr>
          <w:rFonts w:ascii="Arial" w:hAnsi="Arial" w:cs="Arial"/>
          <w:noProof/>
          <w:sz w:val="22"/>
          <w:szCs w:val="22"/>
        </w:rPr>
        <w:t xml:space="preserve"> odpovídajícím řadě norem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ČSN</w:t>
      </w:r>
      <w:r w:rsidRPr="009235A2">
        <w:rPr>
          <w:rFonts w:ascii="Arial" w:hAnsi="Arial" w:cs="Arial"/>
          <w:noProof/>
          <w:sz w:val="22"/>
          <w:szCs w:val="22"/>
        </w:rPr>
        <w:t xml:space="preserve"> EN 1992</w:t>
      </w:r>
      <w:r>
        <w:rPr>
          <w:rFonts w:ascii="Arial" w:hAnsi="Arial" w:cs="Arial"/>
          <w:noProof/>
          <w:sz w:val="22"/>
          <w:szCs w:val="22"/>
        </w:rPr>
        <w:t xml:space="preserve"> a stupňům vlivů prostředí dle ČSN EN 206</w:t>
      </w:r>
      <w:r w:rsidRPr="009235A2">
        <w:rPr>
          <w:rFonts w:ascii="Arial" w:hAnsi="Arial" w:cs="Arial"/>
          <w:noProof/>
          <w:sz w:val="22"/>
          <w:szCs w:val="22"/>
        </w:rPr>
        <w:t xml:space="preserve">: </w:t>
      </w:r>
    </w:p>
    <w:p w14:paraId="3DA97ED2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A73004D" w14:textId="77777777" w:rsidR="00DF4E89" w:rsidRPr="009235A2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n</w:t>
      </w:r>
      <w:r w:rsidRPr="009235A2">
        <w:rPr>
          <w:rFonts w:ascii="Arial" w:hAnsi="Arial" w:cs="Arial"/>
          <w:noProof/>
          <w:sz w:val="22"/>
          <w:szCs w:val="22"/>
        </w:rPr>
        <w:t xml:space="preserve">a vnější části XC4, XF1, XA1 </w:t>
      </w:r>
    </w:p>
    <w:p w14:paraId="18DF64CA" w14:textId="77777777" w:rsidR="00DF4E89" w:rsidRPr="009235A2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na vnitřní části XC1</w:t>
      </w:r>
    </w:p>
    <w:p w14:paraId="4D2A528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Konstrukce tělesa stanice je monolitické konstrukce s odnímatelnou střechou.</w:t>
      </w:r>
    </w:p>
    <w:p w14:paraId="6BADDBC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7D4C14D" w14:textId="77777777" w:rsidR="00DF4E89" w:rsidRPr="009235A2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základě </w:t>
      </w:r>
      <w:r w:rsidRPr="009235A2">
        <w:rPr>
          <w:rFonts w:ascii="Arial" w:hAnsi="Arial" w:cs="Arial"/>
          <w:noProof/>
          <w:sz w:val="22"/>
          <w:szCs w:val="22"/>
        </w:rPr>
        <w:t>statických požadavků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musí být betonové těles</w:t>
      </w:r>
      <w:r>
        <w:rPr>
          <w:rFonts w:ascii="Arial" w:hAnsi="Arial" w:cs="Arial"/>
          <w:noProof/>
          <w:sz w:val="22"/>
          <w:szCs w:val="22"/>
        </w:rPr>
        <w:t>o</w:t>
      </w:r>
      <w:r w:rsidRPr="00177AA2"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a </w:t>
      </w:r>
      <w:r w:rsidRPr="009235A2">
        <w:rPr>
          <w:rFonts w:ascii="Arial" w:hAnsi="Arial" w:cs="Arial"/>
          <w:noProof/>
          <w:sz w:val="22"/>
          <w:szCs w:val="22"/>
        </w:rPr>
        <w:t>posílen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z</w:t>
      </w:r>
      <w:r>
        <w:rPr>
          <w:rFonts w:ascii="Arial" w:hAnsi="Arial" w:cs="Arial"/>
          <w:noProof/>
          <w:sz w:val="22"/>
          <w:szCs w:val="22"/>
        </w:rPr>
        <w:t>e</w:t>
      </w:r>
      <w:r w:rsidRPr="009235A2">
        <w:rPr>
          <w:rFonts w:ascii="Arial" w:hAnsi="Arial" w:cs="Arial"/>
          <w:noProof/>
          <w:sz w:val="22"/>
          <w:szCs w:val="22"/>
        </w:rPr>
        <w:t xml:space="preserve"> svařované a </w:t>
      </w:r>
      <w:r>
        <w:rPr>
          <w:rFonts w:ascii="Arial" w:hAnsi="Arial" w:cs="Arial"/>
          <w:noProof/>
          <w:sz w:val="22"/>
          <w:szCs w:val="22"/>
        </w:rPr>
        <w:t>rýhova</w:t>
      </w:r>
      <w:r w:rsidRPr="009235A2">
        <w:rPr>
          <w:rFonts w:ascii="Arial" w:hAnsi="Arial" w:cs="Arial"/>
          <w:noProof/>
          <w:sz w:val="22"/>
          <w:szCs w:val="22"/>
        </w:rPr>
        <w:t>né betonářsk</w:t>
      </w:r>
      <w:r>
        <w:rPr>
          <w:rFonts w:ascii="Arial" w:hAnsi="Arial" w:cs="Arial"/>
          <w:noProof/>
          <w:sz w:val="22"/>
          <w:szCs w:val="22"/>
        </w:rPr>
        <w:t>é</w:t>
      </w:r>
      <w:r w:rsidRPr="009235A2">
        <w:rPr>
          <w:rFonts w:ascii="Arial" w:hAnsi="Arial" w:cs="Arial"/>
          <w:noProof/>
          <w:sz w:val="22"/>
          <w:szCs w:val="22"/>
        </w:rPr>
        <w:t xml:space="preserve"> ocel</w:t>
      </w:r>
      <w:r>
        <w:rPr>
          <w:rFonts w:ascii="Arial" w:hAnsi="Arial" w:cs="Arial"/>
          <w:noProof/>
          <w:sz w:val="22"/>
          <w:szCs w:val="22"/>
        </w:rPr>
        <w:t>i</w:t>
      </w:r>
      <w:r w:rsidRPr="009235A2">
        <w:rPr>
          <w:rFonts w:ascii="Arial" w:hAnsi="Arial" w:cs="Arial"/>
          <w:noProof/>
          <w:sz w:val="22"/>
          <w:szCs w:val="22"/>
        </w:rPr>
        <w:t xml:space="preserve"> B500 </w:t>
      </w:r>
      <w:r>
        <w:rPr>
          <w:rFonts w:ascii="Arial" w:hAnsi="Arial" w:cs="Arial"/>
          <w:noProof/>
          <w:sz w:val="22"/>
          <w:szCs w:val="22"/>
        </w:rPr>
        <w:t>dle ČSN</w:t>
      </w:r>
      <w:r w:rsidRPr="009235A2">
        <w:rPr>
          <w:rFonts w:ascii="Arial" w:hAnsi="Arial" w:cs="Arial"/>
          <w:noProof/>
          <w:sz w:val="22"/>
          <w:szCs w:val="22"/>
        </w:rPr>
        <w:t xml:space="preserve"> EN 10080. Minimální tloušťka betonu nad výztuž</w:t>
      </w:r>
      <w:r>
        <w:rPr>
          <w:rFonts w:ascii="Arial" w:hAnsi="Arial" w:cs="Arial"/>
          <w:noProof/>
          <w:sz w:val="22"/>
          <w:szCs w:val="22"/>
        </w:rPr>
        <w:t>í</w:t>
      </w:r>
      <w:r w:rsidRPr="009235A2">
        <w:rPr>
          <w:rFonts w:ascii="Arial" w:hAnsi="Arial" w:cs="Arial"/>
          <w:noProof/>
          <w:sz w:val="22"/>
          <w:szCs w:val="22"/>
        </w:rPr>
        <w:t xml:space="preserve"> musí být větší, než možn</w:t>
      </w:r>
      <w:r>
        <w:rPr>
          <w:rFonts w:ascii="Arial" w:hAnsi="Arial" w:cs="Arial"/>
          <w:noProof/>
          <w:sz w:val="22"/>
          <w:szCs w:val="22"/>
        </w:rPr>
        <w:t>á hloubka pro</w:t>
      </w:r>
      <w:r w:rsidRPr="009235A2">
        <w:rPr>
          <w:rFonts w:ascii="Arial" w:hAnsi="Arial" w:cs="Arial"/>
          <w:noProof/>
          <w:sz w:val="22"/>
          <w:szCs w:val="22"/>
        </w:rPr>
        <w:t xml:space="preserve"> průnik vody</w:t>
      </w:r>
      <w:r>
        <w:rPr>
          <w:rFonts w:ascii="Arial" w:hAnsi="Arial" w:cs="Arial"/>
          <w:noProof/>
          <w:sz w:val="22"/>
          <w:szCs w:val="22"/>
        </w:rPr>
        <w:t>.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</w:p>
    <w:p w14:paraId="08086B6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60C6239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Stanice musí být uzpůsobená pro instalaci transformátoru o váze minimálně 3,6 t. Nosná konstrukce pro pojezd transformátoru musí umožňovat umístění transformátoru o rozteči koleček (vzdálenost mezi středy kol) 520 mm, 600 mm, 670 mm a 730 mm. Šířka kolečka transformátoru je 50 mm. Dále musí být možné zajistit transformátor proti náhodnému posunu na stanovišti (klínek, atd.).</w:t>
      </w:r>
    </w:p>
    <w:p w14:paraId="6420F374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F28A5AB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44480">
        <w:rPr>
          <w:rFonts w:ascii="Arial" w:hAnsi="Arial" w:cs="Arial"/>
          <w:noProof/>
          <w:sz w:val="22"/>
          <w:szCs w:val="22"/>
        </w:rPr>
        <w:t>Prvky obvodového pláště budovy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744480">
        <w:rPr>
          <w:rFonts w:ascii="Arial" w:hAnsi="Arial" w:cs="Arial"/>
          <w:noProof/>
          <w:sz w:val="22"/>
          <w:szCs w:val="22"/>
        </w:rPr>
        <w:t>nesmí být odnímatelné z vnější strany</w:t>
      </w:r>
      <w:r>
        <w:rPr>
          <w:rFonts w:ascii="Arial" w:hAnsi="Arial" w:cs="Arial"/>
          <w:noProof/>
          <w:sz w:val="22"/>
          <w:szCs w:val="22"/>
        </w:rPr>
        <w:t xml:space="preserve"> i s použitím nářadí.</w:t>
      </w:r>
    </w:p>
    <w:p w14:paraId="35688CFB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6F53654" w14:textId="0154507A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Musí být možné přepravovat stanice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 xml:space="preserve">e všemi </w:t>
      </w:r>
      <w:r>
        <w:rPr>
          <w:rFonts w:ascii="Arial" w:hAnsi="Arial" w:cs="Arial"/>
          <w:noProof/>
          <w:sz w:val="22"/>
          <w:szCs w:val="22"/>
        </w:rPr>
        <w:t xml:space="preserve">nainstalovanými </w:t>
      </w:r>
      <w:r w:rsidRPr="009235A2">
        <w:rPr>
          <w:rFonts w:ascii="Arial" w:hAnsi="Arial" w:cs="Arial"/>
          <w:noProof/>
          <w:sz w:val="22"/>
          <w:szCs w:val="22"/>
        </w:rPr>
        <w:t>komponenty (</w:t>
      </w:r>
      <w:r>
        <w:rPr>
          <w:rFonts w:ascii="Arial" w:hAnsi="Arial" w:cs="Arial"/>
          <w:noProof/>
          <w:sz w:val="22"/>
          <w:szCs w:val="22"/>
        </w:rPr>
        <w:t>rozvaděč VN</w:t>
      </w:r>
      <w:r w:rsidR="00061AA8">
        <w:rPr>
          <w:rFonts w:ascii="Arial" w:hAnsi="Arial" w:cs="Arial"/>
          <w:noProof/>
          <w:sz w:val="22"/>
          <w:szCs w:val="22"/>
        </w:rPr>
        <w:t>, rozvaděče NN, transformátory</w:t>
      </w:r>
      <w:r w:rsidRPr="009235A2">
        <w:rPr>
          <w:rFonts w:ascii="Arial" w:hAnsi="Arial" w:cs="Arial"/>
          <w:noProof/>
          <w:sz w:val="22"/>
          <w:szCs w:val="22"/>
        </w:rPr>
        <w:t xml:space="preserve">), </w:t>
      </w:r>
      <w:r>
        <w:rPr>
          <w:rFonts w:ascii="Arial" w:hAnsi="Arial" w:cs="Arial"/>
          <w:noProof/>
          <w:sz w:val="22"/>
          <w:szCs w:val="22"/>
        </w:rPr>
        <w:t>za použití dále uvedených přepravních bodů ve fundamentu stanice.</w:t>
      </w:r>
    </w:p>
    <w:p w14:paraId="0831F063" w14:textId="77777777" w:rsidR="00DF4E89" w:rsidRPr="009235A2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EDFBE7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B55B4">
        <w:rPr>
          <w:rFonts w:ascii="Arial" w:hAnsi="Arial" w:cs="Arial"/>
          <w:noProof/>
          <w:sz w:val="22"/>
          <w:szCs w:val="22"/>
        </w:rPr>
        <w:t>Vnější část základové části je opatřena izolačním nátěrem odolávajícím chemickým vlivům.</w:t>
      </w:r>
    </w:p>
    <w:p w14:paraId="689A8D0E" w14:textId="77777777" w:rsidR="00DF4E89" w:rsidRPr="007B55B4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Vnitřní stěny stanice nemusí být ošetřeny nátěrem a mohou být pouze z pohledového betonu.</w:t>
      </w:r>
    </w:p>
    <w:p w14:paraId="0C224A59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1A8B0044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76574">
        <w:rPr>
          <w:rFonts w:ascii="Arial" w:hAnsi="Arial" w:cs="Arial"/>
          <w:noProof/>
          <w:sz w:val="22"/>
          <w:szCs w:val="22"/>
        </w:rPr>
        <w:t xml:space="preserve">Vnější stěny stanice jsou vyrobeny z konstrukčního </w:t>
      </w:r>
      <w:r w:rsidRPr="009E4002">
        <w:rPr>
          <w:rFonts w:ascii="Arial" w:hAnsi="Arial" w:cs="Arial"/>
          <w:noProof/>
          <w:sz w:val="22"/>
          <w:szCs w:val="22"/>
        </w:rPr>
        <w:t xml:space="preserve">pohledového </w:t>
      </w:r>
      <w:r w:rsidRPr="00976574">
        <w:rPr>
          <w:rFonts w:ascii="Arial" w:hAnsi="Arial" w:cs="Arial"/>
          <w:noProof/>
          <w:sz w:val="22"/>
          <w:szCs w:val="22"/>
        </w:rPr>
        <w:t>betonu s voděodolným nátěrem</w:t>
      </w:r>
      <w:r>
        <w:rPr>
          <w:rFonts w:ascii="Arial" w:hAnsi="Arial" w:cs="Arial"/>
          <w:noProof/>
          <w:sz w:val="22"/>
          <w:szCs w:val="22"/>
        </w:rPr>
        <w:t xml:space="preserve"> odolávajícím vnějším vlivům prostředí</w:t>
      </w:r>
      <w:r w:rsidRPr="00976574">
        <w:rPr>
          <w:rFonts w:ascii="Arial" w:hAnsi="Arial" w:cs="Arial"/>
          <w:noProof/>
          <w:sz w:val="22"/>
          <w:szCs w:val="22"/>
        </w:rPr>
        <w:t xml:space="preserve"> </w:t>
      </w:r>
      <w:r w:rsidRPr="005A2A36">
        <w:rPr>
          <w:rFonts w:ascii="Arial" w:hAnsi="Arial" w:cs="Arial"/>
          <w:noProof/>
          <w:sz w:val="22"/>
          <w:szCs w:val="22"/>
        </w:rPr>
        <w:t>(základní reaktivní</w:t>
      </w:r>
      <w:r>
        <w:rPr>
          <w:rFonts w:ascii="Arial" w:hAnsi="Arial" w:cs="Arial"/>
          <w:noProof/>
          <w:sz w:val="22"/>
          <w:szCs w:val="22"/>
        </w:rPr>
        <w:t>/penetrační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nátěr, podkladový nátěr, </w:t>
      </w:r>
      <w:r>
        <w:rPr>
          <w:rFonts w:ascii="Arial" w:hAnsi="Arial" w:cs="Arial"/>
          <w:noProof/>
          <w:sz w:val="22"/>
          <w:szCs w:val="22"/>
        </w:rPr>
        <w:t>vrchní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nátěr) nebo </w:t>
      </w:r>
      <w:r>
        <w:rPr>
          <w:rFonts w:ascii="Arial" w:hAnsi="Arial" w:cs="Arial"/>
          <w:noProof/>
          <w:sz w:val="22"/>
          <w:szCs w:val="22"/>
        </w:rPr>
        <w:t xml:space="preserve">opatřené </w:t>
      </w:r>
      <w:r w:rsidRPr="005A2A36">
        <w:rPr>
          <w:rFonts w:ascii="Arial" w:hAnsi="Arial" w:cs="Arial"/>
          <w:noProof/>
          <w:sz w:val="22"/>
          <w:szCs w:val="22"/>
        </w:rPr>
        <w:t>omítkou</w:t>
      </w:r>
      <w:r>
        <w:rPr>
          <w:rFonts w:ascii="Arial" w:hAnsi="Arial" w:cs="Arial"/>
          <w:noProof/>
          <w:sz w:val="22"/>
          <w:szCs w:val="22"/>
        </w:rPr>
        <w:t xml:space="preserve"> v nadzemní části</w:t>
      </w:r>
      <w:r w:rsidRPr="005A2A36">
        <w:rPr>
          <w:rFonts w:ascii="Arial" w:hAnsi="Arial" w:cs="Arial"/>
          <w:noProof/>
          <w:sz w:val="22"/>
          <w:szCs w:val="22"/>
        </w:rPr>
        <w:t xml:space="preserve">. </w:t>
      </w:r>
      <w:r w:rsidRPr="009E4002">
        <w:rPr>
          <w:rFonts w:ascii="Arial" w:hAnsi="Arial" w:cs="Arial"/>
          <w:noProof/>
          <w:sz w:val="22"/>
          <w:szCs w:val="22"/>
        </w:rPr>
        <w:t xml:space="preserve">Vrstva </w:t>
      </w:r>
      <w:r>
        <w:rPr>
          <w:rFonts w:ascii="Arial" w:hAnsi="Arial" w:cs="Arial"/>
          <w:noProof/>
          <w:sz w:val="22"/>
          <w:szCs w:val="22"/>
        </w:rPr>
        <w:t>barvy</w:t>
      </w:r>
      <w:r w:rsidRPr="009E4002">
        <w:rPr>
          <w:rFonts w:ascii="Arial" w:hAnsi="Arial" w:cs="Arial"/>
          <w:noProof/>
          <w:sz w:val="22"/>
          <w:szCs w:val="22"/>
        </w:rPr>
        <w:t xml:space="preserve"> začíná 70 cm nad spodní hranou konstrukčního tělesa. Dutiny nebo jiné závady na vnější stěn</w:t>
      </w:r>
      <w:r>
        <w:rPr>
          <w:rFonts w:ascii="Arial" w:hAnsi="Arial" w:cs="Arial"/>
          <w:noProof/>
          <w:sz w:val="22"/>
          <w:szCs w:val="22"/>
        </w:rPr>
        <w:t>ě</w:t>
      </w:r>
      <w:r w:rsidRPr="009E4002">
        <w:rPr>
          <w:rFonts w:ascii="Arial" w:hAnsi="Arial" w:cs="Arial"/>
          <w:noProof/>
          <w:sz w:val="22"/>
          <w:szCs w:val="22"/>
        </w:rPr>
        <w:t xml:space="preserve"> musí být řádně </w:t>
      </w:r>
      <w:r>
        <w:rPr>
          <w:rFonts w:ascii="Arial" w:hAnsi="Arial" w:cs="Arial"/>
          <w:noProof/>
          <w:sz w:val="22"/>
          <w:szCs w:val="22"/>
        </w:rPr>
        <w:t>ošetřeny (</w:t>
      </w:r>
      <w:r w:rsidRPr="009E4002">
        <w:rPr>
          <w:rFonts w:ascii="Arial" w:hAnsi="Arial" w:cs="Arial"/>
          <w:noProof/>
          <w:sz w:val="22"/>
          <w:szCs w:val="22"/>
        </w:rPr>
        <w:t>uzavřeny</w:t>
      </w:r>
      <w:r>
        <w:rPr>
          <w:rFonts w:ascii="Arial" w:hAnsi="Arial" w:cs="Arial"/>
          <w:noProof/>
          <w:sz w:val="22"/>
          <w:szCs w:val="22"/>
        </w:rPr>
        <w:t>)</w:t>
      </w:r>
      <w:r w:rsidRPr="009E4002">
        <w:rPr>
          <w:rFonts w:ascii="Arial" w:hAnsi="Arial" w:cs="Arial"/>
          <w:noProof/>
          <w:sz w:val="22"/>
          <w:szCs w:val="22"/>
        </w:rPr>
        <w:t>.</w:t>
      </w:r>
    </w:p>
    <w:p w14:paraId="6195F290" w14:textId="7ADA0672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F1AF52F" w14:textId="19AB5EA5" w:rsidR="00203854" w:rsidRDefault="00203854" w:rsidP="0020385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Vnitřní příčky (mezi trafostáními, trafostáním a místností s rozvaděči, atd.) </w:t>
      </w:r>
      <w:r w:rsidR="006D1512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>proveden</w:t>
      </w:r>
      <w:r w:rsidR="006D1512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6D1512">
        <w:rPr>
          <w:rFonts w:ascii="Arial" w:hAnsi="Arial" w:cs="Arial"/>
          <w:noProof/>
          <w:sz w:val="22"/>
          <w:szCs w:val="22"/>
        </w:rPr>
        <w:t xml:space="preserve">jako </w:t>
      </w:r>
      <w:r>
        <w:rPr>
          <w:rFonts w:ascii="Arial" w:hAnsi="Arial" w:cs="Arial"/>
          <w:noProof/>
          <w:sz w:val="22"/>
          <w:szCs w:val="22"/>
        </w:rPr>
        <w:t>betonová stěna.</w:t>
      </w:r>
    </w:p>
    <w:p w14:paraId="193631A3" w14:textId="77777777" w:rsidR="00203854" w:rsidRPr="005A2A36" w:rsidRDefault="00203854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087718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C017C7">
        <w:rPr>
          <w:rFonts w:ascii="Arial" w:hAnsi="Arial" w:cs="Arial"/>
          <w:noProof/>
          <w:sz w:val="22"/>
          <w:szCs w:val="22"/>
        </w:rPr>
        <w:lastRenderedPageBreak/>
        <w:t>Barva pro nátěry nebo omítky</w:t>
      </w:r>
      <w:r>
        <w:rPr>
          <w:rFonts w:ascii="Arial" w:hAnsi="Arial" w:cs="Arial"/>
          <w:noProof/>
          <w:sz w:val="22"/>
          <w:szCs w:val="22"/>
        </w:rPr>
        <w:t xml:space="preserve"> musí odpovídat vzorníku RAL. </w:t>
      </w:r>
    </w:p>
    <w:p w14:paraId="771C15F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vrchní stěny</w:t>
      </w:r>
      <w:r w:rsidRPr="00C017C7">
        <w:rPr>
          <w:rFonts w:ascii="Arial" w:hAnsi="Arial" w:cs="Arial"/>
          <w:noProof/>
          <w:sz w:val="22"/>
          <w:szCs w:val="22"/>
        </w:rPr>
        <w:t>: bílá, šedá, okrová, zelená.</w:t>
      </w:r>
    </w:p>
    <w:p w14:paraId="0B84C76F" w14:textId="65A9709A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nátěr základové části</w:t>
      </w:r>
      <w:r w:rsidRPr="00C017C7">
        <w:rPr>
          <w:rFonts w:ascii="Arial" w:hAnsi="Arial" w:cs="Arial"/>
          <w:noProof/>
          <w:sz w:val="22"/>
          <w:szCs w:val="22"/>
        </w:rPr>
        <w:t xml:space="preserve">: </w:t>
      </w:r>
      <w:r>
        <w:rPr>
          <w:rFonts w:ascii="Arial" w:hAnsi="Arial" w:cs="Arial"/>
          <w:noProof/>
          <w:sz w:val="22"/>
          <w:szCs w:val="22"/>
        </w:rPr>
        <w:t>černá</w:t>
      </w:r>
    </w:p>
    <w:p w14:paraId="3051BF47" w14:textId="77777777" w:rsidR="009F503F" w:rsidRDefault="009F503F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FE3A119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Jímka transformátoru</w:t>
      </w:r>
    </w:p>
    <w:p w14:paraId="5AA829A0" w14:textId="31288C91" w:rsidR="00DF4E89" w:rsidRPr="000D170A" w:rsidRDefault="000D170A" w:rsidP="000D170A">
      <w:pPr>
        <w:jc w:val="both"/>
        <w:rPr>
          <w:rFonts w:ascii="Arial" w:hAnsi="Arial" w:cs="Arial"/>
          <w:noProof/>
          <w:sz w:val="22"/>
          <w:szCs w:val="22"/>
        </w:rPr>
      </w:pPr>
      <w:r w:rsidRPr="000D170A">
        <w:rPr>
          <w:rFonts w:ascii="Arial" w:hAnsi="Arial" w:cs="Arial"/>
          <w:noProof/>
          <w:sz w:val="22"/>
          <w:szCs w:val="22"/>
        </w:rPr>
        <w:t>Stanice je vybavena dvěma samosatnými jímkami. Každá jímka pod transformátorem musí být dimenozována na minimální množství oleje 1000 l, odpovídající objemu oleje v transformátoru o jmenovitém výkonu 630 kVA (provedení s konzervátorem). Jímka musí být vyrobena z voděnepropustného a olejinepropustného betonu</w:t>
      </w:r>
      <w:r w:rsidR="00DF4E89" w:rsidRPr="000D170A">
        <w:rPr>
          <w:rFonts w:ascii="Arial" w:hAnsi="Arial" w:cs="Arial"/>
          <w:noProof/>
          <w:sz w:val="22"/>
          <w:szCs w:val="22"/>
        </w:rPr>
        <w:t>.</w:t>
      </w:r>
    </w:p>
    <w:p w14:paraId="0051CE8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D6D8828" w14:textId="77777777" w:rsidR="00DF4E89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Podlaha</w:t>
      </w:r>
    </w:p>
    <w:p w14:paraId="4E0D4252" w14:textId="77777777" w:rsidR="00DF4E89" w:rsidRPr="00B05CB3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vyroben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z železobetonu nebo z jiného nehořlavého materiálu</w:t>
      </w:r>
      <w:r>
        <w:rPr>
          <w:rFonts w:ascii="Arial" w:hAnsi="Arial" w:cs="Arial"/>
          <w:sz w:val="22"/>
          <w:szCs w:val="22"/>
        </w:rPr>
        <w:t>. Povrch musí být rovný,</w:t>
      </w:r>
      <w:r w:rsidRPr="00B05CB3">
        <w:rPr>
          <w:rFonts w:ascii="Arial" w:hAnsi="Arial" w:cs="Arial"/>
          <w:sz w:val="22"/>
          <w:szCs w:val="22"/>
        </w:rPr>
        <w:t xml:space="preserve"> odolný</w:t>
      </w:r>
      <w:r>
        <w:rPr>
          <w:rFonts w:ascii="Arial" w:hAnsi="Arial" w:cs="Arial"/>
          <w:sz w:val="22"/>
          <w:szCs w:val="22"/>
        </w:rPr>
        <w:t>, dostatečně</w:t>
      </w:r>
      <w:r w:rsidRPr="00B05CB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protiskluzový, aby bylo zabráněno </w:t>
      </w:r>
      <w:r w:rsidRPr="00B05CB3">
        <w:rPr>
          <w:rFonts w:ascii="Arial" w:hAnsi="Arial" w:cs="Arial"/>
          <w:sz w:val="22"/>
          <w:szCs w:val="22"/>
        </w:rPr>
        <w:t xml:space="preserve">nebezpečí </w:t>
      </w:r>
      <w:r>
        <w:rPr>
          <w:rFonts w:ascii="Arial" w:hAnsi="Arial" w:cs="Arial"/>
          <w:sz w:val="22"/>
          <w:szCs w:val="22"/>
        </w:rPr>
        <w:t>úrazu</w:t>
      </w:r>
      <w:r w:rsidRPr="00B05CB3">
        <w:rPr>
          <w:rFonts w:ascii="Arial" w:hAnsi="Arial" w:cs="Arial"/>
          <w:sz w:val="22"/>
          <w:szCs w:val="22"/>
        </w:rPr>
        <w:t xml:space="preserve">. </w:t>
      </w:r>
    </w:p>
    <w:p w14:paraId="6DB61934" w14:textId="77777777" w:rsidR="00DF4E89" w:rsidRPr="00B05CB3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navržena</w:t>
      </w:r>
      <w:r>
        <w:rPr>
          <w:rFonts w:ascii="Arial" w:hAnsi="Arial" w:cs="Arial"/>
          <w:sz w:val="22"/>
          <w:szCs w:val="22"/>
        </w:rPr>
        <w:t xml:space="preserve"> jako </w:t>
      </w:r>
      <w:r w:rsidRPr="00B05CB3">
        <w:rPr>
          <w:rFonts w:ascii="Arial" w:hAnsi="Arial" w:cs="Arial"/>
          <w:sz w:val="22"/>
          <w:szCs w:val="22"/>
        </w:rPr>
        <w:t>tlakově odoln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s minimálním plošným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>m</w:t>
      </w:r>
      <w:r w:rsidRPr="00B05CB3">
        <w:rPr>
          <w:rFonts w:ascii="Arial" w:hAnsi="Arial" w:cs="Arial"/>
          <w:sz w:val="22"/>
          <w:szCs w:val="22"/>
        </w:rPr>
        <w:t xml:space="preserve"> nejméně 5 </w:t>
      </w:r>
      <w:proofErr w:type="spellStart"/>
      <w:r w:rsidRPr="00B05CB3">
        <w:rPr>
          <w:rFonts w:ascii="Arial" w:hAnsi="Arial" w:cs="Arial"/>
          <w:sz w:val="22"/>
          <w:szCs w:val="22"/>
        </w:rPr>
        <w:t>kN</w:t>
      </w:r>
      <w:proofErr w:type="spellEnd"/>
      <w:r w:rsidRPr="00B05CB3">
        <w:rPr>
          <w:rFonts w:ascii="Arial" w:hAnsi="Arial" w:cs="Arial"/>
          <w:sz w:val="22"/>
          <w:szCs w:val="22"/>
        </w:rPr>
        <w:t>/ m</w:t>
      </w:r>
      <w:r w:rsidRPr="00822E7A"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 xml:space="preserve"> a odolat bodovému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 xml:space="preserve"> </w:t>
      </w:r>
      <w:r w:rsidRPr="00B05CB3">
        <w:rPr>
          <w:rFonts w:ascii="Arial" w:hAnsi="Arial" w:cs="Arial"/>
          <w:sz w:val="22"/>
          <w:szCs w:val="22"/>
        </w:rPr>
        <w:t xml:space="preserve">minimálně 11 </w:t>
      </w:r>
      <w:proofErr w:type="spellStart"/>
      <w:r>
        <w:rPr>
          <w:rFonts w:ascii="Arial" w:hAnsi="Arial" w:cs="Arial"/>
          <w:sz w:val="22"/>
          <w:szCs w:val="22"/>
        </w:rPr>
        <w:t>kN</w:t>
      </w:r>
      <w:proofErr w:type="spellEnd"/>
      <w:r>
        <w:rPr>
          <w:rFonts w:ascii="Arial" w:hAnsi="Arial" w:cs="Arial"/>
          <w:sz w:val="22"/>
          <w:szCs w:val="22"/>
        </w:rPr>
        <w:t>.</w:t>
      </w:r>
      <w:r w:rsidRPr="00B05CB3">
        <w:rPr>
          <w:rFonts w:ascii="Arial" w:hAnsi="Arial" w:cs="Arial"/>
          <w:sz w:val="22"/>
          <w:szCs w:val="22"/>
        </w:rPr>
        <w:t xml:space="preserve"> </w:t>
      </w:r>
    </w:p>
    <w:p w14:paraId="7DF1E2C9" w14:textId="77777777" w:rsidR="00DF4E89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Stanice musí být uzpůsobena pro odvod přetlaku od rozvaděče VN směrem do kabelového prostoru. M</w:t>
      </w:r>
      <w:r w:rsidRPr="00B05CB3">
        <w:rPr>
          <w:rFonts w:ascii="Arial" w:hAnsi="Arial" w:cs="Arial"/>
          <w:sz w:val="22"/>
          <w:szCs w:val="22"/>
        </w:rPr>
        <w:t>usí být přijata opatření účinně zabr</w:t>
      </w:r>
      <w:r>
        <w:rPr>
          <w:rFonts w:ascii="Arial" w:hAnsi="Arial" w:cs="Arial"/>
          <w:sz w:val="22"/>
          <w:szCs w:val="22"/>
        </w:rPr>
        <w:t xml:space="preserve">aňující </w:t>
      </w:r>
      <w:r w:rsidRPr="00B05CB3">
        <w:rPr>
          <w:rFonts w:ascii="Arial" w:hAnsi="Arial" w:cs="Arial"/>
          <w:sz w:val="22"/>
          <w:szCs w:val="22"/>
        </w:rPr>
        <w:t xml:space="preserve">šíření plynů </w:t>
      </w:r>
      <w:r>
        <w:rPr>
          <w:rFonts w:ascii="Arial" w:hAnsi="Arial" w:cs="Arial"/>
          <w:sz w:val="22"/>
          <w:szCs w:val="22"/>
        </w:rPr>
        <w:t>směrem k obsluze v prostoru pro manipulaci instalovaných zařízení.</w:t>
      </w:r>
    </w:p>
    <w:p w14:paraId="439645CF" w14:textId="77777777" w:rsidR="00DF4E89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 xml:space="preserve">Výška podlahy nad úrovní </w:t>
      </w:r>
      <w:r>
        <w:rPr>
          <w:rFonts w:ascii="Arial" w:hAnsi="Arial" w:cs="Arial"/>
          <w:sz w:val="22"/>
          <w:szCs w:val="22"/>
        </w:rPr>
        <w:t xml:space="preserve">kabelového prostoru </w:t>
      </w:r>
      <w:r w:rsidRPr="00B05CB3">
        <w:rPr>
          <w:rFonts w:ascii="Arial" w:hAnsi="Arial" w:cs="Arial"/>
          <w:sz w:val="22"/>
          <w:szCs w:val="22"/>
        </w:rPr>
        <w:t xml:space="preserve">musí být </w:t>
      </w:r>
      <w:r>
        <w:rPr>
          <w:rFonts w:ascii="Arial" w:hAnsi="Arial" w:cs="Arial"/>
          <w:sz w:val="22"/>
          <w:szCs w:val="22"/>
        </w:rPr>
        <w:t>z</w:t>
      </w:r>
      <w:r w:rsidRPr="00B05CB3">
        <w:rPr>
          <w:rFonts w:ascii="Arial" w:hAnsi="Arial" w:cs="Arial"/>
          <w:sz w:val="22"/>
          <w:szCs w:val="22"/>
        </w:rPr>
        <w:t>volen</w:t>
      </w:r>
      <w:r>
        <w:rPr>
          <w:rFonts w:ascii="Arial" w:hAnsi="Arial" w:cs="Arial"/>
          <w:sz w:val="22"/>
          <w:szCs w:val="22"/>
        </w:rPr>
        <w:t>a tak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aby byla dodržena </w:t>
      </w:r>
      <w:r w:rsidRPr="00B05CB3">
        <w:rPr>
          <w:rFonts w:ascii="Arial" w:hAnsi="Arial" w:cs="Arial"/>
          <w:sz w:val="22"/>
          <w:szCs w:val="22"/>
        </w:rPr>
        <w:t>minimální světl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 výšk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</w:t>
      </w:r>
      <w:r w:rsidRPr="005E060F">
        <w:rPr>
          <w:rFonts w:ascii="Arial" w:hAnsi="Arial" w:cs="Arial"/>
          <w:b/>
          <w:sz w:val="22"/>
          <w:szCs w:val="22"/>
        </w:rPr>
        <w:t>80 cm</w:t>
      </w:r>
      <w:r>
        <w:rPr>
          <w:rFonts w:ascii="Arial" w:hAnsi="Arial" w:cs="Arial"/>
          <w:sz w:val="22"/>
          <w:szCs w:val="22"/>
        </w:rPr>
        <w:t xml:space="preserve"> a byla možná </w:t>
      </w:r>
      <w:r w:rsidRPr="00B05CB3">
        <w:rPr>
          <w:rFonts w:ascii="Arial" w:hAnsi="Arial" w:cs="Arial"/>
          <w:sz w:val="22"/>
          <w:szCs w:val="22"/>
        </w:rPr>
        <w:t xml:space="preserve">řádná instalace potřebných součástí interiéru </w:t>
      </w:r>
      <w:r>
        <w:rPr>
          <w:rFonts w:ascii="Arial" w:hAnsi="Arial" w:cs="Arial"/>
          <w:sz w:val="22"/>
          <w:szCs w:val="22"/>
        </w:rPr>
        <w:t xml:space="preserve">a byly dodrženy </w:t>
      </w:r>
      <w:r w:rsidRPr="00B05CB3">
        <w:rPr>
          <w:rFonts w:ascii="Arial" w:hAnsi="Arial" w:cs="Arial"/>
          <w:sz w:val="22"/>
          <w:szCs w:val="22"/>
        </w:rPr>
        <w:t>minimální poloměr</w:t>
      </w:r>
      <w:r>
        <w:rPr>
          <w:rFonts w:ascii="Arial" w:hAnsi="Arial" w:cs="Arial"/>
          <w:sz w:val="22"/>
          <w:szCs w:val="22"/>
        </w:rPr>
        <w:t>y</w:t>
      </w:r>
      <w:r w:rsidRPr="00B05CB3">
        <w:rPr>
          <w:rFonts w:ascii="Arial" w:hAnsi="Arial" w:cs="Arial"/>
          <w:sz w:val="22"/>
          <w:szCs w:val="22"/>
        </w:rPr>
        <w:t xml:space="preserve"> ohybu </w:t>
      </w:r>
      <w:r>
        <w:rPr>
          <w:rFonts w:ascii="Arial" w:hAnsi="Arial" w:cs="Arial"/>
          <w:sz w:val="22"/>
          <w:szCs w:val="22"/>
        </w:rPr>
        <w:t xml:space="preserve">instalovaných </w:t>
      </w:r>
      <w:r w:rsidRPr="00B05CB3">
        <w:rPr>
          <w:rFonts w:ascii="Arial" w:hAnsi="Arial" w:cs="Arial"/>
          <w:sz w:val="22"/>
          <w:szCs w:val="22"/>
        </w:rPr>
        <w:t>kabelů.</w:t>
      </w:r>
    </w:p>
    <w:p w14:paraId="7700FBB9" w14:textId="78D71A68" w:rsidR="00DF4E89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0113FE">
        <w:rPr>
          <w:rFonts w:ascii="Arial" w:hAnsi="Arial" w:cs="Arial"/>
          <w:sz w:val="22"/>
          <w:szCs w:val="22"/>
          <w:u w:val="single"/>
        </w:rPr>
        <w:t>V prostoru pro rozvaděče musí být podlaha provedená jako</w:t>
      </w:r>
      <w:r w:rsidRPr="000113FE">
        <w:rPr>
          <w:rFonts w:ascii="Arial" w:hAnsi="Arial" w:cs="Arial"/>
          <w:sz w:val="22"/>
          <w:szCs w:val="22"/>
        </w:rPr>
        <w:t xml:space="preserve"> </w:t>
      </w:r>
      <w:r w:rsidRPr="000113FE">
        <w:rPr>
          <w:rFonts w:ascii="Arial" w:hAnsi="Arial" w:cs="Arial"/>
          <w:b/>
          <w:sz w:val="22"/>
          <w:szCs w:val="22"/>
        </w:rPr>
        <w:t>skládaná</w:t>
      </w:r>
      <w:r w:rsidRPr="000113FE">
        <w:rPr>
          <w:rFonts w:ascii="Arial" w:hAnsi="Arial" w:cs="Arial"/>
          <w:sz w:val="22"/>
          <w:szCs w:val="22"/>
        </w:rPr>
        <w:t>!</w:t>
      </w:r>
    </w:p>
    <w:p w14:paraId="44DFA1B7" w14:textId="77777777" w:rsidR="000831C7" w:rsidRDefault="000831C7" w:rsidP="000831C7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Konstrukce podlahy a rámu pod rozvaděčem VN musí umožnit demontáž přední příčky z důvodu montáže a demontáže přívodních kabelů VN včetně konektorů z kabelového prostoru rozvaděče VN. Konstrukce musí umožňovat případnou výměnu rozvaděče VN za jiný typ rozvaděče nebo zapojení rozvaděče VN.</w:t>
      </w:r>
    </w:p>
    <w:p w14:paraId="7BC5ED20" w14:textId="77777777" w:rsidR="00DF4E89" w:rsidRDefault="00DF4E89" w:rsidP="00DF4E8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 prostoru </w:t>
      </w:r>
      <w:proofErr w:type="spellStart"/>
      <w:r>
        <w:rPr>
          <w:rFonts w:ascii="Arial" w:hAnsi="Arial" w:cs="Arial"/>
          <w:sz w:val="22"/>
          <w:szCs w:val="22"/>
        </w:rPr>
        <w:t>trafostání</w:t>
      </w:r>
      <w:proofErr w:type="spellEnd"/>
      <w:r>
        <w:rPr>
          <w:rFonts w:ascii="Arial" w:hAnsi="Arial" w:cs="Arial"/>
          <w:sz w:val="22"/>
          <w:szCs w:val="22"/>
        </w:rPr>
        <w:t xml:space="preserve"> musí být za vstupními dveřmi pochozí plocha pro obsluhu, aby bylo možné bezpečně provést případné manipulace a další činnosti bezpečným způsobem pro obsluhu (změna odbočky na transformátoru, </w:t>
      </w:r>
      <w:proofErr w:type="spellStart"/>
      <w:r>
        <w:rPr>
          <w:rFonts w:ascii="Arial" w:hAnsi="Arial" w:cs="Arial"/>
          <w:sz w:val="22"/>
          <w:szCs w:val="22"/>
        </w:rPr>
        <w:t>zazkratování</w:t>
      </w:r>
      <w:proofErr w:type="spellEnd"/>
      <w:r>
        <w:rPr>
          <w:rFonts w:ascii="Arial" w:hAnsi="Arial" w:cs="Arial"/>
          <w:sz w:val="22"/>
          <w:szCs w:val="22"/>
        </w:rPr>
        <w:t>, atd.). Pochozí plocha nesmí bránit případné výměně transformátoru (případně demontovatelné provedení).</w:t>
      </w:r>
    </w:p>
    <w:p w14:paraId="7326EDD1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77E5B3F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vstupy, zemnící průchodky</w:t>
      </w:r>
    </w:p>
    <w:p w14:paraId="057F3E28" w14:textId="77777777" w:rsidR="00DF4E89" w:rsidRPr="0097401F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bookmarkStart w:id="22" w:name="_Hlk57127079"/>
      <w:r>
        <w:rPr>
          <w:rFonts w:ascii="Arial" w:hAnsi="Arial" w:cs="Arial"/>
          <w:noProof/>
          <w:sz w:val="22"/>
          <w:szCs w:val="22"/>
        </w:rPr>
        <w:t xml:space="preserve">Kabelový prostor </w:t>
      </w:r>
      <w:r w:rsidRPr="0097401F">
        <w:rPr>
          <w:rFonts w:ascii="Arial" w:hAnsi="Arial" w:cs="Arial"/>
          <w:noProof/>
          <w:sz w:val="22"/>
          <w:szCs w:val="22"/>
        </w:rPr>
        <w:t>musí být realizov</w:t>
      </w:r>
      <w:r>
        <w:rPr>
          <w:rFonts w:ascii="Arial" w:hAnsi="Arial" w:cs="Arial"/>
          <w:noProof/>
          <w:sz w:val="22"/>
          <w:szCs w:val="22"/>
        </w:rPr>
        <w:t>á</w:t>
      </w:r>
      <w:r w:rsidRPr="0097401F">
        <w:rPr>
          <w:rFonts w:ascii="Arial" w:hAnsi="Arial" w:cs="Arial"/>
          <w:noProof/>
          <w:sz w:val="22"/>
          <w:szCs w:val="22"/>
        </w:rPr>
        <w:t>n jako uzavřen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 xml:space="preserve"> a vodotěsn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7401F">
        <w:rPr>
          <w:rFonts w:ascii="Arial" w:hAnsi="Arial" w:cs="Arial"/>
          <w:noProof/>
          <w:sz w:val="22"/>
          <w:szCs w:val="22"/>
        </w:rPr>
        <w:t>Prostor musí být navržen tak, aby byly splněny příslušné poloměry ohybu kabelů VN, které budou připojeny v rozvaděči VN a byla možná řádná montáž jednožilových kabelů VN s maximálním vnějším průměrem kabelu 45 mm včetně řádné montáže ukončení kabelu – konektoru.</w:t>
      </w:r>
    </w:p>
    <w:p w14:paraId="7D8035D5" w14:textId="77777777" w:rsidR="00DF4E89" w:rsidRPr="0097401F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A9E1A26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VN</w:t>
      </w:r>
      <w:r w:rsidRPr="0097401F">
        <w:rPr>
          <w:rFonts w:ascii="Arial" w:hAnsi="Arial" w:cs="Arial"/>
          <w:noProof/>
          <w:sz w:val="22"/>
          <w:szCs w:val="22"/>
        </w:rPr>
        <w:t xml:space="preserve"> je </w:t>
      </w:r>
      <w:r>
        <w:rPr>
          <w:rFonts w:ascii="Arial" w:hAnsi="Arial" w:cs="Arial"/>
          <w:noProof/>
          <w:sz w:val="22"/>
          <w:szCs w:val="22"/>
        </w:rPr>
        <w:t xml:space="preserve">trafostanice </w:t>
      </w:r>
      <w:r w:rsidRPr="0097401F">
        <w:rPr>
          <w:rFonts w:ascii="Arial" w:hAnsi="Arial" w:cs="Arial"/>
          <w:noProof/>
          <w:sz w:val="22"/>
          <w:szCs w:val="22"/>
        </w:rPr>
        <w:t>vybaven</w:t>
      </w:r>
      <w:r>
        <w:rPr>
          <w:rFonts w:ascii="Arial" w:hAnsi="Arial" w:cs="Arial"/>
          <w:noProof/>
          <w:sz w:val="22"/>
          <w:szCs w:val="22"/>
        </w:rPr>
        <w:t>a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třemi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BA5628">
        <w:rPr>
          <w:rFonts w:ascii="Arial" w:hAnsi="Arial" w:cs="Arial"/>
          <w:noProof/>
          <w:sz w:val="22"/>
          <w:szCs w:val="22"/>
        </w:rPr>
        <w:t xml:space="preserve">Kabelová průchodka bude se západkovým (bajonetovým) uzávěrem a to typu HSI 150 nebo technicky kompatibilního typu. </w:t>
      </w:r>
      <w:r>
        <w:rPr>
          <w:rFonts w:ascii="Arial" w:hAnsi="Arial" w:cs="Arial"/>
          <w:noProof/>
          <w:sz w:val="22"/>
          <w:szCs w:val="22"/>
        </w:rPr>
        <w:t xml:space="preserve">Průchodka musí mít </w:t>
      </w:r>
      <w:r w:rsidRPr="00FD73F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>pásmov</w:t>
      </w:r>
      <w:r>
        <w:rPr>
          <w:rFonts w:ascii="Arial" w:hAnsi="Arial" w:cs="Arial"/>
          <w:noProof/>
          <w:sz w:val="22"/>
          <w:szCs w:val="22"/>
        </w:rPr>
        <w:t>é</w:t>
      </w:r>
      <w:r w:rsidRPr="00FD73F8">
        <w:rPr>
          <w:rFonts w:ascii="Arial" w:hAnsi="Arial" w:cs="Arial"/>
          <w:noProof/>
          <w:sz w:val="22"/>
          <w:szCs w:val="22"/>
        </w:rPr>
        <w:t xml:space="preserve"> těsnění vůči betonu. </w:t>
      </w:r>
      <w:r w:rsidRPr="00BA5628">
        <w:rPr>
          <w:rFonts w:ascii="Arial" w:hAnsi="Arial" w:cs="Arial"/>
          <w:noProof/>
          <w:sz w:val="22"/>
          <w:szCs w:val="22"/>
        </w:rPr>
        <w:t>Zabetonovaná kabelová průchodka musí být vybavená voděodolným víčkem</w:t>
      </w:r>
      <w:r w:rsidRPr="00FD73F8">
        <w:rPr>
          <w:rFonts w:ascii="Arial" w:hAnsi="Arial" w:cs="Arial"/>
          <w:noProof/>
          <w:sz w:val="22"/>
          <w:szCs w:val="22"/>
        </w:rPr>
        <w:t xml:space="preserve"> zaručující</w:t>
      </w:r>
      <w:r>
        <w:rPr>
          <w:rFonts w:ascii="Arial" w:hAnsi="Arial" w:cs="Arial"/>
          <w:noProof/>
          <w:sz w:val="22"/>
          <w:szCs w:val="22"/>
        </w:rPr>
        <w:t>m</w:t>
      </w:r>
      <w:r w:rsidRPr="00FD73F8">
        <w:rPr>
          <w:rFonts w:ascii="Arial" w:hAnsi="Arial" w:cs="Arial"/>
          <w:noProof/>
          <w:sz w:val="22"/>
          <w:szCs w:val="22"/>
        </w:rPr>
        <w:t xml:space="preserve"> plynotěsnost minimálně do tlaku 2 Bar</w:t>
      </w:r>
      <w:r w:rsidRPr="00BA5628">
        <w:rPr>
          <w:rFonts w:ascii="Arial" w:hAnsi="Arial" w:cs="Arial"/>
          <w:noProof/>
          <w:sz w:val="22"/>
          <w:szCs w:val="22"/>
        </w:rPr>
        <w:t>, aby bylo zabráněno průniku vody do kabelového prostoru.</w:t>
      </w:r>
    </w:p>
    <w:p w14:paraId="5E5E01B0" w14:textId="77777777" w:rsidR="00DF4E89" w:rsidRPr="0097401F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773ADA1" w14:textId="77777777" w:rsidR="00DF4E89" w:rsidRPr="0097401F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Možný kabelový průchod mezi částí pro rozvaděč VN a částí pro transformátor musí být konstruován tak, aby byla možná výměna propojovacích kabelů mezi transformátorem a rozvaděčem VN s nainstalovaným</w:t>
      </w:r>
      <w:r>
        <w:rPr>
          <w:rFonts w:ascii="Arial" w:hAnsi="Arial" w:cs="Arial"/>
          <w:noProof/>
          <w:sz w:val="22"/>
          <w:szCs w:val="22"/>
        </w:rPr>
        <w:t>i</w:t>
      </w:r>
      <w:r w:rsidRPr="0097401F">
        <w:rPr>
          <w:rFonts w:ascii="Arial" w:hAnsi="Arial" w:cs="Arial"/>
          <w:noProof/>
          <w:sz w:val="22"/>
          <w:szCs w:val="22"/>
        </w:rPr>
        <w:t xml:space="preserve"> kabelov</w:t>
      </w:r>
      <w:r>
        <w:rPr>
          <w:rFonts w:ascii="Arial" w:hAnsi="Arial" w:cs="Arial"/>
          <w:noProof/>
          <w:sz w:val="22"/>
          <w:szCs w:val="22"/>
        </w:rPr>
        <w:t>ými</w:t>
      </w:r>
      <w:r w:rsidRPr="0097401F">
        <w:rPr>
          <w:rFonts w:ascii="Arial" w:hAnsi="Arial" w:cs="Arial"/>
          <w:noProof/>
          <w:sz w:val="22"/>
          <w:szCs w:val="22"/>
        </w:rPr>
        <w:t xml:space="preserve"> konektory a koncovkami.</w:t>
      </w:r>
    </w:p>
    <w:p w14:paraId="0BD8DA86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B99A7B1" w14:textId="54A637CE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NN</w:t>
      </w:r>
      <w:r w:rsidRPr="0097401F">
        <w:rPr>
          <w:rFonts w:ascii="Arial" w:hAnsi="Arial" w:cs="Arial"/>
          <w:noProof/>
          <w:sz w:val="22"/>
          <w:szCs w:val="22"/>
        </w:rPr>
        <w:t xml:space="preserve"> 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>
        <w:rPr>
          <w:rFonts w:ascii="Arial" w:hAnsi="Arial" w:cs="Arial"/>
          <w:b/>
          <w:bCs/>
          <w:noProof/>
          <w:sz w:val="22"/>
          <w:szCs w:val="22"/>
        </w:rPr>
        <w:t>osmnácti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průchodkami. </w:t>
      </w:r>
      <w:r w:rsidRPr="00BA5628">
        <w:rPr>
          <w:rFonts w:ascii="Arial" w:hAnsi="Arial" w:cs="Arial"/>
          <w:noProof/>
          <w:sz w:val="22"/>
          <w:szCs w:val="22"/>
        </w:rPr>
        <w:t>Kabelová průchodka</w:t>
      </w:r>
      <w:r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>
        <w:rPr>
          <w:rFonts w:ascii="Arial" w:hAnsi="Arial" w:cs="Arial"/>
          <w:noProof/>
          <w:sz w:val="22"/>
          <w:szCs w:val="22"/>
        </w:rPr>
        <w:t xml:space="preserve">Aby </w:t>
      </w:r>
      <w:r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>
        <w:rPr>
          <w:rFonts w:ascii="Arial" w:hAnsi="Arial" w:cs="Arial"/>
          <w:noProof/>
          <w:sz w:val="22"/>
          <w:szCs w:val="22"/>
        </w:rPr>
        <w:t xml:space="preserve"> před instalací vstupujícího kabelového vedení, s</w:t>
      </w:r>
      <w:r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>
        <w:rPr>
          <w:rFonts w:ascii="Arial" w:hAnsi="Arial" w:cs="Arial"/>
          <w:noProof/>
          <w:sz w:val="22"/>
          <w:szCs w:val="22"/>
        </w:rPr>
        <w:t xml:space="preserve">minimálně </w:t>
      </w:r>
      <w:r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>
        <w:rPr>
          <w:rFonts w:ascii="Arial" w:hAnsi="Arial" w:cs="Arial"/>
          <w:noProof/>
          <w:sz w:val="22"/>
          <w:szCs w:val="22"/>
        </w:rPr>
        <w:t>kabelu.</w:t>
      </w:r>
      <w:r w:rsidRPr="00B4133C">
        <w:rPr>
          <w:rFonts w:ascii="Arial" w:hAnsi="Arial" w:cs="Arial"/>
          <w:noProof/>
          <w:sz w:val="22"/>
          <w:szCs w:val="22"/>
        </w:rPr>
        <w:t xml:space="preserve"> </w:t>
      </w:r>
      <w:r w:rsidRPr="0097401F">
        <w:rPr>
          <w:rFonts w:ascii="Arial" w:hAnsi="Arial" w:cs="Arial"/>
          <w:noProof/>
          <w:sz w:val="22"/>
          <w:szCs w:val="22"/>
        </w:rPr>
        <w:t>Musí být možné zaústit do stanice standardní kabely NN používané v distribuční soustavě a to v rozsahu od kabelu NAYY 4x16 mmm</w:t>
      </w:r>
      <w:r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97401F">
        <w:rPr>
          <w:rFonts w:ascii="Arial" w:hAnsi="Arial" w:cs="Arial"/>
          <w:noProof/>
          <w:sz w:val="22"/>
          <w:szCs w:val="22"/>
        </w:rPr>
        <w:t xml:space="preserve"> do NAYY 4x240 mm</w:t>
      </w:r>
      <w:r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97401F">
        <w:rPr>
          <w:rFonts w:ascii="Arial" w:hAnsi="Arial" w:cs="Arial"/>
          <w:noProof/>
          <w:sz w:val="22"/>
          <w:szCs w:val="22"/>
        </w:rPr>
        <w:t xml:space="preserve"> (vnější průměr cca 18 až 65 mm) s přihlédnutím k dovoleným poloměrům ohybů kabelů NN.</w:t>
      </w:r>
    </w:p>
    <w:p w14:paraId="10C2FF61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</w:p>
    <w:p w14:paraId="23CBEA0E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 souběhu s kabelovým vedením VN bude do trafostanice vstupovat i HDPE chránička o vnějším průměru 40 nebo 50 mm pro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optický kabel</w:t>
      </w:r>
      <w:r>
        <w:rPr>
          <w:rFonts w:ascii="Arial" w:hAnsi="Arial" w:cs="Arial"/>
          <w:noProof/>
          <w:sz w:val="22"/>
          <w:szCs w:val="22"/>
        </w:rPr>
        <w:t>. P</w:t>
      </w:r>
      <w:r w:rsidRPr="0097401F">
        <w:rPr>
          <w:rFonts w:ascii="Arial" w:hAnsi="Arial" w:cs="Arial"/>
          <w:noProof/>
          <w:sz w:val="22"/>
          <w:szCs w:val="22"/>
        </w:rPr>
        <w:t xml:space="preserve">ro vstupy </w:t>
      </w:r>
      <w:r>
        <w:rPr>
          <w:rFonts w:ascii="Arial" w:hAnsi="Arial" w:cs="Arial"/>
          <w:noProof/>
          <w:sz w:val="22"/>
          <w:szCs w:val="22"/>
        </w:rPr>
        <w:t xml:space="preserve">pro HDPE chráničku </w:t>
      </w:r>
      <w:r w:rsidRPr="0097401F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třemi</w:t>
      </w:r>
      <w:r w:rsidRPr="0097401F">
        <w:rPr>
          <w:rFonts w:ascii="Arial" w:hAnsi="Arial" w:cs="Arial"/>
          <w:noProof/>
          <w:sz w:val="22"/>
          <w:szCs w:val="22"/>
        </w:rPr>
        <w:t xml:space="preserve"> průchodkami. </w:t>
      </w:r>
      <w:r w:rsidRPr="00BA5628">
        <w:rPr>
          <w:rFonts w:ascii="Arial" w:hAnsi="Arial" w:cs="Arial"/>
          <w:noProof/>
          <w:sz w:val="22"/>
          <w:szCs w:val="22"/>
        </w:rPr>
        <w:t>Kabelová průchodka</w:t>
      </w:r>
      <w:r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>
        <w:rPr>
          <w:rFonts w:ascii="Arial" w:hAnsi="Arial" w:cs="Arial"/>
          <w:noProof/>
          <w:sz w:val="22"/>
          <w:szCs w:val="22"/>
        </w:rPr>
        <w:t xml:space="preserve">Aby </w:t>
      </w:r>
      <w:r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>
        <w:rPr>
          <w:rFonts w:ascii="Arial" w:hAnsi="Arial" w:cs="Arial"/>
          <w:noProof/>
          <w:sz w:val="22"/>
          <w:szCs w:val="22"/>
        </w:rPr>
        <w:t xml:space="preserve"> před instalací vstupujícího vedení, s</w:t>
      </w:r>
      <w:r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>
        <w:rPr>
          <w:rFonts w:ascii="Arial" w:hAnsi="Arial" w:cs="Arial"/>
          <w:noProof/>
          <w:sz w:val="22"/>
          <w:szCs w:val="22"/>
        </w:rPr>
        <w:t xml:space="preserve">minimálně </w:t>
      </w:r>
      <w:r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>
        <w:rPr>
          <w:rFonts w:ascii="Arial" w:hAnsi="Arial" w:cs="Arial"/>
          <w:noProof/>
          <w:sz w:val="22"/>
          <w:szCs w:val="22"/>
        </w:rPr>
        <w:t>HDPE chráničky.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</w:p>
    <w:p w14:paraId="47DE4B85" w14:textId="77777777" w:rsidR="00B05FA8" w:rsidRDefault="00B05FA8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DBA60CA" w14:textId="77777777" w:rsidR="00DF4E89" w:rsidRPr="0097401F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Konkrétní umístění průchodek pro kabely VN</w:t>
      </w:r>
      <w:r>
        <w:rPr>
          <w:rFonts w:ascii="Arial" w:hAnsi="Arial" w:cs="Arial"/>
          <w:noProof/>
          <w:sz w:val="22"/>
          <w:szCs w:val="22"/>
        </w:rPr>
        <w:t>,</w:t>
      </w:r>
      <w:r w:rsidRPr="0097401F">
        <w:rPr>
          <w:rFonts w:ascii="Arial" w:hAnsi="Arial" w:cs="Arial"/>
          <w:noProof/>
          <w:sz w:val="22"/>
          <w:szCs w:val="22"/>
        </w:rPr>
        <w:t xml:space="preserve"> kabely NN</w:t>
      </w:r>
      <w:r>
        <w:rPr>
          <w:rFonts w:ascii="Arial" w:hAnsi="Arial" w:cs="Arial"/>
          <w:noProof/>
          <w:sz w:val="22"/>
          <w:szCs w:val="22"/>
        </w:rPr>
        <w:t xml:space="preserve"> a 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v tělese stanice bude specifikováno v objednávce ke kontrétní akci (dle směru vstupujících kabelových vedení).</w:t>
      </w:r>
    </w:p>
    <w:p w14:paraId="621FFA6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FD707A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U rozvaděče NN je krytý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otvor</w:t>
      </w:r>
      <w:r w:rsidRPr="0097401F">
        <w:rPr>
          <w:rFonts w:ascii="Arial" w:hAnsi="Arial" w:cs="Arial"/>
          <w:noProof/>
          <w:sz w:val="22"/>
          <w:szCs w:val="22"/>
        </w:rPr>
        <w:t xml:space="preserve"> o průměru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120 mm</w:t>
      </w:r>
      <w:r w:rsidRPr="0097401F">
        <w:rPr>
          <w:rFonts w:ascii="Arial" w:hAnsi="Arial" w:cs="Arial"/>
          <w:noProof/>
          <w:sz w:val="22"/>
          <w:szCs w:val="22"/>
        </w:rPr>
        <w:t xml:space="preserve"> v nadzemní části obvodové stěně stanice. Otvor je možné otevřít pouze zevnitř stanice. Otvor je určený pro připojení prozatimních odběrů (staveništní přípojky, atd.). V případě provedení krytu z vodivého materiálu, musí být kryt propojen s uzemňovací soustavou.</w:t>
      </w:r>
    </w:p>
    <w:p w14:paraId="774D8C9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518B2C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Pro připojení vnějšího uzemnění je stanice vybavena 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dvěma zemnícími průchodkami</w:t>
      </w:r>
      <w:r w:rsidRPr="0097401F">
        <w:rPr>
          <w:rFonts w:ascii="Arial" w:hAnsi="Arial" w:cs="Arial"/>
          <w:noProof/>
          <w:sz w:val="22"/>
          <w:szCs w:val="22"/>
        </w:rPr>
        <w:t xml:space="preserve"> (např. Hauff HDE). Zemnící průchodka je vybavena svorkou pro připojení zemnícího pásku FeZn 30/4 mm. Zemnící průchodka je umístěna cca 30 cm pod úrovní terénu.</w:t>
      </w:r>
    </w:p>
    <w:p w14:paraId="4F90A390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ADFA898" w14:textId="77777777" w:rsidR="00DF4E89" w:rsidRPr="0097401F" w:rsidRDefault="00DF4E89" w:rsidP="00DF4E89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VN:</w:t>
      </w:r>
    </w:p>
    <w:p w14:paraId="7153D4E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Dodávka 1 ks </w:t>
      </w:r>
      <w:r w:rsidRPr="00886335">
        <w:rPr>
          <w:rFonts w:ascii="Arial" w:hAnsi="Arial" w:cs="Arial"/>
          <w:noProof/>
          <w:sz w:val="22"/>
          <w:szCs w:val="22"/>
        </w:rPr>
        <w:t>ucpávky pro utěsnění vstupujícícho kabelového vedení VN kompatibilního se zabudovanou průchodkou. Ucpávka musí umožnit vstup tří jednožilových kabelů VN, každý o průměru 30</w:t>
      </w:r>
      <w:r>
        <w:rPr>
          <w:rFonts w:ascii="Arial" w:hAnsi="Arial" w:cs="Arial"/>
          <w:noProof/>
          <w:sz w:val="22"/>
          <w:szCs w:val="22"/>
        </w:rPr>
        <w:t xml:space="preserve"> až </w:t>
      </w:r>
      <w:r w:rsidRPr="00886335">
        <w:rPr>
          <w:rFonts w:ascii="Arial" w:hAnsi="Arial" w:cs="Arial"/>
          <w:noProof/>
          <w:sz w:val="22"/>
          <w:szCs w:val="22"/>
        </w:rPr>
        <w:t>45 mm.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 xml:space="preserve">Ucpávka bude provedena jako dělená systémová vložka pro jeden trojsvazek kabelu se segmentovými kroužky a </w:t>
      </w:r>
      <w:r>
        <w:rPr>
          <w:rFonts w:ascii="Arial" w:hAnsi="Arial" w:cs="Arial"/>
          <w:noProof/>
          <w:sz w:val="22"/>
          <w:szCs w:val="22"/>
        </w:rPr>
        <w:t>s přítlačnými</w:t>
      </w:r>
      <w:r w:rsidRPr="00FD73F8">
        <w:rPr>
          <w:rFonts w:ascii="Arial" w:hAnsi="Arial" w:cs="Arial"/>
          <w:noProof/>
          <w:sz w:val="22"/>
          <w:szCs w:val="22"/>
        </w:rPr>
        <w:t xml:space="preserve"> deskami z polyamidu zesíleného skleněnými vlákny.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86335">
        <w:rPr>
          <w:rFonts w:ascii="Arial" w:hAnsi="Arial" w:cs="Arial"/>
          <w:noProof/>
          <w:sz w:val="22"/>
          <w:szCs w:val="22"/>
        </w:rPr>
        <w:t>Ucpávka po montáži a připojení k průchodce vodotěsně</w:t>
      </w:r>
      <w:r>
        <w:rPr>
          <w:rFonts w:ascii="Arial" w:hAnsi="Arial" w:cs="Arial"/>
          <w:noProof/>
          <w:sz w:val="22"/>
          <w:szCs w:val="22"/>
        </w:rPr>
        <w:t xml:space="preserve"> a plynotěsně</w:t>
      </w:r>
      <w:r w:rsidRPr="00886335">
        <w:rPr>
          <w:rFonts w:ascii="Arial" w:hAnsi="Arial" w:cs="Arial"/>
          <w:noProof/>
          <w:sz w:val="22"/>
          <w:szCs w:val="22"/>
        </w:rPr>
        <w:t xml:space="preserve"> utěsní vstup kabelu do kabelového prostoru pod úrovní terénu.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E1DBA">
        <w:rPr>
          <w:rFonts w:ascii="Arial" w:hAnsi="Arial" w:cs="Arial"/>
          <w:noProof/>
          <w:sz w:val="22"/>
          <w:szCs w:val="22"/>
        </w:rPr>
        <w:t>Těsnění bude možno použít jak při první instalaci kabelu, tak pro dodatečné utěsnění kabelu, bez nutnosti vytažení kabelu ze stanice a jako záslepku bez kabelu. Pro správnou montáž bude těsnění opatřeno kontrolou správnosti utažení a jednotlivé segmentové prstence budou opatřeny označením pro jaké vnější průměry kabelů jsou vhodné.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86335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Ucpávka nesmí přečnívat přes šířku stěny.</w:t>
      </w:r>
    </w:p>
    <w:p w14:paraId="381B0A77" w14:textId="695241F5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C2FA692" w14:textId="77777777" w:rsidR="00B05FA8" w:rsidRPr="0097401F" w:rsidRDefault="00B05FA8" w:rsidP="00B05FA8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NN:</w:t>
      </w:r>
    </w:p>
    <w:p w14:paraId="0B160AFB" w14:textId="77777777" w:rsidR="00B05FA8" w:rsidRPr="0097401F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Dodávka 1 ks ucpávky pro utěsnění vstupujícícho kabelového vedení NN kompatibilní se zabudovanou průchodkou. Ucpávka po montáži a připojení k průchodce vodotěsně utěsní vstup kabelu do kabelového prostoru pod úrovní terénu. Ucpávka musí umožnit vstup jednoho čtyřžilového kabelu NN o průměru v rozsahu minimálně 18</w:t>
      </w:r>
      <w:r>
        <w:rPr>
          <w:rFonts w:ascii="Arial" w:hAnsi="Arial" w:cs="Arial"/>
          <w:noProof/>
          <w:sz w:val="22"/>
          <w:szCs w:val="22"/>
        </w:rPr>
        <w:t xml:space="preserve"> až </w:t>
      </w:r>
      <w:r w:rsidRPr="0097401F">
        <w:rPr>
          <w:rFonts w:ascii="Arial" w:hAnsi="Arial" w:cs="Arial"/>
          <w:noProof/>
          <w:sz w:val="22"/>
          <w:szCs w:val="22"/>
        </w:rPr>
        <w:t>65 mm.</w:t>
      </w:r>
    </w:p>
    <w:p w14:paraId="67AFEDC9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 xml:space="preserve">Těsnění bude možno použít jak při první </w:t>
      </w:r>
      <w:r w:rsidRPr="009E1DBA">
        <w:rPr>
          <w:rFonts w:ascii="Arial" w:hAnsi="Arial" w:cs="Arial"/>
          <w:noProof/>
          <w:sz w:val="22"/>
          <w:szCs w:val="22"/>
        </w:rPr>
        <w:lastRenderedPageBreak/>
        <w:t>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p w14:paraId="63423779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Ucpávka </w:t>
      </w:r>
      <w:r w:rsidRPr="009E1DBA">
        <w:rPr>
          <w:rFonts w:ascii="Arial" w:hAnsi="Arial" w:cs="Arial"/>
          <w:noProof/>
          <w:sz w:val="22"/>
          <w:szCs w:val="22"/>
        </w:rPr>
        <w:t xml:space="preserve">bude </w:t>
      </w:r>
      <w:r>
        <w:rPr>
          <w:rFonts w:ascii="Arial" w:hAnsi="Arial" w:cs="Arial"/>
          <w:noProof/>
          <w:sz w:val="22"/>
          <w:szCs w:val="22"/>
        </w:rPr>
        <w:t xml:space="preserve">provedena jako </w:t>
      </w:r>
      <w:r w:rsidRPr="009E1DBA">
        <w:rPr>
          <w:rFonts w:ascii="Arial" w:hAnsi="Arial" w:cs="Arial"/>
          <w:noProof/>
          <w:sz w:val="22"/>
          <w:szCs w:val="22"/>
        </w:rPr>
        <w:t>universální dělené těsnění vyrobené z </w:t>
      </w:r>
      <w:r w:rsidRPr="00B4133C">
        <w:rPr>
          <w:rFonts w:ascii="Arial" w:hAnsi="Arial" w:cs="Arial"/>
          <w:noProof/>
          <w:sz w:val="22"/>
          <w:szCs w:val="22"/>
        </w:rPr>
        <w:t xml:space="preserve">materiálu odolávajícího půdním podmínkám </w:t>
      </w:r>
      <w:r>
        <w:rPr>
          <w:rFonts w:ascii="Arial" w:hAnsi="Arial" w:cs="Arial"/>
          <w:noProof/>
          <w:sz w:val="22"/>
          <w:szCs w:val="22"/>
        </w:rPr>
        <w:t>(</w:t>
      </w:r>
      <w:r w:rsidRPr="009E1DBA">
        <w:rPr>
          <w:rFonts w:ascii="Arial" w:hAnsi="Arial" w:cs="Arial"/>
          <w:noProof/>
          <w:sz w:val="22"/>
          <w:szCs w:val="22"/>
        </w:rPr>
        <w:t>nerez</w:t>
      </w:r>
      <w:r>
        <w:rPr>
          <w:rFonts w:ascii="Arial" w:hAnsi="Arial" w:cs="Arial"/>
          <w:noProof/>
          <w:sz w:val="22"/>
          <w:szCs w:val="22"/>
        </w:rPr>
        <w:t xml:space="preserve">, </w:t>
      </w:r>
      <w:r w:rsidRPr="009E1DBA">
        <w:rPr>
          <w:rFonts w:ascii="Arial" w:hAnsi="Arial" w:cs="Arial"/>
          <w:noProof/>
          <w:sz w:val="22"/>
          <w:szCs w:val="22"/>
        </w:rPr>
        <w:t>gum</w:t>
      </w:r>
      <w:r>
        <w:rPr>
          <w:rFonts w:ascii="Arial" w:hAnsi="Arial" w:cs="Arial"/>
          <w:noProof/>
          <w:sz w:val="22"/>
          <w:szCs w:val="22"/>
        </w:rPr>
        <w:t>a</w:t>
      </w:r>
      <w:r w:rsidRPr="009E1DBA">
        <w:rPr>
          <w:rFonts w:ascii="Arial" w:hAnsi="Arial" w:cs="Arial"/>
          <w:noProof/>
          <w:sz w:val="22"/>
          <w:szCs w:val="22"/>
        </w:rPr>
        <w:t xml:space="preserve"> EPDM</w:t>
      </w:r>
      <w:r>
        <w:rPr>
          <w:rFonts w:ascii="Arial" w:hAnsi="Arial" w:cs="Arial"/>
          <w:noProof/>
          <w:sz w:val="22"/>
          <w:szCs w:val="22"/>
        </w:rPr>
        <w:t>)</w:t>
      </w:r>
      <w:r w:rsidRPr="009E1DBA">
        <w:rPr>
          <w:rFonts w:ascii="Arial" w:hAnsi="Arial" w:cs="Arial"/>
          <w:noProof/>
          <w:sz w:val="22"/>
          <w:szCs w:val="22"/>
        </w:rPr>
        <w:t>. Těsnění bude možno použít jak při první instalaci kabelu, tak pro dodatečné utěsnění kabelu, bez nutnosti vytažení kabelu ze stanice a jako záslepku bez kabelu. Pro správnou montáž bude těsnění opatřeno kontrolou správnosti utažení a jednotlivé segmentové prstence budou opatřeny označením pro jaké vnější průměry kabelů jsou vhodné.</w:t>
      </w:r>
      <w:r>
        <w:rPr>
          <w:rFonts w:ascii="Arial" w:hAnsi="Arial" w:cs="Arial"/>
          <w:noProof/>
          <w:sz w:val="22"/>
          <w:szCs w:val="22"/>
        </w:rPr>
        <w:t xml:space="preserve"> Ucpávka nesmí výrazně přečnívat přes šířku stěny.</w:t>
      </w:r>
    </w:p>
    <w:p w14:paraId="7E56F5AB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</w:p>
    <w:p w14:paraId="691BA3B8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</w:p>
    <w:p w14:paraId="6464BAC2" w14:textId="77777777" w:rsidR="00B05FA8" w:rsidRPr="0097401F" w:rsidRDefault="00B05FA8" w:rsidP="00B05FA8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 xml:space="preserve">stup </w:t>
      </w:r>
      <w:r>
        <w:rPr>
          <w:rFonts w:ascii="Arial" w:hAnsi="Arial" w:cs="Arial"/>
          <w:b/>
          <w:noProof/>
          <w:sz w:val="22"/>
          <w:szCs w:val="22"/>
        </w:rPr>
        <w:t>pro optiku</w:t>
      </w:r>
      <w:r w:rsidRPr="0097401F">
        <w:rPr>
          <w:rFonts w:ascii="Arial" w:hAnsi="Arial" w:cs="Arial"/>
          <w:b/>
          <w:noProof/>
          <w:sz w:val="22"/>
          <w:szCs w:val="22"/>
        </w:rPr>
        <w:t>:</w:t>
      </w:r>
    </w:p>
    <w:p w14:paraId="075D9A6B" w14:textId="77777777" w:rsidR="00B05FA8" w:rsidRPr="0097401F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Dodávka 1 ks ucpávky pro utěsnění vstupující </w:t>
      </w:r>
      <w:r>
        <w:rPr>
          <w:rFonts w:ascii="Arial" w:hAnsi="Arial" w:cs="Arial"/>
          <w:noProof/>
          <w:sz w:val="22"/>
          <w:szCs w:val="22"/>
        </w:rPr>
        <w:t>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kompatibilní se zabudovanou průchodkou. Ucpávka po montáži a připojení k průchodce vodotěsně utěsní vstup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o vnějším průměru 40 nebo 50 mm </w:t>
      </w:r>
      <w:r w:rsidRPr="0097401F">
        <w:rPr>
          <w:rFonts w:ascii="Arial" w:hAnsi="Arial" w:cs="Arial"/>
          <w:noProof/>
          <w:sz w:val="22"/>
          <w:szCs w:val="22"/>
        </w:rPr>
        <w:t>do kabelového prostoru pod úrovní terénu.</w:t>
      </w:r>
    </w:p>
    <w:p w14:paraId="2CF9AA9A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Ucpávka nesmí být v provedení za tepla smrštitelném, aby nedošlo k poškození vstupující HDPE chráničky.</w:t>
      </w:r>
    </w:p>
    <w:p w14:paraId="0112A479" w14:textId="77777777" w:rsidR="00B05FA8" w:rsidRDefault="00B05FA8" w:rsidP="00B05FA8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 xml:space="preserve">Těsnění bude možno použít jak při první instalaci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, tak pro dodatečné utěsnění, bez nutnosti vytažení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 ze stanice a jako záslepk</w:t>
      </w:r>
      <w:r>
        <w:rPr>
          <w:rFonts w:ascii="Arial" w:hAnsi="Arial" w:cs="Arial"/>
          <w:noProof/>
          <w:sz w:val="22"/>
          <w:szCs w:val="22"/>
        </w:rPr>
        <w:t>a</w:t>
      </w:r>
      <w:r w:rsidRPr="009E1DBA">
        <w:rPr>
          <w:rFonts w:ascii="Arial" w:hAnsi="Arial" w:cs="Arial"/>
          <w:noProof/>
          <w:sz w:val="22"/>
          <w:szCs w:val="22"/>
        </w:rPr>
        <w:t xml:space="preserve"> bez kabelu.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p w14:paraId="13B9479F" w14:textId="45FD5CA7" w:rsidR="00B05FA8" w:rsidRDefault="00B05FA8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3D84DDC" w14:textId="77777777" w:rsidR="00B05FA8" w:rsidRDefault="00B05FA8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bookmarkEnd w:id="22"/>
    <w:p w14:paraId="08C1DC4D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Ocelové konstrukce, spojovací materiál</w:t>
      </w:r>
    </w:p>
    <w:p w14:paraId="102D3344" w14:textId="77777777" w:rsidR="00DF4E89" w:rsidRPr="007E255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Konstrukční</w:t>
      </w:r>
      <w:r w:rsidRPr="007E2557">
        <w:rPr>
          <w:rFonts w:ascii="Arial" w:hAnsi="Arial" w:cs="Arial"/>
          <w:noProof/>
          <w:sz w:val="22"/>
          <w:szCs w:val="22"/>
        </w:rPr>
        <w:t xml:space="preserve"> díly z</w:t>
      </w:r>
      <w:r>
        <w:rPr>
          <w:rFonts w:ascii="Arial" w:hAnsi="Arial" w:cs="Arial"/>
          <w:noProof/>
          <w:sz w:val="22"/>
          <w:szCs w:val="22"/>
        </w:rPr>
        <w:t> </w:t>
      </w:r>
      <w:r w:rsidRPr="007E2557">
        <w:rPr>
          <w:rFonts w:ascii="Arial" w:hAnsi="Arial" w:cs="Arial"/>
          <w:noProof/>
          <w:sz w:val="22"/>
          <w:szCs w:val="22"/>
        </w:rPr>
        <w:t>oceli</w:t>
      </w:r>
      <w:r>
        <w:rPr>
          <w:rFonts w:ascii="Arial" w:hAnsi="Arial" w:cs="Arial"/>
          <w:noProof/>
          <w:sz w:val="22"/>
          <w:szCs w:val="22"/>
        </w:rPr>
        <w:t>,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C </w:t>
      </w:r>
      <w:r w:rsidRPr="007E2557">
        <w:rPr>
          <w:rFonts w:ascii="Arial" w:hAnsi="Arial" w:cs="Arial"/>
          <w:noProof/>
          <w:sz w:val="22"/>
          <w:szCs w:val="22"/>
        </w:rPr>
        <w:t xml:space="preserve">profily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utné pro instalaci elektrotechnického zařízení, </w:t>
      </w:r>
      <w:r>
        <w:rPr>
          <w:rFonts w:ascii="Arial" w:hAnsi="Arial" w:cs="Arial"/>
          <w:noProof/>
          <w:sz w:val="22"/>
          <w:szCs w:val="22"/>
        </w:rPr>
        <w:t xml:space="preserve">větrací žaluzie, </w:t>
      </w:r>
      <w:r w:rsidRPr="007E2557">
        <w:rPr>
          <w:rFonts w:ascii="Arial" w:hAnsi="Arial" w:cs="Arial"/>
          <w:noProof/>
          <w:sz w:val="22"/>
          <w:szCs w:val="22"/>
        </w:rPr>
        <w:t xml:space="preserve">kryty a upevňovacími prvky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ezbytné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7E2557">
        <w:rPr>
          <w:rFonts w:ascii="Arial" w:hAnsi="Arial" w:cs="Arial"/>
          <w:noProof/>
          <w:sz w:val="22"/>
          <w:szCs w:val="22"/>
        </w:rPr>
        <w:t xml:space="preserve">typové zkoušky, jsou </w:t>
      </w:r>
      <w:r>
        <w:rPr>
          <w:rFonts w:ascii="Arial" w:hAnsi="Arial" w:cs="Arial"/>
          <w:noProof/>
          <w:sz w:val="22"/>
          <w:szCs w:val="22"/>
        </w:rPr>
        <w:t>sou</w:t>
      </w:r>
      <w:r w:rsidRPr="007E2557">
        <w:rPr>
          <w:rFonts w:ascii="Arial" w:hAnsi="Arial" w:cs="Arial"/>
          <w:noProof/>
          <w:sz w:val="22"/>
          <w:szCs w:val="22"/>
        </w:rPr>
        <w:t>část</w:t>
      </w:r>
      <w:r>
        <w:rPr>
          <w:rFonts w:ascii="Arial" w:hAnsi="Arial" w:cs="Arial"/>
          <w:noProof/>
          <w:sz w:val="22"/>
          <w:szCs w:val="22"/>
        </w:rPr>
        <w:t>í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stavební části stanice.</w:t>
      </w:r>
    </w:p>
    <w:p w14:paraId="31148182" w14:textId="77777777" w:rsidR="00DF4E89" w:rsidRPr="007E255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Ochrana proti korozi pomocí prostředky </w:t>
      </w:r>
      <w:r>
        <w:rPr>
          <w:rFonts w:ascii="Arial" w:hAnsi="Arial" w:cs="Arial"/>
          <w:noProof/>
          <w:sz w:val="22"/>
          <w:szCs w:val="22"/>
        </w:rPr>
        <w:t>žárového</w:t>
      </w:r>
      <w:r w:rsidRPr="007E2557">
        <w:rPr>
          <w:rFonts w:ascii="Arial" w:hAnsi="Arial" w:cs="Arial"/>
          <w:noProof/>
          <w:sz w:val="22"/>
          <w:szCs w:val="22"/>
        </w:rPr>
        <w:t xml:space="preserve"> zinkování </w:t>
      </w:r>
      <w:r>
        <w:rPr>
          <w:rFonts w:ascii="Arial" w:hAnsi="Arial" w:cs="Arial"/>
          <w:noProof/>
          <w:sz w:val="22"/>
          <w:szCs w:val="22"/>
        </w:rPr>
        <w:t>odpovídá ČSN</w:t>
      </w:r>
      <w:r w:rsidRPr="007E2557">
        <w:rPr>
          <w:rFonts w:ascii="Arial" w:hAnsi="Arial" w:cs="Arial"/>
          <w:noProof/>
          <w:sz w:val="22"/>
          <w:szCs w:val="22"/>
        </w:rPr>
        <w:t xml:space="preserve"> EN ISO 1461, s vrstvou zinku nejméně 70 mikronů. </w:t>
      </w:r>
    </w:p>
    <w:p w14:paraId="7AB92ED7" w14:textId="77777777" w:rsidR="00DF4E89" w:rsidRPr="007E255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Všechny šrouby, matice, podložky, atd. jsou žárově zinkované, nebo jsou vyrobeny z nerezavějících materiálů. </w:t>
      </w:r>
    </w:p>
    <w:p w14:paraId="2D46ED69" w14:textId="77777777" w:rsidR="00DF4E89" w:rsidRPr="007E255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Při použití šroubových spojů </w:t>
      </w:r>
      <w:r>
        <w:rPr>
          <w:rFonts w:ascii="Arial" w:hAnsi="Arial" w:cs="Arial"/>
          <w:noProof/>
          <w:sz w:val="22"/>
          <w:szCs w:val="22"/>
        </w:rPr>
        <w:t xml:space="preserve">z </w:t>
      </w:r>
      <w:r w:rsidRPr="007E2557">
        <w:rPr>
          <w:rFonts w:ascii="Arial" w:hAnsi="Arial" w:cs="Arial"/>
          <w:noProof/>
          <w:sz w:val="22"/>
          <w:szCs w:val="22"/>
        </w:rPr>
        <w:t xml:space="preserve">nerezové oceli, musí být zaručeno bezproblémové </w:t>
      </w:r>
      <w:r>
        <w:rPr>
          <w:rFonts w:ascii="Arial" w:hAnsi="Arial" w:cs="Arial"/>
          <w:noProof/>
          <w:sz w:val="22"/>
          <w:szCs w:val="22"/>
        </w:rPr>
        <w:t>po</w:t>
      </w:r>
      <w:r w:rsidRPr="007E2557">
        <w:rPr>
          <w:rFonts w:ascii="Arial" w:hAnsi="Arial" w:cs="Arial"/>
          <w:noProof/>
          <w:sz w:val="22"/>
          <w:szCs w:val="22"/>
        </w:rPr>
        <w:t>vol</w:t>
      </w:r>
      <w:r>
        <w:rPr>
          <w:rFonts w:ascii="Arial" w:hAnsi="Arial" w:cs="Arial"/>
          <w:noProof/>
          <w:sz w:val="22"/>
          <w:szCs w:val="22"/>
        </w:rPr>
        <w:t>e</w:t>
      </w:r>
      <w:r w:rsidRPr="007E2557">
        <w:rPr>
          <w:rFonts w:ascii="Arial" w:hAnsi="Arial" w:cs="Arial"/>
          <w:noProof/>
          <w:sz w:val="22"/>
          <w:szCs w:val="22"/>
        </w:rPr>
        <w:t xml:space="preserve">ní </w:t>
      </w:r>
      <w:r>
        <w:rPr>
          <w:rFonts w:ascii="Arial" w:hAnsi="Arial" w:cs="Arial"/>
          <w:noProof/>
          <w:sz w:val="22"/>
          <w:szCs w:val="22"/>
        </w:rPr>
        <w:t>spojů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150EA000" w14:textId="77777777" w:rsidR="00DF4E89" w:rsidRPr="007E255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>Ochrana proti korozi ocelových částí musí být pr</w:t>
      </w:r>
      <w:r>
        <w:rPr>
          <w:rFonts w:ascii="Arial" w:hAnsi="Arial" w:cs="Arial"/>
          <w:noProof/>
          <w:sz w:val="22"/>
          <w:szCs w:val="22"/>
        </w:rPr>
        <w:t xml:space="preserve">ovedena v souladu s ČSN </w:t>
      </w:r>
      <w:r w:rsidRPr="007E2557">
        <w:rPr>
          <w:rFonts w:ascii="Arial" w:hAnsi="Arial" w:cs="Arial"/>
          <w:noProof/>
          <w:sz w:val="22"/>
          <w:szCs w:val="22"/>
        </w:rPr>
        <w:t xml:space="preserve">EN ISO 6988 s použitím kondenzované vody </w:t>
      </w:r>
      <w:r>
        <w:rPr>
          <w:rFonts w:ascii="Arial" w:hAnsi="Arial" w:cs="Arial"/>
          <w:noProof/>
          <w:sz w:val="22"/>
          <w:szCs w:val="22"/>
        </w:rPr>
        <w:t xml:space="preserve">střídající se s </w:t>
      </w:r>
      <w:r w:rsidRPr="007E2557">
        <w:rPr>
          <w:rFonts w:ascii="Arial" w:hAnsi="Arial" w:cs="Arial"/>
          <w:noProof/>
          <w:sz w:val="22"/>
          <w:szCs w:val="22"/>
        </w:rPr>
        <w:t>klima</w:t>
      </w:r>
      <w:r>
        <w:rPr>
          <w:rFonts w:ascii="Arial" w:hAnsi="Arial" w:cs="Arial"/>
          <w:noProof/>
          <w:sz w:val="22"/>
          <w:szCs w:val="22"/>
        </w:rPr>
        <w:t>tem</w:t>
      </w:r>
      <w:r w:rsidRPr="007E2557">
        <w:rPr>
          <w:rFonts w:ascii="Arial" w:hAnsi="Arial" w:cs="Arial"/>
          <w:noProof/>
          <w:sz w:val="22"/>
          <w:szCs w:val="22"/>
        </w:rPr>
        <w:t xml:space="preserve"> s oxidem siřičitým SFW 2</w:t>
      </w:r>
      <w:r>
        <w:rPr>
          <w:rFonts w:ascii="Arial" w:hAnsi="Arial" w:cs="Arial"/>
          <w:noProof/>
          <w:sz w:val="22"/>
          <w:szCs w:val="22"/>
        </w:rPr>
        <w:t>.</w:t>
      </w:r>
      <w:r w:rsidRPr="007E2557">
        <w:rPr>
          <w:rFonts w:ascii="Arial" w:hAnsi="Arial" w:cs="Arial"/>
          <w:noProof/>
          <w:sz w:val="22"/>
          <w:szCs w:val="22"/>
        </w:rPr>
        <w:t xml:space="preserve">0 S. </w:t>
      </w:r>
      <w:r>
        <w:rPr>
          <w:rFonts w:ascii="Arial" w:hAnsi="Arial" w:cs="Arial"/>
          <w:noProof/>
          <w:sz w:val="22"/>
          <w:szCs w:val="22"/>
        </w:rPr>
        <w:t>Nesmí být detekovány ž</w:t>
      </w:r>
      <w:r w:rsidRPr="007E2557">
        <w:rPr>
          <w:rFonts w:ascii="Arial" w:hAnsi="Arial" w:cs="Arial"/>
          <w:noProof/>
          <w:sz w:val="22"/>
          <w:szCs w:val="22"/>
        </w:rPr>
        <w:t xml:space="preserve">ádné stopy </w:t>
      </w:r>
      <w:r>
        <w:rPr>
          <w:rFonts w:ascii="Arial" w:hAnsi="Arial" w:cs="Arial"/>
          <w:noProof/>
          <w:sz w:val="22"/>
          <w:szCs w:val="22"/>
        </w:rPr>
        <w:t>rzi na</w:t>
      </w:r>
      <w:r w:rsidRPr="007E2557">
        <w:rPr>
          <w:rFonts w:ascii="Arial" w:hAnsi="Arial" w:cs="Arial"/>
          <w:noProof/>
          <w:sz w:val="22"/>
          <w:szCs w:val="22"/>
        </w:rPr>
        <w:t xml:space="preserve"> kovových část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 po 5 zkušebních cykl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6D1CE51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88D429B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Vstupní dveře, větrací otvory</w:t>
      </w:r>
    </w:p>
    <w:p w14:paraId="2E40DE0C" w14:textId="77777777" w:rsidR="00DF4E89" w:rsidRPr="00822E7A" w:rsidRDefault="00DF4E89" w:rsidP="00DF4E89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Všechny </w:t>
      </w:r>
      <w:r>
        <w:rPr>
          <w:rFonts w:ascii="Arial" w:hAnsi="Arial" w:cs="Arial"/>
          <w:noProof/>
          <w:sz w:val="22"/>
          <w:szCs w:val="22"/>
        </w:rPr>
        <w:t>vstupní</w:t>
      </w:r>
      <w:r w:rsidRPr="00822E7A">
        <w:rPr>
          <w:rFonts w:ascii="Arial" w:hAnsi="Arial" w:cs="Arial"/>
          <w:noProof/>
          <w:sz w:val="22"/>
          <w:szCs w:val="22"/>
        </w:rPr>
        <w:t xml:space="preserve"> dveře </w:t>
      </w:r>
      <w:r>
        <w:rPr>
          <w:rFonts w:ascii="Arial" w:hAnsi="Arial" w:cs="Arial"/>
          <w:noProof/>
          <w:sz w:val="22"/>
          <w:szCs w:val="22"/>
        </w:rPr>
        <w:t>(</w:t>
      </w:r>
      <w:r w:rsidRPr="00822E7A">
        <w:rPr>
          <w:rFonts w:ascii="Arial" w:hAnsi="Arial" w:cs="Arial"/>
          <w:noProof/>
          <w:sz w:val="22"/>
          <w:szCs w:val="22"/>
        </w:rPr>
        <w:t xml:space="preserve">k transformátoru, </w:t>
      </w:r>
      <w:r>
        <w:rPr>
          <w:rFonts w:ascii="Arial" w:hAnsi="Arial" w:cs="Arial"/>
          <w:noProof/>
          <w:sz w:val="22"/>
          <w:szCs w:val="22"/>
        </w:rPr>
        <w:t xml:space="preserve">k rozvaděči VN a rozvaděči NN) </w:t>
      </w:r>
      <w:r w:rsidRPr="00822E7A">
        <w:rPr>
          <w:rFonts w:ascii="Arial" w:hAnsi="Arial" w:cs="Arial"/>
          <w:noProof/>
          <w:sz w:val="22"/>
          <w:szCs w:val="22"/>
        </w:rPr>
        <w:t>musí být žárově pozinkované a lakované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potažené ocelové dveře nebo eloxované hliníkové</w:t>
      </w:r>
      <w:r>
        <w:rPr>
          <w:rFonts w:ascii="Arial" w:hAnsi="Arial" w:cs="Arial"/>
          <w:noProof/>
          <w:sz w:val="22"/>
          <w:szCs w:val="22"/>
        </w:rPr>
        <w:t xml:space="preserve"> (matné)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09932C82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Světlost</w:t>
      </w:r>
      <w:r w:rsidRPr="00822E7A">
        <w:rPr>
          <w:rFonts w:ascii="Arial" w:hAnsi="Arial" w:cs="Arial"/>
          <w:noProof/>
          <w:sz w:val="22"/>
          <w:szCs w:val="22"/>
        </w:rPr>
        <w:t xml:space="preserve"> otevřených dveří je minimálně 2,1 m (výška) x 1,1 m (šířka).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6E1F28E7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3C71102B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Dveře musí být vybaveny aretací v otevřené poloze při úhlu otevření </w:t>
      </w:r>
      <w:r w:rsidRPr="00C33105">
        <w:rPr>
          <w:rFonts w:ascii="Arial" w:hAnsi="Arial" w:cs="Arial"/>
          <w:noProof/>
          <w:sz w:val="22"/>
          <w:szCs w:val="22"/>
        </w:rPr>
        <w:t>95°</w:t>
      </w:r>
      <w:r>
        <w:rPr>
          <w:rFonts w:ascii="Arial" w:hAnsi="Arial" w:cs="Arial"/>
          <w:noProof/>
          <w:sz w:val="22"/>
          <w:szCs w:val="22"/>
        </w:rPr>
        <w:t xml:space="preserve">. Dveřní </w:t>
      </w:r>
      <w:r w:rsidRPr="00C33105">
        <w:rPr>
          <w:rFonts w:ascii="Arial" w:hAnsi="Arial" w:cs="Arial"/>
          <w:noProof/>
          <w:sz w:val="22"/>
          <w:szCs w:val="22"/>
        </w:rPr>
        <w:t xml:space="preserve">západka </w:t>
      </w:r>
      <w:r>
        <w:rPr>
          <w:rFonts w:ascii="Arial" w:hAnsi="Arial" w:cs="Arial"/>
          <w:noProof/>
          <w:sz w:val="22"/>
          <w:szCs w:val="22"/>
        </w:rPr>
        <w:t xml:space="preserve">musí </w:t>
      </w:r>
      <w:r w:rsidRPr="00C33105">
        <w:rPr>
          <w:rFonts w:ascii="Arial" w:hAnsi="Arial" w:cs="Arial"/>
          <w:noProof/>
          <w:sz w:val="22"/>
          <w:szCs w:val="22"/>
        </w:rPr>
        <w:t xml:space="preserve">automaticky </w:t>
      </w:r>
      <w:r>
        <w:rPr>
          <w:rFonts w:ascii="Arial" w:hAnsi="Arial" w:cs="Arial"/>
          <w:noProof/>
          <w:sz w:val="22"/>
          <w:szCs w:val="22"/>
        </w:rPr>
        <w:t>zaklapnout</w:t>
      </w:r>
      <w:r w:rsidRPr="00C33105">
        <w:rPr>
          <w:rFonts w:ascii="Arial" w:hAnsi="Arial" w:cs="Arial"/>
          <w:noProof/>
          <w:sz w:val="22"/>
          <w:szCs w:val="22"/>
        </w:rPr>
        <w:t>.</w:t>
      </w:r>
    </w:p>
    <w:p w14:paraId="58860AFA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295FEBFE" w14:textId="571953CC" w:rsidR="00DF4E89" w:rsidRPr="00822E7A" w:rsidRDefault="00DF4E89" w:rsidP="00DF4E89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Dveře musí být vybaveny </w:t>
      </w:r>
      <w:r>
        <w:rPr>
          <w:rFonts w:ascii="Arial" w:hAnsi="Arial" w:cs="Arial"/>
          <w:noProof/>
          <w:sz w:val="22"/>
          <w:szCs w:val="22"/>
        </w:rPr>
        <w:t xml:space="preserve">zapuštěným </w:t>
      </w:r>
      <w:r w:rsidRPr="00822E7A">
        <w:rPr>
          <w:rFonts w:ascii="Arial" w:hAnsi="Arial" w:cs="Arial"/>
          <w:noProof/>
          <w:sz w:val="22"/>
          <w:szCs w:val="22"/>
        </w:rPr>
        <w:t>zámk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 xml:space="preserve"> s funkcí nouzového </w:t>
      </w:r>
      <w:r>
        <w:rPr>
          <w:rFonts w:ascii="Arial" w:hAnsi="Arial" w:cs="Arial"/>
          <w:noProof/>
          <w:sz w:val="22"/>
          <w:szCs w:val="22"/>
        </w:rPr>
        <w:t>dveřního uzávěru</w:t>
      </w:r>
      <w:r w:rsidRPr="00822E7A">
        <w:rPr>
          <w:rFonts w:ascii="Arial" w:hAnsi="Arial" w:cs="Arial"/>
          <w:noProof/>
          <w:sz w:val="22"/>
          <w:szCs w:val="22"/>
        </w:rPr>
        <w:t xml:space="preserve"> podle </w:t>
      </w:r>
      <w:r>
        <w:rPr>
          <w:rFonts w:ascii="Arial" w:hAnsi="Arial" w:cs="Arial"/>
          <w:noProof/>
          <w:sz w:val="22"/>
          <w:szCs w:val="22"/>
        </w:rPr>
        <w:t>ČSN EN 179.</w:t>
      </w:r>
    </w:p>
    <w:p w14:paraId="5FED3A93" w14:textId="77777777" w:rsidR="00DF4E89" w:rsidRPr="00822E7A" w:rsidRDefault="00DF4E89" w:rsidP="00DF4E89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</w:t>
      </w:r>
      <w:r w:rsidRPr="00822E7A">
        <w:rPr>
          <w:rFonts w:ascii="Arial" w:hAnsi="Arial" w:cs="Arial"/>
          <w:noProof/>
          <w:sz w:val="22"/>
          <w:szCs w:val="22"/>
        </w:rPr>
        <w:t xml:space="preserve"> vnější straně musí být </w:t>
      </w:r>
      <w:r>
        <w:rPr>
          <w:rFonts w:ascii="Arial" w:hAnsi="Arial" w:cs="Arial"/>
          <w:noProof/>
          <w:sz w:val="22"/>
          <w:szCs w:val="22"/>
        </w:rPr>
        <w:t>umístěna u</w:t>
      </w:r>
      <w:r w:rsidRPr="00822E7A">
        <w:rPr>
          <w:rFonts w:ascii="Arial" w:hAnsi="Arial" w:cs="Arial"/>
          <w:noProof/>
          <w:sz w:val="22"/>
          <w:szCs w:val="22"/>
        </w:rPr>
        <w:t xml:space="preserve">zavírací </w:t>
      </w:r>
      <w:r>
        <w:rPr>
          <w:rFonts w:ascii="Arial" w:hAnsi="Arial" w:cs="Arial"/>
          <w:noProof/>
          <w:sz w:val="22"/>
          <w:szCs w:val="22"/>
        </w:rPr>
        <w:t xml:space="preserve">klika dveří </w:t>
      </w:r>
      <w:r w:rsidRPr="00822E7A">
        <w:rPr>
          <w:rFonts w:ascii="Arial" w:hAnsi="Arial" w:cs="Arial"/>
          <w:noProof/>
          <w:sz w:val="22"/>
          <w:szCs w:val="22"/>
        </w:rPr>
        <w:t>a ochran</w:t>
      </w:r>
      <w:r>
        <w:rPr>
          <w:rFonts w:ascii="Arial" w:hAnsi="Arial" w:cs="Arial"/>
          <w:noProof/>
          <w:sz w:val="22"/>
          <w:szCs w:val="22"/>
        </w:rPr>
        <w:t>a</w:t>
      </w:r>
      <w:r w:rsidRPr="00822E7A">
        <w:rPr>
          <w:rFonts w:ascii="Arial" w:hAnsi="Arial" w:cs="Arial"/>
          <w:noProof/>
          <w:sz w:val="22"/>
          <w:szCs w:val="22"/>
        </w:rPr>
        <w:t xml:space="preserve"> proti povětrnostním vlivům pro </w:t>
      </w:r>
      <w:r>
        <w:rPr>
          <w:rFonts w:ascii="Arial" w:hAnsi="Arial" w:cs="Arial"/>
          <w:noProof/>
          <w:sz w:val="22"/>
          <w:szCs w:val="22"/>
        </w:rPr>
        <w:t xml:space="preserve">jednostranou </w:t>
      </w:r>
      <w:r w:rsidRPr="00822E7A">
        <w:rPr>
          <w:rFonts w:ascii="Arial" w:hAnsi="Arial" w:cs="Arial"/>
          <w:noProof/>
          <w:sz w:val="22"/>
          <w:szCs w:val="22"/>
        </w:rPr>
        <w:t xml:space="preserve">cylindrickou vložkou, západka musí být </w:t>
      </w:r>
      <w:r>
        <w:rPr>
          <w:rFonts w:ascii="Arial" w:hAnsi="Arial" w:cs="Arial"/>
          <w:noProof/>
          <w:sz w:val="22"/>
          <w:szCs w:val="22"/>
        </w:rPr>
        <w:t>umístěna</w:t>
      </w:r>
      <w:r w:rsidRPr="00822E7A">
        <w:rPr>
          <w:rFonts w:ascii="Arial" w:hAnsi="Arial" w:cs="Arial"/>
          <w:noProof/>
          <w:sz w:val="22"/>
          <w:szCs w:val="22"/>
        </w:rPr>
        <w:t xml:space="preserve"> zevnitř. </w:t>
      </w:r>
      <w:r>
        <w:rPr>
          <w:rFonts w:ascii="Arial" w:hAnsi="Arial" w:cs="Arial"/>
          <w:noProof/>
          <w:sz w:val="22"/>
          <w:szCs w:val="22"/>
        </w:rPr>
        <w:t>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možné otevřít dveře se </w:t>
      </w:r>
      <w:r>
        <w:rPr>
          <w:rFonts w:ascii="Arial" w:hAnsi="Arial" w:cs="Arial"/>
          <w:noProof/>
          <w:sz w:val="22"/>
          <w:szCs w:val="22"/>
        </w:rPr>
        <w:t xml:space="preserve">zevnitř pomocí nouzového dveřního uzávěru, </w:t>
      </w:r>
      <w:r w:rsidRPr="00822E7A">
        <w:rPr>
          <w:rFonts w:ascii="Arial" w:hAnsi="Arial" w:cs="Arial"/>
          <w:noProof/>
          <w:sz w:val="22"/>
          <w:szCs w:val="22"/>
        </w:rPr>
        <w:t xml:space="preserve">i když </w:t>
      </w:r>
      <w:r>
        <w:rPr>
          <w:rFonts w:ascii="Arial" w:hAnsi="Arial" w:cs="Arial"/>
          <w:noProof/>
          <w:sz w:val="22"/>
          <w:szCs w:val="22"/>
        </w:rPr>
        <w:t xml:space="preserve">jsou dveře </w:t>
      </w:r>
      <w:r w:rsidRPr="00822E7A">
        <w:rPr>
          <w:rFonts w:ascii="Arial" w:hAnsi="Arial" w:cs="Arial"/>
          <w:noProof/>
          <w:sz w:val="22"/>
          <w:szCs w:val="22"/>
        </w:rPr>
        <w:t>uzamčen</w:t>
      </w:r>
      <w:r>
        <w:rPr>
          <w:rFonts w:ascii="Arial" w:hAnsi="Arial" w:cs="Arial"/>
          <w:noProof/>
          <w:sz w:val="22"/>
          <w:szCs w:val="22"/>
        </w:rPr>
        <w:t>é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2AED084C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lastRenderedPageBreak/>
        <w:t xml:space="preserve">Větrání a ventilace stanice se provádí větracími otvory ve dveřích, nebo prostřednictvím dalších ventilačních </w:t>
      </w:r>
      <w:r>
        <w:rPr>
          <w:rFonts w:ascii="Arial" w:hAnsi="Arial" w:cs="Arial"/>
          <w:noProof/>
          <w:sz w:val="22"/>
          <w:szCs w:val="22"/>
        </w:rPr>
        <w:t xml:space="preserve">žaluzií. Větrací otvory (žaluzie) </w:t>
      </w:r>
      <w:r w:rsidRPr="00822E7A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 xml:space="preserve">vybaveny </w:t>
      </w:r>
      <w:r w:rsidRPr="00822E7A">
        <w:rPr>
          <w:rFonts w:ascii="Arial" w:hAnsi="Arial" w:cs="Arial"/>
          <w:noProof/>
          <w:sz w:val="22"/>
          <w:szCs w:val="22"/>
        </w:rPr>
        <w:t>labyrint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zaručena </w:t>
      </w:r>
      <w:r>
        <w:rPr>
          <w:rFonts w:ascii="Arial" w:hAnsi="Arial" w:cs="Arial"/>
          <w:noProof/>
          <w:sz w:val="22"/>
          <w:szCs w:val="22"/>
        </w:rPr>
        <w:t>o</w:t>
      </w:r>
      <w:r w:rsidRPr="00822E7A">
        <w:rPr>
          <w:rFonts w:ascii="Arial" w:hAnsi="Arial" w:cs="Arial"/>
          <w:noProof/>
          <w:sz w:val="22"/>
          <w:szCs w:val="22"/>
        </w:rPr>
        <w:t xml:space="preserve">chrana proti pronikání dešťové vody a cizích předmětů, </w:t>
      </w:r>
      <w:r>
        <w:rPr>
          <w:rFonts w:ascii="Arial" w:hAnsi="Arial" w:cs="Arial"/>
          <w:noProof/>
          <w:sz w:val="22"/>
          <w:szCs w:val="22"/>
        </w:rPr>
        <w:t xml:space="preserve">minimálne </w:t>
      </w:r>
      <w:r w:rsidRPr="00822E7A">
        <w:rPr>
          <w:rFonts w:ascii="Arial" w:hAnsi="Arial" w:cs="Arial"/>
          <w:noProof/>
          <w:sz w:val="22"/>
          <w:szCs w:val="22"/>
        </w:rPr>
        <w:t xml:space="preserve">stupněm ochrany IP 23D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822E7A">
        <w:rPr>
          <w:rFonts w:ascii="Arial" w:hAnsi="Arial" w:cs="Arial"/>
          <w:noProof/>
          <w:sz w:val="22"/>
          <w:szCs w:val="22"/>
        </w:rPr>
        <w:t>EN 60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22E7A">
        <w:rPr>
          <w:rFonts w:ascii="Arial" w:hAnsi="Arial" w:cs="Arial"/>
          <w:noProof/>
          <w:sz w:val="22"/>
          <w:szCs w:val="22"/>
        </w:rPr>
        <w:t>529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stejně jako ochranu proti </w:t>
      </w:r>
      <w:r>
        <w:rPr>
          <w:rFonts w:ascii="Arial" w:hAnsi="Arial" w:cs="Arial"/>
          <w:noProof/>
          <w:sz w:val="22"/>
          <w:szCs w:val="22"/>
        </w:rPr>
        <w:t xml:space="preserve">pronikání </w:t>
      </w:r>
      <w:r w:rsidRPr="00822E7A">
        <w:rPr>
          <w:rFonts w:ascii="Arial" w:hAnsi="Arial" w:cs="Arial"/>
          <w:noProof/>
          <w:sz w:val="22"/>
          <w:szCs w:val="22"/>
        </w:rPr>
        <w:t>hmyzu.</w:t>
      </w:r>
    </w:p>
    <w:p w14:paraId="62641EDA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360089D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Za dveřmi k transformátoru je umístěná jedna dřevěná odnímatelná zábrana s červenobílým pruhováním a výstražnou tabulkou, viz. bod 3.3. Zábrana je umístěna ve výšce cca 1200 mm nad úrovní terénu.</w:t>
      </w:r>
    </w:p>
    <w:p w14:paraId="4DB474CA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25EE2FF8" w14:textId="12144BCC" w:rsidR="00D15B5B" w:rsidRDefault="00DF4E89" w:rsidP="00D15B5B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instalace a dodávka cylindrické vložky do každých dveří (staveništní zámek) včetně dodávky min. 3 ks klíčů ke každé stanici. </w:t>
      </w:r>
      <w:r w:rsidRPr="00561467">
        <w:rPr>
          <w:rFonts w:ascii="Arial" w:hAnsi="Arial" w:cs="Arial"/>
          <w:noProof/>
          <w:sz w:val="22"/>
          <w:szCs w:val="22"/>
        </w:rPr>
        <w:t>Šroub nezbytn</w:t>
      </w:r>
      <w:r>
        <w:rPr>
          <w:rFonts w:ascii="Arial" w:hAnsi="Arial" w:cs="Arial"/>
          <w:noProof/>
          <w:sz w:val="22"/>
          <w:szCs w:val="22"/>
        </w:rPr>
        <w:t>ý</w:t>
      </w:r>
      <w:r w:rsidRPr="0056146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 uchycení vložky je součástí dodávky.</w:t>
      </w:r>
      <w:r w:rsidR="00BE6AB5" w:rsidRPr="00BE6AB5">
        <w:rPr>
          <w:rFonts w:ascii="Arial" w:hAnsi="Arial" w:cs="Arial"/>
          <w:noProof/>
          <w:sz w:val="22"/>
          <w:szCs w:val="22"/>
        </w:rPr>
        <w:t xml:space="preserve"> </w:t>
      </w:r>
      <w:r w:rsidR="00D15B5B">
        <w:rPr>
          <w:rFonts w:ascii="Arial" w:hAnsi="Arial" w:cs="Arial"/>
          <w:noProof/>
          <w:sz w:val="22"/>
          <w:szCs w:val="22"/>
        </w:rPr>
        <w:t>Zámek musí být uzpůsoben pro montáž standardních cylindrických vložek a musí být možné uzamknutí pomocí zámkového systému zadavatele (zadavatel si uzamkne dveře zámkovým systémem ABLOY - PROTEC)</w:t>
      </w:r>
      <w:r w:rsidR="00587106">
        <w:rPr>
          <w:rFonts w:ascii="Arial" w:hAnsi="Arial" w:cs="Arial"/>
          <w:noProof/>
          <w:sz w:val="22"/>
          <w:szCs w:val="22"/>
        </w:rPr>
        <w:t>, viz. obrázek níže</w:t>
      </w:r>
      <w:r w:rsidR="00D15B5B">
        <w:rPr>
          <w:rFonts w:ascii="Arial" w:hAnsi="Arial" w:cs="Arial"/>
          <w:noProof/>
          <w:sz w:val="22"/>
          <w:szCs w:val="22"/>
        </w:rPr>
        <w:t>.</w:t>
      </w:r>
    </w:p>
    <w:p w14:paraId="7269B468" w14:textId="3DB2F105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</w:p>
    <w:p w14:paraId="0FD5C897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</w:p>
    <w:p w14:paraId="177D033A" w14:textId="730DD7CF" w:rsidR="00BE6AB5" w:rsidRDefault="00587106" w:rsidP="00BE6AB5">
      <w:pPr>
        <w:rPr>
          <w:rFonts w:ascii="Arial" w:hAnsi="Arial" w:cs="Arial"/>
          <w:noProof/>
          <w:sz w:val="22"/>
          <w:szCs w:val="22"/>
        </w:rPr>
      </w:pPr>
      <w:r w:rsidRPr="00587106">
        <w:rPr>
          <w:rFonts w:ascii="Arial" w:hAnsi="Arial" w:cs="Arial"/>
          <w:b/>
          <w:bCs/>
          <w:noProof/>
          <w:sz w:val="22"/>
          <w:szCs w:val="22"/>
        </w:rPr>
        <w:t>Jednostranná cylindrická vložka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>Oboustranná cylindrická vložka</w:t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  <w:r w:rsidR="00BE6AB5">
        <w:rPr>
          <w:rFonts w:ascii="Arial" w:hAnsi="Arial" w:cs="Arial"/>
          <w:noProof/>
          <w:sz w:val="22"/>
          <w:szCs w:val="22"/>
        </w:rPr>
        <w:tab/>
      </w:r>
    </w:p>
    <w:p w14:paraId="1B034639" w14:textId="77777777" w:rsidR="00587106" w:rsidRDefault="00587106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E8C1665" wp14:editId="479FE493">
            <wp:extent cx="2480807" cy="1842886"/>
            <wp:effectExtent l="0" t="0" r="0" b="508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288" cy="1865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          </w:t>
      </w:r>
      <w:r w:rsidR="00BE6AB5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3AACAC2" wp14:editId="5455D446">
            <wp:extent cx="2858052" cy="1905368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397" cy="1920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AB5">
        <w:rPr>
          <w:rFonts w:ascii="Arial" w:hAnsi="Arial" w:cs="Arial"/>
          <w:noProof/>
          <w:sz w:val="22"/>
          <w:szCs w:val="22"/>
        </w:rPr>
        <w:t xml:space="preserve">     </w:t>
      </w:r>
    </w:p>
    <w:p w14:paraId="1AFA7A8E" w14:textId="5885DA26" w:rsidR="00BE6AB5" w:rsidRDefault="00587106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Šířka palce </w:t>
      </w:r>
      <w:r w:rsidR="001F6458">
        <w:rPr>
          <w:rFonts w:ascii="Arial" w:hAnsi="Arial" w:cs="Arial"/>
          <w:noProof/>
          <w:sz w:val="22"/>
          <w:szCs w:val="22"/>
        </w:rPr>
        <w:t xml:space="preserve">může být </w:t>
      </w:r>
      <w:r w:rsidR="00B374F7">
        <w:rPr>
          <w:rFonts w:ascii="Arial" w:hAnsi="Arial" w:cs="Arial"/>
          <w:noProof/>
          <w:sz w:val="22"/>
          <w:szCs w:val="22"/>
        </w:rPr>
        <w:t xml:space="preserve">7,5 mm nebo </w:t>
      </w:r>
      <w:r>
        <w:rPr>
          <w:rFonts w:ascii="Arial" w:hAnsi="Arial" w:cs="Arial"/>
          <w:noProof/>
          <w:sz w:val="22"/>
          <w:szCs w:val="22"/>
        </w:rPr>
        <w:t>9 mm</w:t>
      </w:r>
      <w:r w:rsidR="00B374F7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ab/>
      </w:r>
      <w:r w:rsidR="00B374F7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366F8DF" wp14:editId="1F7A1EE6">
            <wp:extent cx="1971675" cy="111373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9696" cy="1123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AB5">
        <w:rPr>
          <w:rFonts w:ascii="Arial" w:hAnsi="Arial" w:cs="Arial"/>
          <w:noProof/>
          <w:sz w:val="22"/>
          <w:szCs w:val="22"/>
        </w:rPr>
        <w:t xml:space="preserve">  </w:t>
      </w:r>
    </w:p>
    <w:p w14:paraId="54FDE667" w14:textId="77777777" w:rsidR="00587106" w:rsidRDefault="00587106" w:rsidP="00BE6AB5">
      <w:pPr>
        <w:rPr>
          <w:rFonts w:ascii="Arial" w:hAnsi="Arial" w:cs="Arial"/>
          <w:noProof/>
          <w:sz w:val="22"/>
          <w:szCs w:val="22"/>
        </w:rPr>
      </w:pPr>
    </w:p>
    <w:p w14:paraId="163C63EB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Legenda:</w:t>
      </w:r>
    </w:p>
    <w:p w14:paraId="25D1E90B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31 mm</w:t>
      </w:r>
    </w:p>
    <w:p w14:paraId="00E60718" w14:textId="77777777" w:rsidR="00BE6AB5" w:rsidRDefault="00BE6AB5" w:rsidP="00BE6AB5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36 mm</w:t>
      </w:r>
    </w:p>
    <w:p w14:paraId="1EF13D01" w14:textId="6D159AFD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328FC867" w14:textId="492F2741" w:rsidR="000D170A" w:rsidRDefault="000D170A" w:rsidP="000D170A">
      <w:pPr>
        <w:jc w:val="center"/>
        <w:rPr>
          <w:rFonts w:ascii="Arial" w:hAnsi="Arial" w:cs="Arial"/>
          <w:noProof/>
          <w:sz w:val="22"/>
          <w:szCs w:val="22"/>
        </w:rPr>
      </w:pPr>
    </w:p>
    <w:p w14:paraId="5107F6A7" w14:textId="77777777" w:rsidR="000D170A" w:rsidRDefault="000D170A" w:rsidP="000D170A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2.: Cylindrická vložka</w:t>
      </w:r>
    </w:p>
    <w:p w14:paraId="7E069155" w14:textId="2FAC94FF" w:rsidR="000D170A" w:rsidRDefault="000D170A" w:rsidP="00DF4E89">
      <w:pPr>
        <w:rPr>
          <w:rFonts w:ascii="Arial" w:hAnsi="Arial" w:cs="Arial"/>
          <w:noProof/>
          <w:sz w:val="22"/>
          <w:szCs w:val="22"/>
        </w:rPr>
      </w:pPr>
    </w:p>
    <w:p w14:paraId="0ADCC3D8" w14:textId="5251FAB4" w:rsidR="00587106" w:rsidRDefault="00587106" w:rsidP="00DF4E89">
      <w:pPr>
        <w:rPr>
          <w:rFonts w:ascii="Arial" w:hAnsi="Arial" w:cs="Arial"/>
          <w:noProof/>
          <w:sz w:val="22"/>
          <w:szCs w:val="22"/>
        </w:rPr>
      </w:pPr>
    </w:p>
    <w:p w14:paraId="2E0B9EF0" w14:textId="5341A24A" w:rsidR="00587106" w:rsidRDefault="00587106" w:rsidP="00DF4E89">
      <w:pPr>
        <w:rPr>
          <w:rFonts w:ascii="Arial" w:hAnsi="Arial" w:cs="Arial"/>
          <w:noProof/>
          <w:sz w:val="22"/>
          <w:szCs w:val="22"/>
        </w:rPr>
      </w:pPr>
    </w:p>
    <w:p w14:paraId="17FBC987" w14:textId="77777777" w:rsidR="00B374F7" w:rsidRDefault="00B374F7" w:rsidP="00DF4E89">
      <w:pPr>
        <w:rPr>
          <w:rFonts w:ascii="Arial" w:hAnsi="Arial" w:cs="Arial"/>
          <w:noProof/>
          <w:sz w:val="22"/>
          <w:szCs w:val="22"/>
        </w:rPr>
      </w:pPr>
    </w:p>
    <w:p w14:paraId="54E01862" w14:textId="34143CB9" w:rsidR="00587106" w:rsidRDefault="00587106" w:rsidP="00DF4E89">
      <w:pPr>
        <w:rPr>
          <w:rFonts w:ascii="Arial" w:hAnsi="Arial" w:cs="Arial"/>
          <w:noProof/>
          <w:sz w:val="22"/>
          <w:szCs w:val="22"/>
        </w:rPr>
      </w:pPr>
    </w:p>
    <w:p w14:paraId="076A45E0" w14:textId="13074C7D" w:rsidR="00587106" w:rsidRDefault="00587106" w:rsidP="00DF4E89">
      <w:pPr>
        <w:rPr>
          <w:rFonts w:ascii="Arial" w:hAnsi="Arial" w:cs="Arial"/>
          <w:noProof/>
          <w:sz w:val="22"/>
          <w:szCs w:val="22"/>
        </w:rPr>
      </w:pPr>
    </w:p>
    <w:p w14:paraId="1A0E0E09" w14:textId="77777777" w:rsidR="00587106" w:rsidRDefault="00587106" w:rsidP="00DF4E89">
      <w:pPr>
        <w:rPr>
          <w:rFonts w:ascii="Arial" w:hAnsi="Arial" w:cs="Arial"/>
          <w:noProof/>
          <w:sz w:val="22"/>
          <w:szCs w:val="22"/>
        </w:rPr>
      </w:pPr>
    </w:p>
    <w:p w14:paraId="27BE1E1D" w14:textId="77777777" w:rsidR="00DF4E89" w:rsidRDefault="00DF4E89" w:rsidP="00DF4E89">
      <w:pPr>
        <w:rPr>
          <w:rFonts w:ascii="Arial" w:hAnsi="Arial" w:cs="Arial"/>
          <w:noProof/>
          <w:sz w:val="22"/>
          <w:szCs w:val="22"/>
        </w:rPr>
      </w:pPr>
    </w:p>
    <w:p w14:paraId="439614B4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C763F2">
        <w:rPr>
          <w:rFonts w:ascii="Arial" w:hAnsi="Arial" w:cs="Arial"/>
          <w:b/>
          <w:noProof/>
          <w:sz w:val="22"/>
          <w:szCs w:val="22"/>
        </w:rPr>
        <w:lastRenderedPageBreak/>
        <w:t>Výrobní š</w:t>
      </w:r>
      <w:r>
        <w:rPr>
          <w:rFonts w:ascii="Arial" w:hAnsi="Arial" w:cs="Arial"/>
          <w:b/>
          <w:noProof/>
          <w:sz w:val="22"/>
          <w:szCs w:val="22"/>
        </w:rPr>
        <w:t>títek</w:t>
      </w:r>
    </w:p>
    <w:p w14:paraId="6FA512E2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Bloková transformační stanice musí být označena výrobním štítkem (maximální velikosti 7,5 x 10,5 cm). Výrobní stítek musí být odolný proti korozi s jasnými a čitelnými údaji.</w:t>
      </w:r>
    </w:p>
    <w:p w14:paraId="2AD24B9C" w14:textId="77777777" w:rsidR="00DF4E89" w:rsidRPr="00020CD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020CD7">
        <w:rPr>
          <w:rFonts w:ascii="Arial" w:hAnsi="Arial" w:cs="Arial"/>
          <w:noProof/>
          <w:sz w:val="22"/>
          <w:szCs w:val="22"/>
        </w:rPr>
        <w:t xml:space="preserve">štítek obsahuje následující informace: </w:t>
      </w:r>
    </w:p>
    <w:p w14:paraId="60AB5B8A" w14:textId="77777777" w:rsidR="00DF4E89" w:rsidRPr="00020CD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>- Jméno výrobce stanice</w:t>
      </w:r>
      <w:r>
        <w:rPr>
          <w:rFonts w:ascii="Arial" w:hAnsi="Arial" w:cs="Arial"/>
          <w:noProof/>
          <w:sz w:val="22"/>
          <w:szCs w:val="22"/>
        </w:rPr>
        <w:t xml:space="preserve"> nebo jeho ochranou známku</w:t>
      </w:r>
      <w:r w:rsidRPr="00020CD7">
        <w:rPr>
          <w:rFonts w:ascii="Arial" w:hAnsi="Arial" w:cs="Arial"/>
          <w:noProof/>
          <w:sz w:val="22"/>
          <w:szCs w:val="22"/>
        </w:rPr>
        <w:t xml:space="preserve"> </w:t>
      </w:r>
    </w:p>
    <w:p w14:paraId="28E39BFE" w14:textId="77777777" w:rsidR="00DF4E89" w:rsidRPr="00020CD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Typové označení </w:t>
      </w:r>
    </w:p>
    <w:p w14:paraId="3EE43777" w14:textId="77777777" w:rsidR="00DF4E89" w:rsidRPr="00020CD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Výrobní číslo</w:t>
      </w:r>
    </w:p>
    <w:p w14:paraId="5430A20D" w14:textId="77777777" w:rsidR="00DF4E89" w:rsidRPr="00020CD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Měsíc / rok výroby </w:t>
      </w:r>
    </w:p>
    <w:p w14:paraId="68C5B40C" w14:textId="07C895A4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Označení normy</w:t>
      </w:r>
      <w:r w:rsidRPr="00020CD7">
        <w:rPr>
          <w:rFonts w:ascii="Arial" w:hAnsi="Arial" w:cs="Arial"/>
          <w:noProof/>
          <w:sz w:val="22"/>
          <w:szCs w:val="22"/>
        </w:rPr>
        <w:t xml:space="preserve"> "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0CD7">
        <w:rPr>
          <w:rFonts w:ascii="Arial" w:hAnsi="Arial" w:cs="Arial"/>
          <w:noProof/>
          <w:sz w:val="22"/>
          <w:szCs w:val="22"/>
        </w:rPr>
        <w:t>EN 62271-202</w:t>
      </w:r>
      <w:r w:rsidR="00B05FA8">
        <w:rPr>
          <w:rFonts w:ascii="Arial" w:hAnsi="Arial" w:cs="Arial"/>
          <w:noProof/>
          <w:sz w:val="22"/>
          <w:szCs w:val="22"/>
        </w:rPr>
        <w:t xml:space="preserve"> ed.2</w:t>
      </w:r>
      <w:r w:rsidRPr="00020CD7">
        <w:rPr>
          <w:rFonts w:ascii="Arial" w:hAnsi="Arial" w:cs="Arial"/>
          <w:noProof/>
          <w:sz w:val="22"/>
          <w:szCs w:val="22"/>
        </w:rPr>
        <w:t>"</w:t>
      </w:r>
      <w:r>
        <w:rPr>
          <w:rFonts w:ascii="Arial" w:hAnsi="Arial" w:cs="Arial"/>
          <w:noProof/>
          <w:sz w:val="22"/>
          <w:szCs w:val="22"/>
        </w:rPr>
        <w:t xml:space="preserve"> podle které je typově odzkoušena</w:t>
      </w:r>
    </w:p>
    <w:p w14:paraId="03991CB6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Třídu odolnosti proti obloukovému zkratu (</w:t>
      </w:r>
      <w:r w:rsidRPr="00020CD7">
        <w:rPr>
          <w:rFonts w:ascii="Arial" w:hAnsi="Arial" w:cs="Arial"/>
          <w:noProof/>
          <w:sz w:val="22"/>
          <w:szCs w:val="22"/>
        </w:rPr>
        <w:t>klasifikaci IAC</w:t>
      </w:r>
      <w:r>
        <w:rPr>
          <w:rFonts w:ascii="Arial" w:hAnsi="Arial" w:cs="Arial"/>
          <w:noProof/>
          <w:sz w:val="22"/>
          <w:szCs w:val="22"/>
        </w:rPr>
        <w:t>)</w:t>
      </w:r>
    </w:p>
    <w:p w14:paraId="23EF1842" w14:textId="527E4AB4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68260EA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Střecha</w:t>
      </w:r>
    </w:p>
    <w:p w14:paraId="72CCA8AD" w14:textId="77777777" w:rsidR="00DF4E89" w:rsidRPr="00A30B5B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A30B5B">
        <w:rPr>
          <w:rFonts w:ascii="Arial" w:hAnsi="Arial" w:cs="Arial"/>
          <w:noProof/>
          <w:sz w:val="22"/>
          <w:szCs w:val="22"/>
        </w:rPr>
        <w:t xml:space="preserve">Střecha </w:t>
      </w:r>
      <w:r>
        <w:rPr>
          <w:rFonts w:ascii="Arial" w:hAnsi="Arial" w:cs="Arial"/>
          <w:noProof/>
          <w:sz w:val="22"/>
          <w:szCs w:val="22"/>
        </w:rPr>
        <w:t>je rovná plochá s přesahem m</w:t>
      </w:r>
      <w:r w:rsidRPr="00A30B5B">
        <w:rPr>
          <w:rFonts w:ascii="Arial" w:hAnsi="Arial" w:cs="Arial"/>
          <w:noProof/>
          <w:sz w:val="22"/>
          <w:szCs w:val="22"/>
        </w:rPr>
        <w:t xml:space="preserve">inimálně 50 mm a maximálně 100 mm včetně </w:t>
      </w:r>
      <w:r>
        <w:rPr>
          <w:rFonts w:ascii="Arial" w:hAnsi="Arial" w:cs="Arial"/>
          <w:noProof/>
          <w:sz w:val="22"/>
          <w:szCs w:val="22"/>
        </w:rPr>
        <w:t>okapního plechu</w:t>
      </w:r>
      <w:r w:rsidRPr="00A30B5B">
        <w:rPr>
          <w:rFonts w:ascii="Arial" w:hAnsi="Arial" w:cs="Arial"/>
          <w:noProof/>
          <w:sz w:val="22"/>
          <w:szCs w:val="22"/>
        </w:rPr>
        <w:t xml:space="preserve"> na všech stranách. </w:t>
      </w:r>
    </w:p>
    <w:p w14:paraId="306FF37A" w14:textId="77777777" w:rsidR="00DF4E89" w:rsidRPr="00A30B5B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m</w:t>
      </w:r>
      <w:r w:rsidRPr="00A30B5B">
        <w:rPr>
          <w:rFonts w:ascii="Arial" w:hAnsi="Arial" w:cs="Arial"/>
          <w:noProof/>
          <w:sz w:val="22"/>
          <w:szCs w:val="22"/>
        </w:rPr>
        <w:t>usí být navržen</w:t>
      </w:r>
      <w:r>
        <w:rPr>
          <w:rFonts w:ascii="Arial" w:hAnsi="Arial" w:cs="Arial"/>
          <w:noProof/>
          <w:sz w:val="22"/>
          <w:szCs w:val="22"/>
        </w:rPr>
        <w:t>a</w:t>
      </w:r>
      <w:r w:rsidRPr="00A30B5B">
        <w:rPr>
          <w:rFonts w:ascii="Arial" w:hAnsi="Arial" w:cs="Arial"/>
          <w:noProof/>
          <w:sz w:val="22"/>
          <w:szCs w:val="22"/>
        </w:rPr>
        <w:t xml:space="preserve"> pro zatížení sněhem minimálně 2,5 kN/m²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30B5B">
        <w:rPr>
          <w:rFonts w:ascii="Arial" w:hAnsi="Arial" w:cs="Arial"/>
          <w:noProof/>
          <w:sz w:val="22"/>
          <w:szCs w:val="22"/>
        </w:rPr>
        <w:t>.Střecha musí být opatřena střešní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odvodňovací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systém</w:t>
      </w:r>
      <w:r>
        <w:rPr>
          <w:rFonts w:ascii="Arial" w:hAnsi="Arial" w:cs="Arial"/>
          <w:noProof/>
          <w:sz w:val="22"/>
          <w:szCs w:val="22"/>
        </w:rPr>
        <w:t>em</w:t>
      </w:r>
      <w:r w:rsidRPr="00A30B5B">
        <w:rPr>
          <w:rFonts w:ascii="Arial" w:hAnsi="Arial" w:cs="Arial"/>
          <w:noProof/>
          <w:sz w:val="22"/>
          <w:szCs w:val="22"/>
        </w:rPr>
        <w:t>. Nezbytné okapy a svody musí být</w:t>
      </w:r>
      <w:r>
        <w:rPr>
          <w:rFonts w:ascii="Arial" w:hAnsi="Arial" w:cs="Arial"/>
          <w:noProof/>
          <w:sz w:val="22"/>
          <w:szCs w:val="22"/>
        </w:rPr>
        <w:t xml:space="preserve"> z UV odolného </w:t>
      </w:r>
      <w:r w:rsidRPr="00A30B5B">
        <w:rPr>
          <w:rFonts w:ascii="Arial" w:hAnsi="Arial" w:cs="Arial"/>
          <w:noProof/>
          <w:sz w:val="22"/>
          <w:szCs w:val="22"/>
        </w:rPr>
        <w:t>materiálu a se šroubový</w:t>
      </w:r>
      <w:r>
        <w:rPr>
          <w:rFonts w:ascii="Arial" w:hAnsi="Arial" w:cs="Arial"/>
          <w:noProof/>
          <w:sz w:val="22"/>
          <w:szCs w:val="22"/>
        </w:rPr>
        <w:t>mi</w:t>
      </w:r>
      <w:r w:rsidRPr="00A30B5B">
        <w:rPr>
          <w:rFonts w:ascii="Arial" w:hAnsi="Arial" w:cs="Arial"/>
          <w:noProof/>
          <w:sz w:val="22"/>
          <w:szCs w:val="22"/>
        </w:rPr>
        <w:t xml:space="preserve"> spoj</w:t>
      </w:r>
      <w:r>
        <w:rPr>
          <w:rFonts w:ascii="Arial" w:hAnsi="Arial" w:cs="Arial"/>
          <w:noProof/>
          <w:sz w:val="22"/>
          <w:szCs w:val="22"/>
        </w:rPr>
        <w:t>i</w:t>
      </w:r>
      <w:r w:rsidRPr="00A30B5B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</w:t>
      </w:r>
      <w:r w:rsidRPr="00A30B5B">
        <w:rPr>
          <w:rFonts w:ascii="Arial" w:hAnsi="Arial" w:cs="Arial"/>
          <w:noProof/>
          <w:sz w:val="22"/>
          <w:szCs w:val="22"/>
        </w:rPr>
        <w:t xml:space="preserve"> ochran</w:t>
      </w:r>
      <w:r>
        <w:rPr>
          <w:rFonts w:ascii="Arial" w:hAnsi="Arial" w:cs="Arial"/>
          <w:noProof/>
          <w:sz w:val="22"/>
          <w:szCs w:val="22"/>
        </w:rPr>
        <w:t>o</w:t>
      </w:r>
      <w:r w:rsidRPr="00A30B5B">
        <w:rPr>
          <w:rFonts w:ascii="Arial" w:hAnsi="Arial" w:cs="Arial"/>
          <w:noProof/>
          <w:sz w:val="22"/>
          <w:szCs w:val="22"/>
        </w:rPr>
        <w:t xml:space="preserve">u proti </w:t>
      </w:r>
      <w:r>
        <w:rPr>
          <w:rFonts w:ascii="Arial" w:hAnsi="Arial" w:cs="Arial"/>
          <w:noProof/>
          <w:sz w:val="22"/>
          <w:szCs w:val="22"/>
        </w:rPr>
        <w:t>odcizení (demontáži)</w:t>
      </w:r>
      <w:r w:rsidRPr="00A30B5B">
        <w:rPr>
          <w:rFonts w:ascii="Arial" w:hAnsi="Arial" w:cs="Arial"/>
          <w:noProof/>
          <w:sz w:val="22"/>
          <w:szCs w:val="22"/>
        </w:rPr>
        <w:t xml:space="preserve">. </w:t>
      </w:r>
    </w:p>
    <w:p w14:paraId="51DC6842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C763F2">
        <w:rPr>
          <w:rFonts w:ascii="Arial" w:hAnsi="Arial" w:cs="Arial"/>
          <w:noProof/>
          <w:sz w:val="22"/>
          <w:szCs w:val="22"/>
        </w:rPr>
        <w:t>Vnější strana střechy musí být natřen</w:t>
      </w:r>
      <w:r>
        <w:rPr>
          <w:rFonts w:ascii="Arial" w:hAnsi="Arial" w:cs="Arial"/>
          <w:noProof/>
          <w:sz w:val="22"/>
          <w:szCs w:val="22"/>
        </w:rPr>
        <w:t>a</w:t>
      </w:r>
      <w:r w:rsidRPr="00C763F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nátěrem odolným vůči </w:t>
      </w:r>
      <w:r w:rsidRPr="00C763F2">
        <w:rPr>
          <w:rFonts w:ascii="Arial" w:hAnsi="Arial" w:cs="Arial"/>
          <w:noProof/>
          <w:sz w:val="22"/>
          <w:szCs w:val="22"/>
        </w:rPr>
        <w:t xml:space="preserve">UV </w:t>
      </w:r>
      <w:r>
        <w:rPr>
          <w:rFonts w:ascii="Arial" w:hAnsi="Arial" w:cs="Arial"/>
          <w:noProof/>
          <w:sz w:val="22"/>
          <w:szCs w:val="22"/>
        </w:rPr>
        <w:t>záření</w:t>
      </w:r>
      <w:r w:rsidRPr="00C763F2">
        <w:rPr>
          <w:rFonts w:ascii="Arial" w:hAnsi="Arial" w:cs="Arial"/>
          <w:noProof/>
          <w:sz w:val="22"/>
          <w:szCs w:val="22"/>
        </w:rPr>
        <w:t xml:space="preserve"> a vůči povětrnostním vlivům.</w:t>
      </w:r>
    </w:p>
    <w:p w14:paraId="0F989D1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CD06C60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Konkrétní umístění okapních svodů </w:t>
      </w:r>
      <w:r w:rsidRPr="0097401F">
        <w:rPr>
          <w:rFonts w:ascii="Arial" w:hAnsi="Arial" w:cs="Arial"/>
          <w:noProof/>
          <w:sz w:val="22"/>
          <w:szCs w:val="22"/>
        </w:rPr>
        <w:t>bude specifikováno v objednávce ke kontrétní akci</w:t>
      </w:r>
      <w:r>
        <w:rPr>
          <w:rFonts w:ascii="Arial" w:hAnsi="Arial" w:cs="Arial"/>
          <w:noProof/>
          <w:sz w:val="22"/>
          <w:szCs w:val="22"/>
        </w:rPr>
        <w:t xml:space="preserve"> dle místních podmínek.</w:t>
      </w:r>
    </w:p>
    <w:p w14:paraId="12DA8EF9" w14:textId="039F8D88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B054F9C" w14:textId="77777777" w:rsidR="00FE6A00" w:rsidRDefault="00FE6A00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5AB8FBE" w14:textId="253DDC88" w:rsidR="00DF4E89" w:rsidRPr="00AA01B2" w:rsidRDefault="00DF4E89" w:rsidP="00DF4E89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F485D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</w:t>
      </w:r>
      <w:r w:rsidRPr="00AA01B2">
        <w:rPr>
          <w:rFonts w:ascii="Arial" w:hAnsi="Arial" w:cs="Arial"/>
          <w:b/>
          <w:noProof/>
          <w:sz w:val="22"/>
          <w:szCs w:val="22"/>
        </w:rPr>
        <w:t>1.</w:t>
      </w:r>
      <w:r>
        <w:rPr>
          <w:rFonts w:ascii="Arial" w:hAnsi="Arial" w:cs="Arial"/>
          <w:b/>
          <w:noProof/>
          <w:sz w:val="22"/>
          <w:szCs w:val="22"/>
        </w:rPr>
        <w:t>8 a</w:t>
      </w:r>
    </w:p>
    <w:p w14:paraId="01B6491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valbová střecha. Provedení bude specifikováno v jednotlivé objednávce, včetně typu krytiny (taška pálená, taška betonová, šindel, atd.) a její barvy.</w:t>
      </w:r>
    </w:p>
    <w:p w14:paraId="491E9B65" w14:textId="3C2A417A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C1EA8E8" w14:textId="77777777" w:rsidR="006B3011" w:rsidRDefault="006B3011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63C59B2" w14:textId="51421C75" w:rsidR="00DF4E89" w:rsidRPr="00AA01B2" w:rsidRDefault="00DF4E89" w:rsidP="00DF4E89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F485D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3.1</w:t>
      </w:r>
      <w:r w:rsidRPr="00AA01B2">
        <w:rPr>
          <w:rFonts w:ascii="Arial" w:hAnsi="Arial" w:cs="Arial"/>
          <w:b/>
          <w:noProof/>
          <w:sz w:val="22"/>
          <w:szCs w:val="22"/>
        </w:rPr>
        <w:t>.</w:t>
      </w:r>
      <w:r>
        <w:rPr>
          <w:rFonts w:ascii="Arial" w:hAnsi="Arial" w:cs="Arial"/>
          <w:b/>
          <w:noProof/>
          <w:sz w:val="22"/>
          <w:szCs w:val="22"/>
        </w:rPr>
        <w:t>8 b</w:t>
      </w:r>
    </w:p>
    <w:p w14:paraId="4449D0A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sedlová střecha.</w:t>
      </w:r>
      <w:r w:rsidRPr="00123FB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Provedení bude specifikováno v jednotlivé objednávce, včetně typu krytiny (taška pálená, taška betonová, šindel, atd.) a její barvy.</w:t>
      </w:r>
    </w:p>
    <w:p w14:paraId="5ED5E849" w14:textId="7EAD107C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F3D2803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Body pro montáž stanice</w:t>
      </w:r>
    </w:p>
    <w:p w14:paraId="7834DFB7" w14:textId="77777777" w:rsidR="00DF4E89" w:rsidRPr="004206B3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Za účelem montáže a transportu musí být </w:t>
      </w:r>
      <w:r w:rsidRPr="004206B3">
        <w:rPr>
          <w:rFonts w:ascii="Arial" w:hAnsi="Arial" w:cs="Arial"/>
          <w:noProof/>
          <w:sz w:val="22"/>
          <w:szCs w:val="22"/>
        </w:rPr>
        <w:t>střeš</w:t>
      </w:r>
      <w:r>
        <w:rPr>
          <w:rFonts w:ascii="Arial" w:hAnsi="Arial" w:cs="Arial"/>
          <w:noProof/>
          <w:sz w:val="22"/>
          <w:szCs w:val="22"/>
        </w:rPr>
        <w:t>ní díl</w:t>
      </w:r>
      <w:r w:rsidRPr="004206B3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vybaven </w:t>
      </w:r>
      <w:r w:rsidRPr="004206B3">
        <w:rPr>
          <w:rFonts w:ascii="Arial" w:hAnsi="Arial" w:cs="Arial"/>
          <w:noProof/>
          <w:sz w:val="22"/>
          <w:szCs w:val="22"/>
        </w:rPr>
        <w:t xml:space="preserve">4 </w:t>
      </w:r>
      <w:r>
        <w:rPr>
          <w:rFonts w:ascii="Arial" w:hAnsi="Arial" w:cs="Arial"/>
          <w:noProof/>
          <w:sz w:val="22"/>
          <w:szCs w:val="22"/>
        </w:rPr>
        <w:t xml:space="preserve">pouzdry pro přepravní kotvy </w:t>
      </w:r>
      <w:r w:rsidRPr="005C5F22">
        <w:rPr>
          <w:rFonts w:ascii="Arial" w:hAnsi="Arial" w:cs="Arial"/>
          <w:noProof/>
          <w:sz w:val="22"/>
          <w:szCs w:val="22"/>
        </w:rPr>
        <w:t>s metrickým závitem RD36 v boční stěně střechy a 4 pouzdry s metrickým závitem RD42 v těle (fundamentu) stanice, aby bylo možné připevnění vázacích</w:t>
      </w:r>
      <w:r>
        <w:rPr>
          <w:rFonts w:ascii="Arial" w:hAnsi="Arial" w:cs="Arial"/>
          <w:noProof/>
          <w:sz w:val="22"/>
          <w:szCs w:val="22"/>
        </w:rPr>
        <w:t xml:space="preserve"> prostředků (kotevních závěsů).</w:t>
      </w:r>
    </w:p>
    <w:p w14:paraId="1F776D8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4206B3">
        <w:rPr>
          <w:rFonts w:ascii="Arial" w:hAnsi="Arial" w:cs="Arial"/>
          <w:noProof/>
          <w:sz w:val="22"/>
          <w:szCs w:val="22"/>
        </w:rPr>
        <w:t xml:space="preserve">ouzdra </w:t>
      </w:r>
      <w:r>
        <w:rPr>
          <w:rFonts w:ascii="Arial" w:hAnsi="Arial" w:cs="Arial"/>
          <w:noProof/>
          <w:sz w:val="22"/>
          <w:szCs w:val="22"/>
        </w:rPr>
        <w:t xml:space="preserve">pro přepravní kotvy </w:t>
      </w:r>
      <w:r w:rsidRPr="004206B3">
        <w:rPr>
          <w:rFonts w:ascii="Arial" w:hAnsi="Arial" w:cs="Arial"/>
          <w:noProof/>
          <w:sz w:val="22"/>
          <w:szCs w:val="22"/>
        </w:rPr>
        <w:t>musí být vyrobeny z nerezové oceli a musí být trvale uzavřen</w:t>
      </w:r>
      <w:r>
        <w:rPr>
          <w:rFonts w:ascii="Arial" w:hAnsi="Arial" w:cs="Arial"/>
          <w:noProof/>
          <w:sz w:val="22"/>
          <w:szCs w:val="22"/>
        </w:rPr>
        <w:t>y</w:t>
      </w:r>
      <w:r w:rsidRPr="004206B3">
        <w:rPr>
          <w:rFonts w:ascii="Arial" w:hAnsi="Arial" w:cs="Arial"/>
          <w:noProof/>
          <w:sz w:val="22"/>
          <w:szCs w:val="22"/>
        </w:rPr>
        <w:t xml:space="preserve"> proti pronikání vlhkosti a cizích látek pomocí kryt</w:t>
      </w:r>
      <w:r>
        <w:rPr>
          <w:rFonts w:ascii="Arial" w:hAnsi="Arial" w:cs="Arial"/>
          <w:noProof/>
          <w:sz w:val="22"/>
          <w:szCs w:val="22"/>
        </w:rPr>
        <w:t>ů se závitem</w:t>
      </w:r>
      <w:r w:rsidRPr="004206B3">
        <w:rPr>
          <w:rFonts w:ascii="Arial" w:hAnsi="Arial" w:cs="Arial"/>
          <w:noProof/>
          <w:sz w:val="22"/>
          <w:szCs w:val="22"/>
        </w:rPr>
        <w:t xml:space="preserve"> (plast nebo nerezov</w:t>
      </w:r>
      <w:r>
        <w:rPr>
          <w:rFonts w:ascii="Arial" w:hAnsi="Arial" w:cs="Arial"/>
          <w:noProof/>
          <w:sz w:val="22"/>
          <w:szCs w:val="22"/>
        </w:rPr>
        <w:t>á</w:t>
      </w:r>
      <w:r w:rsidRPr="004206B3">
        <w:rPr>
          <w:rFonts w:ascii="Arial" w:hAnsi="Arial" w:cs="Arial"/>
          <w:noProof/>
          <w:sz w:val="22"/>
          <w:szCs w:val="22"/>
        </w:rPr>
        <w:t xml:space="preserve"> ocel).</w:t>
      </w:r>
      <w:r>
        <w:rPr>
          <w:rFonts w:ascii="Arial" w:hAnsi="Arial" w:cs="Arial"/>
          <w:noProof/>
          <w:sz w:val="22"/>
          <w:szCs w:val="22"/>
        </w:rPr>
        <w:t xml:space="preserve"> Kryt musí být v jedné rovině s povrchem.</w:t>
      </w:r>
    </w:p>
    <w:p w14:paraId="43B1022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8AC312F" w14:textId="77777777" w:rsidR="00DF4E89" w:rsidRDefault="00DF4E89" w:rsidP="00061AA8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>
        <w:rPr>
          <w:rFonts w:ascii="Arial" w:hAnsi="Arial" w:cs="Arial"/>
          <w:b/>
          <w:sz w:val="22"/>
          <w:szCs w:val="22"/>
        </w:rPr>
        <w:lastRenderedPageBreak/>
        <w:t>Elektrická část</w:t>
      </w:r>
    </w:p>
    <w:p w14:paraId="00E7DFEC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VN</w:t>
      </w:r>
    </w:p>
    <w:p w14:paraId="5A862059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VN bude dodán zadavetelem. Dodavatel provede instalaci rozvaděče do trafostanice.</w:t>
      </w:r>
    </w:p>
    <w:p w14:paraId="6693D856" w14:textId="5D23D9FD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 xml:space="preserve">Rozváděč musí být </w:t>
      </w:r>
      <w:r>
        <w:rPr>
          <w:rFonts w:ascii="Arial" w:hAnsi="Arial" w:cs="Arial"/>
          <w:noProof/>
          <w:sz w:val="22"/>
          <w:szCs w:val="22"/>
        </w:rPr>
        <w:t>pevně uchycený</w:t>
      </w:r>
      <w:r w:rsidRPr="00D3343E">
        <w:rPr>
          <w:rFonts w:ascii="Arial" w:hAnsi="Arial" w:cs="Arial"/>
          <w:noProof/>
          <w:sz w:val="22"/>
          <w:szCs w:val="22"/>
        </w:rPr>
        <w:t xml:space="preserve"> na základ</w:t>
      </w:r>
      <w:r>
        <w:rPr>
          <w:rFonts w:ascii="Arial" w:hAnsi="Arial" w:cs="Arial"/>
          <w:noProof/>
          <w:sz w:val="22"/>
          <w:szCs w:val="22"/>
        </w:rPr>
        <w:t>ovém</w:t>
      </w:r>
      <w:r w:rsidRPr="00D3343E">
        <w:rPr>
          <w:rFonts w:ascii="Arial" w:hAnsi="Arial" w:cs="Arial"/>
          <w:noProof/>
          <w:sz w:val="22"/>
          <w:szCs w:val="22"/>
        </w:rPr>
        <w:t xml:space="preserve"> rám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přizpůsoben</w:t>
      </w:r>
      <w:r>
        <w:rPr>
          <w:rFonts w:ascii="Arial" w:hAnsi="Arial" w:cs="Arial"/>
          <w:noProof/>
          <w:sz w:val="22"/>
          <w:szCs w:val="22"/>
        </w:rPr>
        <w:t>ém</w:t>
      </w:r>
      <w:r w:rsidRPr="00D3343E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D3343E">
        <w:rPr>
          <w:rFonts w:ascii="Arial" w:hAnsi="Arial" w:cs="Arial"/>
          <w:noProof/>
          <w:sz w:val="22"/>
          <w:szCs w:val="22"/>
        </w:rPr>
        <w:t xml:space="preserve">daný </w:t>
      </w:r>
      <w:r>
        <w:rPr>
          <w:rFonts w:ascii="Arial" w:hAnsi="Arial" w:cs="Arial"/>
          <w:noProof/>
          <w:sz w:val="22"/>
          <w:szCs w:val="22"/>
        </w:rPr>
        <w:t xml:space="preserve">konkrétní </w:t>
      </w:r>
      <w:r w:rsidRPr="00D3343E">
        <w:rPr>
          <w:rFonts w:ascii="Arial" w:hAnsi="Arial" w:cs="Arial"/>
          <w:noProof/>
          <w:sz w:val="22"/>
          <w:szCs w:val="22"/>
        </w:rPr>
        <w:t xml:space="preserve">typ </w:t>
      </w:r>
      <w:r>
        <w:rPr>
          <w:rFonts w:ascii="Arial" w:hAnsi="Arial" w:cs="Arial"/>
          <w:noProof/>
          <w:sz w:val="22"/>
          <w:szCs w:val="22"/>
        </w:rPr>
        <w:t>rozvaděč</w:t>
      </w:r>
      <w:r w:rsidRPr="00D3343E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>. Uchycení musí umožňovat demontáž rozvaděče. Umístění musí odpovídat požadavkům ČSN</w:t>
      </w:r>
      <w:r w:rsidRPr="00D3343E">
        <w:rPr>
          <w:rFonts w:ascii="Arial" w:hAnsi="Arial" w:cs="Arial"/>
          <w:noProof/>
          <w:sz w:val="22"/>
          <w:szCs w:val="22"/>
        </w:rPr>
        <w:t xml:space="preserve"> EN 62271-202</w:t>
      </w:r>
      <w:r>
        <w:rPr>
          <w:rFonts w:ascii="Arial" w:hAnsi="Arial" w:cs="Arial"/>
          <w:noProof/>
          <w:sz w:val="22"/>
          <w:szCs w:val="22"/>
        </w:rPr>
        <w:t xml:space="preserve"> ed.2 a respektovat </w:t>
      </w:r>
      <w:r w:rsidRPr="00D3343E">
        <w:rPr>
          <w:rFonts w:ascii="Arial" w:hAnsi="Arial" w:cs="Arial"/>
          <w:noProof/>
          <w:sz w:val="22"/>
          <w:szCs w:val="22"/>
        </w:rPr>
        <w:t xml:space="preserve"> garantovanou ochranu proti vnitřním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oblouk</w:t>
      </w:r>
      <w:r>
        <w:rPr>
          <w:rFonts w:ascii="Arial" w:hAnsi="Arial" w:cs="Arial"/>
          <w:noProof/>
          <w:sz w:val="22"/>
          <w:szCs w:val="22"/>
        </w:rPr>
        <w:t>ovému zkratu.</w:t>
      </w:r>
    </w:p>
    <w:p w14:paraId="06D25950" w14:textId="77777777" w:rsidR="00061AA8" w:rsidRPr="00D3343E" w:rsidRDefault="00061AA8" w:rsidP="00061AA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 nutno uvažovat s tím, že do trafostanice může být dodán rozvaděč VN od různých výrobců, typů a zapojení.</w:t>
      </w:r>
    </w:p>
    <w:p w14:paraId="50DF5706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31A5DB8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>Montážní poloha rozváděče musí být vybrán</w:t>
      </w:r>
      <w:r>
        <w:rPr>
          <w:rFonts w:ascii="Arial" w:hAnsi="Arial" w:cs="Arial"/>
          <w:noProof/>
          <w:sz w:val="22"/>
          <w:szCs w:val="22"/>
        </w:rPr>
        <w:t>a</w:t>
      </w:r>
      <w:r w:rsidRPr="00D3343E">
        <w:rPr>
          <w:rFonts w:ascii="Arial" w:hAnsi="Arial" w:cs="Arial"/>
          <w:noProof/>
          <w:sz w:val="22"/>
          <w:szCs w:val="22"/>
        </w:rPr>
        <w:t xml:space="preserve"> tak, aby montáž, provoz, stejně jako </w:t>
      </w:r>
      <w:r>
        <w:rPr>
          <w:rFonts w:ascii="Arial" w:hAnsi="Arial" w:cs="Arial"/>
          <w:noProof/>
          <w:sz w:val="22"/>
          <w:szCs w:val="22"/>
        </w:rPr>
        <w:t xml:space="preserve">provozní zkoušky </w:t>
      </w:r>
      <w:r w:rsidRPr="00D3343E">
        <w:rPr>
          <w:rFonts w:ascii="Arial" w:hAnsi="Arial" w:cs="Arial"/>
          <w:noProof/>
          <w:sz w:val="22"/>
          <w:szCs w:val="22"/>
        </w:rPr>
        <w:t xml:space="preserve">kabelů </w:t>
      </w:r>
      <w:r>
        <w:rPr>
          <w:rFonts w:ascii="Arial" w:hAnsi="Arial" w:cs="Arial"/>
          <w:noProof/>
          <w:sz w:val="22"/>
          <w:szCs w:val="22"/>
        </w:rPr>
        <w:t>VN (dle PNE 34 7626) bylo</w:t>
      </w:r>
      <w:r w:rsidRPr="00D3343E">
        <w:rPr>
          <w:rFonts w:ascii="Arial" w:hAnsi="Arial" w:cs="Arial"/>
          <w:noProof/>
          <w:sz w:val="22"/>
          <w:szCs w:val="22"/>
        </w:rPr>
        <w:t xml:space="preserve"> možné </w:t>
      </w:r>
      <w:r>
        <w:rPr>
          <w:rFonts w:ascii="Arial" w:hAnsi="Arial" w:cs="Arial"/>
          <w:noProof/>
          <w:sz w:val="22"/>
          <w:szCs w:val="22"/>
        </w:rPr>
        <w:t xml:space="preserve">provést </w:t>
      </w:r>
      <w:r w:rsidRPr="00D3343E">
        <w:rPr>
          <w:rFonts w:ascii="Arial" w:hAnsi="Arial" w:cs="Arial"/>
          <w:noProof/>
          <w:sz w:val="22"/>
          <w:szCs w:val="22"/>
        </w:rPr>
        <w:t xml:space="preserve">bez problémů a </w:t>
      </w:r>
      <w:r>
        <w:rPr>
          <w:rFonts w:ascii="Arial" w:hAnsi="Arial" w:cs="Arial"/>
          <w:noProof/>
          <w:sz w:val="22"/>
          <w:szCs w:val="22"/>
        </w:rPr>
        <w:t xml:space="preserve">případných </w:t>
      </w:r>
      <w:r w:rsidRPr="00D3343E">
        <w:rPr>
          <w:rFonts w:ascii="Arial" w:hAnsi="Arial" w:cs="Arial"/>
          <w:noProof/>
          <w:sz w:val="22"/>
          <w:szCs w:val="22"/>
        </w:rPr>
        <w:t>nebezpeč</w:t>
      </w:r>
      <w:r>
        <w:rPr>
          <w:rFonts w:ascii="Arial" w:hAnsi="Arial" w:cs="Arial"/>
          <w:noProof/>
          <w:sz w:val="22"/>
          <w:szCs w:val="22"/>
        </w:rPr>
        <w:t>í!</w:t>
      </w:r>
    </w:p>
    <w:p w14:paraId="458A1BD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provedení zkoušek na kabelovém vedení VN je nutné dodržet vzdálenosti viz. obrázek níže.</w:t>
      </w:r>
    </w:p>
    <w:p w14:paraId="5E5A98D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4A731F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C0C45FE" wp14:editId="2DE618DC">
            <wp:extent cx="6121400" cy="2832100"/>
            <wp:effectExtent l="0" t="0" r="0" b="635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5EA11" w14:textId="214F5A2E" w:rsidR="00DF4E89" w:rsidRDefault="00DF4E89" w:rsidP="00DF4E8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</w:t>
      </w:r>
      <w:r w:rsidR="003A4B5D">
        <w:rPr>
          <w:rFonts w:ascii="Arial" w:hAnsi="Arial" w:cs="Arial"/>
          <w:noProof/>
          <w:sz w:val="22"/>
          <w:szCs w:val="22"/>
        </w:rPr>
        <w:t xml:space="preserve"> 3.</w:t>
      </w:r>
      <w:r>
        <w:rPr>
          <w:rFonts w:ascii="Arial" w:hAnsi="Arial" w:cs="Arial"/>
          <w:noProof/>
          <w:sz w:val="22"/>
          <w:szCs w:val="22"/>
        </w:rPr>
        <w:t>: vzdálenost zkušebního nástavce od uzemněných částí</w:t>
      </w:r>
    </w:p>
    <w:p w14:paraId="08614D4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7650C90" w14:textId="77777777" w:rsidR="004E4147" w:rsidRDefault="004E4147" w:rsidP="004E414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Podlahové kryty kabelového prostoru okolo rozvaděče VN musí být snadno demontovatelné bez nutnosti zvednutí nebo demontáže rozvaděče VN nebo jeho částí (krytů kabelových prostorů atd.).</w:t>
      </w:r>
    </w:p>
    <w:p w14:paraId="3AE4810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B378B4A" w14:textId="0283BAD6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</w:t>
      </w:r>
      <w:r w:rsidR="00582251">
        <w:rPr>
          <w:rFonts w:ascii="Arial" w:hAnsi="Arial" w:cs="Arial"/>
          <w:b/>
          <w:noProof/>
          <w:sz w:val="22"/>
          <w:szCs w:val="22"/>
        </w:rPr>
        <w:t>e</w:t>
      </w:r>
      <w:r>
        <w:rPr>
          <w:rFonts w:ascii="Arial" w:hAnsi="Arial" w:cs="Arial"/>
          <w:b/>
          <w:noProof/>
          <w:sz w:val="22"/>
          <w:szCs w:val="22"/>
        </w:rPr>
        <w:t xml:space="preserve"> NN</w:t>
      </w:r>
    </w:p>
    <w:p w14:paraId="2BB3FD8C" w14:textId="5470EFD6" w:rsidR="00582251" w:rsidRDefault="00582251" w:rsidP="00582251">
      <w:pPr>
        <w:jc w:val="both"/>
        <w:rPr>
          <w:rFonts w:ascii="Arial" w:hAnsi="Arial" w:cs="Arial"/>
          <w:noProof/>
          <w:sz w:val="22"/>
          <w:szCs w:val="22"/>
        </w:rPr>
      </w:pPr>
      <w:bookmarkStart w:id="23" w:name="_Hlk61267109"/>
      <w:r w:rsidRPr="00604038">
        <w:rPr>
          <w:rFonts w:ascii="Arial" w:hAnsi="Arial" w:cs="Arial"/>
          <w:noProof/>
          <w:sz w:val="22"/>
          <w:szCs w:val="22"/>
        </w:rPr>
        <w:t>Rozvaděč</w:t>
      </w:r>
      <w:r>
        <w:rPr>
          <w:rFonts w:ascii="Arial" w:hAnsi="Arial" w:cs="Arial"/>
          <w:noProof/>
          <w:sz w:val="22"/>
          <w:szCs w:val="22"/>
        </w:rPr>
        <w:t>e</w:t>
      </w:r>
      <w:r w:rsidRPr="0060403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NN včetně stojanu </w:t>
      </w:r>
      <w:r w:rsidRPr="00604038">
        <w:rPr>
          <w:rFonts w:ascii="Arial" w:hAnsi="Arial" w:cs="Arial"/>
          <w:noProof/>
          <w:sz w:val="22"/>
          <w:szCs w:val="22"/>
        </w:rPr>
        <w:t>bud</w:t>
      </w:r>
      <w:r>
        <w:rPr>
          <w:rFonts w:ascii="Arial" w:hAnsi="Arial" w:cs="Arial"/>
          <w:noProof/>
          <w:sz w:val="22"/>
          <w:szCs w:val="22"/>
        </w:rPr>
        <w:t>ou</w:t>
      </w:r>
      <w:r w:rsidRPr="00604038">
        <w:rPr>
          <w:rFonts w:ascii="Arial" w:hAnsi="Arial" w:cs="Arial"/>
          <w:noProof/>
          <w:sz w:val="22"/>
          <w:szCs w:val="22"/>
        </w:rPr>
        <w:t xml:space="preserve"> dodán</w:t>
      </w:r>
      <w:r>
        <w:rPr>
          <w:rFonts w:ascii="Arial" w:hAnsi="Arial" w:cs="Arial"/>
          <w:noProof/>
          <w:sz w:val="22"/>
          <w:szCs w:val="22"/>
        </w:rPr>
        <w:t>y</w:t>
      </w:r>
      <w:r w:rsidRPr="00604038">
        <w:rPr>
          <w:rFonts w:ascii="Arial" w:hAnsi="Arial" w:cs="Arial"/>
          <w:noProof/>
          <w:sz w:val="22"/>
          <w:szCs w:val="22"/>
        </w:rPr>
        <w:t xml:space="preserve"> zadav</w:t>
      </w:r>
      <w:r>
        <w:rPr>
          <w:rFonts w:ascii="Arial" w:hAnsi="Arial" w:cs="Arial"/>
          <w:noProof/>
          <w:sz w:val="22"/>
          <w:szCs w:val="22"/>
        </w:rPr>
        <w:t>a</w:t>
      </w:r>
      <w:r w:rsidRPr="00604038">
        <w:rPr>
          <w:rFonts w:ascii="Arial" w:hAnsi="Arial" w:cs="Arial"/>
          <w:noProof/>
          <w:sz w:val="22"/>
          <w:szCs w:val="22"/>
        </w:rPr>
        <w:t>telem.</w:t>
      </w:r>
      <w:r>
        <w:rPr>
          <w:rFonts w:ascii="Arial" w:hAnsi="Arial" w:cs="Arial"/>
          <w:noProof/>
          <w:sz w:val="22"/>
          <w:szCs w:val="22"/>
        </w:rPr>
        <w:t xml:space="preserve"> Zadavatel dodá buď rozvaděč včetně stojanu popsaný níže, nebo rozvaděč a stojan jiného typu a provedení. Je nutno uvažovat s tím, že maximální půdorysné rozměry rozvaděče NN mohou být </w:t>
      </w:r>
      <w:r w:rsidRPr="00587106">
        <w:rPr>
          <w:rFonts w:ascii="Arial" w:hAnsi="Arial" w:cs="Arial"/>
          <w:b/>
          <w:bCs/>
          <w:noProof/>
          <w:sz w:val="22"/>
          <w:szCs w:val="22"/>
        </w:rPr>
        <w:t>2700 x 620 mm</w:t>
      </w:r>
      <w:r>
        <w:rPr>
          <w:rFonts w:ascii="Arial" w:hAnsi="Arial" w:cs="Arial"/>
          <w:noProof/>
          <w:sz w:val="22"/>
          <w:szCs w:val="22"/>
        </w:rPr>
        <w:t>. Dodavatel provede instalaci dodaného rozvaděče včetně stojanu do trafostanice.</w:t>
      </w:r>
    </w:p>
    <w:p w14:paraId="3312BED3" w14:textId="77777777" w:rsidR="00582251" w:rsidRDefault="00582251" w:rsidP="00582251">
      <w:pPr>
        <w:jc w:val="both"/>
        <w:rPr>
          <w:rFonts w:ascii="Arial" w:hAnsi="Arial" w:cs="Arial"/>
          <w:noProof/>
          <w:sz w:val="22"/>
          <w:szCs w:val="22"/>
        </w:rPr>
      </w:pPr>
    </w:p>
    <w:p w14:paraId="712F6BC2" w14:textId="0BADD7C3" w:rsidR="00582251" w:rsidRDefault="00582251" w:rsidP="0058225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Stojan musí být připevněn spojovacím materiálem s antikorózní ochranou. V případě nerezového šroubového materiálu musí být zajištěno schopnost uvolnění spoje. Do stojanu bude umístěn a naistalován rozvaděč NN.</w:t>
      </w:r>
    </w:p>
    <w:p w14:paraId="59158553" w14:textId="77777777" w:rsidR="00582251" w:rsidRDefault="00582251" w:rsidP="00582251">
      <w:pPr>
        <w:jc w:val="both"/>
        <w:rPr>
          <w:rFonts w:ascii="Arial" w:hAnsi="Arial" w:cs="Arial"/>
          <w:noProof/>
          <w:sz w:val="22"/>
          <w:szCs w:val="22"/>
        </w:rPr>
      </w:pPr>
    </w:p>
    <w:p w14:paraId="69C07B23" w14:textId="0ABDDFAC" w:rsidR="00582251" w:rsidRDefault="00582251" w:rsidP="0058225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Dále musí být rozvaděč instalován tak, aby bylo možné otevření nebo demontáž jednotlivých krytů a dveří rozvaděče NN.</w:t>
      </w:r>
    </w:p>
    <w:p w14:paraId="313A801C" w14:textId="77777777" w:rsidR="00D15B5B" w:rsidRDefault="00D15B5B" w:rsidP="00582251">
      <w:pPr>
        <w:jc w:val="both"/>
        <w:rPr>
          <w:rFonts w:ascii="Arial" w:hAnsi="Arial" w:cs="Arial"/>
          <w:noProof/>
          <w:sz w:val="22"/>
          <w:szCs w:val="22"/>
        </w:rPr>
      </w:pPr>
    </w:p>
    <w:p w14:paraId="4C19A76E" w14:textId="77777777" w:rsidR="00D15B5B" w:rsidRDefault="00D15B5B" w:rsidP="00D15B5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Propojovací kabelové vedení NN bude provedeno spodem, tj. propojovací kabely NN se připojí na dolní stranu hlavního jističe a povedou směrem pod podlahu.</w:t>
      </w:r>
    </w:p>
    <w:bookmarkEnd w:id="23"/>
    <w:p w14:paraId="386FDC85" w14:textId="52C21570" w:rsidR="00587106" w:rsidRDefault="00587106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Obrázek 4.: Rozvaděče NN a stojany</w:t>
      </w:r>
    </w:p>
    <w:p w14:paraId="7ABD4519" w14:textId="77777777" w:rsidR="00587106" w:rsidRDefault="00587106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D6E56C7" w14:textId="7892F28C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Hlavní rozměry </w:t>
      </w:r>
      <w:r w:rsidR="00582251">
        <w:rPr>
          <w:rFonts w:ascii="Arial" w:hAnsi="Arial" w:cs="Arial"/>
          <w:noProof/>
          <w:sz w:val="22"/>
          <w:szCs w:val="22"/>
        </w:rPr>
        <w:t xml:space="preserve">sestavy </w:t>
      </w:r>
      <w:r>
        <w:rPr>
          <w:rFonts w:ascii="Arial" w:hAnsi="Arial" w:cs="Arial"/>
          <w:noProof/>
          <w:sz w:val="22"/>
          <w:szCs w:val="22"/>
        </w:rPr>
        <w:t>rozvaděč</w:t>
      </w:r>
      <w:r w:rsidR="00582251">
        <w:rPr>
          <w:rFonts w:ascii="Arial" w:hAnsi="Arial" w:cs="Arial"/>
          <w:noProof/>
          <w:sz w:val="22"/>
          <w:szCs w:val="22"/>
        </w:rPr>
        <w:t>ů</w:t>
      </w:r>
      <w:r>
        <w:rPr>
          <w:rFonts w:ascii="Arial" w:hAnsi="Arial" w:cs="Arial"/>
          <w:noProof/>
          <w:sz w:val="22"/>
          <w:szCs w:val="22"/>
        </w:rPr>
        <w:t xml:space="preserve"> NN</w:t>
      </w:r>
      <w:r w:rsidR="00582251">
        <w:rPr>
          <w:rFonts w:ascii="Arial" w:hAnsi="Arial" w:cs="Arial"/>
          <w:noProof/>
          <w:sz w:val="22"/>
          <w:szCs w:val="22"/>
        </w:rPr>
        <w:t>1 a NN2</w:t>
      </w:r>
      <w:r>
        <w:rPr>
          <w:rFonts w:ascii="Arial" w:hAnsi="Arial" w:cs="Arial"/>
          <w:noProof/>
          <w:sz w:val="22"/>
          <w:szCs w:val="22"/>
        </w:rPr>
        <w:t xml:space="preserve"> se šířkou </w:t>
      </w:r>
      <w:r w:rsidR="00582251">
        <w:rPr>
          <w:rFonts w:ascii="Arial" w:hAnsi="Arial" w:cs="Arial"/>
          <w:noProof/>
          <w:sz w:val="22"/>
          <w:szCs w:val="22"/>
        </w:rPr>
        <w:t>25</w:t>
      </w:r>
      <w:r>
        <w:rPr>
          <w:rFonts w:ascii="Arial" w:hAnsi="Arial" w:cs="Arial"/>
          <w:noProof/>
          <w:sz w:val="22"/>
          <w:szCs w:val="22"/>
        </w:rPr>
        <w:t>00 mm:</w:t>
      </w:r>
    </w:p>
    <w:p w14:paraId="2D03DAEC" w14:textId="149E5941" w:rsidR="00DF4E89" w:rsidRDefault="00582251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10FAC51" wp14:editId="3152972A">
            <wp:extent cx="4543425" cy="2963757"/>
            <wp:effectExtent l="0" t="0" r="0" b="8255"/>
            <wp:docPr id="4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2963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F4E89">
        <w:rPr>
          <w:rFonts w:ascii="Arial" w:hAnsi="Arial" w:cs="Arial"/>
          <w:noProof/>
          <w:sz w:val="22"/>
          <w:szCs w:val="22"/>
        </w:rPr>
        <w:t xml:space="preserve"> </w:t>
      </w:r>
    </w:p>
    <w:p w14:paraId="07F26648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94A83C3" w14:textId="1D0B0E1F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Hlavní rozměry stojanu pro rozvaděč NN</w:t>
      </w:r>
      <w:r w:rsidR="003A4B5D">
        <w:rPr>
          <w:rFonts w:ascii="Arial" w:hAnsi="Arial" w:cs="Arial"/>
          <w:noProof/>
          <w:sz w:val="22"/>
          <w:szCs w:val="22"/>
        </w:rPr>
        <w:t>1 a NN2</w:t>
      </w:r>
      <w:r>
        <w:rPr>
          <w:rFonts w:ascii="Arial" w:hAnsi="Arial" w:cs="Arial"/>
          <w:noProof/>
          <w:sz w:val="22"/>
          <w:szCs w:val="22"/>
        </w:rPr>
        <w:t xml:space="preserve"> se šířkou 1200 mm</w:t>
      </w:r>
      <w:r w:rsidR="00587106">
        <w:rPr>
          <w:rFonts w:ascii="Arial" w:hAnsi="Arial" w:cs="Arial"/>
          <w:noProof/>
          <w:sz w:val="22"/>
          <w:szCs w:val="22"/>
        </w:rPr>
        <w:t xml:space="preserve"> (1203 mm)</w:t>
      </w:r>
      <w:r>
        <w:rPr>
          <w:rFonts w:ascii="Arial" w:hAnsi="Arial" w:cs="Arial"/>
          <w:noProof/>
          <w:sz w:val="22"/>
          <w:szCs w:val="22"/>
        </w:rPr>
        <w:t>:</w:t>
      </w:r>
    </w:p>
    <w:p w14:paraId="3AADC51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AAB21B2" w14:textId="0ABB6F99" w:rsidR="00587106" w:rsidRDefault="003A4B5D" w:rsidP="00587106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CE5AE30" wp14:editId="12586F49">
            <wp:extent cx="1876425" cy="2537641"/>
            <wp:effectExtent l="0" t="0" r="0" b="0"/>
            <wp:docPr id="4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537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5B20322" wp14:editId="792F115B">
            <wp:extent cx="599885" cy="2536680"/>
            <wp:effectExtent l="0" t="0" r="0" b="0"/>
            <wp:docPr id="44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77" cy="2538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7106">
        <w:rPr>
          <w:rFonts w:ascii="Arial" w:hAnsi="Arial" w:cs="Arial"/>
          <w:noProof/>
          <w:sz w:val="22"/>
          <w:szCs w:val="22"/>
        </w:rPr>
        <w:t xml:space="preserve"> nebo</w:t>
      </w:r>
      <w:r w:rsidR="00587106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5F2B233" wp14:editId="11A25F9B">
            <wp:extent cx="3244133" cy="2629102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573" cy="263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A6EFC" w14:textId="72389B54" w:rsidR="003A4B5D" w:rsidRDefault="003A4B5D" w:rsidP="003A4B5D">
      <w:pPr>
        <w:jc w:val="both"/>
        <w:rPr>
          <w:rFonts w:ascii="Arial" w:hAnsi="Arial" w:cs="Arial"/>
          <w:noProof/>
          <w:sz w:val="22"/>
          <w:szCs w:val="22"/>
        </w:rPr>
      </w:pPr>
    </w:p>
    <w:p w14:paraId="45F48058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BAC59C6" w14:textId="0E53B15E" w:rsidR="00DF4E89" w:rsidRDefault="003A4B5D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 rozvaděči NN se připojí napájení elektroinstalace trafostanice.</w:t>
      </w:r>
    </w:p>
    <w:p w14:paraId="1DFD0B1A" w14:textId="4A10C100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FC8ECA5" w14:textId="77777777" w:rsidR="00587106" w:rsidRDefault="00587106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F9F95D4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Transformátor VN/NN</w:t>
      </w:r>
    </w:p>
    <w:p w14:paraId="78438E06" w14:textId="3A50B9D1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Transformátor VN/</w:t>
      </w:r>
      <w:r w:rsidRPr="003C70E7">
        <w:rPr>
          <w:rFonts w:ascii="Arial" w:hAnsi="Arial" w:cs="Arial"/>
          <w:noProof/>
          <w:sz w:val="22"/>
          <w:szCs w:val="22"/>
        </w:rPr>
        <w:t>NN bude dodán zadavetelem.</w:t>
      </w:r>
      <w:r>
        <w:rPr>
          <w:rFonts w:ascii="Arial" w:hAnsi="Arial" w:cs="Arial"/>
          <w:noProof/>
          <w:sz w:val="22"/>
          <w:szCs w:val="22"/>
        </w:rPr>
        <w:t xml:space="preserve"> Dodavatel provede instalaci transformátoru do trafostanice. K transformátoru budou připojeny kabelové propoje včetně zkratovacích svorníků</w:t>
      </w:r>
      <w:bookmarkStart w:id="24" w:name="_Hlk57125084"/>
      <w:r>
        <w:rPr>
          <w:rFonts w:ascii="Arial" w:hAnsi="Arial" w:cs="Arial"/>
          <w:noProof/>
          <w:sz w:val="22"/>
          <w:szCs w:val="22"/>
        </w:rPr>
        <w:t xml:space="preserve">. </w:t>
      </w:r>
      <w:r w:rsidR="00B56652">
        <w:rPr>
          <w:rFonts w:ascii="Arial" w:hAnsi="Arial" w:cs="Arial"/>
          <w:noProof/>
          <w:sz w:val="22"/>
          <w:szCs w:val="22"/>
        </w:rPr>
        <w:t xml:space="preserve">Dále se na uzemňovací soustavu připojí propojka od uzlu zdroje (je součástí dodávky transformátoru). </w:t>
      </w:r>
      <w:bookmarkEnd w:id="24"/>
    </w:p>
    <w:p w14:paraId="45F5632A" w14:textId="77777777" w:rsidR="009F503F" w:rsidRDefault="009F503F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DACFDC3" w14:textId="2C87C82C" w:rsidR="003A4B5D" w:rsidRDefault="003A4B5D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016F9C0" w14:textId="03AA37FD" w:rsidR="004F485D" w:rsidRPr="00587106" w:rsidRDefault="004F485D" w:rsidP="00DF4E89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587106">
        <w:rPr>
          <w:rFonts w:ascii="Arial" w:hAnsi="Arial" w:cs="Arial"/>
          <w:b/>
          <w:bCs/>
          <w:noProof/>
          <w:sz w:val="22"/>
          <w:szCs w:val="22"/>
        </w:rPr>
        <w:lastRenderedPageBreak/>
        <w:t>Varianta bez T2:</w:t>
      </w:r>
    </w:p>
    <w:p w14:paraId="71355EEB" w14:textId="71EE9F59" w:rsidR="00D15B5B" w:rsidRDefault="004F485D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587106">
        <w:rPr>
          <w:rFonts w:ascii="Arial" w:hAnsi="Arial" w:cs="Arial"/>
          <w:noProof/>
          <w:sz w:val="22"/>
          <w:szCs w:val="22"/>
        </w:rPr>
        <w:t>V případě požadavku na instalaci pouze jednoho transformátoru bude dodán a instalován pouze jeden transformátor VN/NN. Součástí dodávky budou pouze kabelové propoje (NN a VN) pro jeden osazený transformátor. Druhý transformátor nebude osazen, kabelové propoje nebudou instalovány, ale bude připravená trasa pro jejich instalaci, tj. včetně pomocných konstrukcí, kabelových držáků, atd.</w:t>
      </w:r>
    </w:p>
    <w:p w14:paraId="6A641B68" w14:textId="77777777" w:rsidR="004F485D" w:rsidRDefault="004F485D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E26CD9B" w14:textId="27875555" w:rsidR="00DF4E89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propoje</w:t>
      </w:r>
    </w:p>
    <w:p w14:paraId="459F804A" w14:textId="1B4A0864" w:rsidR="00D15B5B" w:rsidRDefault="00D15B5B" w:rsidP="00D15B5B">
      <w:pPr>
        <w:jc w:val="both"/>
        <w:rPr>
          <w:rFonts w:ascii="Arial" w:hAnsi="Arial" w:cs="Arial"/>
          <w:noProof/>
          <w:sz w:val="22"/>
          <w:szCs w:val="22"/>
        </w:rPr>
      </w:pPr>
      <w:r w:rsidRPr="00D15B5B">
        <w:rPr>
          <w:rFonts w:ascii="Arial" w:hAnsi="Arial" w:cs="Arial"/>
          <w:noProof/>
          <w:sz w:val="22"/>
          <w:szCs w:val="22"/>
        </w:rPr>
        <w:t>Kabelové propoje musí být provedené a uložené takovým způsobem, aby bylo možné standardním způsobem uložit na dno kabelového prostoru vstupní kabelová vedení NN a VN (musí být dodržena předepsaná minimální vzdálenost pro křížení a souběh) a připojit je do příslušných polí  rozvaděče VN a do rozvaděče NN.</w:t>
      </w:r>
    </w:p>
    <w:p w14:paraId="0230B75A" w14:textId="77777777" w:rsidR="00D15B5B" w:rsidRPr="00D15B5B" w:rsidRDefault="00D15B5B" w:rsidP="00D15B5B">
      <w:pPr>
        <w:jc w:val="both"/>
        <w:rPr>
          <w:rFonts w:ascii="Arial" w:hAnsi="Arial" w:cs="Arial"/>
          <w:noProof/>
          <w:sz w:val="22"/>
          <w:szCs w:val="22"/>
        </w:rPr>
      </w:pPr>
    </w:p>
    <w:p w14:paraId="71AA9BE8" w14:textId="77777777" w:rsidR="00DF4E89" w:rsidRDefault="00DF4E89" w:rsidP="00061AA8">
      <w:pPr>
        <w:numPr>
          <w:ilvl w:val="3"/>
          <w:numId w:val="44"/>
        </w:num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VN</w:t>
      </w:r>
    </w:p>
    <w:p w14:paraId="687BEA3E" w14:textId="77777777" w:rsidR="00DF4E89" w:rsidRPr="003C70E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>Pro</w:t>
      </w:r>
      <w:r>
        <w:rPr>
          <w:rFonts w:ascii="Arial" w:hAnsi="Arial" w:cs="Arial"/>
          <w:noProof/>
          <w:sz w:val="22"/>
          <w:szCs w:val="22"/>
        </w:rPr>
        <w:t xml:space="preserve">pojení mezi </w:t>
      </w:r>
      <w:r w:rsidRPr="003C70E7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 xml:space="preserve">em a rozvaděčem </w:t>
      </w:r>
      <w:r w:rsidRPr="003C70E7">
        <w:rPr>
          <w:rFonts w:ascii="Arial" w:hAnsi="Arial" w:cs="Arial"/>
          <w:noProof/>
          <w:sz w:val="22"/>
          <w:szCs w:val="22"/>
        </w:rPr>
        <w:t>vysokého napětí</w:t>
      </w:r>
      <w:r>
        <w:rPr>
          <w:rFonts w:ascii="Arial" w:hAnsi="Arial" w:cs="Arial"/>
          <w:noProof/>
          <w:sz w:val="22"/>
          <w:szCs w:val="22"/>
        </w:rPr>
        <w:t xml:space="preserve"> musí být provedeno třemi jednožilovými kabely VN </w:t>
      </w:r>
      <w:r w:rsidRPr="003C70E7">
        <w:rPr>
          <w:rFonts w:ascii="Arial" w:hAnsi="Arial" w:cs="Arial"/>
          <w:noProof/>
          <w:sz w:val="22"/>
          <w:szCs w:val="22"/>
        </w:rPr>
        <w:t>s minimálním průřez</w:t>
      </w:r>
      <w:r>
        <w:rPr>
          <w:rFonts w:ascii="Arial" w:hAnsi="Arial" w:cs="Arial"/>
          <w:noProof/>
          <w:sz w:val="22"/>
          <w:szCs w:val="22"/>
        </w:rPr>
        <w:t>em</w:t>
      </w:r>
      <w:r w:rsidRPr="003C70E7">
        <w:rPr>
          <w:rFonts w:ascii="Arial" w:hAnsi="Arial" w:cs="Arial"/>
          <w:noProof/>
          <w:sz w:val="22"/>
          <w:szCs w:val="22"/>
        </w:rPr>
        <w:t xml:space="preserve"> 1x35 mm² (Cu)</w:t>
      </w:r>
      <w:r>
        <w:rPr>
          <w:rFonts w:ascii="Arial" w:hAnsi="Arial" w:cs="Arial"/>
          <w:noProof/>
          <w:sz w:val="22"/>
          <w:szCs w:val="22"/>
        </w:rPr>
        <w:t xml:space="preserve"> nebo 1x70 mm</w:t>
      </w:r>
      <w:r w:rsidRPr="00C07BF1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(Al).</w:t>
      </w:r>
      <w:r w:rsidRPr="003C70E7">
        <w:rPr>
          <w:rFonts w:ascii="Arial" w:hAnsi="Arial" w:cs="Arial"/>
          <w:noProof/>
          <w:sz w:val="22"/>
          <w:szCs w:val="22"/>
        </w:rPr>
        <w:t xml:space="preserve"> Délka </w:t>
      </w:r>
      <w:r>
        <w:rPr>
          <w:rFonts w:ascii="Arial" w:hAnsi="Arial" w:cs="Arial"/>
          <w:noProof/>
          <w:sz w:val="22"/>
          <w:szCs w:val="22"/>
        </w:rPr>
        <w:t xml:space="preserve">jednotlivých </w:t>
      </w:r>
      <w:r w:rsidRPr="003C70E7">
        <w:rPr>
          <w:rFonts w:ascii="Arial" w:hAnsi="Arial" w:cs="Arial"/>
          <w:noProof/>
          <w:sz w:val="22"/>
          <w:szCs w:val="22"/>
        </w:rPr>
        <w:t>kabel</w:t>
      </w:r>
      <w:r>
        <w:rPr>
          <w:rFonts w:ascii="Arial" w:hAnsi="Arial" w:cs="Arial"/>
          <w:noProof/>
          <w:sz w:val="22"/>
          <w:szCs w:val="22"/>
        </w:rPr>
        <w:t>ů</w:t>
      </w:r>
      <w:r w:rsidRPr="003C70E7">
        <w:rPr>
          <w:rFonts w:ascii="Arial" w:hAnsi="Arial" w:cs="Arial"/>
          <w:noProof/>
          <w:sz w:val="22"/>
          <w:szCs w:val="22"/>
        </w:rPr>
        <w:t xml:space="preserve"> musí být dimenzována tak, aby </w:t>
      </w:r>
      <w:r>
        <w:rPr>
          <w:rFonts w:ascii="Arial" w:hAnsi="Arial" w:cs="Arial"/>
          <w:noProof/>
          <w:sz w:val="22"/>
          <w:szCs w:val="22"/>
        </w:rPr>
        <w:t xml:space="preserve">byla možná záměna pořadí připojení na průchodkách </w:t>
      </w:r>
      <w:r w:rsidRPr="003C70E7">
        <w:rPr>
          <w:rFonts w:ascii="Arial" w:hAnsi="Arial" w:cs="Arial"/>
          <w:noProof/>
          <w:sz w:val="22"/>
          <w:szCs w:val="22"/>
        </w:rPr>
        <w:t xml:space="preserve">transformátoru. </w:t>
      </w:r>
    </w:p>
    <w:p w14:paraId="74D64528" w14:textId="77777777" w:rsidR="00DF4E89" w:rsidRPr="003C70E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5B27FA4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Kabel je na průchodkách transformátoru ukončen vnitřními koncovkami VN. V rozvaděči VN je kabel ukončen předepsaným způsobem výrobce rozvaděčů (stíněný konektor do 250 A, atd.).</w:t>
      </w:r>
    </w:p>
    <w:p w14:paraId="27BA5608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Stínění kabelů musí být připojeno na jednom konci na hlavní ochraný vodič v trafokomoře a na druhém konci na uzemnění rozvaděče VN. </w:t>
      </w:r>
    </w:p>
    <w:p w14:paraId="328346A0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1393A2B" w14:textId="77777777" w:rsidR="00DF4E89" w:rsidRDefault="00DF4E89" w:rsidP="00061AA8">
      <w:pPr>
        <w:numPr>
          <w:ilvl w:val="3"/>
          <w:numId w:val="44"/>
        </w:num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NN</w:t>
      </w:r>
    </w:p>
    <w:p w14:paraId="3B797FDA" w14:textId="77777777" w:rsidR="00DF4E89" w:rsidRPr="003C70E7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Propojovací vedení </w:t>
      </w:r>
      <w:r w:rsidRPr="00153FF9">
        <w:rPr>
          <w:rFonts w:ascii="Arial" w:hAnsi="Arial" w:cs="Arial"/>
          <w:noProof/>
          <w:sz w:val="22"/>
          <w:szCs w:val="22"/>
        </w:rPr>
        <w:t xml:space="preserve">mezi transformátorem a </w:t>
      </w:r>
      <w:r>
        <w:rPr>
          <w:rFonts w:ascii="Arial" w:hAnsi="Arial" w:cs="Arial"/>
          <w:noProof/>
          <w:sz w:val="22"/>
          <w:szCs w:val="22"/>
        </w:rPr>
        <w:t>rozvaděčem</w:t>
      </w:r>
      <w:r w:rsidRPr="00153FF9">
        <w:rPr>
          <w:rFonts w:ascii="Arial" w:hAnsi="Arial" w:cs="Arial"/>
          <w:noProof/>
          <w:sz w:val="22"/>
          <w:szCs w:val="22"/>
        </w:rPr>
        <w:t xml:space="preserve"> nízkého napětí musí být provedeno </w:t>
      </w:r>
      <w:r>
        <w:rPr>
          <w:rFonts w:ascii="Arial" w:hAnsi="Arial" w:cs="Arial"/>
          <w:noProof/>
          <w:sz w:val="22"/>
          <w:szCs w:val="22"/>
        </w:rPr>
        <w:t>měděným vodičem odolným</w:t>
      </w:r>
      <w:r w:rsidRPr="00153FF9">
        <w:rPr>
          <w:rFonts w:ascii="Arial" w:hAnsi="Arial" w:cs="Arial"/>
          <w:noProof/>
          <w:sz w:val="22"/>
          <w:szCs w:val="22"/>
        </w:rPr>
        <w:t xml:space="preserve"> proti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 w:rsidRPr="00153FF9">
        <w:rPr>
          <w:rFonts w:ascii="Arial" w:hAnsi="Arial" w:cs="Arial"/>
          <w:noProof/>
          <w:sz w:val="22"/>
          <w:szCs w:val="22"/>
        </w:rPr>
        <w:t>a bezpečný</w:t>
      </w:r>
      <w:r>
        <w:rPr>
          <w:rFonts w:ascii="Arial" w:hAnsi="Arial" w:cs="Arial"/>
          <w:noProof/>
          <w:sz w:val="22"/>
          <w:szCs w:val="22"/>
        </w:rPr>
        <w:t>m</w:t>
      </w:r>
      <w:r w:rsidRPr="00153FF9">
        <w:rPr>
          <w:rFonts w:ascii="Arial" w:hAnsi="Arial" w:cs="Arial"/>
          <w:noProof/>
          <w:sz w:val="22"/>
          <w:szCs w:val="22"/>
        </w:rPr>
        <w:t xml:space="preserve"> na dotek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7D3F8388" w14:textId="77777777" w:rsidR="00FE6A00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Průřez vodiče je</w:t>
      </w:r>
      <w:r w:rsidRPr="00153FF9">
        <w:rPr>
          <w:rFonts w:ascii="Arial" w:hAnsi="Arial" w:cs="Arial"/>
          <w:noProof/>
          <w:sz w:val="22"/>
          <w:szCs w:val="22"/>
        </w:rPr>
        <w:t xml:space="preserve"> 240 mm²</w:t>
      </w:r>
      <w:r>
        <w:rPr>
          <w:rFonts w:ascii="Arial" w:hAnsi="Arial" w:cs="Arial"/>
          <w:noProof/>
          <w:sz w:val="22"/>
          <w:szCs w:val="22"/>
        </w:rPr>
        <w:t>. V</w:t>
      </w:r>
      <w:r w:rsidRPr="00153FF9">
        <w:rPr>
          <w:rFonts w:ascii="Arial" w:hAnsi="Arial" w:cs="Arial"/>
          <w:noProof/>
          <w:sz w:val="22"/>
          <w:szCs w:val="22"/>
        </w:rPr>
        <w:t>odič musí být dimenzován pro transformátor</w:t>
      </w:r>
      <w:r>
        <w:rPr>
          <w:rFonts w:ascii="Arial" w:hAnsi="Arial" w:cs="Arial"/>
          <w:noProof/>
          <w:sz w:val="22"/>
          <w:szCs w:val="22"/>
        </w:rPr>
        <w:t xml:space="preserve"> o jmenovitém výkonu 63</w:t>
      </w:r>
      <w:r w:rsidRPr="00153FF9">
        <w:rPr>
          <w:rFonts w:ascii="Arial" w:hAnsi="Arial" w:cs="Arial"/>
          <w:noProof/>
          <w:sz w:val="22"/>
          <w:szCs w:val="22"/>
        </w:rPr>
        <w:t>0</w:t>
      </w:r>
      <w:r>
        <w:rPr>
          <w:rFonts w:ascii="Arial" w:hAnsi="Arial" w:cs="Arial"/>
          <w:noProof/>
          <w:sz w:val="22"/>
          <w:szCs w:val="22"/>
        </w:rPr>
        <w:t xml:space="preserve"> kVA</w:t>
      </w:r>
      <w:r w:rsidRPr="00153FF9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>Kabelový propoj se realizuje dvěma vodiči 1-NYY-J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každé fázi a dvěma vodiči 1-</w:t>
      </w:r>
      <w:r w:rsidRPr="0033675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NYY-O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střední vodič. Vodiče jsou ukončeny kabelovým okem (jednoděrové měděné pocínované oko s otvorem M16) na straně připojení ke svorníku transformátoru, v rozvaděči NN jsou připojeny přímo do svorek hlavního jističe. </w:t>
      </w:r>
    </w:p>
    <w:p w14:paraId="3F2AAE54" w14:textId="7D5D3ECF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Spolu s kabelovými oky se nainstalují 4 ks zkratovacích svorníků M16 nebo M12 (podle svorníkového oka transformátoru).</w:t>
      </w:r>
    </w:p>
    <w:p w14:paraId="636EA81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732DFC2" w14:textId="66647C6C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587106">
        <w:rPr>
          <w:rFonts w:ascii="Arial" w:hAnsi="Arial" w:cs="Arial"/>
          <w:noProof/>
          <w:sz w:val="22"/>
          <w:szCs w:val="22"/>
        </w:rPr>
        <w:t>5</w:t>
      </w:r>
      <w:r>
        <w:rPr>
          <w:rFonts w:ascii="Arial" w:hAnsi="Arial" w:cs="Arial"/>
          <w:noProof/>
          <w:sz w:val="22"/>
          <w:szCs w:val="22"/>
        </w:rPr>
        <w:t>.: Zkratovací svorník</w:t>
      </w:r>
    </w:p>
    <w:p w14:paraId="65BEDCC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629C80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Přímý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D87507D" wp14:editId="7B27BBCD">
            <wp:extent cx="3096552" cy="1304925"/>
            <wp:effectExtent l="0" t="0" r="889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714" cy="130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6BEC157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0C3343B" w14:textId="77777777" w:rsidR="00FE6A00" w:rsidRDefault="00FE6A00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B00CE19" w14:textId="12340045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Úhlový</w:t>
      </w:r>
    </w:p>
    <w:p w14:paraId="48EF7AC2" w14:textId="0C36E470" w:rsidR="00DF4E89" w:rsidRDefault="00FE6A00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DB84811" wp14:editId="651FB385">
            <wp:extent cx="2743200" cy="23114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550F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C403AE5" w14:textId="0B0EBF5C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587106">
        <w:rPr>
          <w:rFonts w:ascii="Arial" w:hAnsi="Arial" w:cs="Arial"/>
          <w:noProof/>
          <w:sz w:val="22"/>
          <w:szCs w:val="22"/>
        </w:rPr>
        <w:t>6</w:t>
      </w:r>
      <w:r>
        <w:rPr>
          <w:rFonts w:ascii="Arial" w:hAnsi="Arial" w:cs="Arial"/>
          <w:noProof/>
          <w:sz w:val="22"/>
          <w:szCs w:val="22"/>
        </w:rPr>
        <w:t>.: Orientace zkratovacích svorníků na svorkách transformátoru</w:t>
      </w:r>
    </w:p>
    <w:p w14:paraId="5720463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C33BDA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80040B5" w14:textId="297B3AFA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B8AA2C1" wp14:editId="20929BE9">
            <wp:extent cx="2435363" cy="1819275"/>
            <wp:effectExtent l="0" t="0" r="3175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574" cy="182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</w:t>
      </w:r>
      <w:r w:rsidR="00FE6A00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7924356" wp14:editId="412E3520">
            <wp:extent cx="1657350" cy="13620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F35B1" w14:textId="77777777" w:rsidR="00DF4E89" w:rsidRDefault="00DF4E89" w:rsidP="00DF4E89">
      <w:pPr>
        <w:jc w:val="right"/>
        <w:rPr>
          <w:rFonts w:ascii="Arial" w:hAnsi="Arial" w:cs="Arial"/>
          <w:noProof/>
          <w:sz w:val="22"/>
          <w:szCs w:val="22"/>
        </w:rPr>
      </w:pPr>
    </w:p>
    <w:p w14:paraId="4E7BD49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7F987B0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7B590C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153FF9">
        <w:rPr>
          <w:rFonts w:ascii="Arial" w:hAnsi="Arial" w:cs="Arial"/>
          <w:noProof/>
          <w:sz w:val="22"/>
          <w:szCs w:val="22"/>
        </w:rPr>
        <w:t xml:space="preserve">Délka kabelu musí umožnit </w:t>
      </w:r>
      <w:r>
        <w:rPr>
          <w:rFonts w:ascii="Arial" w:hAnsi="Arial" w:cs="Arial"/>
          <w:noProof/>
          <w:sz w:val="22"/>
          <w:szCs w:val="22"/>
        </w:rPr>
        <w:t xml:space="preserve">případnou výměnu </w:t>
      </w:r>
      <w:r w:rsidRPr="00153FF9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>u</w:t>
      </w:r>
      <w:r w:rsidRPr="00153FF9">
        <w:rPr>
          <w:rFonts w:ascii="Arial" w:hAnsi="Arial" w:cs="Arial"/>
          <w:noProof/>
          <w:sz w:val="22"/>
          <w:szCs w:val="22"/>
        </w:rPr>
        <w:t xml:space="preserve">, stejně jako </w:t>
      </w:r>
      <w:r>
        <w:rPr>
          <w:rFonts w:ascii="Arial" w:hAnsi="Arial" w:cs="Arial"/>
          <w:noProof/>
          <w:sz w:val="22"/>
          <w:szCs w:val="22"/>
        </w:rPr>
        <w:t>možnou záměnu pořadí připojení na průchodkách transformátoru.</w:t>
      </w:r>
    </w:p>
    <w:p w14:paraId="2B7F9089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7D8AFB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EDAA294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Uzemňovací soustava trafostanice</w:t>
      </w:r>
    </w:p>
    <w:p w14:paraId="149BD518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 xml:space="preserve">Hlavní ochranný vodič musí být proveden páskem FeZn 30/4 mm a musí být veden v bezprostřední blízkosti rozvaděče NN. Případné ohyby pásku FeZn 30/4 mm musí splnit podmínku dovoleného poloměru ohybu R=24 mm. </w:t>
      </w:r>
    </w:p>
    <w:p w14:paraId="394ABE94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Na hlavní ochranný vodič je připojena PEN sběrna rozvaděče NN a všechny uzemňovací body trafostanice a instalovaných zařízení (rozvaděč NN, rozvaděč VN, transformátor, stínění propojovacích kabelů VN, nosná konstrukce, pomocná konstrukce, C profily, přívod k zemniči, atd.).</w:t>
      </w:r>
    </w:p>
    <w:p w14:paraId="037E0AD6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Zkušební rozpojovací svorka uvnitř stanice mezi hlavním ochranným vodičem a přívodem k zemniči musí být přístupná a označená, aby bylo možné snadné rozpojení svorky pro měření uzemnění.</w:t>
      </w:r>
    </w:p>
    <w:p w14:paraId="157269C5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Zemnící průchodka je umístěná v části nacházející se pod úrovní terénu a je označená  symbolem se značkou pro uzemnění.</w:t>
      </w:r>
    </w:p>
    <w:p w14:paraId="61505C9E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 xml:space="preserve">Elektricky vodivé spojení mezi všemi kovovými částmi, nebo elektricky vodivými částmi konstrukčního tělesa, musí být provedeno pomocí šroubů M 12. </w:t>
      </w:r>
    </w:p>
    <w:p w14:paraId="62FE0020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lastRenderedPageBreak/>
        <w:t xml:space="preserve">Dveře a větrací žaluzie musí být vodivě spojeny s jejich rámy </w:t>
      </w:r>
      <w:r w:rsidRPr="00E270B1">
        <w:rPr>
          <w:rFonts w:ascii="Arial" w:hAnsi="Arial" w:cs="Arial"/>
          <w:noProof/>
          <w:sz w:val="22"/>
          <w:szCs w:val="22"/>
        </w:rPr>
        <w:t>(NYY-J nebo H07V-K 1x16 mm² nebo H07V-</w:t>
      </w:r>
      <w:r>
        <w:rPr>
          <w:rFonts w:ascii="Arial" w:hAnsi="Arial" w:cs="Arial"/>
          <w:noProof/>
          <w:sz w:val="22"/>
          <w:szCs w:val="22"/>
        </w:rPr>
        <w:t>R</w:t>
      </w:r>
      <w:r w:rsidRPr="00E270B1">
        <w:rPr>
          <w:rFonts w:ascii="Arial" w:hAnsi="Arial" w:cs="Arial"/>
          <w:noProof/>
          <w:sz w:val="22"/>
          <w:szCs w:val="22"/>
        </w:rPr>
        <w:t xml:space="preserve"> 1x16 mm²   s kabelovými oky nebo měděný pocínovaný pletenec o stejném průřezu).</w:t>
      </w:r>
    </w:p>
    <w:p w14:paraId="4557A697" w14:textId="77777777" w:rsidR="00DF4E89" w:rsidRPr="0035395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353959">
        <w:rPr>
          <w:rFonts w:ascii="Arial" w:hAnsi="Arial" w:cs="Arial"/>
          <w:noProof/>
          <w:sz w:val="22"/>
          <w:szCs w:val="22"/>
        </w:rPr>
        <w:t>Při použití ocelové výztuže pro účely pospojování mezi uzemňovacími body musí mít ocel minimální průřez 100 mm².</w:t>
      </w:r>
    </w:p>
    <w:p w14:paraId="4E9EB5F6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9A3B8E">
        <w:rPr>
          <w:rFonts w:ascii="Arial" w:hAnsi="Arial" w:cs="Arial"/>
          <w:noProof/>
          <w:sz w:val="22"/>
          <w:szCs w:val="22"/>
        </w:rPr>
        <w:t xml:space="preserve">Pro připojení </w:t>
      </w:r>
      <w:r>
        <w:rPr>
          <w:rFonts w:ascii="Arial" w:hAnsi="Arial" w:cs="Arial"/>
          <w:noProof/>
          <w:sz w:val="22"/>
          <w:szCs w:val="22"/>
        </w:rPr>
        <w:t>vnějšího uzemnění je stanice vybavena  dvěma zemnícími průchodkami (např. Hauff HDE). Zemnící průchodka je vybavena svorkou pro připojení zemnícího pásku FeZn 30/4 mm. Zemnící průchodka je umístěna cca 30 cm pod úrovní terénu.</w:t>
      </w:r>
    </w:p>
    <w:p w14:paraId="39B786AB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Zemnící soustava musí být vybavena místem (vývodem) pro připojení zkratovací soupravy, která se připojuje na zkratovací svorníky namontované na průchodky NN instalovaného transformátoru. </w:t>
      </w:r>
    </w:p>
    <w:p w14:paraId="50B621F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Příložka pro připojení zemnícího vodiče zkratovací soupravy musí být na vhodném místě a v dosahu svorníků NN transformátoru. Vhodné místo pro bezpečnou montáž zkratovací soupravy je na straně transformátoru s průchodkami NN, za vstupními dveřmi a před transformátorem nad podlahou, aby zde bylo dostatečné místo pro provedení montáže přípojné svorky zkratovací soupravy. Příložka musí být vhodně vytvarována, aby nedošlo např. k případnému poškození pracovního oblečení (nevhodné je vytvarování příložky kolmo ke stěně do prostoru trafostání, vhodnější je např. vytvarování příložky směrem nahoru – např. do tvaru Z).</w:t>
      </w:r>
    </w:p>
    <w:p w14:paraId="7641E462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8E373C5" w14:textId="77777777" w:rsidR="00DF4E89" w:rsidRDefault="00DF4E89" w:rsidP="00DF4E8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21959B1" wp14:editId="21929201">
            <wp:extent cx="2107096" cy="2209881"/>
            <wp:effectExtent l="0" t="0" r="762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616" cy="2218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D2343" w14:textId="76571A82" w:rsidR="00DF4E89" w:rsidRDefault="00DF4E89" w:rsidP="00DF4E8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587106">
        <w:rPr>
          <w:rFonts w:ascii="Arial" w:hAnsi="Arial" w:cs="Arial"/>
          <w:noProof/>
          <w:sz w:val="22"/>
          <w:szCs w:val="22"/>
        </w:rPr>
        <w:t>7</w:t>
      </w:r>
      <w:r>
        <w:rPr>
          <w:rFonts w:ascii="Arial" w:hAnsi="Arial" w:cs="Arial"/>
          <w:noProof/>
          <w:sz w:val="22"/>
          <w:szCs w:val="22"/>
        </w:rPr>
        <w:t>.: Příklad vhodného umístění a vytvarování příložky pro zkratovací soupravu</w:t>
      </w:r>
    </w:p>
    <w:p w14:paraId="469E7AE2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8DD1D1F" w14:textId="77777777" w:rsidR="00DF4E89" w:rsidRPr="00935598" w:rsidRDefault="00DF4E89" w:rsidP="00061AA8">
      <w:pPr>
        <w:numPr>
          <w:ilvl w:val="2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Osvětlení trafostanice</w:t>
      </w:r>
    </w:p>
    <w:p w14:paraId="65B3131D" w14:textId="77777777" w:rsidR="00DF4E89" w:rsidRPr="00DF29BC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DF29BC">
        <w:rPr>
          <w:rFonts w:ascii="Arial" w:hAnsi="Arial" w:cs="Arial"/>
          <w:noProof/>
          <w:sz w:val="22"/>
          <w:szCs w:val="22"/>
        </w:rPr>
        <w:t>Osvětlení každé místnosti musí být provedeno svítidlem E27/42 W s dvojitou izolací s krytím min. IP44. Svítidlo je napájené z rozvaděče NN.</w:t>
      </w:r>
    </w:p>
    <w:p w14:paraId="21F12C1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C35E937" w14:textId="77777777" w:rsidR="00DF4E89" w:rsidRDefault="00DF4E89" w:rsidP="00061AA8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Příslušenství</w:t>
      </w:r>
    </w:p>
    <w:p w14:paraId="7B40C1E9" w14:textId="77777777" w:rsidR="00DF4E89" w:rsidRPr="00FC0C1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 xml:space="preserve">Vnější strana dveří musí být uzpůsobená pro účely označování. </w:t>
      </w:r>
    </w:p>
    <w:p w14:paraId="7E5C0D2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C71F879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>Na dveřích do části transformátoru, rozvaděče VN a rozvaděče NN je umístěná výstražná bezpečností trojtabulka</w:t>
      </w:r>
      <w:r>
        <w:rPr>
          <w:rFonts w:ascii="Arial" w:hAnsi="Arial" w:cs="Arial"/>
          <w:noProof/>
          <w:sz w:val="22"/>
          <w:szCs w:val="22"/>
        </w:rPr>
        <w:t>, viz. níže</w:t>
      </w:r>
      <w:r w:rsidRPr="00FC0C19">
        <w:rPr>
          <w:rFonts w:ascii="Arial" w:hAnsi="Arial" w:cs="Arial"/>
          <w:noProof/>
          <w:sz w:val="22"/>
          <w:szCs w:val="22"/>
        </w:rPr>
        <w:t>. Trojtabulka musí být smaltovaná, aby odolala vnějším vlivům, byla UV odolná a stálobarevná.</w:t>
      </w:r>
    </w:p>
    <w:p w14:paraId="2B56094F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EAFDCE4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soubor plastových výstražných tabulek se závěsem z nevodivého materiálu, viz. níže.</w:t>
      </w:r>
    </w:p>
    <w:p w14:paraId="5BB9CB5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1BB2234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Ve dveřích k místnosti s rozvaděčem VN a rozvaděčem NN je na vnitřní straně kapsa na dokumentaci.</w:t>
      </w:r>
    </w:p>
    <w:p w14:paraId="031BC49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B5181F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Součástí dodávky je ráměček se sklem (plexisklem) pro umístění schéma VN a NN. Stanice je vybavena i dalšími plakáty, viz. níže.</w:t>
      </w:r>
    </w:p>
    <w:p w14:paraId="60F3B88A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00FB7A33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ovládací páky, háky nebo klíče pro manipulaci s krycími deskami kabelového prostoru, atd. musí být umístěny na vnitřní stěně v místnosti  pro rozvaděče VN a rozvaděče NN odpovídající háčky nebo věšáčky.</w:t>
      </w:r>
    </w:p>
    <w:p w14:paraId="4A8BB7D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D19821C" w14:textId="18C09314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Stanoviště pro obsluhu rozvaděče VN a rozvaděče NN bude vybaveno dielektrickým kobercem odpovídajícím normě </w:t>
      </w:r>
      <w:r w:rsidRPr="0065588C">
        <w:rPr>
          <w:rFonts w:ascii="Arial" w:hAnsi="Arial" w:cs="Arial"/>
          <w:noProof/>
          <w:sz w:val="22"/>
          <w:szCs w:val="22"/>
        </w:rPr>
        <w:t>ČSN EN 61111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06A155E6" w14:textId="77777777" w:rsidR="00DF4E89" w:rsidRPr="00AE5838" w:rsidRDefault="00DF4E89" w:rsidP="00DF4E89">
      <w:pPr>
        <w:pStyle w:val="Odstavecseseznamem"/>
        <w:tabs>
          <w:tab w:val="left" w:pos="1418"/>
        </w:tabs>
        <w:spacing w:before="240"/>
        <w:ind w:left="420"/>
        <w:jc w:val="both"/>
        <w:rPr>
          <w:rFonts w:ascii="Arial" w:hAnsi="Arial" w:cs="Arial"/>
          <w:b/>
          <w:kern w:val="28"/>
          <w:sz w:val="22"/>
        </w:rPr>
      </w:pPr>
      <w:r w:rsidRPr="00AE5838">
        <w:rPr>
          <w:rFonts w:ascii="Arial" w:hAnsi="Arial" w:cs="Arial"/>
          <w:b/>
          <w:sz w:val="22"/>
        </w:rPr>
        <w:t>Výstražné tabulky pro</w:t>
      </w:r>
      <w:r w:rsidRPr="00AE5838">
        <w:rPr>
          <w:rFonts w:ascii="Arial" w:hAnsi="Arial" w:cs="Arial"/>
          <w:b/>
          <w:kern w:val="28"/>
          <w:sz w:val="22"/>
        </w:rPr>
        <w:t xml:space="preserve"> TS</w:t>
      </w:r>
    </w:p>
    <w:tbl>
      <w:tblPr>
        <w:tblW w:w="8334" w:type="dxa"/>
        <w:tblInd w:w="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94"/>
        <w:gridCol w:w="5727"/>
        <w:gridCol w:w="1813"/>
      </w:tblGrid>
      <w:tr w:rsidR="00DF4E89" w:rsidRPr="00AE5838" w14:paraId="778E1651" w14:textId="77777777" w:rsidTr="00C7618C">
        <w:trPr>
          <w:trHeight w:val="264"/>
        </w:trPr>
        <w:tc>
          <w:tcPr>
            <w:tcW w:w="79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pct10" w:color="000000" w:fill="FFFFFF"/>
          </w:tcPr>
          <w:p w14:paraId="7669176B" w14:textId="77777777" w:rsidR="00DF4E89" w:rsidRPr="00AE5838" w:rsidRDefault="00DF4E89" w:rsidP="008519B1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bookmarkStart w:id="25" w:name="_Hlk61267288"/>
            <w:r w:rsidRPr="00AE5838">
              <w:rPr>
                <w:rFonts w:ascii="Arial" w:hAnsi="Arial" w:cs="Arial"/>
                <w:b/>
                <w:sz w:val="22"/>
                <w:szCs w:val="22"/>
              </w:rPr>
              <w:t>Pořadí</w:t>
            </w:r>
          </w:p>
        </w:tc>
        <w:tc>
          <w:tcPr>
            <w:tcW w:w="5727" w:type="dxa"/>
            <w:tcBorders>
              <w:top w:val="single" w:sz="12" w:space="0" w:color="auto"/>
              <w:bottom w:val="single" w:sz="6" w:space="0" w:color="auto"/>
            </w:tcBorders>
            <w:shd w:val="pct10" w:color="000000" w:fill="FFFFFF"/>
          </w:tcPr>
          <w:p w14:paraId="38B44CEC" w14:textId="77777777" w:rsidR="00DF4E89" w:rsidRPr="00AE5838" w:rsidRDefault="00DF4E89" w:rsidP="008519B1">
            <w:pPr>
              <w:widowControl w:val="0"/>
              <w:spacing w:before="60" w:after="60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Název</w:t>
            </w:r>
          </w:p>
        </w:tc>
        <w:tc>
          <w:tcPr>
            <w:tcW w:w="1813" w:type="dxa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pct10" w:color="000000" w:fill="FFFFFF"/>
          </w:tcPr>
          <w:p w14:paraId="77F7C6AF" w14:textId="31A43837" w:rsidR="00DF4E89" w:rsidRPr="00AE5838" w:rsidRDefault="00DF4E89" w:rsidP="008519B1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do </w:t>
            </w:r>
            <w:r w:rsidR="003A4B5D">
              <w:rPr>
                <w:rFonts w:ascii="Arial" w:hAnsi="Arial" w:cs="Arial"/>
                <w:b/>
                <w:sz w:val="22"/>
                <w:szCs w:val="22"/>
              </w:rPr>
              <w:t>2</w:t>
            </w: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 x 630 </w:t>
            </w:r>
            <w:proofErr w:type="spellStart"/>
            <w:r w:rsidRPr="00AE5838">
              <w:rPr>
                <w:rFonts w:ascii="Arial" w:hAnsi="Arial" w:cs="Arial"/>
                <w:b/>
                <w:sz w:val="22"/>
                <w:szCs w:val="22"/>
              </w:rPr>
              <w:t>kVA</w:t>
            </w:r>
            <w:proofErr w:type="spellEnd"/>
          </w:p>
        </w:tc>
      </w:tr>
      <w:tr w:rsidR="00DF4E89" w:rsidRPr="00AE5838" w14:paraId="5E3EDE7B" w14:textId="77777777" w:rsidTr="00C7618C">
        <w:trPr>
          <w:trHeight w:val="264"/>
        </w:trPr>
        <w:tc>
          <w:tcPr>
            <w:tcW w:w="794" w:type="dxa"/>
            <w:tcBorders>
              <w:top w:val="nil"/>
            </w:tcBorders>
            <w:shd w:val="pct10" w:color="000000" w:fill="FFFFFF"/>
          </w:tcPr>
          <w:p w14:paraId="20FB0D40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727" w:type="dxa"/>
            <w:tcBorders>
              <w:top w:val="nil"/>
            </w:tcBorders>
          </w:tcPr>
          <w:p w14:paraId="5A381269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Plakát "První pomoc při úrazech elektřinou"</w:t>
            </w:r>
          </w:p>
        </w:tc>
        <w:tc>
          <w:tcPr>
            <w:tcW w:w="1813" w:type="dxa"/>
            <w:tcBorders>
              <w:top w:val="nil"/>
            </w:tcBorders>
          </w:tcPr>
          <w:p w14:paraId="34272EE5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F4E89" w:rsidRPr="00AE5838" w14:paraId="61D7A3AE" w14:textId="77777777" w:rsidTr="00C7618C">
        <w:trPr>
          <w:trHeight w:val="264"/>
        </w:trPr>
        <w:tc>
          <w:tcPr>
            <w:tcW w:w="794" w:type="dxa"/>
            <w:shd w:val="pct10" w:color="000000" w:fill="FFFFFF"/>
          </w:tcPr>
          <w:p w14:paraId="2CEA05FA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727" w:type="dxa"/>
          </w:tcPr>
          <w:p w14:paraId="28F413E0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Jednopólové schéma zařízení VN+NN</w:t>
            </w:r>
          </w:p>
        </w:tc>
        <w:tc>
          <w:tcPr>
            <w:tcW w:w="1813" w:type="dxa"/>
          </w:tcPr>
          <w:p w14:paraId="36AB39DD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F4E89" w:rsidRPr="00AE5838" w14:paraId="38E68555" w14:textId="77777777" w:rsidTr="00C7618C">
        <w:trPr>
          <w:trHeight w:val="264"/>
        </w:trPr>
        <w:tc>
          <w:tcPr>
            <w:tcW w:w="794" w:type="dxa"/>
            <w:shd w:val="pct10" w:color="000000" w:fill="FFFFFF"/>
          </w:tcPr>
          <w:p w14:paraId="28AF4698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727" w:type="dxa"/>
          </w:tcPr>
          <w:p w14:paraId="6733FCC6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pod napětím</w:t>
            </w:r>
          </w:p>
        </w:tc>
        <w:tc>
          <w:tcPr>
            <w:tcW w:w="1813" w:type="dxa"/>
          </w:tcPr>
          <w:p w14:paraId="507523AD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4E89" w:rsidRPr="00AE5838" w14:paraId="032B6AE6" w14:textId="77777777" w:rsidTr="00C7618C">
        <w:trPr>
          <w:trHeight w:val="264"/>
        </w:trPr>
        <w:tc>
          <w:tcPr>
            <w:tcW w:w="794" w:type="dxa"/>
            <w:shd w:val="pct10" w:color="000000" w:fill="FFFFFF"/>
          </w:tcPr>
          <w:p w14:paraId="7E95CD6A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727" w:type="dxa"/>
          </w:tcPr>
          <w:p w14:paraId="53F65CE8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NB.3.01/37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uzemněno</w:t>
            </w:r>
          </w:p>
        </w:tc>
        <w:tc>
          <w:tcPr>
            <w:tcW w:w="1813" w:type="dxa"/>
          </w:tcPr>
          <w:p w14:paraId="2D5724CC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F4E89" w:rsidRPr="00AE5838" w14:paraId="34189AB2" w14:textId="77777777" w:rsidTr="00C7618C">
        <w:trPr>
          <w:trHeight w:val="264"/>
        </w:trPr>
        <w:tc>
          <w:tcPr>
            <w:tcW w:w="794" w:type="dxa"/>
            <w:shd w:val="pct10" w:color="000000" w:fill="FFFFFF"/>
          </w:tcPr>
          <w:p w14:paraId="33B0A34A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5727" w:type="dxa"/>
          </w:tcPr>
          <w:p w14:paraId="1A752E65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NB.3.19/31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na zařízení se pracuje</w:t>
            </w:r>
          </w:p>
        </w:tc>
        <w:tc>
          <w:tcPr>
            <w:tcW w:w="1813" w:type="dxa"/>
          </w:tcPr>
          <w:p w14:paraId="1C81A160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F4E89" w:rsidRPr="00AE5838" w14:paraId="1D804357" w14:textId="77777777" w:rsidTr="00C7618C">
        <w:trPr>
          <w:trHeight w:val="264"/>
        </w:trPr>
        <w:tc>
          <w:tcPr>
            <w:tcW w:w="794" w:type="dxa"/>
            <w:tcBorders>
              <w:bottom w:val="nil"/>
            </w:tcBorders>
            <w:shd w:val="pct10" w:color="000000" w:fill="FFFFFF"/>
          </w:tcPr>
          <w:p w14:paraId="2EF368B2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5727" w:type="dxa"/>
            <w:tcBorders>
              <w:bottom w:val="nil"/>
            </w:tcBorders>
          </w:tcPr>
          <w:p w14:paraId="4B0439D3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NB.2.39/03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Jen zde pracuj</w:t>
            </w:r>
          </w:p>
        </w:tc>
        <w:tc>
          <w:tcPr>
            <w:tcW w:w="1813" w:type="dxa"/>
            <w:tcBorders>
              <w:bottom w:val="nil"/>
            </w:tcBorders>
          </w:tcPr>
          <w:p w14:paraId="7C2B203A" w14:textId="77777777" w:rsidR="00DF4E89" w:rsidRPr="00AE5838" w:rsidRDefault="00DF4E89" w:rsidP="008519B1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4E89" w:rsidRPr="00AE5838" w14:paraId="58BED5BB" w14:textId="77777777" w:rsidTr="00C7618C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5CA4143B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1DA8FB0B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zpětný proud</w:t>
            </w:r>
          </w:p>
          <w:p w14:paraId="76B3A624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NB.2.21/06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Vypni obě strany</w:t>
            </w:r>
          </w:p>
        </w:tc>
        <w:tc>
          <w:tcPr>
            <w:tcW w:w="1813" w:type="dxa"/>
            <w:tcBorders>
              <w:top w:val="single" w:sz="6" w:space="0" w:color="auto"/>
              <w:bottom w:val="nil"/>
            </w:tcBorders>
          </w:tcPr>
          <w:p w14:paraId="64F9A86A" w14:textId="77777777" w:rsidR="00DF4E89" w:rsidRPr="00AE5838" w:rsidRDefault="00DF4E89" w:rsidP="008519B1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4E89" w:rsidRPr="00AE5838" w14:paraId="667597F7" w14:textId="77777777" w:rsidTr="00C7618C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2C1A3E00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05C96264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NB.4.41.3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Nezapínej</w:t>
            </w:r>
          </w:p>
        </w:tc>
        <w:tc>
          <w:tcPr>
            <w:tcW w:w="1813" w:type="dxa"/>
            <w:tcBorders>
              <w:top w:val="single" w:sz="6" w:space="0" w:color="auto"/>
              <w:bottom w:val="nil"/>
            </w:tcBorders>
          </w:tcPr>
          <w:p w14:paraId="19D04862" w14:textId="77777777" w:rsidR="00DF4E89" w:rsidRPr="00AE5838" w:rsidRDefault="00DF4E89" w:rsidP="008519B1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F4E89" w:rsidRPr="00AE5838" w14:paraId="11A5D7A4" w14:textId="77777777" w:rsidTr="00C7618C">
        <w:trPr>
          <w:trHeight w:val="264"/>
        </w:trPr>
        <w:tc>
          <w:tcPr>
            <w:tcW w:w="794" w:type="dxa"/>
            <w:tcBorders>
              <w:top w:val="single" w:sz="4" w:space="0" w:color="auto"/>
              <w:bottom w:val="single" w:sz="4" w:space="0" w:color="auto"/>
            </w:tcBorders>
            <w:shd w:val="pct10" w:color="000000" w:fill="FFFFFF"/>
          </w:tcPr>
          <w:p w14:paraId="4853B9B1" w14:textId="77777777" w:rsidR="00DF4E89" w:rsidRPr="00AE5838" w:rsidRDefault="00DF4E89" w:rsidP="008519B1">
            <w:pPr>
              <w:widowControl w:val="0"/>
              <w:tabs>
                <w:tab w:val="left" w:pos="426"/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5727" w:type="dxa"/>
            <w:tcBorders>
              <w:top w:val="single" w:sz="4" w:space="0" w:color="auto"/>
              <w:bottom w:val="single" w:sz="4" w:space="0" w:color="auto"/>
            </w:tcBorders>
          </w:tcPr>
          <w:p w14:paraId="4F07A8C5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426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NB.3.01/13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 dotýkat se elektrických zařízení!</w:t>
            </w:r>
          </w:p>
          <w:p w14:paraId="73E275DD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NB.1.43/01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Nehas vodou ani pěnovými přístroji!</w:t>
            </w:r>
          </w:p>
          <w:p w14:paraId="51D0997E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NB.1.53/01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Vstup zakázán!</w:t>
            </w:r>
          </w:p>
        </w:tc>
        <w:tc>
          <w:tcPr>
            <w:tcW w:w="1813" w:type="dxa"/>
            <w:tcBorders>
              <w:top w:val="single" w:sz="4" w:space="0" w:color="auto"/>
              <w:bottom w:val="single" w:sz="4" w:space="0" w:color="auto"/>
            </w:tcBorders>
          </w:tcPr>
          <w:p w14:paraId="4A9D5A81" w14:textId="77777777" w:rsidR="00DF4E89" w:rsidRPr="00AE5838" w:rsidRDefault="00DF4E89" w:rsidP="008519B1">
            <w:pPr>
              <w:widowControl w:val="0"/>
              <w:spacing w:before="3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podle počtu vstupních dveří</w:t>
            </w:r>
          </w:p>
        </w:tc>
      </w:tr>
      <w:tr w:rsidR="00DF4E89" w:rsidRPr="00AE5838" w14:paraId="74A36200" w14:textId="77777777" w:rsidTr="00C7618C">
        <w:trPr>
          <w:trHeight w:val="264"/>
        </w:trPr>
        <w:tc>
          <w:tcPr>
            <w:tcW w:w="794" w:type="dxa"/>
            <w:shd w:val="pct10" w:color="000000" w:fill="FFFFFF"/>
          </w:tcPr>
          <w:p w14:paraId="224E5AB7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5727" w:type="dxa"/>
          </w:tcPr>
          <w:p w14:paraId="32FAD16F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NB.3.13/21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Nebezpečí pádu do prohlubně</w:t>
            </w:r>
          </w:p>
        </w:tc>
        <w:tc>
          <w:tcPr>
            <w:tcW w:w="1813" w:type="dxa"/>
          </w:tcPr>
          <w:p w14:paraId="5B415694" w14:textId="13849195" w:rsidR="00DF4E89" w:rsidRPr="00AE5838" w:rsidRDefault="00DF4E89" w:rsidP="008519B1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3A4B5D">
              <w:rPr>
                <w:rFonts w:ascii="Arial" w:hAnsi="Arial" w:cs="Arial"/>
                <w:sz w:val="22"/>
                <w:szCs w:val="22"/>
              </w:rPr>
              <w:t>2</w:t>
            </w:r>
            <w:r w:rsidRPr="00AE5838">
              <w:rPr>
                <w:rFonts w:ascii="Arial" w:hAnsi="Arial" w:cs="Arial"/>
                <w:sz w:val="22"/>
                <w:szCs w:val="22"/>
              </w:rPr>
              <w:t>*</w:t>
            </w:r>
          </w:p>
        </w:tc>
      </w:tr>
      <w:tr w:rsidR="00DF4E89" w:rsidRPr="00AE5838" w14:paraId="51E6C1FB" w14:textId="77777777" w:rsidTr="00C7618C">
        <w:trPr>
          <w:cantSplit/>
          <w:trHeight w:val="276"/>
        </w:trPr>
        <w:tc>
          <w:tcPr>
            <w:tcW w:w="794" w:type="dxa"/>
            <w:shd w:val="pct10" w:color="000000" w:fill="FFFFFF"/>
          </w:tcPr>
          <w:p w14:paraId="3AF38BF7" w14:textId="77777777" w:rsidR="00DF4E89" w:rsidRPr="00AE5838" w:rsidRDefault="00DF4E89" w:rsidP="008519B1">
            <w:pPr>
              <w:widowControl w:val="0"/>
              <w:tabs>
                <w:tab w:val="left" w:pos="2268"/>
              </w:tabs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5727" w:type="dxa"/>
          </w:tcPr>
          <w:p w14:paraId="2C4D6736" w14:textId="77777777" w:rsidR="00DF4E89" w:rsidRPr="00AE5838" w:rsidRDefault="00DF4E89" w:rsidP="008519B1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</w:t>
            </w:r>
          </w:p>
        </w:tc>
        <w:tc>
          <w:tcPr>
            <w:tcW w:w="1813" w:type="dxa"/>
          </w:tcPr>
          <w:p w14:paraId="307D4C59" w14:textId="0E1E0C8C" w:rsidR="00DF4E89" w:rsidRPr="00AE5838" w:rsidRDefault="00DF4E89" w:rsidP="008519B1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3A4B5D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</w:tbl>
    <w:bookmarkEnd w:id="25"/>
    <w:p w14:paraId="1CAC973F" w14:textId="77777777" w:rsidR="00DF4E89" w:rsidRPr="00AE5838" w:rsidRDefault="00DF4E89" w:rsidP="00DF4E89">
      <w:pPr>
        <w:pStyle w:val="Odstavecseseznamem"/>
        <w:spacing w:before="120"/>
        <w:ind w:left="420"/>
        <w:rPr>
          <w:rFonts w:ascii="Arial" w:hAnsi="Arial" w:cs="Arial"/>
        </w:rPr>
      </w:pPr>
      <w:r w:rsidRPr="00AE5838">
        <w:rPr>
          <w:rFonts w:ascii="Arial" w:hAnsi="Arial" w:cs="Arial"/>
        </w:rPr>
        <w:t>*</w:t>
      </w:r>
      <w:r w:rsidRPr="00AE5838">
        <w:rPr>
          <w:rFonts w:ascii="Arial" w:hAnsi="Arial" w:cs="Arial"/>
        </w:rPr>
        <w:tab/>
      </w:r>
      <w:r w:rsidRPr="00AE5838">
        <w:rPr>
          <w:rFonts w:ascii="Arial" w:hAnsi="Arial" w:cs="Arial"/>
        </w:rPr>
        <w:tab/>
        <w:t xml:space="preserve">tabulky na zábraně do </w:t>
      </w:r>
      <w:proofErr w:type="spellStart"/>
      <w:r w:rsidRPr="00AE5838">
        <w:rPr>
          <w:rFonts w:ascii="Arial" w:hAnsi="Arial" w:cs="Arial"/>
        </w:rPr>
        <w:t>trafokomory</w:t>
      </w:r>
      <w:proofErr w:type="spellEnd"/>
      <w:r w:rsidRPr="00AE5838">
        <w:rPr>
          <w:rFonts w:ascii="Arial" w:hAnsi="Arial" w:cs="Arial"/>
        </w:rPr>
        <w:t>, kde je nebezpečí pádu do jímky</w:t>
      </w:r>
    </w:p>
    <w:p w14:paraId="2433164B" w14:textId="77777777" w:rsidR="00DF4E89" w:rsidRPr="00AE5838" w:rsidRDefault="00DF4E89" w:rsidP="00DF4E89">
      <w:pPr>
        <w:spacing w:before="200"/>
        <w:rPr>
          <w:rFonts w:ascii="Arial" w:hAnsi="Arial" w:cs="Arial"/>
          <w:sz w:val="24"/>
          <w:u w:val="single"/>
        </w:rPr>
      </w:pPr>
      <w:r w:rsidRPr="00AE5838">
        <w:rPr>
          <w:rFonts w:ascii="Arial" w:hAnsi="Arial" w:cs="Arial"/>
          <w:sz w:val="24"/>
          <w:u w:val="single"/>
        </w:rPr>
        <w:t>Umístění tabulek:</w:t>
      </w:r>
    </w:p>
    <w:p w14:paraId="56EAFCE2" w14:textId="77777777" w:rsidR="00DF4E89" w:rsidRPr="00AE5838" w:rsidRDefault="00DF4E89" w:rsidP="00DF4E89">
      <w:pPr>
        <w:pStyle w:val="Odstavecseseznamem"/>
        <w:tabs>
          <w:tab w:val="left" w:pos="1276"/>
        </w:tabs>
        <w:spacing w:before="40"/>
        <w:ind w:left="284" w:right="-1135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1, 2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stěně manipulačního prostoru (v rámu)</w:t>
      </w:r>
    </w:p>
    <w:p w14:paraId="0FF44871" w14:textId="77777777" w:rsidR="00DF4E89" w:rsidRPr="00AE5838" w:rsidRDefault="00DF4E89" w:rsidP="00DF4E89">
      <w:pPr>
        <w:pStyle w:val="Zkladntext32"/>
        <w:tabs>
          <w:tab w:val="left" w:pos="1276"/>
        </w:tabs>
        <w:spacing w:before="40" w:after="0"/>
        <w:ind w:left="284"/>
        <w:rPr>
          <w:rFonts w:ascii="Arial" w:hAnsi="Arial" w:cs="Arial"/>
        </w:rPr>
      </w:pPr>
      <w:r w:rsidRPr="00AE5838">
        <w:rPr>
          <w:rFonts w:ascii="Arial" w:hAnsi="Arial" w:cs="Arial"/>
        </w:rPr>
        <w:t>3, 4, 5, 6, 7,8</w:t>
      </w:r>
      <w:r w:rsidRPr="00AE5838">
        <w:rPr>
          <w:rFonts w:ascii="Arial" w:hAnsi="Arial" w:cs="Arial"/>
        </w:rPr>
        <w:tab/>
        <w:t>- v kapse dveří  manipulačního prostoru (přenosné se závěsem)</w:t>
      </w:r>
    </w:p>
    <w:p w14:paraId="298BBE77" w14:textId="77777777" w:rsidR="00DF4E89" w:rsidRPr="00AE5838" w:rsidRDefault="00DF4E89" w:rsidP="00DF4E89">
      <w:pPr>
        <w:pStyle w:val="Odstavecseseznamem"/>
        <w:tabs>
          <w:tab w:val="left" w:pos="1276"/>
        </w:tabs>
        <w:spacing w:before="40"/>
        <w:ind w:left="284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9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vnější straně dveří manipulačního prostoru a komor(y) pro transformátor</w:t>
      </w:r>
    </w:p>
    <w:p w14:paraId="7116A389" w14:textId="77777777" w:rsidR="00DF4E89" w:rsidRDefault="00DF4E89" w:rsidP="00DF4E89">
      <w:pPr>
        <w:jc w:val="both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10,11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 xml:space="preserve">- na zábraně </w:t>
      </w:r>
      <w:proofErr w:type="spellStart"/>
      <w:r w:rsidRPr="00AE5838">
        <w:rPr>
          <w:rFonts w:ascii="Arial" w:hAnsi="Arial" w:cs="Arial"/>
          <w:sz w:val="24"/>
        </w:rPr>
        <w:t>trafokomory</w:t>
      </w:r>
      <w:proofErr w:type="spellEnd"/>
    </w:p>
    <w:p w14:paraId="0C8CA37A" w14:textId="77777777" w:rsidR="00DF4E89" w:rsidRDefault="00DF4E89" w:rsidP="00DF4E89">
      <w:pPr>
        <w:jc w:val="both"/>
        <w:rPr>
          <w:rFonts w:ascii="Arial" w:hAnsi="Arial" w:cs="Arial"/>
          <w:sz w:val="24"/>
        </w:rPr>
      </w:pPr>
    </w:p>
    <w:p w14:paraId="0A683798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vnější straně vstupních dveřích do společné místnosti pro rozvodnu NN a rozvodnu VN bude provedená příprava pro dodatečnou montáž smaltované tabulky o rozměru 300 x 420 mm (formát A3) s názvem trafostanice (dodávka a montáž tabulky není součástí dodávky blokové trafostanice). Tabulka bude umístěna v horní části dveří, nad výstražnou trojtabulkou. V místě instalace budou předvrtány 4 otvory, které budou zajištěné ucpávkami.</w:t>
      </w:r>
      <w:r w:rsidRPr="009D488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Tabulka bude připevněna pomocí čtyř nýtů (</w:t>
      </w:r>
      <w:r w:rsidRPr="00A27782">
        <w:rPr>
          <w:rFonts w:ascii="Arial" w:hAnsi="Arial" w:cs="Arial"/>
          <w:noProof/>
          <w:sz w:val="22"/>
          <w:szCs w:val="22"/>
        </w:rPr>
        <w:t>ALU/ST-(SCHW/A2K)(6,0-12)-4,8X16</w:t>
      </w:r>
      <w:r>
        <w:rPr>
          <w:rFonts w:ascii="Arial" w:hAnsi="Arial" w:cs="Arial"/>
          <w:noProof/>
          <w:sz w:val="22"/>
          <w:szCs w:val="22"/>
        </w:rPr>
        <w:t>) a pryžové podložky (</w:t>
      </w:r>
      <w:r w:rsidRPr="00A27782">
        <w:rPr>
          <w:rFonts w:ascii="Arial" w:hAnsi="Arial" w:cs="Arial"/>
          <w:noProof/>
          <w:sz w:val="22"/>
          <w:szCs w:val="22"/>
        </w:rPr>
        <w:t>vnitřní průměr 5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venkovní průměr 13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tl. 4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B298581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2F3840C" w14:textId="08BCCED8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31DA690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Tabulka s názvem TS (není součástí dodávky)</w:t>
      </w:r>
    </w:p>
    <w:p w14:paraId="138BB2DD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EF7EB68" wp14:editId="580EA5B5">
            <wp:extent cx="4954773" cy="3222558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821" cy="322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985E0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271C80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214874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Příklady umístění tabulky s názvem TS</w:t>
      </w:r>
    </w:p>
    <w:p w14:paraId="589729A7" w14:textId="334BA10E" w:rsidR="00DF4E89" w:rsidRPr="00AE5838" w:rsidRDefault="00C7618C" w:rsidP="00DF4E89">
      <w:pPr>
        <w:pStyle w:val="Odstavecseseznamem"/>
        <w:ind w:left="284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76E7398" wp14:editId="6355826E">
            <wp:extent cx="3721100" cy="316484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5CA9A" w14:textId="77777777" w:rsidR="00DF4E89" w:rsidRDefault="00DF4E89" w:rsidP="00DF4E89">
      <w:pPr>
        <w:jc w:val="both"/>
        <w:rPr>
          <w:rFonts w:ascii="Arial" w:hAnsi="Arial" w:cs="Arial"/>
          <w:sz w:val="24"/>
        </w:rPr>
      </w:pPr>
    </w:p>
    <w:p w14:paraId="56DA551A" w14:textId="77777777" w:rsidR="00DF4E89" w:rsidRDefault="00DF4E89" w:rsidP="00DF4E89">
      <w:pPr>
        <w:jc w:val="both"/>
        <w:rPr>
          <w:rFonts w:ascii="Arial" w:hAnsi="Arial" w:cs="Arial"/>
          <w:sz w:val="24"/>
        </w:rPr>
      </w:pPr>
    </w:p>
    <w:p w14:paraId="10FFBA83" w14:textId="67049085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5291C47" w14:textId="052EA118" w:rsidR="004F485D" w:rsidRDefault="004F485D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8E6CC44" w14:textId="77777777" w:rsidR="004F485D" w:rsidRDefault="004F485D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DA2F4E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F9B10EC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6AE50BF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F0211AC" w14:textId="77777777" w:rsidR="00DF4E89" w:rsidRPr="007824A0" w:rsidRDefault="00DF4E89" w:rsidP="00061AA8">
      <w:pPr>
        <w:numPr>
          <w:ilvl w:val="2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lastRenderedPageBreak/>
        <w:t>Další značení</w:t>
      </w:r>
    </w:p>
    <w:p w14:paraId="0F6BE818" w14:textId="77777777" w:rsidR="003A4B5D" w:rsidRDefault="003A4B5D" w:rsidP="003A4B5D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Dále označit trvalým nápisem černé barvy:</w:t>
      </w:r>
    </w:p>
    <w:p w14:paraId="39B39698" w14:textId="7E11AF6D" w:rsidR="003A4B5D" w:rsidRDefault="003A4B5D" w:rsidP="003A4B5D">
      <w:pPr>
        <w:pStyle w:val="Odstavecseseznamem"/>
        <w:numPr>
          <w:ilvl w:val="0"/>
          <w:numId w:val="32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dveře k transformátoru: „T1“, „T2“</w:t>
      </w:r>
    </w:p>
    <w:p w14:paraId="39A50FB3" w14:textId="360E61E6" w:rsidR="003A4B5D" w:rsidRPr="00A70C18" w:rsidRDefault="003A4B5D" w:rsidP="003A4B5D">
      <w:pPr>
        <w:pStyle w:val="Odstavecseseznamem"/>
        <w:numPr>
          <w:ilvl w:val="0"/>
          <w:numId w:val="32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dveře k rozvaděči VN a NN: „VN</w:t>
      </w:r>
      <w:r w:rsidR="00C7618C">
        <w:rPr>
          <w:rFonts w:ascii="Arial" w:hAnsi="Arial" w:cs="Arial"/>
          <w:noProof/>
          <w:sz w:val="22"/>
          <w:szCs w:val="22"/>
        </w:rPr>
        <w:t xml:space="preserve"> + NN</w:t>
      </w:r>
      <w:r>
        <w:rPr>
          <w:rFonts w:ascii="Arial" w:hAnsi="Arial" w:cs="Arial"/>
          <w:noProof/>
          <w:sz w:val="22"/>
          <w:szCs w:val="22"/>
        </w:rPr>
        <w:t>“</w:t>
      </w:r>
    </w:p>
    <w:p w14:paraId="22CFDC9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1B4E053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ED72595" w14:textId="77777777" w:rsidR="00A61A5F" w:rsidRDefault="00A61A5F" w:rsidP="00A61A5F">
      <w:pPr>
        <w:numPr>
          <w:ilvl w:val="1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Doplňující výbava (SMART výbava)</w:t>
      </w:r>
    </w:p>
    <w:p w14:paraId="0EC98B44" w14:textId="62AD68EA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 případě potřeby bude trafostanice vybavena SMART výbavou.</w:t>
      </w:r>
    </w:p>
    <w:p w14:paraId="319EB47F" w14:textId="307F3DA9" w:rsidR="00C7618C" w:rsidRDefault="00C7618C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44551198" w14:textId="77777777" w:rsidR="00C7618C" w:rsidRPr="00D27955" w:rsidRDefault="00C7618C" w:rsidP="00C7618C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Trafostanice se vybaví:</w:t>
      </w:r>
    </w:p>
    <w:p w14:paraId="64F063C7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7530AC58" w14:textId="77777777" w:rsidR="00A61A5F" w:rsidRPr="00A61A5F" w:rsidRDefault="00A61A5F" w:rsidP="00A61A5F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Rozvaděč VN</w:t>
      </w:r>
    </w:p>
    <w:p w14:paraId="6750B11D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Do trafostanice bude zadavatelem dodán rozvaděč VN včetně nástavby NN. Celková výška sestavy bude max. 2300 mm (1400 mm výška rozvaděče VN + 900 mm výška nástavby NN). Dodavatel provede instalaci rozvaděče do trafostanice dle bodu 3.2.1. této specifikace.</w:t>
      </w:r>
    </w:p>
    <w:p w14:paraId="1DA79D33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42466413" w14:textId="77777777" w:rsidR="00A61A5F" w:rsidRPr="00A61A5F" w:rsidRDefault="00A61A5F" w:rsidP="00A61A5F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Propoj mezi nástavbou NN rozvaděče VN a rozvaděčem NN</w:t>
      </w:r>
    </w:p>
    <w:p w14:paraId="217A0FBC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62BA692D" w14:textId="77777777" w:rsidR="00A61A5F" w:rsidRDefault="00A61A5F" w:rsidP="00AB1B5F">
      <w:pPr>
        <w:pStyle w:val="Odstavecseseznamem"/>
        <w:numPr>
          <w:ilvl w:val="0"/>
          <w:numId w:val="48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Napájení</w:t>
      </w:r>
    </w:p>
    <w:p w14:paraId="2461C0EF" w14:textId="77777777" w:rsidR="00A61A5F" w:rsidRDefault="00A61A5F" w:rsidP="00A61A5F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Propojení mezi rozvadečem NN a nástavbou NN rozvaděče VN musí být proveden kabelem o minimálním průměru 2,5 mm</w:t>
      </w:r>
      <w:r w:rsidRPr="006163B7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a to CYKY-J 3x2,5 mm</w:t>
      </w:r>
      <w:r w:rsidRPr="006163B7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0642DD95" w14:textId="77777777" w:rsidR="00C7618C" w:rsidRPr="006B7AAF" w:rsidRDefault="00C7618C" w:rsidP="00C7618C">
      <w:pPr>
        <w:pStyle w:val="Odstavecseseznamem"/>
        <w:numPr>
          <w:ilvl w:val="0"/>
          <w:numId w:val="48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Datový kabel</w:t>
      </w:r>
      <w:r>
        <w:rPr>
          <w:rFonts w:ascii="Arial" w:hAnsi="Arial" w:cs="Arial"/>
          <w:noProof/>
          <w:sz w:val="22"/>
          <w:szCs w:val="22"/>
        </w:rPr>
        <w:t xml:space="preserve"> 1.</w:t>
      </w:r>
    </w:p>
    <w:p w14:paraId="4E3B60B7" w14:textId="77777777" w:rsidR="00C7618C" w:rsidRDefault="00C7618C" w:rsidP="00C7618C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Součástí dodávky bude i provedení datového propojení rozvaděče NN</w:t>
      </w:r>
      <w:r>
        <w:rPr>
          <w:rFonts w:ascii="Arial" w:hAnsi="Arial" w:cs="Arial"/>
          <w:noProof/>
          <w:sz w:val="22"/>
          <w:szCs w:val="22"/>
        </w:rPr>
        <w:t>1</w:t>
      </w:r>
      <w:r w:rsidRPr="006B7AAF">
        <w:rPr>
          <w:rFonts w:ascii="Arial" w:hAnsi="Arial" w:cs="Arial"/>
          <w:noProof/>
          <w:sz w:val="22"/>
          <w:szCs w:val="22"/>
        </w:rPr>
        <w:t xml:space="preserve"> (UM) a nástavby NN rozvaděče VN (LTE router). Propojení bude obsahovat UTP stíněný kabel pro komunikaci (např. FTP Cat. 5e 4x2x0,57). Oba konce kabelu budou patřičně ukončeny a zapojeny (koncovka RJ-45). </w:t>
      </w:r>
    </w:p>
    <w:p w14:paraId="56FA202D" w14:textId="77777777" w:rsidR="00C7618C" w:rsidRPr="00C7618C" w:rsidRDefault="00C7618C" w:rsidP="00C7618C">
      <w:pPr>
        <w:pStyle w:val="Odstavecseseznamem"/>
        <w:numPr>
          <w:ilvl w:val="0"/>
          <w:numId w:val="48"/>
        </w:numPr>
        <w:jc w:val="both"/>
        <w:rPr>
          <w:rFonts w:ascii="Arial" w:hAnsi="Arial" w:cs="Arial"/>
          <w:noProof/>
          <w:sz w:val="22"/>
          <w:szCs w:val="22"/>
        </w:rPr>
      </w:pPr>
      <w:r w:rsidRPr="00C7618C">
        <w:rPr>
          <w:rFonts w:ascii="Arial" w:hAnsi="Arial" w:cs="Arial"/>
          <w:noProof/>
          <w:sz w:val="22"/>
          <w:szCs w:val="22"/>
        </w:rPr>
        <w:t>Datový kabel 2.</w:t>
      </w:r>
    </w:p>
    <w:p w14:paraId="54B13411" w14:textId="77777777" w:rsidR="00C7618C" w:rsidRPr="00C7618C" w:rsidRDefault="00C7618C" w:rsidP="00C7618C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C7618C">
        <w:rPr>
          <w:rFonts w:ascii="Arial" w:hAnsi="Arial" w:cs="Arial"/>
          <w:noProof/>
          <w:sz w:val="22"/>
          <w:szCs w:val="22"/>
        </w:rPr>
        <w:t xml:space="preserve">Součástí dodávky bude i provedení datového propojení rozvaděče NN2 (UM) a nástavby NN rozvaděče VN (LTE router). Propojení bude obsahovat UTP stíněný kabel pro komunikaci (např. FTP Cat. 5e 4x2x0,57). Oba konce kabelu budou patřičně ukončeny a zapojeny (koncovka RJ-45). </w:t>
      </w:r>
    </w:p>
    <w:p w14:paraId="3B5B17AD" w14:textId="77777777" w:rsidR="00A61A5F" w:rsidRDefault="00A61A5F" w:rsidP="00A61A5F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30A82356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>Trasa kabel</w:t>
      </w:r>
      <w:r>
        <w:rPr>
          <w:rFonts w:ascii="Arial" w:hAnsi="Arial" w:cs="Arial"/>
          <w:noProof/>
          <w:sz w:val="22"/>
          <w:szCs w:val="22"/>
        </w:rPr>
        <w:t>ů</w:t>
      </w:r>
      <w:r w:rsidRPr="009578F9">
        <w:rPr>
          <w:rFonts w:ascii="Arial" w:hAnsi="Arial" w:cs="Arial"/>
          <w:noProof/>
          <w:sz w:val="22"/>
          <w:szCs w:val="22"/>
        </w:rPr>
        <w:t xml:space="preserve"> povede po vnitřní stěně místnosti (v horní části pod střechou) a budou uložené  patřičným způsobem -  v kabelovém drátovém žlabu</w:t>
      </w:r>
      <w:r>
        <w:rPr>
          <w:rFonts w:ascii="Arial" w:hAnsi="Arial" w:cs="Arial"/>
          <w:noProof/>
          <w:sz w:val="22"/>
          <w:szCs w:val="22"/>
        </w:rPr>
        <w:t>, PVC liště, atd</w:t>
      </w:r>
      <w:r w:rsidRPr="009578F9">
        <w:rPr>
          <w:rFonts w:ascii="Arial" w:hAnsi="Arial" w:cs="Arial"/>
          <w:noProof/>
          <w:sz w:val="22"/>
          <w:szCs w:val="22"/>
        </w:rPr>
        <w:t>. Napájecí kabel musí být uchycen tak, aby odolal případnému zkratu a uložení musí respektovat předepsané poloměry ohybu jak napájecího, tak datového kabelu. Součástí předané dokumentace</w:t>
      </w:r>
      <w:r>
        <w:rPr>
          <w:rFonts w:ascii="Arial" w:hAnsi="Arial" w:cs="Arial"/>
          <w:noProof/>
          <w:sz w:val="22"/>
          <w:szCs w:val="22"/>
        </w:rPr>
        <w:t xml:space="preserve"> (kusová zkouška)</w:t>
      </w:r>
      <w:r w:rsidRPr="009578F9">
        <w:rPr>
          <w:rFonts w:ascii="Arial" w:hAnsi="Arial" w:cs="Arial"/>
          <w:noProof/>
          <w:sz w:val="22"/>
          <w:szCs w:val="22"/>
        </w:rPr>
        <w:t xml:space="preserve"> bude i Protokol o kontrole obvodů zapojení napájecího a komunikačního kabelu.</w:t>
      </w:r>
    </w:p>
    <w:p w14:paraId="3D606BC4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371309A8" w14:textId="77777777" w:rsidR="00A61A5F" w:rsidRPr="00A61A5F" w:rsidRDefault="00A61A5F" w:rsidP="00A61A5F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7066487F" w14:textId="5BC5D385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 xml:space="preserve">Vstupní dveře do místnosti rozvaděčů musí být vybavené magnetickým </w:t>
      </w:r>
      <w:r w:rsidR="00C7618C">
        <w:rPr>
          <w:rFonts w:ascii="Arial" w:hAnsi="Arial" w:cs="Arial"/>
          <w:noProof/>
          <w:sz w:val="22"/>
          <w:szCs w:val="22"/>
        </w:rPr>
        <w:t>koncovým</w:t>
      </w:r>
      <w:r w:rsidRPr="009578F9">
        <w:rPr>
          <w:rFonts w:ascii="Arial" w:hAnsi="Arial" w:cs="Arial"/>
          <w:noProof/>
          <w:sz w:val="22"/>
          <w:szCs w:val="22"/>
        </w:rPr>
        <w:t xml:space="preserve"> spínačem s kladkou (1S+1P) pro dálkovou signalizaci otevřených dveří.</w:t>
      </w:r>
      <w:r>
        <w:rPr>
          <w:rFonts w:ascii="Arial" w:hAnsi="Arial" w:cs="Arial"/>
          <w:noProof/>
          <w:sz w:val="22"/>
          <w:szCs w:val="22"/>
        </w:rPr>
        <w:t xml:space="preserve"> Součástí dodávky bude i kabel vedoucí od spínače do nadstavby NN rozvaděče VN </w:t>
      </w:r>
      <w:r w:rsidR="00C7618C">
        <w:rPr>
          <w:rFonts w:ascii="Arial" w:hAnsi="Arial" w:cs="Arial"/>
          <w:noProof/>
          <w:sz w:val="22"/>
          <w:szCs w:val="22"/>
        </w:rPr>
        <w:t>a to CYKY-O 2x1,5 mm</w:t>
      </w:r>
      <w:r w:rsidR="00C7618C" w:rsidRPr="00C7618C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>. Kabel musí být v trase řádně uložen.</w:t>
      </w:r>
    </w:p>
    <w:p w14:paraId="1EF82181" w14:textId="77777777" w:rsidR="00A61A5F" w:rsidRDefault="00A61A5F" w:rsidP="00A61A5F">
      <w:pPr>
        <w:jc w:val="both"/>
        <w:rPr>
          <w:rFonts w:ascii="Arial" w:hAnsi="Arial" w:cs="Arial"/>
          <w:noProof/>
          <w:sz w:val="22"/>
          <w:szCs w:val="22"/>
        </w:rPr>
      </w:pPr>
    </w:p>
    <w:p w14:paraId="302A24F6" w14:textId="77777777" w:rsidR="00A61A5F" w:rsidRPr="00A61A5F" w:rsidRDefault="00A61A5F" w:rsidP="00A61A5F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A61A5F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71E4B80B" w14:textId="2BAA8335" w:rsidR="00BA09FD" w:rsidRPr="0097401F" w:rsidRDefault="00A61A5F" w:rsidP="00BA09FD">
      <w:pPr>
        <w:jc w:val="both"/>
        <w:rPr>
          <w:rFonts w:ascii="Arial" w:hAnsi="Arial" w:cs="Arial"/>
          <w:noProof/>
          <w:sz w:val="22"/>
          <w:szCs w:val="22"/>
        </w:rPr>
      </w:pPr>
      <w:r w:rsidRPr="009578F9">
        <w:rPr>
          <w:rFonts w:ascii="Arial" w:hAnsi="Arial" w:cs="Arial"/>
          <w:noProof/>
          <w:sz w:val="22"/>
          <w:szCs w:val="22"/>
        </w:rPr>
        <w:t xml:space="preserve">V horní části obvodové stěny </w:t>
      </w:r>
      <w:r>
        <w:rPr>
          <w:rFonts w:ascii="Arial" w:hAnsi="Arial" w:cs="Arial"/>
          <w:noProof/>
          <w:sz w:val="22"/>
          <w:szCs w:val="22"/>
        </w:rPr>
        <w:t>v blízkosti</w:t>
      </w:r>
      <w:r w:rsidRPr="009578F9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nástavby NN </w:t>
      </w:r>
      <w:r w:rsidRPr="009578F9">
        <w:rPr>
          <w:rFonts w:ascii="Arial" w:hAnsi="Arial" w:cs="Arial"/>
          <w:noProof/>
          <w:sz w:val="22"/>
          <w:szCs w:val="22"/>
        </w:rPr>
        <w:t xml:space="preserve">rozvaděče VN musí být připravený otvor o průměru 20 mm pro protažení kabelů pro případnou instalaci antény z venkovní strany. Otvor musí být při dodání zakrytý. V místě prostupu kabelu musí být z vnější strany obvodové stěny trafostanice </w:t>
      </w:r>
      <w:r w:rsidRPr="009578F9">
        <w:rPr>
          <w:rFonts w:ascii="Arial" w:hAnsi="Arial" w:cs="Arial"/>
          <w:noProof/>
          <w:sz w:val="22"/>
          <w:szCs w:val="22"/>
        </w:rPr>
        <w:lastRenderedPageBreak/>
        <w:t>počítán</w:t>
      </w:r>
      <w:r>
        <w:rPr>
          <w:rFonts w:ascii="Arial" w:hAnsi="Arial" w:cs="Arial"/>
          <w:noProof/>
          <w:sz w:val="22"/>
          <w:szCs w:val="22"/>
        </w:rPr>
        <w:t>o</w:t>
      </w:r>
      <w:r w:rsidRPr="009578F9">
        <w:rPr>
          <w:rFonts w:ascii="Arial" w:hAnsi="Arial" w:cs="Arial"/>
          <w:noProof/>
          <w:sz w:val="22"/>
          <w:szCs w:val="22"/>
        </w:rPr>
        <w:t xml:space="preserve"> s tím, že zde bude instalována anténa.</w:t>
      </w:r>
      <w:r w:rsidR="00BA09FD" w:rsidRPr="00BA09FD">
        <w:rPr>
          <w:rFonts w:ascii="Arial" w:hAnsi="Arial" w:cs="Arial"/>
          <w:noProof/>
          <w:sz w:val="22"/>
          <w:szCs w:val="22"/>
        </w:rPr>
        <w:t xml:space="preserve"> Dodavatel v příslušném dokumentu (montážní návod) uvede přípustné možnosti instalace venkovní antény (typ hmoždinky, atd.)</w:t>
      </w:r>
      <w:r w:rsidR="00BA09FD">
        <w:rPr>
          <w:rFonts w:ascii="Arial" w:hAnsi="Arial" w:cs="Arial"/>
          <w:noProof/>
          <w:sz w:val="22"/>
          <w:szCs w:val="22"/>
        </w:rPr>
        <w:t>.</w:t>
      </w:r>
    </w:p>
    <w:p w14:paraId="552A74E1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58D2B547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68140F5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47A5BA84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BF126AE" w14:textId="77777777" w:rsidR="00DF4E89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2D65BB0D" w14:textId="77777777" w:rsidR="00DF4E89" w:rsidRPr="000D1851" w:rsidRDefault="00DF4E89" w:rsidP="00DF4E89">
      <w:pPr>
        <w:jc w:val="both"/>
        <w:rPr>
          <w:rFonts w:ascii="Arial" w:hAnsi="Arial" w:cs="Arial"/>
          <w:noProof/>
          <w:sz w:val="22"/>
          <w:szCs w:val="22"/>
        </w:rPr>
      </w:pPr>
    </w:p>
    <w:p w14:paraId="32C5B365" w14:textId="77777777" w:rsidR="00DF4E89" w:rsidRDefault="00DF4E89" w:rsidP="00DF4E89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65800314" w14:textId="77777777" w:rsidR="00DF4E89" w:rsidRDefault="00DF4E89" w:rsidP="00061AA8">
      <w:pPr>
        <w:numPr>
          <w:ilvl w:val="0"/>
          <w:numId w:val="44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7B030ADA" w14:textId="77777777" w:rsidR="00DF4E89" w:rsidRDefault="00DF4E89" w:rsidP="00DF4E89">
      <w:pPr>
        <w:rPr>
          <w:rStyle w:val="nadpisclanku1"/>
          <w:b w:val="0"/>
          <w:sz w:val="24"/>
          <w:szCs w:val="24"/>
        </w:rPr>
      </w:pPr>
    </w:p>
    <w:p w14:paraId="3EC43F50" w14:textId="77777777" w:rsidR="00DF4E89" w:rsidRPr="00A04530" w:rsidRDefault="00DF4E89" w:rsidP="00DF4E89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 proveden</w:t>
      </w:r>
      <w:r>
        <w:rPr>
          <w:rStyle w:val="nadpisclanku1"/>
          <w:b w:val="0"/>
          <w:sz w:val="22"/>
          <w:szCs w:val="22"/>
        </w:rPr>
        <w:t>y</w:t>
      </w:r>
      <w:r w:rsidRPr="00A04530">
        <w:rPr>
          <w:rStyle w:val="nadpisclanku1"/>
          <w:b w:val="0"/>
          <w:sz w:val="22"/>
          <w:szCs w:val="22"/>
        </w:rPr>
        <w:t xml:space="preserve"> dle platných norem, pokud nejsou dohodnuty odlišné předpisy.</w:t>
      </w:r>
      <w:r>
        <w:rPr>
          <w:rStyle w:val="nadpisclanku1"/>
          <w:b w:val="0"/>
          <w:sz w:val="22"/>
          <w:szCs w:val="22"/>
        </w:rPr>
        <w:t xml:space="preserve"> Jakékoliv z</w:t>
      </w:r>
      <w:r w:rsidRPr="001537FF">
        <w:rPr>
          <w:rStyle w:val="nadpisclanku1"/>
          <w:b w:val="0"/>
          <w:sz w:val="22"/>
          <w:szCs w:val="22"/>
        </w:rPr>
        <w:t>měny v průběhu smlouvy jsou přípustné pouze v případě vzájemné dohody.</w:t>
      </w:r>
    </w:p>
    <w:p w14:paraId="09BDAC1E" w14:textId="77777777" w:rsidR="00DF4E89" w:rsidRPr="001C7347" w:rsidRDefault="00DF4E89" w:rsidP="00DF4E89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4C80BC63" w14:textId="77777777" w:rsidR="00DF4E89" w:rsidRPr="00F54D61" w:rsidRDefault="00DF4E89" w:rsidP="00061AA8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Typové zkoušky</w:t>
      </w:r>
    </w:p>
    <w:p w14:paraId="01C7F25E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Bloková trafostanice musí mít provedené typové zkoušky podle ČSN EN 62271-202 ed.2.  </w:t>
      </w:r>
    </w:p>
    <w:p w14:paraId="6EA9AFCD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7ECA3964" w14:textId="77777777" w:rsidR="00DF4E89" w:rsidRPr="0005690D" w:rsidRDefault="00DF4E89" w:rsidP="00061AA8">
      <w:pPr>
        <w:numPr>
          <w:ilvl w:val="2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 xml:space="preserve">Prokázání </w:t>
      </w:r>
      <w:r>
        <w:rPr>
          <w:rFonts w:ascii="Arial" w:hAnsi="Arial" w:cs="Arial"/>
          <w:b/>
          <w:sz w:val="22"/>
          <w:szCs w:val="22"/>
        </w:rPr>
        <w:t xml:space="preserve">odolnosti </w:t>
      </w:r>
      <w:r w:rsidRPr="0005690D">
        <w:rPr>
          <w:rFonts w:ascii="Arial" w:hAnsi="Arial" w:cs="Arial"/>
          <w:b/>
          <w:sz w:val="22"/>
          <w:szCs w:val="22"/>
        </w:rPr>
        <w:t>proti mechanické</w:t>
      </w:r>
      <w:r>
        <w:rPr>
          <w:rFonts w:ascii="Arial" w:hAnsi="Arial" w:cs="Arial"/>
          <w:b/>
          <w:sz w:val="22"/>
          <w:szCs w:val="22"/>
        </w:rPr>
        <w:t>mu</w:t>
      </w:r>
      <w:r w:rsidRPr="0005690D">
        <w:rPr>
          <w:rFonts w:ascii="Arial" w:hAnsi="Arial" w:cs="Arial"/>
          <w:b/>
          <w:sz w:val="22"/>
          <w:szCs w:val="22"/>
        </w:rPr>
        <w:t xml:space="preserve"> namáhání.</w:t>
      </w:r>
    </w:p>
    <w:p w14:paraId="2F08B414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S ohledem na mechanické namáhání, </w:t>
      </w:r>
      <w:r>
        <w:rPr>
          <w:rStyle w:val="nadpisclanku1"/>
          <w:b w:val="0"/>
          <w:sz w:val="22"/>
          <w:szCs w:val="22"/>
        </w:rPr>
        <w:t xml:space="preserve">stanice splňuje následující </w:t>
      </w:r>
      <w:r w:rsidRPr="0005690D">
        <w:rPr>
          <w:rStyle w:val="nadpisclanku1"/>
          <w:b w:val="0"/>
          <w:sz w:val="22"/>
          <w:szCs w:val="22"/>
        </w:rPr>
        <w:t>minimální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>požadavky (musí být ověřené):</w:t>
      </w:r>
    </w:p>
    <w:p w14:paraId="7BF13BC1" w14:textId="77777777" w:rsidR="00DF4E89" w:rsidRPr="0005690D" w:rsidRDefault="00DF4E89" w:rsidP="00DF4E89">
      <w:pPr>
        <w:rPr>
          <w:rStyle w:val="nadpisclanku1"/>
          <w:b w:val="0"/>
          <w:sz w:val="22"/>
          <w:szCs w:val="22"/>
        </w:rPr>
      </w:pPr>
    </w:p>
    <w:p w14:paraId="708E48CE" w14:textId="77777777" w:rsidR="00DF4E89" w:rsidRPr="0005690D" w:rsidRDefault="00DF4E89" w:rsidP="00DF4E89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 - </w:t>
      </w:r>
      <w:r>
        <w:rPr>
          <w:rStyle w:val="nadpisclanku1"/>
          <w:b w:val="0"/>
          <w:sz w:val="22"/>
          <w:szCs w:val="22"/>
        </w:rPr>
        <w:t>z</w:t>
      </w:r>
      <w:r w:rsidRPr="0005690D">
        <w:rPr>
          <w:rStyle w:val="nadpisclanku1"/>
          <w:b w:val="0"/>
          <w:sz w:val="22"/>
          <w:szCs w:val="22"/>
        </w:rPr>
        <w:t xml:space="preserve">atížení střechy: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E270B1">
        <w:rPr>
          <w:rStyle w:val="nadpisclanku1"/>
          <w:b w:val="0"/>
          <w:sz w:val="22"/>
          <w:szCs w:val="22"/>
        </w:rPr>
        <w:t>2500 N / m</w:t>
      </w:r>
      <w:r w:rsidRPr="00E270B1">
        <w:rPr>
          <w:rStyle w:val="nadpisclanku1"/>
          <w:b w:val="0"/>
          <w:sz w:val="22"/>
          <w:szCs w:val="22"/>
          <w:vertAlign w:val="superscript"/>
        </w:rPr>
        <w:t>2</w:t>
      </w:r>
    </w:p>
    <w:p w14:paraId="1D8C040B" w14:textId="77777777" w:rsidR="00DF4E89" w:rsidRPr="0029326B" w:rsidRDefault="00DF4E89" w:rsidP="00DF4E89">
      <w:pPr>
        <w:rPr>
          <w:rStyle w:val="nadpisclanku1"/>
          <w:b w:val="0"/>
          <w:sz w:val="22"/>
          <w:szCs w:val="22"/>
        </w:rPr>
      </w:pPr>
      <w:r w:rsidRPr="0029326B">
        <w:rPr>
          <w:rStyle w:val="nadpisclanku1"/>
          <w:b w:val="0"/>
          <w:sz w:val="22"/>
          <w:szCs w:val="22"/>
        </w:rPr>
        <w:t xml:space="preserve"> - vnější mechanické nárazy na kryty, dveře a větrací otvory: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29326B">
        <w:rPr>
          <w:rStyle w:val="nadpisclanku1"/>
          <w:b w:val="0"/>
          <w:sz w:val="22"/>
          <w:szCs w:val="22"/>
        </w:rPr>
        <w:t>20 J</w:t>
      </w:r>
    </w:p>
    <w:p w14:paraId="1F83E18E" w14:textId="77777777" w:rsidR="00DF4E89" w:rsidRPr="0005690D" w:rsidRDefault="00DF4E89" w:rsidP="00DF4E89">
      <w:pPr>
        <w:rPr>
          <w:rStyle w:val="nadpisclanku1"/>
          <w:b w:val="0"/>
          <w:sz w:val="22"/>
          <w:szCs w:val="22"/>
        </w:rPr>
      </w:pPr>
    </w:p>
    <w:p w14:paraId="2170C9F9" w14:textId="77777777" w:rsidR="00DF4E89" w:rsidRPr="0005690D" w:rsidRDefault="00DF4E89" w:rsidP="00061AA8">
      <w:pPr>
        <w:numPr>
          <w:ilvl w:val="2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>Ochranu proti vnitřnímu obloukovému zkratu</w:t>
      </w:r>
    </w:p>
    <w:p w14:paraId="7F011092" w14:textId="77777777" w:rsidR="00DF4E89" w:rsidRPr="00B90C6D" w:rsidRDefault="00DF4E89" w:rsidP="00DF4E89">
      <w:pPr>
        <w:rPr>
          <w:rStyle w:val="nadpisclanku1"/>
          <w:b w:val="0"/>
          <w:sz w:val="22"/>
          <w:szCs w:val="22"/>
        </w:rPr>
      </w:pPr>
      <w:r w:rsidRPr="00B90C6D">
        <w:rPr>
          <w:rStyle w:val="nadpisclanku1"/>
          <w:b w:val="0"/>
          <w:sz w:val="22"/>
          <w:szCs w:val="22"/>
        </w:rPr>
        <w:t xml:space="preserve">Stanice splňuje požadavky na ochranu proti vnitřnímu obloukovému zkratu IAC AB 20 </w:t>
      </w:r>
      <w:proofErr w:type="spellStart"/>
      <w:r w:rsidRPr="00B90C6D">
        <w:rPr>
          <w:rStyle w:val="nadpisclanku1"/>
          <w:b w:val="0"/>
          <w:sz w:val="22"/>
          <w:szCs w:val="22"/>
        </w:rPr>
        <w:t>kA</w:t>
      </w:r>
      <w:proofErr w:type="spellEnd"/>
      <w:r w:rsidRPr="00B90C6D">
        <w:rPr>
          <w:rStyle w:val="nadpisclanku1"/>
          <w:b w:val="0"/>
          <w:sz w:val="22"/>
          <w:szCs w:val="22"/>
        </w:rPr>
        <w:t>, 1s, podle ČSN EN 62271-202</w:t>
      </w:r>
      <w:r>
        <w:rPr>
          <w:rStyle w:val="nadpisclanku1"/>
          <w:b w:val="0"/>
          <w:sz w:val="22"/>
          <w:szCs w:val="22"/>
        </w:rPr>
        <w:t xml:space="preserve"> ed.2</w:t>
      </w:r>
      <w:r w:rsidRPr="00B90C6D">
        <w:rPr>
          <w:rStyle w:val="nadpisclanku1"/>
          <w:b w:val="0"/>
          <w:sz w:val="22"/>
          <w:szCs w:val="22"/>
        </w:rPr>
        <w:t>.</w:t>
      </w:r>
    </w:p>
    <w:p w14:paraId="66E5BD4E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169C3460" w14:textId="77777777" w:rsidR="00DF4E89" w:rsidRPr="0005690D" w:rsidRDefault="00DF4E89" w:rsidP="00DF4E89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Obecně platí, že konfigurace rozváděč</w:t>
      </w:r>
      <w:r>
        <w:rPr>
          <w:rStyle w:val="nadpisclanku1"/>
          <w:b w:val="0"/>
          <w:sz w:val="22"/>
          <w:szCs w:val="22"/>
        </w:rPr>
        <w:t xml:space="preserve">e VN v zapojení </w:t>
      </w:r>
      <w:r w:rsidRPr="0005690D">
        <w:rPr>
          <w:rStyle w:val="nadpisclanku1"/>
          <w:b w:val="0"/>
          <w:sz w:val="22"/>
          <w:szCs w:val="22"/>
        </w:rPr>
        <w:t>KKT je testován</w:t>
      </w:r>
      <w:r>
        <w:rPr>
          <w:rStyle w:val="nadpisclanku1"/>
          <w:b w:val="0"/>
          <w:sz w:val="22"/>
          <w:szCs w:val="22"/>
        </w:rPr>
        <w:t>a</w:t>
      </w:r>
      <w:r w:rsidRPr="0005690D">
        <w:rPr>
          <w:rStyle w:val="nadpisclanku1"/>
          <w:b w:val="0"/>
          <w:sz w:val="22"/>
          <w:szCs w:val="22"/>
        </w:rPr>
        <w:t xml:space="preserve"> ve spojení s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 xml:space="preserve">transformátorem </w:t>
      </w:r>
      <w:r>
        <w:rPr>
          <w:rStyle w:val="nadpisclanku1"/>
          <w:b w:val="0"/>
          <w:sz w:val="22"/>
          <w:szCs w:val="22"/>
        </w:rPr>
        <w:t>63</w:t>
      </w:r>
      <w:r w:rsidRPr="0005690D">
        <w:rPr>
          <w:rStyle w:val="nadpisclanku1"/>
          <w:b w:val="0"/>
          <w:sz w:val="22"/>
          <w:szCs w:val="22"/>
        </w:rPr>
        <w:t xml:space="preserve">0 </w:t>
      </w:r>
      <w:proofErr w:type="spellStart"/>
      <w:r w:rsidRPr="0005690D">
        <w:rPr>
          <w:rStyle w:val="nadpisclanku1"/>
          <w:b w:val="0"/>
          <w:sz w:val="22"/>
          <w:szCs w:val="22"/>
        </w:rPr>
        <w:t>kVA</w:t>
      </w:r>
      <w:proofErr w:type="spellEnd"/>
      <w:r w:rsidRPr="0005690D">
        <w:rPr>
          <w:rStyle w:val="nadpisclanku1"/>
          <w:b w:val="0"/>
          <w:sz w:val="22"/>
          <w:szCs w:val="22"/>
        </w:rPr>
        <w:t xml:space="preserve"> v odpovídajícím typu </w:t>
      </w:r>
      <w:r>
        <w:rPr>
          <w:rStyle w:val="nadpisclanku1"/>
          <w:b w:val="0"/>
          <w:sz w:val="22"/>
          <w:szCs w:val="22"/>
        </w:rPr>
        <w:t>stanice</w:t>
      </w:r>
      <w:r w:rsidRPr="0005690D">
        <w:rPr>
          <w:rStyle w:val="nadpisclanku1"/>
          <w:b w:val="0"/>
          <w:sz w:val="22"/>
          <w:szCs w:val="22"/>
        </w:rPr>
        <w:t>.</w:t>
      </w:r>
    </w:p>
    <w:p w14:paraId="019214F4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Pro ostatní konfigurace typově zkoušené</w:t>
      </w:r>
      <w:r>
        <w:rPr>
          <w:rStyle w:val="nadpisclanku1"/>
          <w:b w:val="0"/>
          <w:sz w:val="22"/>
          <w:szCs w:val="22"/>
        </w:rPr>
        <w:t>ho</w:t>
      </w:r>
      <w:r w:rsidRPr="0005690D">
        <w:rPr>
          <w:rStyle w:val="nadpisclanku1"/>
          <w:b w:val="0"/>
          <w:sz w:val="22"/>
          <w:szCs w:val="22"/>
        </w:rPr>
        <w:t xml:space="preserve"> rozváděče</w:t>
      </w:r>
      <w:r>
        <w:rPr>
          <w:rStyle w:val="nadpisclanku1"/>
          <w:b w:val="0"/>
          <w:sz w:val="22"/>
          <w:szCs w:val="22"/>
        </w:rPr>
        <w:t xml:space="preserve"> VN jsou odchylky pro příslušnou stanici dle ČSN EN 62271-202 ed.2 přípustné.</w:t>
      </w:r>
    </w:p>
    <w:p w14:paraId="5C3A9274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4E1166B9" w14:textId="77777777" w:rsidR="00DF4E89" w:rsidRPr="008C03C6" w:rsidRDefault="00DF4E89" w:rsidP="00061AA8">
      <w:pPr>
        <w:numPr>
          <w:ilvl w:val="2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</w:t>
      </w:r>
      <w:r w:rsidRPr="008C03C6">
        <w:rPr>
          <w:rFonts w:ascii="Arial" w:hAnsi="Arial" w:cs="Arial"/>
          <w:b/>
          <w:sz w:val="22"/>
          <w:szCs w:val="22"/>
        </w:rPr>
        <w:t>koušky EMC</w:t>
      </w:r>
    </w:p>
    <w:p w14:paraId="0C9EB2CF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</w:t>
      </w:r>
      <w:r w:rsidRPr="008C03C6">
        <w:rPr>
          <w:rStyle w:val="nadpisclanku1"/>
          <w:b w:val="0"/>
          <w:sz w:val="22"/>
          <w:szCs w:val="22"/>
        </w:rPr>
        <w:t xml:space="preserve">e následující horní mezní hodnoty pro nízkofrekvenční pole nejsou překročeny </w:t>
      </w:r>
      <w:r>
        <w:rPr>
          <w:rStyle w:val="nadpisclanku1"/>
          <w:b w:val="0"/>
          <w:sz w:val="22"/>
          <w:szCs w:val="22"/>
        </w:rPr>
        <w:t>při</w:t>
      </w:r>
      <w:r w:rsidRPr="008C03C6">
        <w:rPr>
          <w:rStyle w:val="nadpisclanku1"/>
          <w:b w:val="0"/>
          <w:sz w:val="22"/>
          <w:szCs w:val="22"/>
        </w:rPr>
        <w:t xml:space="preserve"> jmenovitém zatížení na povrchu stanice. </w:t>
      </w:r>
    </w:p>
    <w:p w14:paraId="3F3E5C62" w14:textId="77777777" w:rsidR="00DF4E89" w:rsidRPr="008C03C6" w:rsidRDefault="00DF4E89" w:rsidP="00DF4E89">
      <w:pPr>
        <w:rPr>
          <w:rStyle w:val="nadpisclanku1"/>
          <w:b w:val="0"/>
          <w:sz w:val="22"/>
          <w:szCs w:val="22"/>
        </w:rPr>
      </w:pPr>
    </w:p>
    <w:p w14:paraId="566AE362" w14:textId="77777777" w:rsidR="00DF4E89" w:rsidRPr="008C03C6" w:rsidRDefault="00DF4E89" w:rsidP="00DF4E89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Magnetické pole: 100 </w:t>
      </w:r>
      <w:proofErr w:type="spellStart"/>
      <w:r w:rsidRPr="008C03C6">
        <w:rPr>
          <w:rStyle w:val="nadpisclanku1"/>
          <w:b w:val="0"/>
          <w:sz w:val="22"/>
          <w:szCs w:val="22"/>
        </w:rPr>
        <w:t>μT</w:t>
      </w:r>
      <w:proofErr w:type="spellEnd"/>
      <w:r w:rsidRPr="008C03C6">
        <w:rPr>
          <w:rStyle w:val="nadpisclanku1"/>
          <w:b w:val="0"/>
          <w:sz w:val="22"/>
          <w:szCs w:val="22"/>
        </w:rPr>
        <w:t xml:space="preserve"> </w:t>
      </w:r>
    </w:p>
    <w:p w14:paraId="5DA200E3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Elektrické pole: 5 </w:t>
      </w:r>
      <w:proofErr w:type="spellStart"/>
      <w:r w:rsidRPr="008C03C6">
        <w:rPr>
          <w:rStyle w:val="nadpisclanku1"/>
          <w:b w:val="0"/>
          <w:sz w:val="22"/>
          <w:szCs w:val="22"/>
        </w:rPr>
        <w:t>kV</w:t>
      </w:r>
      <w:proofErr w:type="spellEnd"/>
      <w:r w:rsidRPr="008C03C6">
        <w:rPr>
          <w:rStyle w:val="nadpisclanku1"/>
          <w:b w:val="0"/>
          <w:sz w:val="22"/>
          <w:szCs w:val="22"/>
        </w:rPr>
        <w:t xml:space="preserve"> / m</w:t>
      </w:r>
    </w:p>
    <w:p w14:paraId="2B08FFF3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134FCDF2" w14:textId="77777777" w:rsidR="00DF4E89" w:rsidRPr="008C03C6" w:rsidRDefault="00DF4E89" w:rsidP="00061AA8">
      <w:pPr>
        <w:numPr>
          <w:ilvl w:val="2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8C03C6">
        <w:rPr>
          <w:rFonts w:ascii="Arial" w:hAnsi="Arial" w:cs="Arial"/>
          <w:b/>
          <w:sz w:val="22"/>
          <w:szCs w:val="22"/>
        </w:rPr>
        <w:t>Zkouška pro ověření hladiny hluku vyzařovaného blokovou transformovnou</w:t>
      </w:r>
    </w:p>
    <w:p w14:paraId="779C6705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že</w:t>
      </w:r>
      <w:r w:rsidRPr="006E416E">
        <w:rPr>
          <w:rStyle w:val="nadpisclanku1"/>
          <w:b w:val="0"/>
          <w:sz w:val="22"/>
          <w:szCs w:val="22"/>
        </w:rPr>
        <w:t xml:space="preserve"> hladina hluku 35 dB (A) není překročen</w:t>
      </w:r>
      <w:r>
        <w:rPr>
          <w:rStyle w:val="nadpisclanku1"/>
          <w:b w:val="0"/>
          <w:sz w:val="22"/>
          <w:szCs w:val="22"/>
        </w:rPr>
        <w:t>a při</w:t>
      </w:r>
      <w:r w:rsidRPr="006E416E">
        <w:rPr>
          <w:rStyle w:val="nadpisclanku1"/>
          <w:b w:val="0"/>
          <w:sz w:val="22"/>
          <w:szCs w:val="22"/>
        </w:rPr>
        <w:t xml:space="preserve"> jmenovitém výkonu stanice. </w:t>
      </w:r>
      <w:r>
        <w:rPr>
          <w:rStyle w:val="nadpisclanku1"/>
          <w:b w:val="0"/>
          <w:sz w:val="22"/>
          <w:szCs w:val="22"/>
        </w:rPr>
        <w:t xml:space="preserve">Posouzení výsledků musí odpovídat ČSN </w:t>
      </w:r>
      <w:r w:rsidRPr="006E416E">
        <w:rPr>
          <w:rStyle w:val="nadpisclanku1"/>
          <w:b w:val="0"/>
          <w:sz w:val="22"/>
          <w:szCs w:val="22"/>
        </w:rPr>
        <w:t>EN</w:t>
      </w:r>
      <w:r>
        <w:rPr>
          <w:rStyle w:val="nadpisclanku1"/>
          <w:b w:val="0"/>
          <w:sz w:val="22"/>
          <w:szCs w:val="22"/>
        </w:rPr>
        <w:t xml:space="preserve"> 62271-202 ed.2., Příloha B, </w:t>
      </w:r>
      <w:r w:rsidRPr="006E416E">
        <w:rPr>
          <w:rStyle w:val="nadpisclanku1"/>
          <w:b w:val="0"/>
          <w:sz w:val="22"/>
          <w:szCs w:val="22"/>
        </w:rPr>
        <w:t xml:space="preserve">ve spojení s hlukem </w:t>
      </w:r>
      <w:r>
        <w:rPr>
          <w:rStyle w:val="nadpisclanku1"/>
          <w:b w:val="0"/>
          <w:sz w:val="22"/>
          <w:szCs w:val="22"/>
        </w:rPr>
        <w:t>transformátoru</w:t>
      </w:r>
      <w:r w:rsidRPr="006E416E">
        <w:rPr>
          <w:rStyle w:val="nadpisclanku1"/>
          <w:b w:val="0"/>
          <w:sz w:val="22"/>
          <w:szCs w:val="22"/>
        </w:rPr>
        <w:t xml:space="preserve">, </w:t>
      </w:r>
      <w:r>
        <w:rPr>
          <w:rStyle w:val="nadpisclanku1"/>
          <w:b w:val="0"/>
          <w:sz w:val="22"/>
          <w:szCs w:val="22"/>
        </w:rPr>
        <w:t xml:space="preserve">kdy </w:t>
      </w:r>
      <w:r w:rsidRPr="006E416E">
        <w:rPr>
          <w:rStyle w:val="nadpisclanku1"/>
          <w:b w:val="0"/>
          <w:sz w:val="22"/>
          <w:szCs w:val="22"/>
        </w:rPr>
        <w:t>měřicí zařízení musí být umístěn</w:t>
      </w:r>
      <w:r>
        <w:rPr>
          <w:rStyle w:val="nadpisclanku1"/>
          <w:b w:val="0"/>
          <w:sz w:val="22"/>
          <w:szCs w:val="22"/>
        </w:rPr>
        <w:t>o</w:t>
      </w:r>
      <w:r w:rsidRPr="006E416E">
        <w:rPr>
          <w:rStyle w:val="nadpisclanku1"/>
          <w:b w:val="0"/>
          <w:sz w:val="22"/>
          <w:szCs w:val="22"/>
        </w:rPr>
        <w:t xml:space="preserve"> v</w:t>
      </w:r>
      <w:r>
        <w:rPr>
          <w:rStyle w:val="nadpisclanku1"/>
          <w:b w:val="0"/>
          <w:sz w:val="22"/>
          <w:szCs w:val="22"/>
        </w:rPr>
        <w:t>e</w:t>
      </w:r>
      <w:r w:rsidRPr="006E416E">
        <w:rPr>
          <w:rStyle w:val="nadpisclanku1"/>
          <w:b w:val="0"/>
          <w:sz w:val="22"/>
          <w:szCs w:val="22"/>
        </w:rPr>
        <w:t xml:space="preserve"> výšce 1,5 m nad úrovní terénu a </w:t>
      </w:r>
      <w:r>
        <w:rPr>
          <w:rStyle w:val="nadpisclanku1"/>
          <w:b w:val="0"/>
          <w:sz w:val="22"/>
          <w:szCs w:val="22"/>
        </w:rPr>
        <w:t>při vzdálenosti</w:t>
      </w:r>
      <w:r w:rsidRPr="006E416E">
        <w:rPr>
          <w:rStyle w:val="nadpisclanku1"/>
          <w:b w:val="0"/>
          <w:sz w:val="22"/>
          <w:szCs w:val="22"/>
        </w:rPr>
        <w:t xml:space="preserve"> 1,5 m okolo stanice.</w:t>
      </w:r>
    </w:p>
    <w:p w14:paraId="46292E2A" w14:textId="77777777" w:rsidR="00DF4E89" w:rsidRPr="00A82850" w:rsidRDefault="00DF4E89" w:rsidP="00DF4E89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>Poznámka:</w:t>
      </w:r>
    </w:p>
    <w:p w14:paraId="34DCEB22" w14:textId="77777777" w:rsidR="00DF4E89" w:rsidRPr="00A82850" w:rsidRDefault="00DF4E89" w:rsidP="00DF4E89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 xml:space="preserve">V trafostanici bude umístěn distribuční transformátor s hladinou akustického výkonu </w:t>
      </w:r>
      <w:proofErr w:type="spellStart"/>
      <w:r w:rsidRPr="00A82850">
        <w:rPr>
          <w:rStyle w:val="nadpisclanku1"/>
          <w:b w:val="0"/>
          <w:i/>
          <w:sz w:val="22"/>
          <w:szCs w:val="22"/>
        </w:rPr>
        <w:t>Lw</w:t>
      </w:r>
      <w:proofErr w:type="spellEnd"/>
      <w:r w:rsidRPr="00A82850">
        <w:rPr>
          <w:rStyle w:val="nadpisclanku1"/>
          <w:b w:val="0"/>
          <w:i/>
          <w:sz w:val="22"/>
          <w:szCs w:val="22"/>
        </w:rPr>
        <w:t xml:space="preserve">(A) </w:t>
      </w:r>
      <w:r>
        <w:rPr>
          <w:rStyle w:val="nadpisclanku1"/>
          <w:b w:val="0"/>
          <w:i/>
          <w:sz w:val="22"/>
          <w:szCs w:val="22"/>
        </w:rPr>
        <w:t xml:space="preserve">= </w:t>
      </w:r>
      <w:r w:rsidRPr="00A82850">
        <w:rPr>
          <w:rStyle w:val="nadpisclanku1"/>
          <w:b w:val="0"/>
          <w:i/>
          <w:sz w:val="22"/>
          <w:szCs w:val="22"/>
        </w:rPr>
        <w:t>45 dB(A).</w:t>
      </w:r>
      <w:r>
        <w:rPr>
          <w:rStyle w:val="nadpisclanku1"/>
          <w:b w:val="0"/>
          <w:i/>
          <w:sz w:val="22"/>
          <w:szCs w:val="22"/>
        </w:rPr>
        <w:t xml:space="preserve"> Maximální rozměry distribučního transformátoru 630 </w:t>
      </w:r>
      <w:proofErr w:type="spellStart"/>
      <w:r>
        <w:rPr>
          <w:rStyle w:val="nadpisclanku1"/>
          <w:b w:val="0"/>
          <w:i/>
          <w:sz w:val="22"/>
          <w:szCs w:val="22"/>
        </w:rPr>
        <w:t>kVA</w:t>
      </w:r>
      <w:proofErr w:type="spellEnd"/>
      <w:r>
        <w:rPr>
          <w:rStyle w:val="nadpisclanku1"/>
          <w:b w:val="0"/>
          <w:i/>
          <w:sz w:val="22"/>
          <w:szCs w:val="22"/>
        </w:rPr>
        <w:t xml:space="preserve"> jsou 1550 x 900 x1855 mm (délka x šířka x výška včetně koleček)</w:t>
      </w:r>
    </w:p>
    <w:p w14:paraId="1A354415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08818D1C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6D0F167A" w14:textId="77777777" w:rsidR="00DF4E89" w:rsidRPr="00355B77" w:rsidRDefault="00DF4E89" w:rsidP="00061AA8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55B77">
        <w:rPr>
          <w:rFonts w:ascii="Arial" w:hAnsi="Arial" w:cs="Arial"/>
          <w:b/>
          <w:sz w:val="22"/>
          <w:szCs w:val="22"/>
        </w:rPr>
        <w:t>Kusové zkoušky</w:t>
      </w:r>
    </w:p>
    <w:p w14:paraId="76DE4612" w14:textId="77777777" w:rsidR="00DF4E89" w:rsidRPr="007251EB" w:rsidRDefault="00DF4E89" w:rsidP="00DF4E89">
      <w:pPr>
        <w:pStyle w:val="rltextlnkuslovan"/>
        <w:spacing w:before="0" w:beforeAutospacing="0" w:after="0" w:afterAutospacing="0" w:line="280" w:lineRule="atLeast"/>
        <w:jc w:val="both"/>
        <w:rPr>
          <w:rFonts w:ascii="Arial" w:hAnsi="Arial" w:cs="Arial"/>
          <w:sz w:val="22"/>
          <w:szCs w:val="20"/>
        </w:rPr>
      </w:pPr>
      <w:r w:rsidRPr="007251EB">
        <w:rPr>
          <w:rFonts w:ascii="Arial" w:hAnsi="Arial" w:cs="Arial"/>
          <w:sz w:val="22"/>
          <w:szCs w:val="20"/>
        </w:rPr>
        <w:t>Kupující požaduje provedení kusových zkoušek u každé dodávané trafostanice. Protokoly o zkouškách musí být uloženy v přihrádce na dokumentaci v části pro rozvaděč VN jako součást dodávky ke každé stanici. Kusové zkoušky a protokoly zahrnují následující:</w:t>
      </w:r>
    </w:p>
    <w:p w14:paraId="48331534" w14:textId="77777777" w:rsidR="00DF4E89" w:rsidRPr="007251EB" w:rsidRDefault="00DF4E89" w:rsidP="006B3011">
      <w:pPr>
        <w:pStyle w:val="rltextlnkuslovan"/>
        <w:numPr>
          <w:ilvl w:val="0"/>
          <w:numId w:val="50"/>
        </w:numPr>
        <w:spacing w:before="120" w:beforeAutospacing="0" w:after="0" w:afterAutospacing="0" w:line="280" w:lineRule="atLeast"/>
        <w:jc w:val="both"/>
        <w:rPr>
          <w:rFonts w:ascii="Arial" w:hAnsi="Arial" w:cs="Arial"/>
          <w:sz w:val="28"/>
        </w:rPr>
      </w:pPr>
      <w:r w:rsidRPr="007251EB">
        <w:rPr>
          <w:rFonts w:ascii="Arial" w:hAnsi="Arial" w:cs="Arial"/>
          <w:sz w:val="22"/>
          <w:szCs w:val="20"/>
        </w:rPr>
        <w:lastRenderedPageBreak/>
        <w:t xml:space="preserve">zkoušky elektrické pevnosti izolace propojovacího vedení vysokého napětí včetně namontovaných kabelových souborů včetně testu na částečné výboje (&lt; 5 </w:t>
      </w:r>
      <w:proofErr w:type="spellStart"/>
      <w:r w:rsidRPr="007251EB">
        <w:rPr>
          <w:rFonts w:ascii="Arial" w:hAnsi="Arial" w:cs="Arial"/>
          <w:sz w:val="22"/>
          <w:szCs w:val="20"/>
        </w:rPr>
        <w:t>pC</w:t>
      </w:r>
      <w:proofErr w:type="spellEnd"/>
      <w:r w:rsidRPr="007251EB">
        <w:rPr>
          <w:rFonts w:ascii="Arial" w:hAnsi="Arial" w:cs="Arial"/>
          <w:sz w:val="22"/>
          <w:szCs w:val="20"/>
        </w:rPr>
        <w:t xml:space="preserve">), </w:t>
      </w:r>
    </w:p>
    <w:p w14:paraId="6AC13EAF" w14:textId="77777777" w:rsidR="00DF4E89" w:rsidRPr="007251EB" w:rsidRDefault="00DF4E89" w:rsidP="006B3011">
      <w:pPr>
        <w:pStyle w:val="rltextlnkuslovan"/>
        <w:numPr>
          <w:ilvl w:val="0"/>
          <w:numId w:val="50"/>
        </w:numPr>
        <w:autoSpaceDE w:val="0"/>
        <w:autoSpaceDN w:val="0"/>
        <w:spacing w:before="120" w:beforeAutospacing="0" w:after="0" w:afterAutospacing="0" w:line="280" w:lineRule="atLeast"/>
        <w:jc w:val="both"/>
        <w:rPr>
          <w:rFonts w:ascii="Arial" w:hAnsi="Arial" w:cs="Arial"/>
          <w:sz w:val="22"/>
          <w:szCs w:val="20"/>
        </w:rPr>
      </w:pPr>
      <w:r w:rsidRPr="007251EB">
        <w:rPr>
          <w:rFonts w:ascii="Arial" w:hAnsi="Arial" w:cs="Arial"/>
          <w:sz w:val="22"/>
          <w:szCs w:val="20"/>
        </w:rPr>
        <w:t>vizuální kontrola stanice, včetně všech hlavních dodaných a namontovaných zařízení, kontrola správného zapojení atd. za účelem ověření, že je zboží v souladu se zařízením, na kterém byla provedena typová zkouška.</w:t>
      </w:r>
    </w:p>
    <w:p w14:paraId="128EB4C4" w14:textId="77777777" w:rsidR="00DF4E89" w:rsidRDefault="00DF4E89" w:rsidP="00DF4E89">
      <w:pPr>
        <w:rPr>
          <w:rStyle w:val="nadpisclanku1"/>
          <w:b w:val="0"/>
          <w:sz w:val="22"/>
          <w:szCs w:val="22"/>
        </w:rPr>
      </w:pPr>
    </w:p>
    <w:p w14:paraId="32CB6C8D" w14:textId="6724CA7F" w:rsidR="006B3011" w:rsidRDefault="00DF4E89" w:rsidP="003A4B5D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>Zástupce dodavatele a zástupce provozovatele sítě prov</w:t>
      </w:r>
      <w:r>
        <w:rPr>
          <w:rStyle w:val="nadpisclanku1"/>
          <w:b w:val="0"/>
          <w:sz w:val="22"/>
          <w:szCs w:val="22"/>
        </w:rPr>
        <w:t>ede</w:t>
      </w:r>
      <w:r w:rsidRPr="006E416E">
        <w:rPr>
          <w:rStyle w:val="nadpisclanku1"/>
          <w:b w:val="0"/>
          <w:sz w:val="22"/>
          <w:szCs w:val="22"/>
        </w:rPr>
        <w:t xml:space="preserve"> vizuální kontrolu stanice na místě </w:t>
      </w:r>
      <w:r>
        <w:rPr>
          <w:rStyle w:val="nadpisclanku1"/>
          <w:b w:val="0"/>
          <w:sz w:val="22"/>
          <w:szCs w:val="22"/>
        </w:rPr>
        <w:t>instalace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po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 xml:space="preserve">dodání </w:t>
      </w:r>
      <w:r w:rsidRPr="006E416E">
        <w:rPr>
          <w:rStyle w:val="nadpisclanku1"/>
          <w:b w:val="0"/>
          <w:sz w:val="22"/>
          <w:szCs w:val="22"/>
        </w:rPr>
        <w:t>kompaktní stanice. Další kontroly mohou být dohodnuty.</w:t>
      </w:r>
    </w:p>
    <w:p w14:paraId="09795AD5" w14:textId="77777777" w:rsidR="006B3011" w:rsidRDefault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br w:type="page"/>
      </w:r>
    </w:p>
    <w:p w14:paraId="4AB0679E" w14:textId="77777777" w:rsidR="006B3011" w:rsidRPr="001C7347" w:rsidRDefault="006B3011" w:rsidP="006B3011">
      <w:pPr>
        <w:numPr>
          <w:ilvl w:val="0"/>
          <w:numId w:val="44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6C83F382" w14:textId="77777777" w:rsidR="006B3011" w:rsidRPr="008161ED" w:rsidRDefault="006B3011" w:rsidP="006B3011">
      <w:pPr>
        <w:rPr>
          <w:rStyle w:val="nadpisclanku1"/>
          <w:b w:val="0"/>
          <w:sz w:val="22"/>
          <w:szCs w:val="22"/>
        </w:rPr>
      </w:pPr>
      <w:r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Pr="008161ED">
        <w:rPr>
          <w:rStyle w:val="nadpisclanku1"/>
          <w:b w:val="0"/>
          <w:sz w:val="22"/>
          <w:szCs w:val="22"/>
        </w:rPr>
        <w:t xml:space="preserve"> notářsky ověřen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a předán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1D21BDA3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3274CFFC" w14:textId="77777777" w:rsidR="006B3011" w:rsidRPr="009310FB" w:rsidRDefault="006B3011" w:rsidP="006B3011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Typová dokumentace</w:t>
      </w:r>
    </w:p>
    <w:p w14:paraId="465BD21C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Typ</w:t>
      </w:r>
      <w:r>
        <w:rPr>
          <w:rStyle w:val="nadpisclanku1"/>
          <w:b w:val="0"/>
          <w:sz w:val="22"/>
          <w:szCs w:val="22"/>
        </w:rPr>
        <w:t>ová</w:t>
      </w:r>
      <w:r w:rsidRPr="00534951">
        <w:rPr>
          <w:rStyle w:val="nadpisclanku1"/>
          <w:b w:val="0"/>
          <w:sz w:val="22"/>
          <w:szCs w:val="22"/>
        </w:rPr>
        <w:t xml:space="preserve"> dokumentace obsahuje </w:t>
      </w:r>
      <w:r>
        <w:rPr>
          <w:rStyle w:val="nadpisclanku1"/>
          <w:b w:val="0"/>
          <w:sz w:val="22"/>
          <w:szCs w:val="22"/>
        </w:rPr>
        <w:t>všeobecné informace o výrobku a je nedílnou součástí nabídky.</w:t>
      </w:r>
    </w:p>
    <w:p w14:paraId="4B9854A9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</w:p>
    <w:p w14:paraId="2DF4C517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Všeobecný popis stanice </w:t>
      </w:r>
    </w:p>
    <w:p w14:paraId="2239DA33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Výroba a </w:t>
      </w:r>
      <w:r>
        <w:rPr>
          <w:rStyle w:val="nadpisclanku1"/>
          <w:b w:val="0"/>
          <w:sz w:val="22"/>
          <w:szCs w:val="22"/>
        </w:rPr>
        <w:t>pohledové</w:t>
      </w:r>
      <w:r w:rsidRPr="00534951">
        <w:rPr>
          <w:rStyle w:val="nadpisclanku1"/>
          <w:b w:val="0"/>
          <w:sz w:val="22"/>
          <w:szCs w:val="22"/>
        </w:rPr>
        <w:t xml:space="preserve"> výkresy betonového tělesa </w:t>
      </w:r>
    </w:p>
    <w:p w14:paraId="20749E03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</w:t>
      </w:r>
      <w:r w:rsidRPr="00534951">
        <w:rPr>
          <w:rStyle w:val="nadpisclanku1"/>
          <w:b w:val="0"/>
          <w:sz w:val="22"/>
          <w:szCs w:val="22"/>
        </w:rPr>
        <w:t xml:space="preserve"> hmotnosti stanice s a bez </w:t>
      </w:r>
      <w:r>
        <w:rPr>
          <w:rStyle w:val="nadpisclanku1"/>
          <w:b w:val="0"/>
          <w:sz w:val="22"/>
          <w:szCs w:val="22"/>
        </w:rPr>
        <w:t>výstroje</w:t>
      </w:r>
      <w:r w:rsidRPr="00534951">
        <w:rPr>
          <w:rStyle w:val="nadpisclanku1"/>
          <w:b w:val="0"/>
          <w:sz w:val="22"/>
          <w:szCs w:val="22"/>
        </w:rPr>
        <w:t xml:space="preserve">, celková přepravní hmotnost </w:t>
      </w:r>
    </w:p>
    <w:p w14:paraId="34DE9782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In</w:t>
      </w:r>
      <w:r>
        <w:rPr>
          <w:rStyle w:val="nadpisclanku1"/>
          <w:b w:val="0"/>
          <w:sz w:val="22"/>
          <w:szCs w:val="22"/>
        </w:rPr>
        <w:t>formace o</w:t>
      </w:r>
      <w:r w:rsidRPr="00534951">
        <w:rPr>
          <w:rStyle w:val="nadpisclanku1"/>
          <w:b w:val="0"/>
          <w:sz w:val="22"/>
          <w:szCs w:val="22"/>
        </w:rPr>
        <w:t xml:space="preserve"> doprav</w:t>
      </w:r>
      <w:r>
        <w:rPr>
          <w:rStyle w:val="nadpisclanku1"/>
          <w:b w:val="0"/>
          <w:sz w:val="22"/>
          <w:szCs w:val="22"/>
        </w:rPr>
        <w:t>ě (rozměry, celková přepravní hmotnost,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5A671577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 xml:space="preserve">Informace </w:t>
      </w:r>
      <w:r w:rsidRPr="00534951">
        <w:rPr>
          <w:rStyle w:val="nadpisclanku1"/>
          <w:b w:val="0"/>
          <w:sz w:val="22"/>
          <w:szCs w:val="22"/>
        </w:rPr>
        <w:t xml:space="preserve">o </w:t>
      </w:r>
      <w:r>
        <w:rPr>
          <w:rStyle w:val="nadpisclanku1"/>
          <w:b w:val="0"/>
          <w:sz w:val="22"/>
          <w:szCs w:val="22"/>
        </w:rPr>
        <w:t>stavební připravenosti pro montáž stanice (</w:t>
      </w:r>
      <w:r w:rsidRPr="00534951">
        <w:rPr>
          <w:rStyle w:val="nadpisclanku1"/>
          <w:b w:val="0"/>
          <w:sz w:val="22"/>
          <w:szCs w:val="22"/>
        </w:rPr>
        <w:t>rozměry výkopu</w:t>
      </w:r>
      <w:r>
        <w:rPr>
          <w:rStyle w:val="nadpisclanku1"/>
          <w:b w:val="0"/>
          <w:sz w:val="22"/>
          <w:szCs w:val="22"/>
        </w:rPr>
        <w:t>, podkladový materiál,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3FAF5BC2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doklad o e</w:t>
      </w:r>
      <w:r w:rsidRPr="00534951">
        <w:rPr>
          <w:rStyle w:val="nadpisclanku1"/>
          <w:b w:val="0"/>
          <w:sz w:val="22"/>
          <w:szCs w:val="22"/>
        </w:rPr>
        <w:t>lektricky vodivé</w:t>
      </w:r>
      <w:r>
        <w:rPr>
          <w:rStyle w:val="nadpisclanku1"/>
          <w:b w:val="0"/>
          <w:sz w:val="22"/>
          <w:szCs w:val="22"/>
        </w:rPr>
        <w:t>m</w:t>
      </w:r>
      <w:r w:rsidRPr="00534951">
        <w:rPr>
          <w:rStyle w:val="nadpisclanku1"/>
          <w:b w:val="0"/>
          <w:sz w:val="22"/>
          <w:szCs w:val="22"/>
        </w:rPr>
        <w:t xml:space="preserve"> spojení jednotlivých výztužných prvků </w:t>
      </w:r>
    </w:p>
    <w:p w14:paraId="45600009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 uzemňovací soustavě stanice a připojení vnějšího uzemnění (</w:t>
      </w:r>
      <w:proofErr w:type="spellStart"/>
      <w:r>
        <w:rPr>
          <w:rStyle w:val="nadpisclanku1"/>
          <w:b w:val="0"/>
          <w:sz w:val="22"/>
          <w:szCs w:val="22"/>
        </w:rPr>
        <w:t>schema</w:t>
      </w:r>
      <w:proofErr w:type="spellEnd"/>
      <w:r>
        <w:rPr>
          <w:rStyle w:val="nadpisclanku1"/>
          <w:b w:val="0"/>
          <w:sz w:val="22"/>
          <w:szCs w:val="22"/>
        </w:rPr>
        <w:t xml:space="preserve"> uzemňovací soustavy, místa vývodů na vnější uzemnění, způsob provedení, atd.)</w:t>
      </w:r>
    </w:p>
    <w:p w14:paraId="0EEE3BF4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Statick</w:t>
      </w:r>
      <w:r>
        <w:rPr>
          <w:rStyle w:val="nadpisclanku1"/>
          <w:b w:val="0"/>
          <w:sz w:val="22"/>
          <w:szCs w:val="22"/>
        </w:rPr>
        <w:t>é zkoušky (na vyžádání)</w:t>
      </w:r>
    </w:p>
    <w:p w14:paraId="647EBB95" w14:textId="77777777" w:rsidR="006B3011" w:rsidRPr="0053495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Důkaz o hloubce průniku oleje </w:t>
      </w:r>
      <w:r>
        <w:rPr>
          <w:rStyle w:val="nadpisclanku1"/>
          <w:b w:val="0"/>
          <w:sz w:val="22"/>
          <w:szCs w:val="22"/>
        </w:rPr>
        <w:t>v transformátorové jímce</w:t>
      </w:r>
    </w:p>
    <w:p w14:paraId="6CEF28F4" w14:textId="36F4EEFE" w:rsidR="006B301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Zkušební </w:t>
      </w:r>
      <w:r>
        <w:rPr>
          <w:rStyle w:val="nadpisclanku1"/>
          <w:b w:val="0"/>
          <w:sz w:val="22"/>
          <w:szCs w:val="22"/>
        </w:rPr>
        <w:t xml:space="preserve">typové </w:t>
      </w:r>
      <w:r w:rsidRPr="00534951">
        <w:rPr>
          <w:rStyle w:val="nadpisclanku1"/>
          <w:b w:val="0"/>
          <w:sz w:val="22"/>
          <w:szCs w:val="22"/>
        </w:rPr>
        <w:t>protokoly</w:t>
      </w:r>
    </w:p>
    <w:p w14:paraId="174E2A57" w14:textId="33B9D8E2" w:rsidR="000831C7" w:rsidRPr="00534951" w:rsidRDefault="000831C7" w:rsidP="000831C7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Informace (popis, výkresy atd.) o provedení skládané podlahy v prostoru rozvaděčů, jeho možné úpravy, </w:t>
      </w:r>
      <w:proofErr w:type="spellStart"/>
      <w:r>
        <w:rPr>
          <w:rStyle w:val="nadpisclanku1"/>
          <w:b w:val="0"/>
          <w:sz w:val="22"/>
          <w:szCs w:val="22"/>
        </w:rPr>
        <w:t>demontovatelnost</w:t>
      </w:r>
      <w:proofErr w:type="spellEnd"/>
      <w:r>
        <w:rPr>
          <w:rStyle w:val="nadpisclanku1"/>
          <w:b w:val="0"/>
          <w:sz w:val="22"/>
          <w:szCs w:val="22"/>
        </w:rPr>
        <w:t xml:space="preserve"> přední příčky u rozvaděče VN, atd.</w:t>
      </w:r>
    </w:p>
    <w:p w14:paraId="2E031313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Prohlášení výrobce o shodě</w:t>
      </w:r>
      <w:r w:rsidRPr="00F913B4">
        <w:rPr>
          <w:rStyle w:val="nadpisclanku1"/>
          <w:b w:val="0"/>
          <w:sz w:val="22"/>
          <w:szCs w:val="22"/>
        </w:rPr>
        <w:t xml:space="preserve"> </w:t>
      </w:r>
    </w:p>
    <w:p w14:paraId="46FF9240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Stavebně technické osvědčení</w:t>
      </w:r>
    </w:p>
    <w:p w14:paraId="559A6CA0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Požárně bezpečnostní řešení (typové)</w:t>
      </w:r>
    </w:p>
    <w:p w14:paraId="20462BFD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Hlukovou mapu TS</w:t>
      </w:r>
    </w:p>
    <w:p w14:paraId="3F125809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3DC823EA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Dále je nutné dodat na vyžádání další dokumenty nutné pro výstavbu stanice vyžadované státními orgány ČR.</w:t>
      </w:r>
    </w:p>
    <w:p w14:paraId="4216AF42" w14:textId="77777777" w:rsidR="006B3011" w:rsidRDefault="006B3011" w:rsidP="006B3011">
      <w:pPr>
        <w:pStyle w:val="Odstavecseseznamem"/>
        <w:tabs>
          <w:tab w:val="left" w:pos="567"/>
        </w:tabs>
        <w:spacing w:before="120" w:after="120"/>
        <w:jc w:val="both"/>
        <w:rPr>
          <w:rFonts w:ascii="Arial" w:hAnsi="Arial" w:cs="Arial"/>
          <w:snapToGrid w:val="0"/>
          <w:sz w:val="22"/>
          <w:szCs w:val="22"/>
        </w:rPr>
      </w:pPr>
    </w:p>
    <w:p w14:paraId="7B4E5C5A" w14:textId="77777777" w:rsidR="006B3011" w:rsidRPr="009310FB" w:rsidRDefault="006B3011" w:rsidP="006B3011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10FB">
        <w:rPr>
          <w:rFonts w:ascii="Arial" w:hAnsi="Arial" w:cs="Arial"/>
          <w:b/>
          <w:sz w:val="22"/>
          <w:szCs w:val="22"/>
        </w:rPr>
        <w:t>Provozní předpis</w:t>
      </w:r>
    </w:p>
    <w:p w14:paraId="0839DFAF" w14:textId="0DE98283" w:rsidR="006B3011" w:rsidRPr="002C187B" w:rsidRDefault="00D10C38" w:rsidP="006B3011">
      <w:pPr>
        <w:spacing w:before="80"/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t>Účastník</w:t>
      </w:r>
      <w:r w:rsidR="006B3011">
        <w:rPr>
          <w:rFonts w:ascii="Arial" w:hAnsi="Arial" w:cs="Arial"/>
          <w:snapToGrid w:val="0"/>
          <w:sz w:val="22"/>
          <w:szCs w:val="22"/>
        </w:rPr>
        <w:t xml:space="preserve"> uvede v nabídce provozní předpis.</w:t>
      </w:r>
    </w:p>
    <w:p w14:paraId="2F470123" w14:textId="77777777" w:rsidR="006B3011" w:rsidRPr="00F54D61" w:rsidRDefault="006B3011" w:rsidP="006B3011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Výkresy</w:t>
      </w:r>
    </w:p>
    <w:p w14:paraId="520356E8" w14:textId="1F5C689B" w:rsidR="006B3011" w:rsidRDefault="00D10C38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6B3011">
        <w:rPr>
          <w:rFonts w:ascii="Arial" w:hAnsi="Arial" w:cs="Arial"/>
          <w:sz w:val="22"/>
          <w:szCs w:val="22"/>
        </w:rPr>
        <w:t xml:space="preserve"> předloží výkresy s rozměry nabízených stanic, případně další výkresy nutné pro provoz, montáž nebo údržbu.</w:t>
      </w:r>
    </w:p>
    <w:p w14:paraId="6529EF26" w14:textId="77777777" w:rsidR="006B3011" w:rsidRDefault="006B3011" w:rsidP="006B3011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Katalogové listy nebo prospekty</w:t>
      </w:r>
    </w:p>
    <w:p w14:paraId="14C88216" w14:textId="099D137A" w:rsidR="006B3011" w:rsidRDefault="00D10C38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6B3011">
        <w:rPr>
          <w:rFonts w:ascii="Arial" w:hAnsi="Arial" w:cs="Arial"/>
          <w:sz w:val="22"/>
          <w:szCs w:val="22"/>
        </w:rPr>
        <w:t xml:space="preserve"> předloží z</w:t>
      </w:r>
      <w:r w:rsidR="006B3011" w:rsidRPr="00EC7BCA">
        <w:rPr>
          <w:rFonts w:ascii="Arial" w:hAnsi="Arial" w:cs="Arial"/>
          <w:sz w:val="22"/>
          <w:szCs w:val="22"/>
        </w:rPr>
        <w:t xml:space="preserve">ákladní technickou dokumentaci (katalog), obsahující základní </w:t>
      </w:r>
      <w:r w:rsidR="006B3011">
        <w:rPr>
          <w:rFonts w:ascii="Arial" w:hAnsi="Arial" w:cs="Arial"/>
          <w:sz w:val="22"/>
          <w:szCs w:val="22"/>
        </w:rPr>
        <w:t xml:space="preserve">technické a </w:t>
      </w:r>
      <w:r w:rsidR="006B3011" w:rsidRPr="00EC7BCA">
        <w:rPr>
          <w:rFonts w:ascii="Arial" w:hAnsi="Arial" w:cs="Arial"/>
          <w:sz w:val="22"/>
          <w:szCs w:val="22"/>
        </w:rPr>
        <w:t>elektrické vlastnosti, rozměry, atd.</w:t>
      </w:r>
    </w:p>
    <w:p w14:paraId="6B335471" w14:textId="6807D7C4" w:rsidR="006B3011" w:rsidRDefault="00D10C38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6B3011">
        <w:rPr>
          <w:rFonts w:ascii="Arial" w:hAnsi="Arial" w:cs="Arial"/>
          <w:sz w:val="22"/>
          <w:szCs w:val="22"/>
        </w:rPr>
        <w:t xml:space="preserve"> předloží z</w:t>
      </w:r>
      <w:r w:rsidR="006B3011" w:rsidRPr="00EC7BCA">
        <w:rPr>
          <w:rFonts w:ascii="Arial" w:hAnsi="Arial" w:cs="Arial"/>
          <w:sz w:val="22"/>
          <w:szCs w:val="22"/>
        </w:rPr>
        <w:t>ákladní technickou dokumentaci (katalog)</w:t>
      </w:r>
      <w:r w:rsidR="006B3011">
        <w:rPr>
          <w:rFonts w:ascii="Arial" w:hAnsi="Arial" w:cs="Arial"/>
          <w:sz w:val="22"/>
          <w:szCs w:val="22"/>
        </w:rPr>
        <w:t xml:space="preserve"> pro kabelové průchodky a ucpávky.</w:t>
      </w:r>
    </w:p>
    <w:p w14:paraId="2B3B53B6" w14:textId="77777777" w:rsidR="006B3011" w:rsidRPr="00B702A2" w:rsidRDefault="006B3011" w:rsidP="006B3011">
      <w:pPr>
        <w:numPr>
          <w:ilvl w:val="1"/>
          <w:numId w:val="44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B702A2">
        <w:rPr>
          <w:rFonts w:ascii="Arial" w:hAnsi="Arial" w:cs="Arial"/>
          <w:b/>
          <w:sz w:val="22"/>
          <w:szCs w:val="22"/>
        </w:rPr>
        <w:t>Další technická dokumentace</w:t>
      </w:r>
    </w:p>
    <w:p w14:paraId="1E072CE2" w14:textId="7FE9CD88" w:rsidR="006B3011" w:rsidRDefault="00D10C38" w:rsidP="006B3011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>
        <w:rPr>
          <w:rFonts w:ascii="Arial" w:hAnsi="Arial" w:cs="Arial"/>
          <w:snapToGrid w:val="0"/>
          <w:color w:val="000000"/>
          <w:sz w:val="22"/>
          <w:szCs w:val="22"/>
        </w:rPr>
        <w:t>Účastník</w:t>
      </w:r>
      <w:r w:rsidR="006B3011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v nabídce </w:t>
      </w:r>
      <w:r w:rsidR="006B3011">
        <w:rPr>
          <w:rFonts w:ascii="Arial" w:hAnsi="Arial" w:cs="Arial"/>
          <w:snapToGrid w:val="0"/>
          <w:color w:val="000000"/>
          <w:sz w:val="22"/>
          <w:szCs w:val="22"/>
        </w:rPr>
        <w:t xml:space="preserve">může </w:t>
      </w:r>
      <w:r w:rsidR="006B3011" w:rsidRPr="00394A60">
        <w:rPr>
          <w:rFonts w:ascii="Arial" w:hAnsi="Arial" w:cs="Arial"/>
          <w:snapToGrid w:val="0"/>
          <w:color w:val="000000"/>
          <w:sz w:val="22"/>
          <w:szCs w:val="22"/>
        </w:rPr>
        <w:t>uv</w:t>
      </w:r>
      <w:r w:rsidR="006B3011">
        <w:rPr>
          <w:rFonts w:ascii="Arial" w:hAnsi="Arial" w:cs="Arial"/>
          <w:snapToGrid w:val="0"/>
          <w:color w:val="000000"/>
          <w:sz w:val="22"/>
          <w:szCs w:val="22"/>
        </w:rPr>
        <w:t>ést</w:t>
      </w:r>
      <w:r w:rsidR="006B3011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informaci o dalších možných, nadstandardních doplňcích </w:t>
      </w:r>
      <w:r w:rsidR="006B3011">
        <w:rPr>
          <w:rFonts w:ascii="Arial" w:hAnsi="Arial" w:cs="Arial"/>
          <w:snapToGrid w:val="0"/>
          <w:color w:val="000000"/>
          <w:sz w:val="22"/>
          <w:szCs w:val="22"/>
        </w:rPr>
        <w:t>nabízených stanic</w:t>
      </w:r>
      <w:r w:rsidR="006B3011" w:rsidRPr="00394A60">
        <w:rPr>
          <w:rFonts w:ascii="Arial" w:hAnsi="Arial" w:cs="Arial"/>
          <w:snapToGrid w:val="0"/>
          <w:color w:val="000000"/>
          <w:sz w:val="22"/>
          <w:szCs w:val="22"/>
        </w:rPr>
        <w:t>, včetně jejich cen.</w:t>
      </w:r>
    </w:p>
    <w:p w14:paraId="1451A3AF" w14:textId="77777777" w:rsidR="006B3011" w:rsidRDefault="006B3011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1B01324A" w14:textId="77777777" w:rsidR="006B3011" w:rsidRDefault="006B3011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17F2FFD3" w14:textId="77777777" w:rsidR="006B3011" w:rsidRDefault="006B3011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604D0B4E" w14:textId="77777777" w:rsidR="006B3011" w:rsidRDefault="006B3011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06B79E62" w14:textId="77777777" w:rsidR="006B3011" w:rsidRDefault="006B3011" w:rsidP="006B301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4D43D06B" w14:textId="77777777" w:rsidR="006B3011" w:rsidRPr="001C7347" w:rsidRDefault="006B3011" w:rsidP="006B3011">
      <w:pPr>
        <w:numPr>
          <w:ilvl w:val="0"/>
          <w:numId w:val="44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S</w:t>
      </w:r>
      <w:r>
        <w:rPr>
          <w:rFonts w:ascii="Arial" w:hAnsi="Arial" w:cs="Arial"/>
          <w:b/>
          <w:sz w:val="22"/>
          <w:szCs w:val="22"/>
        </w:rPr>
        <w:t>tav při dodání, balení doprava</w:t>
      </w:r>
    </w:p>
    <w:p w14:paraId="3D9F8944" w14:textId="77777777" w:rsidR="006B3011" w:rsidRPr="001E770F" w:rsidRDefault="006B3011" w:rsidP="006B3011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Dodání stanice se provádí zdarma </w:t>
      </w:r>
      <w:r>
        <w:rPr>
          <w:rStyle w:val="nadpisclanku1"/>
          <w:b w:val="0"/>
          <w:sz w:val="22"/>
          <w:szCs w:val="22"/>
        </w:rPr>
        <w:t xml:space="preserve">na </w:t>
      </w:r>
      <w:r w:rsidRPr="001E770F">
        <w:rPr>
          <w:rStyle w:val="nadpisclanku1"/>
          <w:b w:val="0"/>
          <w:sz w:val="22"/>
          <w:szCs w:val="22"/>
        </w:rPr>
        <w:t>místo</w:t>
      </w:r>
      <w:r>
        <w:rPr>
          <w:rStyle w:val="nadpisclanku1"/>
          <w:b w:val="0"/>
          <w:sz w:val="22"/>
          <w:szCs w:val="22"/>
        </w:rPr>
        <w:t xml:space="preserve"> instalace</w:t>
      </w:r>
      <w:r w:rsidRPr="001E770F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Místo instalace se předpokládá na území působnosti EG.D, a.s. </w:t>
      </w:r>
      <w:r w:rsidRPr="001E770F">
        <w:rPr>
          <w:rStyle w:val="nadpisclanku1"/>
          <w:b w:val="0"/>
          <w:sz w:val="22"/>
          <w:szCs w:val="22"/>
        </w:rPr>
        <w:t xml:space="preserve"> </w:t>
      </w:r>
    </w:p>
    <w:p w14:paraId="2C61BADD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3C4A7CDD" w14:textId="77777777" w:rsidR="006B3011" w:rsidRPr="001E770F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V ceně je i složení stanice do připraveného výkopu, včetně použití jeřábu. Jeřáb musí umožňovat vyložení stanice do 10 m včetně (počítáno od středu otočného ramene jeřábu ke středu stanice).</w:t>
      </w:r>
    </w:p>
    <w:p w14:paraId="10A4F631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2385695A" w14:textId="77777777" w:rsidR="006B3011" w:rsidRPr="001E770F" w:rsidRDefault="006B3011" w:rsidP="006B3011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>Doprava a v případě potřeby vykládání stanice musí být provedeno s dostatečnou péčí tak, aby nedošlo k poškození</w:t>
      </w:r>
      <w:r>
        <w:rPr>
          <w:rStyle w:val="nadpisclanku1"/>
          <w:b w:val="0"/>
          <w:sz w:val="22"/>
          <w:szCs w:val="22"/>
        </w:rPr>
        <w:t xml:space="preserve"> stanice</w:t>
      </w:r>
      <w:r w:rsidRPr="001E770F">
        <w:rPr>
          <w:rStyle w:val="nadpisclanku1"/>
          <w:b w:val="0"/>
          <w:sz w:val="22"/>
          <w:szCs w:val="22"/>
        </w:rPr>
        <w:t xml:space="preserve">. </w:t>
      </w:r>
    </w:p>
    <w:p w14:paraId="50277A56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Výrobce / dodavatel garantuje </w:t>
      </w:r>
      <w:r>
        <w:rPr>
          <w:rStyle w:val="nadpisclanku1"/>
          <w:b w:val="0"/>
          <w:sz w:val="22"/>
          <w:szCs w:val="22"/>
        </w:rPr>
        <w:t xml:space="preserve">ekologickou likvidaci </w:t>
      </w:r>
      <w:r w:rsidRPr="001E770F">
        <w:rPr>
          <w:rStyle w:val="nadpisclanku1"/>
          <w:b w:val="0"/>
          <w:sz w:val="22"/>
          <w:szCs w:val="22"/>
        </w:rPr>
        <w:t>upevňovací</w:t>
      </w:r>
      <w:r>
        <w:rPr>
          <w:rStyle w:val="nadpisclanku1"/>
          <w:b w:val="0"/>
          <w:sz w:val="22"/>
          <w:szCs w:val="22"/>
        </w:rPr>
        <w:t>ho a spojovacího</w:t>
      </w:r>
      <w:r w:rsidRPr="001E770F">
        <w:rPr>
          <w:rStyle w:val="nadpisclanku1"/>
          <w:b w:val="0"/>
          <w:sz w:val="22"/>
          <w:szCs w:val="22"/>
        </w:rPr>
        <w:t xml:space="preserve"> materiál</w:t>
      </w:r>
      <w:r>
        <w:rPr>
          <w:rStyle w:val="nadpisclanku1"/>
          <w:b w:val="0"/>
          <w:sz w:val="22"/>
          <w:szCs w:val="22"/>
        </w:rPr>
        <w:t>u</w:t>
      </w:r>
      <w:r w:rsidRPr="001E770F">
        <w:rPr>
          <w:rStyle w:val="nadpisclanku1"/>
          <w:b w:val="0"/>
          <w:sz w:val="22"/>
          <w:szCs w:val="22"/>
        </w:rPr>
        <w:t>.</w:t>
      </w:r>
    </w:p>
    <w:p w14:paraId="158D0A83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5ED91230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V dané trafostanici bude dodána kompletní dokumentace dodaného zařízení, tj. rozvaděče VN a rozvaděče NN. Dokumentace by měla obsahovat základní technický popis, návod k obsluze, zkušební protokoly, </w:t>
      </w:r>
      <w:r w:rsidRPr="005233B6">
        <w:rPr>
          <w:rStyle w:val="nadpisclanku1"/>
          <w:b w:val="0"/>
          <w:sz w:val="22"/>
          <w:szCs w:val="22"/>
        </w:rPr>
        <w:t>výchozí revizi,</w:t>
      </w:r>
      <w:r>
        <w:rPr>
          <w:rStyle w:val="nadpisclanku1"/>
          <w:b w:val="0"/>
          <w:sz w:val="22"/>
          <w:szCs w:val="22"/>
        </w:rPr>
        <w:t xml:space="preserve"> atd. Součástí dodávky bude i příbal dodaný s rozvaděči (ovládací páka, dokumentace, atd.). </w:t>
      </w:r>
    </w:p>
    <w:p w14:paraId="489BAA08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p w14:paraId="16D6D2A5" w14:textId="77777777" w:rsidR="006B3011" w:rsidRDefault="006B3011" w:rsidP="006B3011">
      <w:pPr>
        <w:rPr>
          <w:rStyle w:val="nadpisclanku1"/>
          <w:b w:val="0"/>
          <w:sz w:val="22"/>
          <w:szCs w:val="22"/>
        </w:rPr>
      </w:pPr>
    </w:p>
    <w:sectPr w:rsidR="006B3011" w:rsidSect="00EA719E">
      <w:headerReference w:type="even" r:id="rId32"/>
      <w:headerReference w:type="default" r:id="rId33"/>
      <w:headerReference w:type="first" r:id="rId34"/>
      <w:pgSz w:w="11907" w:h="16840" w:code="9"/>
      <w:pgMar w:top="1135" w:right="850" w:bottom="1417" w:left="1417" w:header="567" w:footer="85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AEFEC8" w14:textId="77777777" w:rsidR="00557313" w:rsidRDefault="00557313">
      <w:r>
        <w:separator/>
      </w:r>
    </w:p>
  </w:endnote>
  <w:endnote w:type="continuationSeparator" w:id="0">
    <w:p w14:paraId="19D959E3" w14:textId="77777777" w:rsidR="00557313" w:rsidRDefault="005573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E2CDC2" w14:textId="77777777" w:rsidR="00557313" w:rsidRDefault="00557313">
      <w:r>
        <w:separator/>
      </w:r>
    </w:p>
  </w:footnote>
  <w:footnote w:type="continuationSeparator" w:id="0">
    <w:p w14:paraId="160997B1" w14:textId="77777777" w:rsidR="00557313" w:rsidRDefault="005573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790" w:type="dxa"/>
      <w:tblInd w:w="-134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67"/>
      <w:gridCol w:w="1418"/>
      <w:gridCol w:w="2552"/>
      <w:gridCol w:w="1701"/>
      <w:gridCol w:w="2552"/>
    </w:tblGrid>
    <w:tr w:rsidR="00D10C38" w:rsidRPr="00827E73" w14:paraId="419B021C" w14:textId="77777777" w:rsidTr="00B6630C">
      <w:trPr>
        <w:cantSplit/>
        <w:trHeight w:val="360"/>
      </w:trPr>
      <w:tc>
        <w:tcPr>
          <w:tcW w:w="1567" w:type="dxa"/>
        </w:tcPr>
        <w:p w14:paraId="419B0217" w14:textId="77777777" w:rsidR="00D10C38" w:rsidRPr="00827E73" w:rsidRDefault="00D10C38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  <w:r w:rsidRPr="00827E73">
            <w:rPr>
              <w:rFonts w:ascii="Arial" w:hAnsi="Arial" w:cs="Arial"/>
              <w:b/>
            </w:rPr>
            <w:t>Technický list</w:t>
          </w:r>
        </w:p>
      </w:tc>
      <w:tc>
        <w:tcPr>
          <w:tcW w:w="1418" w:type="dxa"/>
        </w:tcPr>
        <w:p w14:paraId="419B0218" w14:textId="77777777" w:rsidR="00D10C38" w:rsidRPr="00827E73" w:rsidRDefault="00D10C38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</w:p>
      </w:tc>
      <w:tc>
        <w:tcPr>
          <w:tcW w:w="2552" w:type="dxa"/>
        </w:tcPr>
        <w:p w14:paraId="419B0219" w14:textId="77777777" w:rsidR="00D10C38" w:rsidRPr="001C63B5" w:rsidRDefault="00D10C38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ind w:left="57" w:right="57"/>
            <w:jc w:val="both"/>
            <w:rPr>
              <w:rFonts w:ascii="Arial" w:hAnsi="Arial" w:cs="Arial"/>
            </w:rPr>
          </w:pPr>
          <w:r w:rsidRPr="001C63B5">
            <w:rPr>
              <w:rFonts w:ascii="Arial" w:hAnsi="Arial" w:cs="Arial"/>
            </w:rPr>
            <w:t xml:space="preserve">Účinnost od: </w:t>
          </w:r>
          <w:r w:rsidR="00557313">
            <w:fldChar w:fldCharType="begin"/>
          </w:r>
          <w:r w:rsidR="00557313">
            <w:instrText xml:space="preserve"> DOCPROPERTY "Category"  \* MERGEFORMAT </w:instrText>
          </w:r>
          <w:r w:rsidR="00557313">
            <w:fldChar w:fldCharType="separate"/>
          </w:r>
          <w:r w:rsidRPr="00804927">
            <w:rPr>
              <w:rFonts w:ascii="Arial" w:hAnsi="Arial" w:cs="Arial"/>
            </w:rPr>
            <w:t>08/2013</w:t>
          </w:r>
          <w:r w:rsidR="00557313">
            <w:rPr>
              <w:rFonts w:ascii="Arial" w:hAnsi="Arial" w:cs="Arial"/>
            </w:rPr>
            <w:fldChar w:fldCharType="end"/>
          </w:r>
          <w:r w:rsidRPr="001C63B5">
            <w:rPr>
              <w:rFonts w:ascii="Arial" w:hAnsi="Arial" w:cs="Arial"/>
            </w:rPr>
            <w:fldChar w:fldCharType="begin"/>
          </w:r>
          <w:r w:rsidRPr="001C63B5">
            <w:rPr>
              <w:rFonts w:ascii="Arial" w:hAnsi="Arial" w:cs="Arial"/>
            </w:rPr>
            <w:instrText xml:space="preserve"> KEYWORDS  \* MERGEFORMAT </w:instrText>
          </w:r>
          <w:r w:rsidRPr="001C63B5">
            <w:rPr>
              <w:rFonts w:ascii="Arial" w:hAnsi="Arial" w:cs="Arial"/>
            </w:rPr>
            <w:fldChar w:fldCharType="end"/>
          </w:r>
        </w:p>
      </w:tc>
      <w:tc>
        <w:tcPr>
          <w:tcW w:w="1701" w:type="dxa"/>
        </w:tcPr>
        <w:p w14:paraId="419B021A" w14:textId="77777777" w:rsidR="00D10C38" w:rsidRPr="00827E73" w:rsidRDefault="00D10C38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</w:p>
      </w:tc>
      <w:tc>
        <w:tcPr>
          <w:tcW w:w="2552" w:type="dxa"/>
        </w:tcPr>
        <w:p w14:paraId="419B021B" w14:textId="77777777" w:rsidR="00D10C38" w:rsidRPr="00827E73" w:rsidRDefault="00D10C38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</w:p>
      </w:tc>
    </w:tr>
  </w:tbl>
  <w:p w14:paraId="419B021D" w14:textId="77777777" w:rsidR="00D10C38" w:rsidRDefault="00D10C3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B021E" w14:textId="77777777" w:rsidR="00D10C38" w:rsidRPr="00EA719E" w:rsidRDefault="00D10C38" w:rsidP="00EA719E">
    <w:pPr>
      <w:pStyle w:val="Zhlav"/>
      <w:jc w:val="right"/>
      <w:rPr>
        <w:rFonts w:ascii="Arial" w:hAnsi="Arial" w:cs="Arial"/>
        <w:b/>
        <w:sz w:val="18"/>
      </w:rPr>
    </w:pPr>
    <w:r w:rsidRPr="00EA719E">
      <w:rPr>
        <w:rFonts w:ascii="Arial" w:hAnsi="Arial" w:cs="Arial"/>
        <w:b/>
        <w:sz w:val="18"/>
      </w:rPr>
      <w:t xml:space="preserve">Číslo smlouvy kupujícího: </w:t>
    </w:r>
    <w:r w:rsidRPr="00EA719E">
      <w:rPr>
        <w:rFonts w:ascii="Arial" w:hAnsi="Arial" w:cs="Arial"/>
        <w:b/>
        <w:sz w:val="18"/>
        <w:highlight w:val="yellow"/>
      </w:rPr>
      <w:t>následně doplní zadavatel</w:t>
    </w:r>
  </w:p>
  <w:p w14:paraId="419B021F" w14:textId="362DFAE5" w:rsidR="00D10C38" w:rsidRPr="00EA719E" w:rsidRDefault="00D10C38" w:rsidP="00EA719E">
    <w:pPr>
      <w:pStyle w:val="Zhlav"/>
      <w:jc w:val="right"/>
      <w:rPr>
        <w:rFonts w:ascii="Arial" w:hAnsi="Arial" w:cs="Arial"/>
        <w:b/>
        <w:sz w:val="18"/>
      </w:rPr>
    </w:pPr>
    <w:r w:rsidRPr="00EA719E">
      <w:rPr>
        <w:rFonts w:ascii="Arial" w:hAnsi="Arial" w:cs="Arial"/>
        <w:b/>
        <w:sz w:val="18"/>
      </w:rPr>
      <w:t xml:space="preserve">Číslo smlouvy prodávajícího: </w:t>
    </w:r>
    <w:r w:rsidRPr="00EA719E">
      <w:rPr>
        <w:rFonts w:ascii="Arial" w:hAnsi="Arial" w:cs="Arial"/>
        <w:b/>
        <w:sz w:val="18"/>
        <w:highlight w:val="green"/>
      </w:rPr>
      <w:t xml:space="preserve">doplní </w:t>
    </w:r>
    <w:r w:rsidRPr="00D10C38">
      <w:rPr>
        <w:rFonts w:ascii="Arial" w:hAnsi="Arial" w:cs="Arial"/>
        <w:b/>
        <w:sz w:val="18"/>
        <w:highlight w:val="green"/>
      </w:rPr>
      <w:t>účastník</w:t>
    </w:r>
  </w:p>
  <w:p w14:paraId="419B0220" w14:textId="77777777" w:rsidR="00D10C38" w:rsidRDefault="00D10C38" w:rsidP="00EA719E">
    <w:pPr>
      <w:pStyle w:val="Zhlav"/>
      <w:jc w:val="right"/>
      <w:rPr>
        <w:rFonts w:ascii="Arial" w:hAnsi="Arial" w:cs="Arial"/>
        <w:b/>
        <w:sz w:val="18"/>
      </w:rPr>
    </w:pPr>
  </w:p>
  <w:p w14:paraId="419B0221" w14:textId="77777777" w:rsidR="00D10C38" w:rsidRPr="00D1672A" w:rsidRDefault="00D10C38" w:rsidP="00D1672A">
    <w:pPr>
      <w:tabs>
        <w:tab w:val="left" w:pos="0"/>
      </w:tabs>
      <w:spacing w:after="60"/>
      <w:jc w:val="center"/>
      <w:rPr>
        <w:rFonts w:ascii="Arial" w:hAnsi="Arial" w:cs="Arial"/>
        <w:b/>
      </w:rPr>
    </w:pPr>
    <w:r w:rsidRPr="00D1672A">
      <w:rPr>
        <w:rFonts w:ascii="Arial" w:hAnsi="Arial" w:cs="Arial"/>
        <w:b/>
      </w:rPr>
      <w:t xml:space="preserve">Blokové betonové transformovny VN/NN 22/0,4 </w:t>
    </w:r>
    <w:proofErr w:type="spellStart"/>
    <w:r w:rsidRPr="00D1672A">
      <w:rPr>
        <w:rFonts w:ascii="Arial" w:hAnsi="Arial" w:cs="Arial"/>
        <w:b/>
      </w:rPr>
      <w:t>kV</w:t>
    </w:r>
    <w:proofErr w:type="spellEnd"/>
    <w:r w:rsidRPr="00D1672A">
      <w:rPr>
        <w:rFonts w:ascii="Arial" w:hAnsi="Arial" w:cs="Arial"/>
        <w:b/>
      </w:rPr>
      <w:t xml:space="preserve"> </w:t>
    </w:r>
  </w:p>
  <w:p w14:paraId="419B0222" w14:textId="70EDA6D9" w:rsidR="00D10C38" w:rsidRPr="00023A9D" w:rsidRDefault="00D10C38" w:rsidP="00D1672A">
    <w:pPr>
      <w:tabs>
        <w:tab w:val="left" w:pos="0"/>
      </w:tabs>
      <w:spacing w:after="60"/>
      <w:jc w:val="center"/>
      <w:rPr>
        <w:rFonts w:ascii="Arial" w:hAnsi="Arial" w:cs="Arial"/>
        <w:b/>
        <w:u w:val="single"/>
      </w:rPr>
    </w:pPr>
    <w:r>
      <w:rPr>
        <w:rFonts w:ascii="Arial" w:hAnsi="Arial" w:cs="Arial"/>
        <w:b/>
      </w:rPr>
      <w:t>Č</w:t>
    </w:r>
    <w:r w:rsidRPr="00023A9D">
      <w:rPr>
        <w:rFonts w:ascii="Arial" w:hAnsi="Arial" w:cs="Arial"/>
        <w:b/>
      </w:rPr>
      <w:t xml:space="preserve">ást </w:t>
    </w:r>
    <w:r>
      <w:rPr>
        <w:rFonts w:ascii="Arial" w:hAnsi="Arial" w:cs="Arial"/>
        <w:b/>
      </w:rPr>
      <w:t>B -</w:t>
    </w:r>
    <w:r w:rsidRPr="00023A9D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P</w:t>
    </w:r>
    <w:r w:rsidRPr="00D1672A">
      <w:rPr>
        <w:rFonts w:ascii="Arial" w:hAnsi="Arial" w:cs="Arial"/>
        <w:b/>
      </w:rPr>
      <w:t>ochozí stanice</w:t>
    </w:r>
  </w:p>
  <w:p w14:paraId="419B0223" w14:textId="77777777" w:rsidR="00D10C38" w:rsidRPr="00EA719E" w:rsidRDefault="00D10C38">
    <w:pPr>
      <w:pStyle w:val="Zhlav"/>
      <w:rPr>
        <w:rFonts w:ascii="Arial" w:hAnsi="Arial" w:cs="Aria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B0224" w14:textId="77777777" w:rsidR="00D10C38" w:rsidRDefault="00D10C38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381DA1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F12E56"/>
    <w:multiLevelType w:val="hybridMultilevel"/>
    <w:tmpl w:val="996E817E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E2733F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1747DE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60C98"/>
    <w:multiLevelType w:val="multilevel"/>
    <w:tmpl w:val="268C16B4"/>
    <w:lvl w:ilvl="0">
      <w:numFmt w:val="bullet"/>
      <w:lvlText w:val="-"/>
      <w:lvlJc w:val="left"/>
      <w:pPr>
        <w:tabs>
          <w:tab w:val="num" w:pos="786"/>
        </w:tabs>
        <w:ind w:left="709" w:hanging="283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09DB3CA0"/>
    <w:multiLevelType w:val="hybridMultilevel"/>
    <w:tmpl w:val="47087738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abstractNum w:abstractNumId="6" w15:restartNumberingAfterBreak="0">
    <w:nsid w:val="11B16708"/>
    <w:multiLevelType w:val="hybridMultilevel"/>
    <w:tmpl w:val="74CAC666"/>
    <w:lvl w:ilvl="0" w:tplc="C64AA430">
      <w:start w:val="50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7" w15:restartNumberingAfterBreak="0">
    <w:nsid w:val="18145CC9"/>
    <w:multiLevelType w:val="hybridMultilevel"/>
    <w:tmpl w:val="5F221E10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9" w15:restartNumberingAfterBreak="0">
    <w:nsid w:val="1A34044B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3513AC"/>
    <w:multiLevelType w:val="hybridMultilevel"/>
    <w:tmpl w:val="CA3016EA"/>
    <w:lvl w:ilvl="0" w:tplc="C64AA430">
      <w:start w:val="5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E90F55"/>
    <w:multiLevelType w:val="hybridMultilevel"/>
    <w:tmpl w:val="E8AC9178"/>
    <w:lvl w:ilvl="0" w:tplc="040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2" w15:restartNumberingAfterBreak="0">
    <w:nsid w:val="2205458A"/>
    <w:multiLevelType w:val="multilevel"/>
    <w:tmpl w:val="C7CA08CA"/>
    <w:lvl w:ilvl="0">
      <w:numFmt w:val="bullet"/>
      <w:lvlText w:val="-"/>
      <w:lvlJc w:val="left"/>
      <w:pPr>
        <w:tabs>
          <w:tab w:val="num" w:pos="1920"/>
        </w:tabs>
        <w:ind w:left="1843" w:hanging="283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582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02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23FD491D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4" w15:restartNumberingAfterBreak="0">
    <w:nsid w:val="251F516B"/>
    <w:multiLevelType w:val="hybridMultilevel"/>
    <w:tmpl w:val="852692E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6B381B"/>
    <w:multiLevelType w:val="multilevel"/>
    <w:tmpl w:val="33D263E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6" w15:restartNumberingAfterBreak="0">
    <w:nsid w:val="26913369"/>
    <w:multiLevelType w:val="hybridMultilevel"/>
    <w:tmpl w:val="8EACC4B0"/>
    <w:lvl w:ilvl="0" w:tplc="3C563D4A">
      <w:start w:val="40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8" w15:restartNumberingAfterBreak="0">
    <w:nsid w:val="299E5A57"/>
    <w:multiLevelType w:val="hybridMultilevel"/>
    <w:tmpl w:val="666A790E"/>
    <w:lvl w:ilvl="0" w:tplc="296C7824">
      <w:start w:val="5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521195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0FE3768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21" w15:restartNumberingAfterBreak="0">
    <w:nsid w:val="35675C56"/>
    <w:multiLevelType w:val="hybridMultilevel"/>
    <w:tmpl w:val="05B2B85A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60A59D9"/>
    <w:multiLevelType w:val="multilevel"/>
    <w:tmpl w:val="2A24F736"/>
    <w:lvl w:ilvl="0">
      <w:start w:val="3"/>
      <w:numFmt w:val="decimal"/>
      <w:lvlText w:val="%1."/>
      <w:lvlJc w:val="left"/>
      <w:pPr>
        <w:ind w:left="540" w:hanging="540"/>
      </w:pPr>
    </w:lvl>
    <w:lvl w:ilvl="1">
      <w:start w:val="1"/>
      <w:numFmt w:val="decimal"/>
      <w:lvlText w:val="%1.%2."/>
      <w:lvlJc w:val="left"/>
      <w:pPr>
        <w:ind w:left="540" w:hanging="540"/>
      </w:pPr>
    </w:lvl>
    <w:lvl w:ilvl="2">
      <w:start w:val="4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3" w15:restartNumberingAfterBreak="0">
    <w:nsid w:val="3A5A5D1E"/>
    <w:multiLevelType w:val="hybridMultilevel"/>
    <w:tmpl w:val="48E4AB4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C596355"/>
    <w:multiLevelType w:val="multilevel"/>
    <w:tmpl w:val="6D086AA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5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3D2B5907"/>
    <w:multiLevelType w:val="hybridMultilevel"/>
    <w:tmpl w:val="7816425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B86CAB"/>
    <w:multiLevelType w:val="hybridMultilevel"/>
    <w:tmpl w:val="13089338"/>
    <w:lvl w:ilvl="0" w:tplc="F82440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CD31C0"/>
    <w:multiLevelType w:val="hybridMultilevel"/>
    <w:tmpl w:val="CF5205F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11C7FB6"/>
    <w:multiLevelType w:val="hybridMultilevel"/>
    <w:tmpl w:val="A3D6B7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6062538"/>
    <w:multiLevelType w:val="multilevel"/>
    <w:tmpl w:val="17B85F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47FD7890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4B0C523B"/>
    <w:multiLevelType w:val="hybridMultilevel"/>
    <w:tmpl w:val="D1B0CDE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DE807B6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33" w15:restartNumberingAfterBreak="0">
    <w:nsid w:val="4E7826CF"/>
    <w:multiLevelType w:val="hybridMultilevel"/>
    <w:tmpl w:val="EEC47E2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19E5AD0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35" w15:restartNumberingAfterBreak="0">
    <w:nsid w:val="52C63D65"/>
    <w:multiLevelType w:val="hybridMultilevel"/>
    <w:tmpl w:val="AFFE2FE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4D421AB"/>
    <w:multiLevelType w:val="hybridMultilevel"/>
    <w:tmpl w:val="3E140424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517232A"/>
    <w:multiLevelType w:val="hybridMultilevel"/>
    <w:tmpl w:val="E51C22CC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6CF198D"/>
    <w:multiLevelType w:val="hybridMultilevel"/>
    <w:tmpl w:val="9BD6EACA"/>
    <w:lvl w:ilvl="0" w:tplc="0E3C8644">
      <w:start w:val="1"/>
      <w:numFmt w:val="lowerLetter"/>
      <w:lvlText w:val="%1)"/>
      <w:lvlJc w:val="left"/>
      <w:pPr>
        <w:ind w:left="1080" w:hanging="360"/>
      </w:pPr>
      <w:rPr>
        <w:b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58E057E0"/>
    <w:multiLevelType w:val="hybridMultilevel"/>
    <w:tmpl w:val="50927CDA"/>
    <w:lvl w:ilvl="0" w:tplc="04050001">
      <w:start w:val="1"/>
      <w:numFmt w:val="bullet"/>
      <w:lvlText w:val=""/>
      <w:lvlJc w:val="left"/>
      <w:pPr>
        <w:ind w:left="39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8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41" w:hanging="360"/>
      </w:pPr>
      <w:rPr>
        <w:rFonts w:ascii="Wingdings" w:hAnsi="Wingdings" w:hint="default"/>
      </w:rPr>
    </w:lvl>
  </w:abstractNum>
  <w:abstractNum w:abstractNumId="40" w15:restartNumberingAfterBreak="0">
    <w:nsid w:val="59B654C3"/>
    <w:multiLevelType w:val="hybridMultilevel"/>
    <w:tmpl w:val="559E27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5BEC3D99"/>
    <w:multiLevelType w:val="hybridMultilevel"/>
    <w:tmpl w:val="DB8C495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5E0B053A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ECF70E8"/>
    <w:multiLevelType w:val="hybridMultilevel"/>
    <w:tmpl w:val="8CF2AF0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0766840"/>
    <w:multiLevelType w:val="hybridMultilevel"/>
    <w:tmpl w:val="9BD6EACA"/>
    <w:lvl w:ilvl="0" w:tplc="0E3C8644">
      <w:start w:val="1"/>
      <w:numFmt w:val="lowerLetter"/>
      <w:lvlText w:val="%1)"/>
      <w:lvlJc w:val="left"/>
      <w:pPr>
        <w:ind w:left="1080" w:hanging="360"/>
      </w:pPr>
      <w:rPr>
        <w:b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6C5C5B46"/>
    <w:multiLevelType w:val="multilevel"/>
    <w:tmpl w:val="50A4F8D2"/>
    <w:lvl w:ilvl="0">
      <w:start w:val="1"/>
      <w:numFmt w:val="lowerLetter"/>
      <w:lvlText w:val="%1)"/>
      <w:lvlJc w:val="left"/>
      <w:pPr>
        <w:tabs>
          <w:tab w:val="num" w:pos="693"/>
        </w:tabs>
        <w:ind w:left="333" w:firstLine="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58"/>
        </w:tabs>
        <w:ind w:left="185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78"/>
        </w:tabs>
        <w:ind w:left="2578" w:hanging="180"/>
      </w:pPr>
    </w:lvl>
    <w:lvl w:ilvl="3" w:tentative="1">
      <w:start w:val="1"/>
      <w:numFmt w:val="decimal"/>
      <w:lvlText w:val="%4."/>
      <w:lvlJc w:val="left"/>
      <w:pPr>
        <w:tabs>
          <w:tab w:val="num" w:pos="3298"/>
        </w:tabs>
        <w:ind w:left="329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018"/>
        </w:tabs>
        <w:ind w:left="401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738"/>
        </w:tabs>
        <w:ind w:left="4738" w:hanging="180"/>
      </w:pPr>
    </w:lvl>
    <w:lvl w:ilvl="6" w:tentative="1">
      <w:start w:val="1"/>
      <w:numFmt w:val="decimal"/>
      <w:lvlText w:val="%7."/>
      <w:lvlJc w:val="left"/>
      <w:pPr>
        <w:tabs>
          <w:tab w:val="num" w:pos="5458"/>
        </w:tabs>
        <w:ind w:left="545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78"/>
        </w:tabs>
        <w:ind w:left="617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98"/>
        </w:tabs>
        <w:ind w:left="6898" w:hanging="180"/>
      </w:pPr>
    </w:lvl>
  </w:abstractNum>
  <w:abstractNum w:abstractNumId="46" w15:restartNumberingAfterBreak="0">
    <w:nsid w:val="796C7C1A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BD3C4D"/>
    <w:multiLevelType w:val="hybridMultilevel"/>
    <w:tmpl w:val="8FEE059E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45"/>
  </w:num>
  <w:num w:numId="4">
    <w:abstractNumId w:val="12"/>
  </w:num>
  <w:num w:numId="5">
    <w:abstractNumId w:val="30"/>
  </w:num>
  <w:num w:numId="6">
    <w:abstractNumId w:val="43"/>
  </w:num>
  <w:num w:numId="7">
    <w:abstractNumId w:val="27"/>
  </w:num>
  <w:num w:numId="8">
    <w:abstractNumId w:val="15"/>
  </w:num>
  <w:num w:numId="9">
    <w:abstractNumId w:val="11"/>
  </w:num>
  <w:num w:numId="10">
    <w:abstractNumId w:val="25"/>
  </w:num>
  <w:num w:numId="11">
    <w:abstractNumId w:val="0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33"/>
  </w:num>
  <w:num w:numId="15">
    <w:abstractNumId w:val="35"/>
  </w:num>
  <w:num w:numId="16">
    <w:abstractNumId w:val="41"/>
  </w:num>
  <w:num w:numId="17">
    <w:abstractNumId w:val="40"/>
  </w:num>
  <w:num w:numId="18">
    <w:abstractNumId w:val="21"/>
  </w:num>
  <w:num w:numId="19">
    <w:abstractNumId w:val="37"/>
  </w:num>
  <w:num w:numId="20">
    <w:abstractNumId w:val="31"/>
  </w:num>
  <w:num w:numId="21">
    <w:abstractNumId w:val="5"/>
  </w:num>
  <w:num w:numId="22">
    <w:abstractNumId w:val="47"/>
  </w:num>
  <w:num w:numId="23">
    <w:abstractNumId w:val="39"/>
  </w:num>
  <w:num w:numId="24">
    <w:abstractNumId w:val="19"/>
  </w:num>
  <w:num w:numId="25">
    <w:abstractNumId w:val="9"/>
  </w:num>
  <w:num w:numId="26">
    <w:abstractNumId w:val="36"/>
  </w:num>
  <w:num w:numId="27">
    <w:abstractNumId w:val="29"/>
  </w:num>
  <w:num w:numId="28">
    <w:abstractNumId w:val="24"/>
  </w:num>
  <w:num w:numId="29">
    <w:abstractNumId w:val="4"/>
  </w:num>
  <w:num w:numId="30">
    <w:abstractNumId w:val="14"/>
  </w:num>
  <w:num w:numId="31">
    <w:abstractNumId w:val="1"/>
  </w:num>
  <w:num w:numId="32">
    <w:abstractNumId w:val="26"/>
  </w:num>
  <w:num w:numId="33">
    <w:abstractNumId w:val="32"/>
  </w:num>
  <w:num w:numId="34">
    <w:abstractNumId w:val="2"/>
  </w:num>
  <w:num w:numId="35">
    <w:abstractNumId w:val="46"/>
  </w:num>
  <w:num w:numId="36">
    <w:abstractNumId w:val="18"/>
  </w:num>
  <w:num w:numId="37">
    <w:abstractNumId w:val="6"/>
  </w:num>
  <w:num w:numId="38">
    <w:abstractNumId w:val="10"/>
  </w:num>
  <w:num w:numId="39">
    <w:abstractNumId w:val="8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b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224"/>
          </w:tabs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</w:lvl>
    </w:lvlOverride>
  </w:num>
  <w:num w:numId="40">
    <w:abstractNumId w:val="16"/>
  </w:num>
  <w:num w:numId="41">
    <w:abstractNumId w:val="3"/>
  </w:num>
  <w:num w:numId="42">
    <w:abstractNumId w:val="22"/>
    <w:lvlOverride w:ilvl="0">
      <w:startOverride w:val="3"/>
    </w:lvlOverride>
    <w:lvlOverride w:ilvl="1">
      <w:startOverride w:val="1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</w:num>
  <w:num w:numId="44">
    <w:abstractNumId w:val="34"/>
  </w:num>
  <w:num w:numId="45">
    <w:abstractNumId w:val="13"/>
  </w:num>
  <w:num w:numId="46">
    <w:abstractNumId w:val="20"/>
  </w:num>
  <w:num w:numId="47">
    <w:abstractNumId w:val="42"/>
  </w:num>
  <w:num w:numId="48">
    <w:abstractNumId w:val="23"/>
  </w:num>
  <w:num w:numId="49">
    <w:abstractNumId w:val="28"/>
  </w:num>
  <w:num w:numId="50">
    <w:abstractNumId w:val="4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B2E"/>
    <w:rsid w:val="000012D3"/>
    <w:rsid w:val="0000255F"/>
    <w:rsid w:val="0000344C"/>
    <w:rsid w:val="00005FEE"/>
    <w:rsid w:val="00006B09"/>
    <w:rsid w:val="00010BB1"/>
    <w:rsid w:val="000113FE"/>
    <w:rsid w:val="00011C4C"/>
    <w:rsid w:val="00012442"/>
    <w:rsid w:val="00013606"/>
    <w:rsid w:val="000141FB"/>
    <w:rsid w:val="00015328"/>
    <w:rsid w:val="000156E3"/>
    <w:rsid w:val="00020CD7"/>
    <w:rsid w:val="000218FE"/>
    <w:rsid w:val="00025051"/>
    <w:rsid w:val="00026721"/>
    <w:rsid w:val="0003009A"/>
    <w:rsid w:val="0003175A"/>
    <w:rsid w:val="00031C49"/>
    <w:rsid w:val="00032316"/>
    <w:rsid w:val="00032F0A"/>
    <w:rsid w:val="00035F20"/>
    <w:rsid w:val="00036131"/>
    <w:rsid w:val="0004693B"/>
    <w:rsid w:val="00054C9C"/>
    <w:rsid w:val="000557E1"/>
    <w:rsid w:val="0005690D"/>
    <w:rsid w:val="00061AA8"/>
    <w:rsid w:val="00067BFE"/>
    <w:rsid w:val="00070757"/>
    <w:rsid w:val="00070A84"/>
    <w:rsid w:val="000710EB"/>
    <w:rsid w:val="00071E1F"/>
    <w:rsid w:val="00072677"/>
    <w:rsid w:val="00072C01"/>
    <w:rsid w:val="00073549"/>
    <w:rsid w:val="00074034"/>
    <w:rsid w:val="000751EA"/>
    <w:rsid w:val="000751FE"/>
    <w:rsid w:val="0007598A"/>
    <w:rsid w:val="00076F61"/>
    <w:rsid w:val="00081FA8"/>
    <w:rsid w:val="000831C7"/>
    <w:rsid w:val="000859BE"/>
    <w:rsid w:val="00090497"/>
    <w:rsid w:val="00090BCF"/>
    <w:rsid w:val="00090D27"/>
    <w:rsid w:val="0009136D"/>
    <w:rsid w:val="0009171D"/>
    <w:rsid w:val="00091D16"/>
    <w:rsid w:val="00093AE4"/>
    <w:rsid w:val="00093D40"/>
    <w:rsid w:val="00095B65"/>
    <w:rsid w:val="00095C65"/>
    <w:rsid w:val="000A0689"/>
    <w:rsid w:val="000A0A41"/>
    <w:rsid w:val="000A315B"/>
    <w:rsid w:val="000A3E73"/>
    <w:rsid w:val="000A3F01"/>
    <w:rsid w:val="000A3F79"/>
    <w:rsid w:val="000A4C7A"/>
    <w:rsid w:val="000A4D51"/>
    <w:rsid w:val="000A5CA9"/>
    <w:rsid w:val="000B0AA8"/>
    <w:rsid w:val="000B3BFB"/>
    <w:rsid w:val="000C172E"/>
    <w:rsid w:val="000C29FD"/>
    <w:rsid w:val="000C34C4"/>
    <w:rsid w:val="000C3D44"/>
    <w:rsid w:val="000C61E3"/>
    <w:rsid w:val="000D1157"/>
    <w:rsid w:val="000D170A"/>
    <w:rsid w:val="000D179A"/>
    <w:rsid w:val="000D1851"/>
    <w:rsid w:val="000D338A"/>
    <w:rsid w:val="000D407F"/>
    <w:rsid w:val="000D4238"/>
    <w:rsid w:val="000D552B"/>
    <w:rsid w:val="000D6BAC"/>
    <w:rsid w:val="000D799A"/>
    <w:rsid w:val="000E260A"/>
    <w:rsid w:val="000E3CF0"/>
    <w:rsid w:val="000E4BED"/>
    <w:rsid w:val="000E5D96"/>
    <w:rsid w:val="000E7074"/>
    <w:rsid w:val="000E77DC"/>
    <w:rsid w:val="000F10CA"/>
    <w:rsid w:val="000F17D6"/>
    <w:rsid w:val="000F233C"/>
    <w:rsid w:val="000F6FF3"/>
    <w:rsid w:val="001039F6"/>
    <w:rsid w:val="0010659C"/>
    <w:rsid w:val="00106A29"/>
    <w:rsid w:val="00111C26"/>
    <w:rsid w:val="00116E92"/>
    <w:rsid w:val="0011791F"/>
    <w:rsid w:val="00122B15"/>
    <w:rsid w:val="001235CA"/>
    <w:rsid w:val="001257E0"/>
    <w:rsid w:val="001259EF"/>
    <w:rsid w:val="00126547"/>
    <w:rsid w:val="001327D9"/>
    <w:rsid w:val="00133ADF"/>
    <w:rsid w:val="001344F0"/>
    <w:rsid w:val="0013486A"/>
    <w:rsid w:val="0013598D"/>
    <w:rsid w:val="001366EE"/>
    <w:rsid w:val="0014114D"/>
    <w:rsid w:val="0014441A"/>
    <w:rsid w:val="00146958"/>
    <w:rsid w:val="00151CE7"/>
    <w:rsid w:val="00152DF9"/>
    <w:rsid w:val="001537FF"/>
    <w:rsid w:val="00153FF9"/>
    <w:rsid w:val="001547CD"/>
    <w:rsid w:val="0015504A"/>
    <w:rsid w:val="001558FD"/>
    <w:rsid w:val="00156592"/>
    <w:rsid w:val="0015693A"/>
    <w:rsid w:val="00156A0B"/>
    <w:rsid w:val="00157AD3"/>
    <w:rsid w:val="00157C7B"/>
    <w:rsid w:val="00160D8A"/>
    <w:rsid w:val="001640BA"/>
    <w:rsid w:val="00164D98"/>
    <w:rsid w:val="00166842"/>
    <w:rsid w:val="001725F7"/>
    <w:rsid w:val="001761FC"/>
    <w:rsid w:val="00177AA2"/>
    <w:rsid w:val="001802AD"/>
    <w:rsid w:val="0018064A"/>
    <w:rsid w:val="00181993"/>
    <w:rsid w:val="00182EBB"/>
    <w:rsid w:val="00183DCC"/>
    <w:rsid w:val="00183EB0"/>
    <w:rsid w:val="00185CD1"/>
    <w:rsid w:val="00186CAF"/>
    <w:rsid w:val="001876B2"/>
    <w:rsid w:val="00192F2F"/>
    <w:rsid w:val="001A2F83"/>
    <w:rsid w:val="001A41C4"/>
    <w:rsid w:val="001A4D61"/>
    <w:rsid w:val="001A55C2"/>
    <w:rsid w:val="001B098E"/>
    <w:rsid w:val="001B154A"/>
    <w:rsid w:val="001B2529"/>
    <w:rsid w:val="001B2BCB"/>
    <w:rsid w:val="001B6AC2"/>
    <w:rsid w:val="001B6FE0"/>
    <w:rsid w:val="001C0305"/>
    <w:rsid w:val="001C172D"/>
    <w:rsid w:val="001C2038"/>
    <w:rsid w:val="001C2461"/>
    <w:rsid w:val="001C3DFD"/>
    <w:rsid w:val="001C3EDA"/>
    <w:rsid w:val="001C4BFE"/>
    <w:rsid w:val="001C4D60"/>
    <w:rsid w:val="001C63B5"/>
    <w:rsid w:val="001C7347"/>
    <w:rsid w:val="001C73CD"/>
    <w:rsid w:val="001C7DB0"/>
    <w:rsid w:val="001D65F9"/>
    <w:rsid w:val="001D6EEB"/>
    <w:rsid w:val="001D7F1B"/>
    <w:rsid w:val="001D7F56"/>
    <w:rsid w:val="001E1879"/>
    <w:rsid w:val="001E4472"/>
    <w:rsid w:val="001E59EB"/>
    <w:rsid w:val="001E5B8C"/>
    <w:rsid w:val="001E5D11"/>
    <w:rsid w:val="001E6138"/>
    <w:rsid w:val="001E770F"/>
    <w:rsid w:val="001F51F0"/>
    <w:rsid w:val="001F5526"/>
    <w:rsid w:val="001F6458"/>
    <w:rsid w:val="00201E65"/>
    <w:rsid w:val="00202A1E"/>
    <w:rsid w:val="002032F8"/>
    <w:rsid w:val="00203854"/>
    <w:rsid w:val="0020546E"/>
    <w:rsid w:val="0020693C"/>
    <w:rsid w:val="00211C23"/>
    <w:rsid w:val="002135C7"/>
    <w:rsid w:val="00214CC6"/>
    <w:rsid w:val="00215C9B"/>
    <w:rsid w:val="00216DDA"/>
    <w:rsid w:val="00217705"/>
    <w:rsid w:val="0022028A"/>
    <w:rsid w:val="00220711"/>
    <w:rsid w:val="002221CF"/>
    <w:rsid w:val="002268A9"/>
    <w:rsid w:val="0022717A"/>
    <w:rsid w:val="002276D8"/>
    <w:rsid w:val="00230C63"/>
    <w:rsid w:val="002315A4"/>
    <w:rsid w:val="0023406C"/>
    <w:rsid w:val="00235928"/>
    <w:rsid w:val="00236981"/>
    <w:rsid w:val="00243FE9"/>
    <w:rsid w:val="0024491D"/>
    <w:rsid w:val="00245983"/>
    <w:rsid w:val="00246025"/>
    <w:rsid w:val="00251449"/>
    <w:rsid w:val="0025374F"/>
    <w:rsid w:val="00257C56"/>
    <w:rsid w:val="0026032C"/>
    <w:rsid w:val="00260E79"/>
    <w:rsid w:val="002619CB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09B1"/>
    <w:rsid w:val="00274499"/>
    <w:rsid w:val="00275C78"/>
    <w:rsid w:val="00276D33"/>
    <w:rsid w:val="002813C6"/>
    <w:rsid w:val="0028354C"/>
    <w:rsid w:val="0028552C"/>
    <w:rsid w:val="002861D1"/>
    <w:rsid w:val="00287085"/>
    <w:rsid w:val="0029326B"/>
    <w:rsid w:val="0029426C"/>
    <w:rsid w:val="002A3C4A"/>
    <w:rsid w:val="002A45F2"/>
    <w:rsid w:val="002A4997"/>
    <w:rsid w:val="002A6A22"/>
    <w:rsid w:val="002B1FCD"/>
    <w:rsid w:val="002B21E8"/>
    <w:rsid w:val="002B5223"/>
    <w:rsid w:val="002B60E0"/>
    <w:rsid w:val="002B6719"/>
    <w:rsid w:val="002B7274"/>
    <w:rsid w:val="002B7CAB"/>
    <w:rsid w:val="002C1592"/>
    <w:rsid w:val="002C187B"/>
    <w:rsid w:val="002C2409"/>
    <w:rsid w:val="002C2C48"/>
    <w:rsid w:val="002C30B3"/>
    <w:rsid w:val="002C3873"/>
    <w:rsid w:val="002D0D29"/>
    <w:rsid w:val="002D3042"/>
    <w:rsid w:val="002D3694"/>
    <w:rsid w:val="002D495E"/>
    <w:rsid w:val="002D5802"/>
    <w:rsid w:val="002D5F62"/>
    <w:rsid w:val="002D6418"/>
    <w:rsid w:val="002E3103"/>
    <w:rsid w:val="002E3E7C"/>
    <w:rsid w:val="002E3FCE"/>
    <w:rsid w:val="002E48CC"/>
    <w:rsid w:val="002E4C4F"/>
    <w:rsid w:val="002F025D"/>
    <w:rsid w:val="002F3E88"/>
    <w:rsid w:val="002F5398"/>
    <w:rsid w:val="002F64E2"/>
    <w:rsid w:val="00301614"/>
    <w:rsid w:val="003017F4"/>
    <w:rsid w:val="00302B14"/>
    <w:rsid w:val="00305A56"/>
    <w:rsid w:val="00307A59"/>
    <w:rsid w:val="003131D8"/>
    <w:rsid w:val="003137CA"/>
    <w:rsid w:val="0031472C"/>
    <w:rsid w:val="003161BC"/>
    <w:rsid w:val="00322FE4"/>
    <w:rsid w:val="003238BB"/>
    <w:rsid w:val="00325BF2"/>
    <w:rsid w:val="00325D09"/>
    <w:rsid w:val="003271B1"/>
    <w:rsid w:val="00331BC4"/>
    <w:rsid w:val="0033389D"/>
    <w:rsid w:val="00336754"/>
    <w:rsid w:val="003428FD"/>
    <w:rsid w:val="003446CA"/>
    <w:rsid w:val="00344C6E"/>
    <w:rsid w:val="003459EA"/>
    <w:rsid w:val="00350119"/>
    <w:rsid w:val="0035232F"/>
    <w:rsid w:val="00352469"/>
    <w:rsid w:val="00353959"/>
    <w:rsid w:val="00354453"/>
    <w:rsid w:val="00354552"/>
    <w:rsid w:val="00355337"/>
    <w:rsid w:val="0035541C"/>
    <w:rsid w:val="003558EB"/>
    <w:rsid w:val="00357BE4"/>
    <w:rsid w:val="00360184"/>
    <w:rsid w:val="00360ACC"/>
    <w:rsid w:val="00363D46"/>
    <w:rsid w:val="00365D93"/>
    <w:rsid w:val="00370DD0"/>
    <w:rsid w:val="003712B4"/>
    <w:rsid w:val="00372144"/>
    <w:rsid w:val="00372538"/>
    <w:rsid w:val="00376E97"/>
    <w:rsid w:val="003777F5"/>
    <w:rsid w:val="003814ED"/>
    <w:rsid w:val="0038171C"/>
    <w:rsid w:val="00381DFD"/>
    <w:rsid w:val="00383FF2"/>
    <w:rsid w:val="003861E0"/>
    <w:rsid w:val="00386238"/>
    <w:rsid w:val="00390B00"/>
    <w:rsid w:val="00390C83"/>
    <w:rsid w:val="00390CB7"/>
    <w:rsid w:val="00393091"/>
    <w:rsid w:val="00394A60"/>
    <w:rsid w:val="00394D80"/>
    <w:rsid w:val="003A100C"/>
    <w:rsid w:val="003A2C8B"/>
    <w:rsid w:val="003A4B5D"/>
    <w:rsid w:val="003A729B"/>
    <w:rsid w:val="003A73FB"/>
    <w:rsid w:val="003B0A3B"/>
    <w:rsid w:val="003B0FB4"/>
    <w:rsid w:val="003B19B1"/>
    <w:rsid w:val="003B1E48"/>
    <w:rsid w:val="003B4ABA"/>
    <w:rsid w:val="003B50AC"/>
    <w:rsid w:val="003B71F2"/>
    <w:rsid w:val="003B7CCC"/>
    <w:rsid w:val="003C0825"/>
    <w:rsid w:val="003C0D9F"/>
    <w:rsid w:val="003C2BD5"/>
    <w:rsid w:val="003C6330"/>
    <w:rsid w:val="003C6434"/>
    <w:rsid w:val="003C70E7"/>
    <w:rsid w:val="003D0104"/>
    <w:rsid w:val="003D4223"/>
    <w:rsid w:val="003D5418"/>
    <w:rsid w:val="003D6181"/>
    <w:rsid w:val="003E3020"/>
    <w:rsid w:val="003E4393"/>
    <w:rsid w:val="003E4BEC"/>
    <w:rsid w:val="003E51A1"/>
    <w:rsid w:val="003E5D0A"/>
    <w:rsid w:val="003F0FF7"/>
    <w:rsid w:val="003F1FA4"/>
    <w:rsid w:val="003F26A9"/>
    <w:rsid w:val="003F3177"/>
    <w:rsid w:val="003F327C"/>
    <w:rsid w:val="003F339F"/>
    <w:rsid w:val="003F597D"/>
    <w:rsid w:val="004041B2"/>
    <w:rsid w:val="004056F6"/>
    <w:rsid w:val="00406199"/>
    <w:rsid w:val="00406A7A"/>
    <w:rsid w:val="00406AFD"/>
    <w:rsid w:val="004115C3"/>
    <w:rsid w:val="004149DB"/>
    <w:rsid w:val="004155A0"/>
    <w:rsid w:val="00416D2D"/>
    <w:rsid w:val="00420517"/>
    <w:rsid w:val="004206B3"/>
    <w:rsid w:val="004215DD"/>
    <w:rsid w:val="0042190B"/>
    <w:rsid w:val="00421E0E"/>
    <w:rsid w:val="00421F60"/>
    <w:rsid w:val="00426B71"/>
    <w:rsid w:val="00426BE8"/>
    <w:rsid w:val="00427F6E"/>
    <w:rsid w:val="00435168"/>
    <w:rsid w:val="00435A6F"/>
    <w:rsid w:val="0043724D"/>
    <w:rsid w:val="004400EC"/>
    <w:rsid w:val="00445FF5"/>
    <w:rsid w:val="00447F59"/>
    <w:rsid w:val="00451039"/>
    <w:rsid w:val="004515B1"/>
    <w:rsid w:val="00451F21"/>
    <w:rsid w:val="0045249A"/>
    <w:rsid w:val="00453764"/>
    <w:rsid w:val="00454DC5"/>
    <w:rsid w:val="00455EF7"/>
    <w:rsid w:val="00460862"/>
    <w:rsid w:val="004627FE"/>
    <w:rsid w:val="00467F1A"/>
    <w:rsid w:val="0047114E"/>
    <w:rsid w:val="00471EB4"/>
    <w:rsid w:val="0047279C"/>
    <w:rsid w:val="00473824"/>
    <w:rsid w:val="004752F4"/>
    <w:rsid w:val="00475F08"/>
    <w:rsid w:val="00476459"/>
    <w:rsid w:val="00480F86"/>
    <w:rsid w:val="0048100F"/>
    <w:rsid w:val="00481C65"/>
    <w:rsid w:val="0048276A"/>
    <w:rsid w:val="004832DF"/>
    <w:rsid w:val="00487D1E"/>
    <w:rsid w:val="0049066F"/>
    <w:rsid w:val="00490878"/>
    <w:rsid w:val="0049451C"/>
    <w:rsid w:val="00495092"/>
    <w:rsid w:val="00495B20"/>
    <w:rsid w:val="00496AAC"/>
    <w:rsid w:val="00496F02"/>
    <w:rsid w:val="00497B19"/>
    <w:rsid w:val="004A074A"/>
    <w:rsid w:val="004A1E79"/>
    <w:rsid w:val="004A28D4"/>
    <w:rsid w:val="004A596A"/>
    <w:rsid w:val="004A7823"/>
    <w:rsid w:val="004B0E9D"/>
    <w:rsid w:val="004B16EE"/>
    <w:rsid w:val="004B2BEA"/>
    <w:rsid w:val="004B4C7B"/>
    <w:rsid w:val="004B6020"/>
    <w:rsid w:val="004B6C5D"/>
    <w:rsid w:val="004B6D42"/>
    <w:rsid w:val="004B76B9"/>
    <w:rsid w:val="004C1752"/>
    <w:rsid w:val="004C1F88"/>
    <w:rsid w:val="004C24B6"/>
    <w:rsid w:val="004C459D"/>
    <w:rsid w:val="004C4668"/>
    <w:rsid w:val="004C4C36"/>
    <w:rsid w:val="004C7FEF"/>
    <w:rsid w:val="004D254D"/>
    <w:rsid w:val="004D3532"/>
    <w:rsid w:val="004D7D14"/>
    <w:rsid w:val="004E0486"/>
    <w:rsid w:val="004E0901"/>
    <w:rsid w:val="004E4147"/>
    <w:rsid w:val="004E4816"/>
    <w:rsid w:val="004F0A8F"/>
    <w:rsid w:val="004F11E6"/>
    <w:rsid w:val="004F23AB"/>
    <w:rsid w:val="004F40B8"/>
    <w:rsid w:val="004F485D"/>
    <w:rsid w:val="004F4F8B"/>
    <w:rsid w:val="004F7220"/>
    <w:rsid w:val="004F7930"/>
    <w:rsid w:val="00500372"/>
    <w:rsid w:val="00501968"/>
    <w:rsid w:val="00501EF3"/>
    <w:rsid w:val="00506044"/>
    <w:rsid w:val="00507025"/>
    <w:rsid w:val="00507415"/>
    <w:rsid w:val="0050770D"/>
    <w:rsid w:val="0051014E"/>
    <w:rsid w:val="0051080D"/>
    <w:rsid w:val="00512616"/>
    <w:rsid w:val="00513F46"/>
    <w:rsid w:val="00516522"/>
    <w:rsid w:val="0051657F"/>
    <w:rsid w:val="00520039"/>
    <w:rsid w:val="0052073F"/>
    <w:rsid w:val="00521750"/>
    <w:rsid w:val="00523D13"/>
    <w:rsid w:val="0052464B"/>
    <w:rsid w:val="00526F20"/>
    <w:rsid w:val="00527CD2"/>
    <w:rsid w:val="005309F7"/>
    <w:rsid w:val="00530EDA"/>
    <w:rsid w:val="00533451"/>
    <w:rsid w:val="00533543"/>
    <w:rsid w:val="00534951"/>
    <w:rsid w:val="00536002"/>
    <w:rsid w:val="00540F1E"/>
    <w:rsid w:val="00544A1E"/>
    <w:rsid w:val="00545205"/>
    <w:rsid w:val="00546B2F"/>
    <w:rsid w:val="00546CAA"/>
    <w:rsid w:val="00546D54"/>
    <w:rsid w:val="00547DF2"/>
    <w:rsid w:val="00550592"/>
    <w:rsid w:val="00550BA3"/>
    <w:rsid w:val="0055195E"/>
    <w:rsid w:val="0055330E"/>
    <w:rsid w:val="00555072"/>
    <w:rsid w:val="00557313"/>
    <w:rsid w:val="0055782F"/>
    <w:rsid w:val="00557F05"/>
    <w:rsid w:val="00561467"/>
    <w:rsid w:val="005628AF"/>
    <w:rsid w:val="00565780"/>
    <w:rsid w:val="00566837"/>
    <w:rsid w:val="00566C35"/>
    <w:rsid w:val="00571228"/>
    <w:rsid w:val="00571947"/>
    <w:rsid w:val="00572595"/>
    <w:rsid w:val="00573FA6"/>
    <w:rsid w:val="0057447A"/>
    <w:rsid w:val="00574E40"/>
    <w:rsid w:val="00577D7B"/>
    <w:rsid w:val="00577D9A"/>
    <w:rsid w:val="00582251"/>
    <w:rsid w:val="005822E6"/>
    <w:rsid w:val="005831AD"/>
    <w:rsid w:val="0058605F"/>
    <w:rsid w:val="005864E0"/>
    <w:rsid w:val="00587106"/>
    <w:rsid w:val="005924CA"/>
    <w:rsid w:val="00592A86"/>
    <w:rsid w:val="00593156"/>
    <w:rsid w:val="0059484B"/>
    <w:rsid w:val="00597D53"/>
    <w:rsid w:val="005A02BD"/>
    <w:rsid w:val="005A1231"/>
    <w:rsid w:val="005A2A36"/>
    <w:rsid w:val="005A7B49"/>
    <w:rsid w:val="005B0E28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64A8"/>
    <w:rsid w:val="005C6A0B"/>
    <w:rsid w:val="005D05A7"/>
    <w:rsid w:val="005D2F73"/>
    <w:rsid w:val="005D68EE"/>
    <w:rsid w:val="005E0F72"/>
    <w:rsid w:val="005E174F"/>
    <w:rsid w:val="005E26C7"/>
    <w:rsid w:val="005E33E7"/>
    <w:rsid w:val="005E42B3"/>
    <w:rsid w:val="005E4EB4"/>
    <w:rsid w:val="005E5554"/>
    <w:rsid w:val="005E5DDD"/>
    <w:rsid w:val="005E6226"/>
    <w:rsid w:val="005E7527"/>
    <w:rsid w:val="005E7EB6"/>
    <w:rsid w:val="005F0D3C"/>
    <w:rsid w:val="005F2BA3"/>
    <w:rsid w:val="005F5E79"/>
    <w:rsid w:val="005F7B2D"/>
    <w:rsid w:val="00600B8B"/>
    <w:rsid w:val="006015E1"/>
    <w:rsid w:val="0060335D"/>
    <w:rsid w:val="00604038"/>
    <w:rsid w:val="0060660F"/>
    <w:rsid w:val="006132EC"/>
    <w:rsid w:val="00613DB6"/>
    <w:rsid w:val="00616156"/>
    <w:rsid w:val="006163B7"/>
    <w:rsid w:val="00616DB2"/>
    <w:rsid w:val="00620716"/>
    <w:rsid w:val="00620A55"/>
    <w:rsid w:val="00621C5E"/>
    <w:rsid w:val="00623AF0"/>
    <w:rsid w:val="00624E38"/>
    <w:rsid w:val="00625ADB"/>
    <w:rsid w:val="00626295"/>
    <w:rsid w:val="00627A24"/>
    <w:rsid w:val="006300BA"/>
    <w:rsid w:val="006305F5"/>
    <w:rsid w:val="00630AD7"/>
    <w:rsid w:val="00631584"/>
    <w:rsid w:val="00632EE9"/>
    <w:rsid w:val="0063434C"/>
    <w:rsid w:val="00634F9F"/>
    <w:rsid w:val="00640FC8"/>
    <w:rsid w:val="00641B67"/>
    <w:rsid w:val="00641C46"/>
    <w:rsid w:val="00642190"/>
    <w:rsid w:val="00642B5A"/>
    <w:rsid w:val="006464BF"/>
    <w:rsid w:val="00647A3F"/>
    <w:rsid w:val="00647F08"/>
    <w:rsid w:val="006500AB"/>
    <w:rsid w:val="006544AD"/>
    <w:rsid w:val="00655960"/>
    <w:rsid w:val="00656241"/>
    <w:rsid w:val="00656921"/>
    <w:rsid w:val="00666C6A"/>
    <w:rsid w:val="00666E48"/>
    <w:rsid w:val="00667434"/>
    <w:rsid w:val="00667AA4"/>
    <w:rsid w:val="00670B20"/>
    <w:rsid w:val="006721E4"/>
    <w:rsid w:val="00673ADC"/>
    <w:rsid w:val="00675818"/>
    <w:rsid w:val="00675ECA"/>
    <w:rsid w:val="006761FA"/>
    <w:rsid w:val="0067690B"/>
    <w:rsid w:val="006775BC"/>
    <w:rsid w:val="00677C09"/>
    <w:rsid w:val="00690912"/>
    <w:rsid w:val="0069095C"/>
    <w:rsid w:val="0069187F"/>
    <w:rsid w:val="00694B43"/>
    <w:rsid w:val="006977FE"/>
    <w:rsid w:val="006A29F4"/>
    <w:rsid w:val="006A2EF3"/>
    <w:rsid w:val="006A2F9F"/>
    <w:rsid w:val="006A34F5"/>
    <w:rsid w:val="006A3503"/>
    <w:rsid w:val="006A43E4"/>
    <w:rsid w:val="006A4C86"/>
    <w:rsid w:val="006A540B"/>
    <w:rsid w:val="006A6A88"/>
    <w:rsid w:val="006A6B01"/>
    <w:rsid w:val="006A726A"/>
    <w:rsid w:val="006B3011"/>
    <w:rsid w:val="006B3FA4"/>
    <w:rsid w:val="006B449B"/>
    <w:rsid w:val="006B4767"/>
    <w:rsid w:val="006B4F0E"/>
    <w:rsid w:val="006C0309"/>
    <w:rsid w:val="006C09AF"/>
    <w:rsid w:val="006C29A4"/>
    <w:rsid w:val="006C513F"/>
    <w:rsid w:val="006D1512"/>
    <w:rsid w:val="006D198D"/>
    <w:rsid w:val="006D24E4"/>
    <w:rsid w:val="006D3D97"/>
    <w:rsid w:val="006E0560"/>
    <w:rsid w:val="006E1551"/>
    <w:rsid w:val="006E261A"/>
    <w:rsid w:val="006E2B80"/>
    <w:rsid w:val="006E2E46"/>
    <w:rsid w:val="006E35D8"/>
    <w:rsid w:val="006E3858"/>
    <w:rsid w:val="006E416E"/>
    <w:rsid w:val="006E4FB2"/>
    <w:rsid w:val="006E5087"/>
    <w:rsid w:val="006E6E23"/>
    <w:rsid w:val="006F1079"/>
    <w:rsid w:val="006F1E0A"/>
    <w:rsid w:val="006F3677"/>
    <w:rsid w:val="006F3F74"/>
    <w:rsid w:val="006F4F30"/>
    <w:rsid w:val="006F5354"/>
    <w:rsid w:val="006F5C86"/>
    <w:rsid w:val="006F6838"/>
    <w:rsid w:val="006F77A5"/>
    <w:rsid w:val="00700072"/>
    <w:rsid w:val="00700449"/>
    <w:rsid w:val="0070254B"/>
    <w:rsid w:val="0070509F"/>
    <w:rsid w:val="00712553"/>
    <w:rsid w:val="00714FFD"/>
    <w:rsid w:val="00715A76"/>
    <w:rsid w:val="00720EBA"/>
    <w:rsid w:val="00722F1B"/>
    <w:rsid w:val="00726207"/>
    <w:rsid w:val="00732E36"/>
    <w:rsid w:val="007330D0"/>
    <w:rsid w:val="007370EC"/>
    <w:rsid w:val="00742746"/>
    <w:rsid w:val="00743A6C"/>
    <w:rsid w:val="00744480"/>
    <w:rsid w:val="00745E19"/>
    <w:rsid w:val="00745FE1"/>
    <w:rsid w:val="00746CAA"/>
    <w:rsid w:val="00747188"/>
    <w:rsid w:val="00747AD8"/>
    <w:rsid w:val="00750F6B"/>
    <w:rsid w:val="007525ED"/>
    <w:rsid w:val="00753099"/>
    <w:rsid w:val="00753312"/>
    <w:rsid w:val="007540E4"/>
    <w:rsid w:val="00754AD0"/>
    <w:rsid w:val="0075513C"/>
    <w:rsid w:val="00755171"/>
    <w:rsid w:val="00757EAC"/>
    <w:rsid w:val="0076240D"/>
    <w:rsid w:val="00762876"/>
    <w:rsid w:val="00763D46"/>
    <w:rsid w:val="0076458E"/>
    <w:rsid w:val="00770227"/>
    <w:rsid w:val="00770373"/>
    <w:rsid w:val="00770E22"/>
    <w:rsid w:val="00771DAF"/>
    <w:rsid w:val="00774236"/>
    <w:rsid w:val="00775142"/>
    <w:rsid w:val="007759B5"/>
    <w:rsid w:val="00775BB4"/>
    <w:rsid w:val="00776AA5"/>
    <w:rsid w:val="00777D63"/>
    <w:rsid w:val="007803D9"/>
    <w:rsid w:val="007824A0"/>
    <w:rsid w:val="007824EF"/>
    <w:rsid w:val="007827C0"/>
    <w:rsid w:val="00782C02"/>
    <w:rsid w:val="007834F1"/>
    <w:rsid w:val="007914E1"/>
    <w:rsid w:val="00792AF4"/>
    <w:rsid w:val="00792FAD"/>
    <w:rsid w:val="00795C4D"/>
    <w:rsid w:val="007962CC"/>
    <w:rsid w:val="007A2426"/>
    <w:rsid w:val="007A2A06"/>
    <w:rsid w:val="007A30F6"/>
    <w:rsid w:val="007A321E"/>
    <w:rsid w:val="007A44C6"/>
    <w:rsid w:val="007A4E21"/>
    <w:rsid w:val="007A5711"/>
    <w:rsid w:val="007A7E8B"/>
    <w:rsid w:val="007B07A2"/>
    <w:rsid w:val="007B1606"/>
    <w:rsid w:val="007B195C"/>
    <w:rsid w:val="007B559F"/>
    <w:rsid w:val="007B55B4"/>
    <w:rsid w:val="007C1490"/>
    <w:rsid w:val="007C1638"/>
    <w:rsid w:val="007C1975"/>
    <w:rsid w:val="007C22F3"/>
    <w:rsid w:val="007C3AA1"/>
    <w:rsid w:val="007C3E18"/>
    <w:rsid w:val="007C40DB"/>
    <w:rsid w:val="007C579C"/>
    <w:rsid w:val="007C6F0A"/>
    <w:rsid w:val="007C7945"/>
    <w:rsid w:val="007C7957"/>
    <w:rsid w:val="007D02D8"/>
    <w:rsid w:val="007D0315"/>
    <w:rsid w:val="007D12B2"/>
    <w:rsid w:val="007D182D"/>
    <w:rsid w:val="007D1F15"/>
    <w:rsid w:val="007D2739"/>
    <w:rsid w:val="007D28FB"/>
    <w:rsid w:val="007D5201"/>
    <w:rsid w:val="007D5A97"/>
    <w:rsid w:val="007D5BFF"/>
    <w:rsid w:val="007D78F7"/>
    <w:rsid w:val="007E0824"/>
    <w:rsid w:val="007E2557"/>
    <w:rsid w:val="007E25BB"/>
    <w:rsid w:val="007E31E5"/>
    <w:rsid w:val="007E368F"/>
    <w:rsid w:val="007E4ED7"/>
    <w:rsid w:val="007E5A09"/>
    <w:rsid w:val="007E68AB"/>
    <w:rsid w:val="007F5184"/>
    <w:rsid w:val="007F526E"/>
    <w:rsid w:val="00800340"/>
    <w:rsid w:val="008004DF"/>
    <w:rsid w:val="00800F1F"/>
    <w:rsid w:val="00804927"/>
    <w:rsid w:val="008062D3"/>
    <w:rsid w:val="0080635E"/>
    <w:rsid w:val="00806B8B"/>
    <w:rsid w:val="008156E2"/>
    <w:rsid w:val="008161ED"/>
    <w:rsid w:val="00817F9A"/>
    <w:rsid w:val="008221E0"/>
    <w:rsid w:val="00822E7A"/>
    <w:rsid w:val="00823395"/>
    <w:rsid w:val="00823A8A"/>
    <w:rsid w:val="00825076"/>
    <w:rsid w:val="00826F3A"/>
    <w:rsid w:val="008270B3"/>
    <w:rsid w:val="00827E73"/>
    <w:rsid w:val="00831C5B"/>
    <w:rsid w:val="00835DAA"/>
    <w:rsid w:val="00835FF7"/>
    <w:rsid w:val="0083674C"/>
    <w:rsid w:val="00840010"/>
    <w:rsid w:val="00842AEF"/>
    <w:rsid w:val="00846DEB"/>
    <w:rsid w:val="00850DDF"/>
    <w:rsid w:val="008519B1"/>
    <w:rsid w:val="0085553B"/>
    <w:rsid w:val="008560D2"/>
    <w:rsid w:val="0085661F"/>
    <w:rsid w:val="00857F8E"/>
    <w:rsid w:val="008608F8"/>
    <w:rsid w:val="00861947"/>
    <w:rsid w:val="00861B1D"/>
    <w:rsid w:val="00861B88"/>
    <w:rsid w:val="00861DD3"/>
    <w:rsid w:val="00861E99"/>
    <w:rsid w:val="0086410A"/>
    <w:rsid w:val="0086416D"/>
    <w:rsid w:val="008704A8"/>
    <w:rsid w:val="008714F9"/>
    <w:rsid w:val="00871B0B"/>
    <w:rsid w:val="0087241A"/>
    <w:rsid w:val="008739BB"/>
    <w:rsid w:val="00873F48"/>
    <w:rsid w:val="0088380C"/>
    <w:rsid w:val="008867BB"/>
    <w:rsid w:val="00890EE5"/>
    <w:rsid w:val="0089656A"/>
    <w:rsid w:val="00896958"/>
    <w:rsid w:val="00896EBE"/>
    <w:rsid w:val="008974F6"/>
    <w:rsid w:val="008A0EA4"/>
    <w:rsid w:val="008A1F8F"/>
    <w:rsid w:val="008A5F19"/>
    <w:rsid w:val="008B0DBA"/>
    <w:rsid w:val="008B2107"/>
    <w:rsid w:val="008B4143"/>
    <w:rsid w:val="008C03C6"/>
    <w:rsid w:val="008C09DA"/>
    <w:rsid w:val="008C0E52"/>
    <w:rsid w:val="008C1F03"/>
    <w:rsid w:val="008C2A53"/>
    <w:rsid w:val="008C45CA"/>
    <w:rsid w:val="008C5CAA"/>
    <w:rsid w:val="008C78BB"/>
    <w:rsid w:val="008D0B92"/>
    <w:rsid w:val="008D57C0"/>
    <w:rsid w:val="008E1214"/>
    <w:rsid w:val="008E2101"/>
    <w:rsid w:val="008E24AC"/>
    <w:rsid w:val="008E3FFD"/>
    <w:rsid w:val="008E6F86"/>
    <w:rsid w:val="008F03FF"/>
    <w:rsid w:val="008F2131"/>
    <w:rsid w:val="008F56CB"/>
    <w:rsid w:val="008F600C"/>
    <w:rsid w:val="008F6F68"/>
    <w:rsid w:val="00903848"/>
    <w:rsid w:val="009042E8"/>
    <w:rsid w:val="00904D30"/>
    <w:rsid w:val="00905091"/>
    <w:rsid w:val="00905424"/>
    <w:rsid w:val="00907A47"/>
    <w:rsid w:val="00910754"/>
    <w:rsid w:val="00911D56"/>
    <w:rsid w:val="0091215A"/>
    <w:rsid w:val="009123FF"/>
    <w:rsid w:val="0091278C"/>
    <w:rsid w:val="0091321F"/>
    <w:rsid w:val="00914FB8"/>
    <w:rsid w:val="0091605F"/>
    <w:rsid w:val="009161A0"/>
    <w:rsid w:val="00920537"/>
    <w:rsid w:val="00922EA8"/>
    <w:rsid w:val="00923172"/>
    <w:rsid w:val="009235A2"/>
    <w:rsid w:val="00925310"/>
    <w:rsid w:val="00925DC3"/>
    <w:rsid w:val="00926F42"/>
    <w:rsid w:val="009310FB"/>
    <w:rsid w:val="0093146A"/>
    <w:rsid w:val="00931C8D"/>
    <w:rsid w:val="0093514F"/>
    <w:rsid w:val="00935598"/>
    <w:rsid w:val="00935599"/>
    <w:rsid w:val="00936E97"/>
    <w:rsid w:val="0093794D"/>
    <w:rsid w:val="009404ED"/>
    <w:rsid w:val="0094414D"/>
    <w:rsid w:val="00947357"/>
    <w:rsid w:val="009507A1"/>
    <w:rsid w:val="00953C47"/>
    <w:rsid w:val="00956CCC"/>
    <w:rsid w:val="009578F9"/>
    <w:rsid w:val="0096096F"/>
    <w:rsid w:val="00960DC8"/>
    <w:rsid w:val="00962695"/>
    <w:rsid w:val="00962F7A"/>
    <w:rsid w:val="00963A1D"/>
    <w:rsid w:val="00963CF5"/>
    <w:rsid w:val="00965F25"/>
    <w:rsid w:val="00966DAC"/>
    <w:rsid w:val="0097123D"/>
    <w:rsid w:val="00972A0F"/>
    <w:rsid w:val="00975051"/>
    <w:rsid w:val="00976574"/>
    <w:rsid w:val="009774E6"/>
    <w:rsid w:val="00977851"/>
    <w:rsid w:val="009805C9"/>
    <w:rsid w:val="00981E24"/>
    <w:rsid w:val="0098453B"/>
    <w:rsid w:val="009915A6"/>
    <w:rsid w:val="00993034"/>
    <w:rsid w:val="0099341F"/>
    <w:rsid w:val="009A11CA"/>
    <w:rsid w:val="009A2C2A"/>
    <w:rsid w:val="009A2E07"/>
    <w:rsid w:val="009A2E52"/>
    <w:rsid w:val="009A318D"/>
    <w:rsid w:val="009A3B8E"/>
    <w:rsid w:val="009A3E3C"/>
    <w:rsid w:val="009A46B0"/>
    <w:rsid w:val="009A7FF8"/>
    <w:rsid w:val="009B1566"/>
    <w:rsid w:val="009B444A"/>
    <w:rsid w:val="009B74EE"/>
    <w:rsid w:val="009C22B1"/>
    <w:rsid w:val="009C2596"/>
    <w:rsid w:val="009C2A31"/>
    <w:rsid w:val="009C4405"/>
    <w:rsid w:val="009C4830"/>
    <w:rsid w:val="009C4E62"/>
    <w:rsid w:val="009C55F5"/>
    <w:rsid w:val="009D2FB7"/>
    <w:rsid w:val="009D30DC"/>
    <w:rsid w:val="009D4087"/>
    <w:rsid w:val="009D49BB"/>
    <w:rsid w:val="009D4AB7"/>
    <w:rsid w:val="009D6ACF"/>
    <w:rsid w:val="009D6CE4"/>
    <w:rsid w:val="009E1DBA"/>
    <w:rsid w:val="009E446D"/>
    <w:rsid w:val="009F15CC"/>
    <w:rsid w:val="009F2D1C"/>
    <w:rsid w:val="009F3847"/>
    <w:rsid w:val="009F3EFE"/>
    <w:rsid w:val="009F503F"/>
    <w:rsid w:val="009F68DB"/>
    <w:rsid w:val="009F7E1A"/>
    <w:rsid w:val="00A00110"/>
    <w:rsid w:val="00A04047"/>
    <w:rsid w:val="00A04059"/>
    <w:rsid w:val="00A04530"/>
    <w:rsid w:val="00A05E4A"/>
    <w:rsid w:val="00A069F9"/>
    <w:rsid w:val="00A06EED"/>
    <w:rsid w:val="00A07531"/>
    <w:rsid w:val="00A13248"/>
    <w:rsid w:val="00A14E9F"/>
    <w:rsid w:val="00A171AA"/>
    <w:rsid w:val="00A20EF4"/>
    <w:rsid w:val="00A22DF2"/>
    <w:rsid w:val="00A24967"/>
    <w:rsid w:val="00A30425"/>
    <w:rsid w:val="00A30B5B"/>
    <w:rsid w:val="00A32653"/>
    <w:rsid w:val="00A32698"/>
    <w:rsid w:val="00A37879"/>
    <w:rsid w:val="00A413AD"/>
    <w:rsid w:val="00A437C4"/>
    <w:rsid w:val="00A43D50"/>
    <w:rsid w:val="00A43D74"/>
    <w:rsid w:val="00A4580D"/>
    <w:rsid w:val="00A45959"/>
    <w:rsid w:val="00A50993"/>
    <w:rsid w:val="00A50A38"/>
    <w:rsid w:val="00A52347"/>
    <w:rsid w:val="00A52BCA"/>
    <w:rsid w:val="00A557EB"/>
    <w:rsid w:val="00A56779"/>
    <w:rsid w:val="00A61A5F"/>
    <w:rsid w:val="00A64719"/>
    <w:rsid w:val="00A65B80"/>
    <w:rsid w:val="00A66474"/>
    <w:rsid w:val="00A70101"/>
    <w:rsid w:val="00A70622"/>
    <w:rsid w:val="00A70A49"/>
    <w:rsid w:val="00A70C18"/>
    <w:rsid w:val="00A72E47"/>
    <w:rsid w:val="00A74C23"/>
    <w:rsid w:val="00A75348"/>
    <w:rsid w:val="00A81840"/>
    <w:rsid w:val="00A82387"/>
    <w:rsid w:val="00A83FD3"/>
    <w:rsid w:val="00A85096"/>
    <w:rsid w:val="00A8668E"/>
    <w:rsid w:val="00A901F5"/>
    <w:rsid w:val="00A91568"/>
    <w:rsid w:val="00A940F4"/>
    <w:rsid w:val="00A952B3"/>
    <w:rsid w:val="00A95B05"/>
    <w:rsid w:val="00A97B2B"/>
    <w:rsid w:val="00AA053E"/>
    <w:rsid w:val="00AA0910"/>
    <w:rsid w:val="00AA139C"/>
    <w:rsid w:val="00AA25C2"/>
    <w:rsid w:val="00AA3804"/>
    <w:rsid w:val="00AA5ACA"/>
    <w:rsid w:val="00AB1B5F"/>
    <w:rsid w:val="00AB1F79"/>
    <w:rsid w:val="00AB396B"/>
    <w:rsid w:val="00AB3B37"/>
    <w:rsid w:val="00AB41C6"/>
    <w:rsid w:val="00AB5C2D"/>
    <w:rsid w:val="00AB6628"/>
    <w:rsid w:val="00AB6E36"/>
    <w:rsid w:val="00AB7DB2"/>
    <w:rsid w:val="00AC0507"/>
    <w:rsid w:val="00AC2602"/>
    <w:rsid w:val="00AC4790"/>
    <w:rsid w:val="00AC4C95"/>
    <w:rsid w:val="00AC62C1"/>
    <w:rsid w:val="00AC6B74"/>
    <w:rsid w:val="00AC737C"/>
    <w:rsid w:val="00AC7653"/>
    <w:rsid w:val="00AC775C"/>
    <w:rsid w:val="00AD01D3"/>
    <w:rsid w:val="00AD0994"/>
    <w:rsid w:val="00AD1041"/>
    <w:rsid w:val="00AD4A10"/>
    <w:rsid w:val="00AD5715"/>
    <w:rsid w:val="00AE4586"/>
    <w:rsid w:val="00AE4C7E"/>
    <w:rsid w:val="00AE5DF3"/>
    <w:rsid w:val="00AE6066"/>
    <w:rsid w:val="00AE7057"/>
    <w:rsid w:val="00AF6293"/>
    <w:rsid w:val="00AF7438"/>
    <w:rsid w:val="00AF7DED"/>
    <w:rsid w:val="00B00EE5"/>
    <w:rsid w:val="00B050D7"/>
    <w:rsid w:val="00B05CB3"/>
    <w:rsid w:val="00B05FA8"/>
    <w:rsid w:val="00B10662"/>
    <w:rsid w:val="00B10763"/>
    <w:rsid w:val="00B1117C"/>
    <w:rsid w:val="00B1259F"/>
    <w:rsid w:val="00B13059"/>
    <w:rsid w:val="00B13223"/>
    <w:rsid w:val="00B1394D"/>
    <w:rsid w:val="00B149BA"/>
    <w:rsid w:val="00B16BEF"/>
    <w:rsid w:val="00B202EF"/>
    <w:rsid w:val="00B2354B"/>
    <w:rsid w:val="00B241DF"/>
    <w:rsid w:val="00B253AC"/>
    <w:rsid w:val="00B26F3B"/>
    <w:rsid w:val="00B30C22"/>
    <w:rsid w:val="00B3194B"/>
    <w:rsid w:val="00B33382"/>
    <w:rsid w:val="00B34201"/>
    <w:rsid w:val="00B35F83"/>
    <w:rsid w:val="00B3623D"/>
    <w:rsid w:val="00B374F7"/>
    <w:rsid w:val="00B40666"/>
    <w:rsid w:val="00B4133C"/>
    <w:rsid w:val="00B416FB"/>
    <w:rsid w:val="00B417D4"/>
    <w:rsid w:val="00B45BAD"/>
    <w:rsid w:val="00B4783A"/>
    <w:rsid w:val="00B50AEC"/>
    <w:rsid w:val="00B55861"/>
    <w:rsid w:val="00B56652"/>
    <w:rsid w:val="00B6243A"/>
    <w:rsid w:val="00B6259C"/>
    <w:rsid w:val="00B631E0"/>
    <w:rsid w:val="00B6630C"/>
    <w:rsid w:val="00B66614"/>
    <w:rsid w:val="00B66620"/>
    <w:rsid w:val="00B702A2"/>
    <w:rsid w:val="00B70B27"/>
    <w:rsid w:val="00B7162A"/>
    <w:rsid w:val="00B7400F"/>
    <w:rsid w:val="00B74E26"/>
    <w:rsid w:val="00B767FD"/>
    <w:rsid w:val="00B76AF4"/>
    <w:rsid w:val="00B77EEE"/>
    <w:rsid w:val="00B8105F"/>
    <w:rsid w:val="00B81285"/>
    <w:rsid w:val="00B837A7"/>
    <w:rsid w:val="00B847FE"/>
    <w:rsid w:val="00B84DE8"/>
    <w:rsid w:val="00B85233"/>
    <w:rsid w:val="00B85787"/>
    <w:rsid w:val="00B857C2"/>
    <w:rsid w:val="00B85C7E"/>
    <w:rsid w:val="00B872D6"/>
    <w:rsid w:val="00B87703"/>
    <w:rsid w:val="00B902CB"/>
    <w:rsid w:val="00B90F33"/>
    <w:rsid w:val="00B91D4D"/>
    <w:rsid w:val="00B91FCB"/>
    <w:rsid w:val="00B92434"/>
    <w:rsid w:val="00B92AB2"/>
    <w:rsid w:val="00B92FAC"/>
    <w:rsid w:val="00B932DE"/>
    <w:rsid w:val="00B945E9"/>
    <w:rsid w:val="00B95444"/>
    <w:rsid w:val="00B95A0E"/>
    <w:rsid w:val="00BA09FD"/>
    <w:rsid w:val="00BA18BD"/>
    <w:rsid w:val="00BA4DD4"/>
    <w:rsid w:val="00BB08A8"/>
    <w:rsid w:val="00BB3BEB"/>
    <w:rsid w:val="00BB577E"/>
    <w:rsid w:val="00BB68BD"/>
    <w:rsid w:val="00BC35FA"/>
    <w:rsid w:val="00BC379E"/>
    <w:rsid w:val="00BD016B"/>
    <w:rsid w:val="00BD09D4"/>
    <w:rsid w:val="00BD0F63"/>
    <w:rsid w:val="00BD2DD4"/>
    <w:rsid w:val="00BD2EEC"/>
    <w:rsid w:val="00BD3693"/>
    <w:rsid w:val="00BD4A23"/>
    <w:rsid w:val="00BD7633"/>
    <w:rsid w:val="00BE66D0"/>
    <w:rsid w:val="00BE6AB5"/>
    <w:rsid w:val="00BF0711"/>
    <w:rsid w:val="00BF1B55"/>
    <w:rsid w:val="00BF32F6"/>
    <w:rsid w:val="00BF53FC"/>
    <w:rsid w:val="00BF5B58"/>
    <w:rsid w:val="00BF6536"/>
    <w:rsid w:val="00C007AF"/>
    <w:rsid w:val="00C02733"/>
    <w:rsid w:val="00C04E32"/>
    <w:rsid w:val="00C05103"/>
    <w:rsid w:val="00C06690"/>
    <w:rsid w:val="00C07BF1"/>
    <w:rsid w:val="00C11ECA"/>
    <w:rsid w:val="00C1298F"/>
    <w:rsid w:val="00C12D15"/>
    <w:rsid w:val="00C17AB8"/>
    <w:rsid w:val="00C22705"/>
    <w:rsid w:val="00C24CE4"/>
    <w:rsid w:val="00C26AF3"/>
    <w:rsid w:val="00C26BA9"/>
    <w:rsid w:val="00C320EA"/>
    <w:rsid w:val="00C32C53"/>
    <w:rsid w:val="00C33105"/>
    <w:rsid w:val="00C33AD2"/>
    <w:rsid w:val="00C346A1"/>
    <w:rsid w:val="00C356E0"/>
    <w:rsid w:val="00C3674B"/>
    <w:rsid w:val="00C37C81"/>
    <w:rsid w:val="00C401B0"/>
    <w:rsid w:val="00C4054E"/>
    <w:rsid w:val="00C41535"/>
    <w:rsid w:val="00C421B4"/>
    <w:rsid w:val="00C45D5D"/>
    <w:rsid w:val="00C47A7E"/>
    <w:rsid w:val="00C505D4"/>
    <w:rsid w:val="00C50965"/>
    <w:rsid w:val="00C5297A"/>
    <w:rsid w:val="00C54232"/>
    <w:rsid w:val="00C55ED6"/>
    <w:rsid w:val="00C562BB"/>
    <w:rsid w:val="00C5695F"/>
    <w:rsid w:val="00C61912"/>
    <w:rsid w:val="00C659E6"/>
    <w:rsid w:val="00C66604"/>
    <w:rsid w:val="00C67A7A"/>
    <w:rsid w:val="00C7270C"/>
    <w:rsid w:val="00C73C56"/>
    <w:rsid w:val="00C7618C"/>
    <w:rsid w:val="00C763F2"/>
    <w:rsid w:val="00C807DD"/>
    <w:rsid w:val="00C82B96"/>
    <w:rsid w:val="00C82D7F"/>
    <w:rsid w:val="00C86572"/>
    <w:rsid w:val="00C91AC7"/>
    <w:rsid w:val="00C91C4B"/>
    <w:rsid w:val="00C950A1"/>
    <w:rsid w:val="00CA008E"/>
    <w:rsid w:val="00CA041D"/>
    <w:rsid w:val="00CA185C"/>
    <w:rsid w:val="00CA2BEC"/>
    <w:rsid w:val="00CA4439"/>
    <w:rsid w:val="00CA4C3B"/>
    <w:rsid w:val="00CA7E62"/>
    <w:rsid w:val="00CB01E4"/>
    <w:rsid w:val="00CB718D"/>
    <w:rsid w:val="00CC0AED"/>
    <w:rsid w:val="00CC0E88"/>
    <w:rsid w:val="00CC1079"/>
    <w:rsid w:val="00CC2C46"/>
    <w:rsid w:val="00CC3066"/>
    <w:rsid w:val="00CC3758"/>
    <w:rsid w:val="00CC5C0F"/>
    <w:rsid w:val="00CC6D22"/>
    <w:rsid w:val="00CD45C2"/>
    <w:rsid w:val="00CD5073"/>
    <w:rsid w:val="00CD5C4A"/>
    <w:rsid w:val="00CD5E7D"/>
    <w:rsid w:val="00CF172C"/>
    <w:rsid w:val="00CF5807"/>
    <w:rsid w:val="00CF59FB"/>
    <w:rsid w:val="00CF6BBF"/>
    <w:rsid w:val="00CF7556"/>
    <w:rsid w:val="00D02B5B"/>
    <w:rsid w:val="00D03044"/>
    <w:rsid w:val="00D03A56"/>
    <w:rsid w:val="00D03D23"/>
    <w:rsid w:val="00D05BDC"/>
    <w:rsid w:val="00D10558"/>
    <w:rsid w:val="00D10C38"/>
    <w:rsid w:val="00D10FEE"/>
    <w:rsid w:val="00D12AB1"/>
    <w:rsid w:val="00D13507"/>
    <w:rsid w:val="00D14304"/>
    <w:rsid w:val="00D15135"/>
    <w:rsid w:val="00D15B5B"/>
    <w:rsid w:val="00D15D01"/>
    <w:rsid w:val="00D15DB3"/>
    <w:rsid w:val="00D16693"/>
    <w:rsid w:val="00D1672A"/>
    <w:rsid w:val="00D2106B"/>
    <w:rsid w:val="00D228BB"/>
    <w:rsid w:val="00D22D47"/>
    <w:rsid w:val="00D3343E"/>
    <w:rsid w:val="00D34F27"/>
    <w:rsid w:val="00D37368"/>
    <w:rsid w:val="00D37A0E"/>
    <w:rsid w:val="00D40543"/>
    <w:rsid w:val="00D45336"/>
    <w:rsid w:val="00D45A2E"/>
    <w:rsid w:val="00D4727F"/>
    <w:rsid w:val="00D5087C"/>
    <w:rsid w:val="00D50EE3"/>
    <w:rsid w:val="00D51D4A"/>
    <w:rsid w:val="00D525F9"/>
    <w:rsid w:val="00D60B7C"/>
    <w:rsid w:val="00D6170C"/>
    <w:rsid w:val="00D621E2"/>
    <w:rsid w:val="00D631CA"/>
    <w:rsid w:val="00D6721A"/>
    <w:rsid w:val="00D67997"/>
    <w:rsid w:val="00D7043D"/>
    <w:rsid w:val="00D71075"/>
    <w:rsid w:val="00D72B83"/>
    <w:rsid w:val="00D735EF"/>
    <w:rsid w:val="00D7416A"/>
    <w:rsid w:val="00D75064"/>
    <w:rsid w:val="00D7528B"/>
    <w:rsid w:val="00D7537C"/>
    <w:rsid w:val="00D800A1"/>
    <w:rsid w:val="00D871F8"/>
    <w:rsid w:val="00D91F4A"/>
    <w:rsid w:val="00D93A3D"/>
    <w:rsid w:val="00D9414D"/>
    <w:rsid w:val="00D94F86"/>
    <w:rsid w:val="00D9724B"/>
    <w:rsid w:val="00D97744"/>
    <w:rsid w:val="00DA141C"/>
    <w:rsid w:val="00DA142B"/>
    <w:rsid w:val="00DA5727"/>
    <w:rsid w:val="00DA5DA1"/>
    <w:rsid w:val="00DA73B5"/>
    <w:rsid w:val="00DA7C94"/>
    <w:rsid w:val="00DB01C0"/>
    <w:rsid w:val="00DB0663"/>
    <w:rsid w:val="00DB2CF2"/>
    <w:rsid w:val="00DB2FB5"/>
    <w:rsid w:val="00DB3590"/>
    <w:rsid w:val="00DB3E89"/>
    <w:rsid w:val="00DB5E9E"/>
    <w:rsid w:val="00DB60EE"/>
    <w:rsid w:val="00DB6315"/>
    <w:rsid w:val="00DB78BC"/>
    <w:rsid w:val="00DC0AF1"/>
    <w:rsid w:val="00DC1D85"/>
    <w:rsid w:val="00DC1DE7"/>
    <w:rsid w:val="00DC1E57"/>
    <w:rsid w:val="00DC2ECB"/>
    <w:rsid w:val="00DC47D1"/>
    <w:rsid w:val="00DC4FD0"/>
    <w:rsid w:val="00DC54A0"/>
    <w:rsid w:val="00DC561C"/>
    <w:rsid w:val="00DD0817"/>
    <w:rsid w:val="00DD0D0E"/>
    <w:rsid w:val="00DD16FF"/>
    <w:rsid w:val="00DD2054"/>
    <w:rsid w:val="00DD2323"/>
    <w:rsid w:val="00DD6570"/>
    <w:rsid w:val="00DD7384"/>
    <w:rsid w:val="00DE0373"/>
    <w:rsid w:val="00DE038C"/>
    <w:rsid w:val="00DE3677"/>
    <w:rsid w:val="00DE3FFD"/>
    <w:rsid w:val="00DE4762"/>
    <w:rsid w:val="00DE519B"/>
    <w:rsid w:val="00DE51A6"/>
    <w:rsid w:val="00DE62BB"/>
    <w:rsid w:val="00DE6B98"/>
    <w:rsid w:val="00DE70A9"/>
    <w:rsid w:val="00DF0D3B"/>
    <w:rsid w:val="00DF29BC"/>
    <w:rsid w:val="00DF3ED8"/>
    <w:rsid w:val="00DF4009"/>
    <w:rsid w:val="00DF4625"/>
    <w:rsid w:val="00DF4E89"/>
    <w:rsid w:val="00E00153"/>
    <w:rsid w:val="00E00A38"/>
    <w:rsid w:val="00E00CD8"/>
    <w:rsid w:val="00E02E1E"/>
    <w:rsid w:val="00E039FF"/>
    <w:rsid w:val="00E03EEF"/>
    <w:rsid w:val="00E053AF"/>
    <w:rsid w:val="00E062C5"/>
    <w:rsid w:val="00E06DCF"/>
    <w:rsid w:val="00E06DE7"/>
    <w:rsid w:val="00E179C5"/>
    <w:rsid w:val="00E247FB"/>
    <w:rsid w:val="00E31CC4"/>
    <w:rsid w:val="00E326F2"/>
    <w:rsid w:val="00E3272B"/>
    <w:rsid w:val="00E32CCE"/>
    <w:rsid w:val="00E403C9"/>
    <w:rsid w:val="00E4054B"/>
    <w:rsid w:val="00E44C22"/>
    <w:rsid w:val="00E4712D"/>
    <w:rsid w:val="00E479FD"/>
    <w:rsid w:val="00E52C69"/>
    <w:rsid w:val="00E534E7"/>
    <w:rsid w:val="00E53665"/>
    <w:rsid w:val="00E54A8D"/>
    <w:rsid w:val="00E55953"/>
    <w:rsid w:val="00E56CAD"/>
    <w:rsid w:val="00E60705"/>
    <w:rsid w:val="00E60A99"/>
    <w:rsid w:val="00E62370"/>
    <w:rsid w:val="00E63F4B"/>
    <w:rsid w:val="00E659FA"/>
    <w:rsid w:val="00E66E9B"/>
    <w:rsid w:val="00E670D6"/>
    <w:rsid w:val="00E6769D"/>
    <w:rsid w:val="00E70968"/>
    <w:rsid w:val="00E740E0"/>
    <w:rsid w:val="00E767D6"/>
    <w:rsid w:val="00E809A5"/>
    <w:rsid w:val="00E81410"/>
    <w:rsid w:val="00E81A03"/>
    <w:rsid w:val="00E82700"/>
    <w:rsid w:val="00E830B8"/>
    <w:rsid w:val="00E83DBE"/>
    <w:rsid w:val="00E84D91"/>
    <w:rsid w:val="00E84FEC"/>
    <w:rsid w:val="00E86F4D"/>
    <w:rsid w:val="00E91F14"/>
    <w:rsid w:val="00E94B9E"/>
    <w:rsid w:val="00E95C00"/>
    <w:rsid w:val="00E96519"/>
    <w:rsid w:val="00EA0AAF"/>
    <w:rsid w:val="00EA2BC1"/>
    <w:rsid w:val="00EA44B1"/>
    <w:rsid w:val="00EA719E"/>
    <w:rsid w:val="00EA7406"/>
    <w:rsid w:val="00EB0096"/>
    <w:rsid w:val="00EB04AA"/>
    <w:rsid w:val="00EB17B1"/>
    <w:rsid w:val="00EB20FA"/>
    <w:rsid w:val="00EB2C61"/>
    <w:rsid w:val="00EB5159"/>
    <w:rsid w:val="00EC2282"/>
    <w:rsid w:val="00EC39A7"/>
    <w:rsid w:val="00EC7BCA"/>
    <w:rsid w:val="00ED04AD"/>
    <w:rsid w:val="00ED07F4"/>
    <w:rsid w:val="00ED4DA6"/>
    <w:rsid w:val="00EE1F9E"/>
    <w:rsid w:val="00EE220F"/>
    <w:rsid w:val="00EE3D9C"/>
    <w:rsid w:val="00EE527C"/>
    <w:rsid w:val="00EE53F8"/>
    <w:rsid w:val="00EF0581"/>
    <w:rsid w:val="00EF1452"/>
    <w:rsid w:val="00EF18D2"/>
    <w:rsid w:val="00EF2C3D"/>
    <w:rsid w:val="00EF613F"/>
    <w:rsid w:val="00EF6D89"/>
    <w:rsid w:val="00EF7D67"/>
    <w:rsid w:val="00F01779"/>
    <w:rsid w:val="00F02F1D"/>
    <w:rsid w:val="00F043F2"/>
    <w:rsid w:val="00F04A76"/>
    <w:rsid w:val="00F06078"/>
    <w:rsid w:val="00F07FDD"/>
    <w:rsid w:val="00F10F69"/>
    <w:rsid w:val="00F11679"/>
    <w:rsid w:val="00F12984"/>
    <w:rsid w:val="00F17EC6"/>
    <w:rsid w:val="00F205E4"/>
    <w:rsid w:val="00F21970"/>
    <w:rsid w:val="00F258A1"/>
    <w:rsid w:val="00F26E85"/>
    <w:rsid w:val="00F30318"/>
    <w:rsid w:val="00F318FF"/>
    <w:rsid w:val="00F32419"/>
    <w:rsid w:val="00F32567"/>
    <w:rsid w:val="00F32EE7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311D"/>
    <w:rsid w:val="00F64034"/>
    <w:rsid w:val="00F65626"/>
    <w:rsid w:val="00F7020D"/>
    <w:rsid w:val="00F72BF8"/>
    <w:rsid w:val="00F752A1"/>
    <w:rsid w:val="00F75BA3"/>
    <w:rsid w:val="00F8010F"/>
    <w:rsid w:val="00F8411C"/>
    <w:rsid w:val="00F85442"/>
    <w:rsid w:val="00F861D1"/>
    <w:rsid w:val="00F913B4"/>
    <w:rsid w:val="00F975CF"/>
    <w:rsid w:val="00F975F9"/>
    <w:rsid w:val="00FA2E18"/>
    <w:rsid w:val="00FA5937"/>
    <w:rsid w:val="00FA59C7"/>
    <w:rsid w:val="00FA6D53"/>
    <w:rsid w:val="00FA73C6"/>
    <w:rsid w:val="00FA74B1"/>
    <w:rsid w:val="00FB0BC9"/>
    <w:rsid w:val="00FB0D58"/>
    <w:rsid w:val="00FB3670"/>
    <w:rsid w:val="00FB55CF"/>
    <w:rsid w:val="00FB5F94"/>
    <w:rsid w:val="00FB6B01"/>
    <w:rsid w:val="00FB7624"/>
    <w:rsid w:val="00FC0C19"/>
    <w:rsid w:val="00FC0EC9"/>
    <w:rsid w:val="00FC1C64"/>
    <w:rsid w:val="00FC29F5"/>
    <w:rsid w:val="00FC433D"/>
    <w:rsid w:val="00FC444B"/>
    <w:rsid w:val="00FC7490"/>
    <w:rsid w:val="00FD1957"/>
    <w:rsid w:val="00FD25BF"/>
    <w:rsid w:val="00FD2A8F"/>
    <w:rsid w:val="00FD7D83"/>
    <w:rsid w:val="00FE29F2"/>
    <w:rsid w:val="00FE3379"/>
    <w:rsid w:val="00FE3770"/>
    <w:rsid w:val="00FE44FE"/>
    <w:rsid w:val="00FE6A00"/>
    <w:rsid w:val="00FF03EC"/>
    <w:rsid w:val="00FF4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19B0061"/>
  <w15:docId w15:val="{C03EC672-D5A3-48E7-9920-42A46F28D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rsid w:val="000D4238"/>
  </w:style>
  <w:style w:type="character" w:customStyle="1" w:styleId="hps">
    <w:name w:val="hps"/>
    <w:basedOn w:val="Standardnpsmoodstavce"/>
    <w:rsid w:val="00DA5DA1"/>
  </w:style>
  <w:style w:type="paragraph" w:customStyle="1" w:styleId="Zkladntext32">
    <w:name w:val="Základní text 32"/>
    <w:basedOn w:val="Normln"/>
    <w:rsid w:val="004B0E9D"/>
    <w:pPr>
      <w:spacing w:after="120"/>
    </w:pPr>
    <w:rPr>
      <w:sz w:val="24"/>
    </w:rPr>
  </w:style>
  <w:style w:type="character" w:customStyle="1" w:styleId="ZhlavChar">
    <w:name w:val="Záhlaví Char"/>
    <w:link w:val="Zhlav"/>
    <w:uiPriority w:val="99"/>
    <w:locked/>
    <w:rsid w:val="00EA719E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60DC8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960DC8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60DC8"/>
    <w:rPr>
      <w:rFonts w:ascii="Arial" w:hAnsi="Arial"/>
      <w:b/>
      <w:bCs/>
    </w:rPr>
  </w:style>
  <w:style w:type="paragraph" w:customStyle="1" w:styleId="TableContents">
    <w:name w:val="Table Contents"/>
    <w:basedOn w:val="Normln"/>
    <w:rsid w:val="00623AF0"/>
    <w:pPr>
      <w:widowControl w:val="0"/>
      <w:suppressLineNumbers/>
    </w:pPr>
    <w:rPr>
      <w:sz w:val="24"/>
      <w:szCs w:val="24"/>
      <w:lang w:eastAsia="ar-SA"/>
    </w:rPr>
  </w:style>
  <w:style w:type="paragraph" w:customStyle="1" w:styleId="rltextlnkuslovan">
    <w:name w:val="rltextlnkuslovan"/>
    <w:basedOn w:val="Normln"/>
    <w:uiPriority w:val="99"/>
    <w:rsid w:val="0098453B"/>
    <w:pPr>
      <w:spacing w:before="100" w:beforeAutospacing="1" w:after="100" w:afterAutospacing="1"/>
    </w:pPr>
    <w:rPr>
      <w:rFonts w:eastAsia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175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5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6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9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1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9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9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97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3270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680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3833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90924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14945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394745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83399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00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2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52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15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11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034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19483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464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9729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924457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47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7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31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07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31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06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7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696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04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3681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360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034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4834973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3046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712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3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2F29A2849E5C42810242E28DF54F7B" ma:contentTypeVersion="13" ma:contentTypeDescription="Create a new document." ma:contentTypeScope="" ma:versionID="2e87079a7839cdc4920791062f072bbd">
  <xsd:schema xmlns:xsd="http://www.w3.org/2001/XMLSchema" xmlns:xs="http://www.w3.org/2001/XMLSchema" xmlns:p="http://schemas.microsoft.com/office/2006/metadata/properties" xmlns:ns3="586e1e96-2638-4596-a128-9acbd6c3d424" xmlns:ns4="c5093286-d934-4aae-82c0-b78422b7d5b1" targetNamespace="http://schemas.microsoft.com/office/2006/metadata/properties" ma:root="true" ma:fieldsID="e2212f0b48ef4d90e4e5f5356cb55e04" ns3:_="" ns4:_="">
    <xsd:import namespace="586e1e96-2638-4596-a128-9acbd6c3d424"/>
    <xsd:import namespace="c5093286-d934-4aae-82c0-b78422b7d5b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6e1e96-2638-4596-a128-9acbd6c3d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093286-d934-4aae-82c0-b78422b7d5b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384CF8-4B1B-4489-8C49-1C037C60A4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6e1e96-2638-4596-a128-9acbd6c3d424"/>
    <ds:schemaRef ds:uri="c5093286-d934-4aae-82c0-b78422b7d5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DB567AE-CEFC-4EB0-9231-DDC2F8AC876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47A7A85-D7E6-46A1-827E-CF3DE4034AD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A485337-6EEA-4544-9ABF-4E8DF9340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4229</TotalTime>
  <Pages>1</Pages>
  <Words>10438</Words>
  <Characters>61591</Characters>
  <Application>Microsoft Office Word</Application>
  <DocSecurity>0</DocSecurity>
  <Lines>513</Lines>
  <Paragraphs>143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71886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DT</dc:subject>
  <dc:creator>Jan Vrzal, E.ON Česká republika, s.r.o. /981-3233</dc:creator>
  <cp:lastModifiedBy>Vrzal, Jan</cp:lastModifiedBy>
  <cp:revision>16</cp:revision>
  <cp:lastPrinted>2013-06-13T10:00:00Z</cp:lastPrinted>
  <dcterms:created xsi:type="dcterms:W3CDTF">2021-05-14T09:16:00Z</dcterms:created>
  <dcterms:modified xsi:type="dcterms:W3CDTF">2021-06-17T08:55:00Z</dcterms:modified>
  <cp:category>06/2014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0x0101006A2F29A2849E5C42810242E28DF54F7B</vt:lpwstr>
  </property>
</Properties>
</file>