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D1CA9" w14:textId="77777777" w:rsidR="00A95465" w:rsidRPr="00B469D1" w:rsidRDefault="00A95465" w:rsidP="00A95465">
      <w:pPr>
        <w:pStyle w:val="RLProhlensmluvnchstran"/>
        <w:spacing w:after="160"/>
        <w:rPr>
          <w:rFonts w:asciiTheme="minorHAnsi" w:hAnsiTheme="minorHAnsi" w:cstheme="minorHAnsi"/>
          <w:szCs w:val="22"/>
        </w:rPr>
      </w:pPr>
      <w:bookmarkStart w:id="0" w:name="Annex07"/>
      <w:r w:rsidRPr="00E44A8F">
        <w:rPr>
          <w:rFonts w:asciiTheme="minorHAnsi" w:hAnsiTheme="minorHAnsi" w:cstheme="minorHAnsi"/>
          <w:szCs w:val="22"/>
        </w:rPr>
        <w:t xml:space="preserve">Příloha č. </w:t>
      </w:r>
      <w:r>
        <w:rPr>
          <w:rFonts w:asciiTheme="minorHAnsi" w:hAnsiTheme="minorHAnsi" w:cstheme="minorHAnsi"/>
          <w:szCs w:val="22"/>
        </w:rPr>
        <w:t>7</w:t>
      </w:r>
      <w:bookmarkEnd w:id="0"/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6C910243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EG.D, a.s.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315D494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5468241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 jako správce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 xml:space="preserve">,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 xml:space="preserve">,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bank. spojení: ,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 xml:space="preserve">“),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0654C5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1" w:name="_Toc489512609"/>
      <w:bookmarkStart w:id="2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1"/>
      <w:bookmarkEnd w:id="2"/>
    </w:p>
    <w:p w14:paraId="1B004F42" w14:textId="4CF2DCA9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</w:t>
      </w:r>
      <w:r w:rsidRPr="00126AA2">
        <w:rPr>
          <w:rFonts w:asciiTheme="minorHAnsi" w:hAnsiTheme="minorHAnsi" w:cstheme="minorHAnsi"/>
          <w:lang w:val="cs-CZ"/>
        </w:rPr>
        <w:t>ámci plnění</w:t>
      </w:r>
      <w:r w:rsidR="00D16DE0" w:rsidRPr="00126AA2">
        <w:rPr>
          <w:rFonts w:asciiTheme="minorHAnsi" w:hAnsiTheme="minorHAnsi" w:cstheme="minorHAnsi"/>
          <w:lang w:val="cs-CZ"/>
        </w:rPr>
        <w:t xml:space="preserve"> smluv </w:t>
      </w:r>
      <w:r w:rsidR="00551B0F" w:rsidRPr="00126AA2">
        <w:rPr>
          <w:rFonts w:asciiTheme="minorHAnsi" w:hAnsiTheme="minorHAnsi" w:cstheme="minorHAnsi"/>
          <w:lang w:val="cs-CZ"/>
        </w:rPr>
        <w:t>jejichž předmětem je</w:t>
      </w:r>
      <w:r w:rsidR="005E179D" w:rsidRPr="00126AA2">
        <w:rPr>
          <w:rFonts w:asciiTheme="minorHAnsi" w:hAnsiTheme="minorHAnsi" w:cstheme="minorHAnsi"/>
          <w:lang w:val="cs-CZ"/>
        </w:rPr>
        <w:t xml:space="preserve"> </w:t>
      </w:r>
      <w:r w:rsidR="0021727B" w:rsidRPr="00126AA2">
        <w:rPr>
          <w:rFonts w:asciiTheme="minorHAnsi" w:hAnsiTheme="minorHAnsi" w:cstheme="minorHAnsi"/>
          <w:lang w:val="cs-CZ"/>
        </w:rPr>
        <w:t xml:space="preserve">dodávka datové centrály (software i hardware), která bude sloužit především k dálkovému odečtu dat a řízení odběru elektrické energie na odběrných místech s instalovaným </w:t>
      </w:r>
      <w:proofErr w:type="spellStart"/>
      <w:r w:rsidR="0021727B" w:rsidRPr="00126AA2">
        <w:rPr>
          <w:rFonts w:asciiTheme="minorHAnsi" w:hAnsiTheme="minorHAnsi" w:cstheme="minorHAnsi"/>
          <w:lang w:val="cs-CZ"/>
        </w:rPr>
        <w:t>smart</w:t>
      </w:r>
      <w:proofErr w:type="spellEnd"/>
      <w:r w:rsidR="0021727B" w:rsidRPr="00126AA2">
        <w:rPr>
          <w:rFonts w:asciiTheme="minorHAnsi" w:hAnsiTheme="minorHAnsi" w:cstheme="minorHAnsi"/>
          <w:lang w:val="cs-CZ"/>
        </w:rPr>
        <w:t xml:space="preserve"> metrem, jejichž cílový stav bude cca 1,5 mil. kusů</w:t>
      </w:r>
      <w:r w:rsidR="00551B0F" w:rsidRPr="00126AA2">
        <w:rPr>
          <w:rFonts w:asciiTheme="minorHAnsi" w:hAnsiTheme="minorHAnsi" w:cstheme="minorHAnsi"/>
          <w:lang w:val="cs-CZ"/>
        </w:rPr>
        <w:t>, které byl</w:t>
      </w:r>
      <w:r w:rsidR="00126AA2" w:rsidRPr="00126AA2">
        <w:rPr>
          <w:rFonts w:asciiTheme="minorHAnsi" w:hAnsiTheme="minorHAnsi" w:cstheme="minorHAnsi"/>
          <w:lang w:val="cs-CZ"/>
        </w:rPr>
        <w:t>y</w:t>
      </w:r>
      <w:r w:rsidR="00551B0F" w:rsidRPr="00126AA2">
        <w:rPr>
          <w:rFonts w:asciiTheme="minorHAnsi" w:hAnsiTheme="minorHAnsi" w:cstheme="minorHAnsi"/>
          <w:lang w:val="cs-CZ"/>
        </w:rPr>
        <w:t xml:space="preserve"> me</w:t>
      </w:r>
      <w:r w:rsidR="00551B0F" w:rsidRPr="00E41894">
        <w:rPr>
          <w:rFonts w:asciiTheme="minorHAnsi" w:hAnsiTheme="minorHAnsi" w:cstheme="minorHAnsi"/>
          <w:lang w:val="cs-CZ"/>
        </w:rPr>
        <w:t xml:space="preserve">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</w:t>
      </w:r>
      <w:r w:rsidR="00C57FE8">
        <w:rPr>
          <w:rFonts w:asciiTheme="minorHAnsi" w:hAnsiTheme="minorHAnsi" w:cstheme="minorHAnsi"/>
          <w:lang w:val="cs-CZ"/>
        </w:rPr>
        <w:t xml:space="preserve">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3" w:name="_Toc489512610"/>
      <w:bookmarkStart w:id="4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3"/>
      <w:bookmarkEnd w:id="4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126AA2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4070" w14:textId="03F94CD1" w:rsidR="00333140" w:rsidRPr="00A95465" w:rsidRDefault="00126AA2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highlight w:val="yellow"/>
                <w:lang w:val="cs-CZ"/>
              </w:rPr>
            </w:pPr>
            <w:r>
              <w:rPr>
                <w:lang w:val="cs-CZ"/>
              </w:rPr>
              <w:t>Zákazníci Objednatele/ Potenciální zákazníci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9A2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Identifikační údaje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7CDD2ACA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>jméno a příjmení / titul / datum narození / místo narození /</w:t>
            </w:r>
            <w:r w:rsidRPr="00126AA2">
              <w:rPr>
                <w:iCs/>
                <w:lang w:val="cs-CZ"/>
              </w:rPr>
              <w:t xml:space="preserve"> rodné číslo </w:t>
            </w:r>
            <w:r w:rsidRPr="00126AA2">
              <w:rPr>
                <w:iCs/>
                <w:color w:val="000000"/>
                <w:lang w:val="cs-CZ"/>
              </w:rPr>
              <w:t>/ ulice / číslo domu / město/obec / PSČ / země / telefon / mobilní telefon / fax / emailová adresa / číslo průkazu totožnosti (občanský průkaz, pas) / platnost (občanského průkazu, pasu)</w:t>
            </w:r>
          </w:p>
          <w:p w14:paraId="4BBF7767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Personální údaje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0B548A1B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lang w:val="cs-CZ"/>
              </w:rPr>
              <w:t xml:space="preserve">rodné číslo / </w:t>
            </w:r>
            <w:r w:rsidRPr="00126AA2">
              <w:rPr>
                <w:iCs/>
                <w:color w:val="000000"/>
                <w:lang w:val="cs-CZ"/>
              </w:rPr>
              <w:t xml:space="preserve">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</w:t>
            </w:r>
            <w:r w:rsidRPr="00126AA2">
              <w:rPr>
                <w:iCs/>
                <w:color w:val="000000"/>
                <w:lang w:val="cs-CZ"/>
              </w:rPr>
              <w:lastRenderedPageBreak/>
              <w:t>stav / informace o manželovi/manželce nebo dětech / příjem / plat / majetek / důchod / důchodové dávky / informace o bance/kreditní kartě související se zaměstnancem / kariérní a profesní rozvoj ve firmě / číslo smlouvy o účtu / číslo obchodního partnera / stav odběru / měřicí místo</w:t>
            </w:r>
          </w:p>
          <w:p w14:paraId="4542DF90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br/>
            </w:r>
          </w:p>
          <w:p w14:paraId="3187622B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Údaje o zaměstnanosti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31CDD0B5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 xml:space="preserve">výkonnost / výpověď / písemné výstrahy / absence </w:t>
            </w:r>
          </w:p>
          <w:p w14:paraId="3FCC755D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Individuální údaje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21BF40D0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41261EBD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br/>
            </w:r>
          </w:p>
          <w:p w14:paraId="6E7614D2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Zvláštní typy osobních údajů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4309A62A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6438660F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Osobní údaje vyplývající z používání konkrétní služby</w:t>
            </w:r>
          </w:p>
          <w:p w14:paraId="62B02E41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Cs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 xml:space="preserve">parametry smluv / údaje z měřičů / identifikační čísla/ </w:t>
            </w:r>
            <w:r w:rsidRPr="00126AA2">
              <w:rPr>
                <w:iCs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  <w:p w14:paraId="1E8B80BD" w14:textId="4BCC92E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06B9CF0E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smlouvě</w:t>
            </w:r>
          </w:p>
        </w:tc>
      </w:tr>
    </w:tbl>
    <w:p w14:paraId="0A66D322" w14:textId="2F07C18C" w:rsid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bookmarkStart w:id="5" w:name="_Toc489512611"/>
      <w:bookmarkStart w:id="6" w:name="_Toc534876759"/>
      <w:r w:rsidRPr="00126AA2">
        <w:rPr>
          <w:rFonts w:asciiTheme="minorHAnsi" w:hAnsiTheme="minorHAnsi" w:cstheme="minorHAnsi"/>
          <w:lang w:val="cs-CZ"/>
        </w:rPr>
        <w:t xml:space="preserve">Doba platnosti této Zpracovatelské smlouvy je určena dobou platnosti </w:t>
      </w:r>
      <w:r>
        <w:rPr>
          <w:rFonts w:asciiTheme="minorHAnsi" w:hAnsiTheme="minorHAnsi" w:cstheme="minorHAnsi"/>
          <w:lang w:val="cs-CZ"/>
        </w:rPr>
        <w:t>smluv</w:t>
      </w:r>
      <w:r w:rsidRPr="00126AA2">
        <w:rPr>
          <w:rFonts w:asciiTheme="minorHAnsi" w:hAnsiTheme="minorHAnsi" w:cstheme="minorHAnsi"/>
          <w:lang w:val="cs-CZ"/>
        </w:rPr>
        <w:t>, pokud dále z této Zpracovatelské smlouvy nevyplývá jinak.</w:t>
      </w:r>
    </w:p>
    <w:p w14:paraId="20973C0C" w14:textId="77777777" w:rsidR="00126AA2" w:rsidRDefault="00126AA2" w:rsidP="00126AA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lastRenderedPageBreak/>
        <w:t xml:space="preserve">Zhotovitel </w:t>
      </w:r>
      <w:r>
        <w:rPr>
          <w:lang w:val="cs-CZ"/>
        </w:rPr>
        <w:t xml:space="preserve">se zavazuje </w:t>
      </w:r>
      <w:r w:rsidRPr="00A24106">
        <w:rPr>
          <w:lang w:val="cs-CZ"/>
        </w:rPr>
        <w:t>osobní údaje zpracovávat v elektronické i písemné podobě.</w:t>
      </w:r>
      <w:r w:rsidRPr="00750E22" w:rsidDel="000A38DE">
        <w:rPr>
          <w:lang w:val="cs-CZ"/>
        </w:rPr>
        <w:t xml:space="preserve"> </w:t>
      </w:r>
    </w:p>
    <w:p w14:paraId="5798EBB4" w14:textId="64E76229" w:rsidR="00126AA2" w:rsidRP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FC3112">
        <w:rPr>
          <w:lang w:val="cs-CZ"/>
        </w:rPr>
        <w:t>Objednatel bude předávat Zhotoviteli osobní údaje o subjektech údajů, buď elektronicky nebo v písemné podobě. V případě elektronického předání osobních údajů zajistí Zhotovitel jejich vytištění a souběžné smazání elektronických dat. Dále bude zhotovitel zpracovávat osobní údaje pouze v listinné písemné podobě.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5"/>
      <w:bookmarkEnd w:id="6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7" w:name="_Toc489512612"/>
      <w:bookmarkStart w:id="8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7"/>
      <w:bookmarkEnd w:id="8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</w:t>
      </w:r>
      <w:r w:rsidR="009C7F2B" w:rsidRPr="00E41894">
        <w:rPr>
          <w:rFonts w:asciiTheme="minorHAnsi" w:hAnsiTheme="minorHAnsi" w:cstheme="minorHAnsi"/>
          <w:lang w:val="cs-CZ"/>
        </w:rPr>
        <w:lastRenderedPageBreak/>
        <w:t>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9" w:name="_Toc489512613"/>
      <w:bookmarkStart w:id="10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9"/>
      <w:bookmarkEnd w:id="10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1" w:name="_Toc489512614"/>
      <w:bookmarkStart w:id="12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1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2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3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3"/>
    </w:p>
    <w:p w14:paraId="6D75454A" w14:textId="6A028CD9" w:rsidR="004F7BCF" w:rsidRPr="00E41894" w:rsidRDefault="000654C5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Tel. kontakt Ing. Jindřich 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4" w:name="_Toc489512615"/>
      <w:bookmarkStart w:id="15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4"/>
      <w:bookmarkEnd w:id="15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r w:rsidR="008138D8" w:rsidRPr="00E41894">
        <w:rPr>
          <w:rFonts w:asciiTheme="minorHAnsi" w:hAnsiTheme="minorHAnsi" w:cstheme="minorHAnsi"/>
          <w:lang w:val="cs-CZ"/>
        </w:rPr>
        <w:t xml:space="preserve">takové,  kteří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 xml:space="preserve">všechny informace, zejména dokumentaci a </w:t>
      </w:r>
      <w:r w:rsidR="000A268D" w:rsidRPr="00E41894">
        <w:rPr>
          <w:rFonts w:asciiTheme="minorHAnsi" w:hAnsiTheme="minorHAnsi" w:cstheme="minorHAnsi"/>
          <w:lang w:val="cs-CZ"/>
        </w:rPr>
        <w:lastRenderedPageBreak/>
        <w:t>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6" w:name="_Toc534876764"/>
      <w:bookmarkStart w:id="17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6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7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8" w:name="_Toc489512617"/>
      <w:bookmarkStart w:id="19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8"/>
      <w:bookmarkEnd w:id="19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20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20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1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4C69076D" w:rsidR="001172E9" w:rsidRPr="0055438C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em podle této Smlouvy, nebo dojde k neoprávněnému zpracování, změně, ztrátě nebo jinému zneužití osobních údajů (např. v případě použití osobních údajů pro jiný ne</w:t>
      </w:r>
      <w:r w:rsidRPr="0055438C">
        <w:rPr>
          <w:rFonts w:asciiTheme="minorHAnsi" w:hAnsiTheme="minorHAnsi" w:cstheme="minorHAnsi"/>
          <w:lang w:val="cs-CZ"/>
        </w:rPr>
        <w:t xml:space="preserve">ž sjednaný účel) nebo k jinému porušení povinnosti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 uhradí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i smluvní pokutu ve výši</w:t>
      </w:r>
      <w:r w:rsidR="00983AFC" w:rsidRPr="0055438C">
        <w:rPr>
          <w:rFonts w:asciiTheme="minorHAnsi" w:hAnsiTheme="minorHAnsi" w:cstheme="minorHAnsi"/>
          <w:lang w:val="cs-CZ"/>
        </w:rPr>
        <w:t xml:space="preserve"> </w:t>
      </w:r>
      <w:r w:rsidR="0055438C" w:rsidRPr="0055438C">
        <w:rPr>
          <w:rFonts w:asciiTheme="minorHAnsi" w:hAnsiTheme="minorHAnsi" w:cstheme="minorHAnsi"/>
          <w:lang w:val="cs-CZ"/>
        </w:rPr>
        <w:t>1.0</w:t>
      </w:r>
      <w:r w:rsidR="00983AFC" w:rsidRPr="0055438C">
        <w:rPr>
          <w:rFonts w:asciiTheme="minorHAnsi" w:hAnsiTheme="minorHAnsi" w:cstheme="minorHAnsi"/>
          <w:lang w:val="cs-CZ"/>
        </w:rPr>
        <w:t>00</w:t>
      </w:r>
      <w:r w:rsidR="0055438C" w:rsidRPr="0055438C">
        <w:rPr>
          <w:rFonts w:asciiTheme="minorHAnsi" w:hAnsiTheme="minorHAnsi" w:cstheme="minorHAnsi"/>
          <w:lang w:val="cs-CZ"/>
        </w:rPr>
        <w:t>.</w:t>
      </w:r>
      <w:r w:rsidR="00983AFC" w:rsidRPr="0055438C">
        <w:rPr>
          <w:rFonts w:asciiTheme="minorHAnsi" w:hAnsiTheme="minorHAnsi" w:cstheme="minorHAnsi"/>
          <w:lang w:val="cs-CZ"/>
        </w:rPr>
        <w:t xml:space="preserve">000,- </w:t>
      </w:r>
      <w:r w:rsidRPr="0055438C">
        <w:rPr>
          <w:rFonts w:asciiTheme="minorHAnsi" w:hAnsiTheme="minorHAnsi" w:cstheme="minorHAnsi"/>
          <w:lang w:val="cs-CZ"/>
        </w:rPr>
        <w:t xml:space="preserve"> Kč</w:t>
      </w:r>
      <w:r w:rsidR="00ED4622" w:rsidRPr="0055438C">
        <w:rPr>
          <w:rFonts w:asciiTheme="minorHAnsi" w:hAnsiTheme="minorHAnsi" w:cstheme="minorHAnsi"/>
          <w:lang w:val="cs-CZ"/>
        </w:rPr>
        <w:t>,</w:t>
      </w:r>
      <w:r w:rsidRPr="0055438C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55438C">
        <w:rPr>
          <w:rFonts w:asciiTheme="minorHAnsi" w:hAnsiTheme="minorHAnsi" w:cstheme="minorHAnsi"/>
          <w:lang w:val="cs-CZ"/>
        </w:rPr>
        <w:t xml:space="preserve">Úhradou </w:t>
      </w:r>
      <w:r w:rsidRPr="0055438C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55438C">
        <w:rPr>
          <w:rFonts w:asciiTheme="minorHAnsi" w:hAnsiTheme="minorHAnsi" w:cstheme="minorHAnsi"/>
          <w:lang w:val="cs-CZ"/>
        </w:rPr>
        <w:t>Ujednáním smluvních pokut dle této Sm</w:t>
      </w:r>
      <w:r w:rsidRPr="00E41894">
        <w:rPr>
          <w:rFonts w:asciiTheme="minorHAnsi" w:hAnsiTheme="minorHAnsi" w:cstheme="minorHAnsi"/>
          <w:lang w:val="cs-CZ"/>
        </w:rPr>
        <w:t xml:space="preserve">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489512619"/>
      <w:bookmarkStart w:id="23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2"/>
      <w:bookmarkEnd w:id="23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126AA2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018DD49C" w:rsidR="00C840FC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3922153A" w14:textId="6B952C04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54C69428" w14:textId="612EA25D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5517AFD6" w14:textId="08C18DB8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46691AE" w14:textId="6DEF7EC6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7DF6579" w14:textId="70448A0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0701BCB" w14:textId="37E6E7EE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305C5D3E" w14:textId="6271EDCF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7BD19AE" w14:textId="3C8F0F3D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574867A2" w14:textId="0FBC8ED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FC0918A" w14:textId="299C4742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6B666692" w14:textId="5279E6B3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9943E04" w14:textId="371BE2E4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3DC0A96" w14:textId="6B8EFA73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672B0570" w14:textId="787C76AC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59E18E48" w14:textId="3D1C4C4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1A71DC2" w14:textId="032D466A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7AF3070E" w14:textId="5862926A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5897D46F" w14:textId="53BD7DB1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0CD7340" w14:textId="77777777" w:rsidR="00A95465" w:rsidRPr="00A95465" w:rsidRDefault="00A95465" w:rsidP="00A95465">
      <w:pPr>
        <w:spacing w:after="38" w:line="259" w:lineRule="auto"/>
        <w:ind w:left="0" w:right="7" w:firstLine="0"/>
        <w:jc w:val="center"/>
        <w:rPr>
          <w:lang w:val="cs-CZ"/>
        </w:rPr>
      </w:pPr>
      <w:r w:rsidRPr="00A95465">
        <w:rPr>
          <w:rFonts w:eastAsia="PoloR" w:cs="PoloR"/>
          <w:b/>
          <w:lang w:val="cs-CZ"/>
        </w:rPr>
        <w:lastRenderedPageBreak/>
        <w:t xml:space="preserve">Příloha - </w:t>
      </w:r>
      <w:r w:rsidRPr="00A95465">
        <w:rPr>
          <w:b/>
          <w:lang w:val="cs-CZ"/>
        </w:rPr>
        <w:t xml:space="preserve"> </w:t>
      </w:r>
      <w:r w:rsidRPr="00A95465">
        <w:rPr>
          <w:rFonts w:eastAsia="PoloR" w:cs="PoloR"/>
          <w:b/>
          <w:lang w:val="cs-CZ"/>
        </w:rPr>
        <w:t xml:space="preserve">Technicko-organizační opatření bezpečnosti informací a ochrany osobních údajů </w:t>
      </w:r>
    </w:p>
    <w:p w14:paraId="64CB01EA" w14:textId="77777777" w:rsidR="00A95465" w:rsidRPr="00A95465" w:rsidRDefault="00A95465" w:rsidP="00A95465">
      <w:pPr>
        <w:spacing w:after="303" w:line="259" w:lineRule="auto"/>
        <w:ind w:left="49" w:firstLine="0"/>
        <w:jc w:val="center"/>
        <w:rPr>
          <w:lang w:val="cs-CZ"/>
        </w:rPr>
      </w:pPr>
      <w:r w:rsidRPr="00A95465">
        <w:rPr>
          <w:rFonts w:eastAsia="PoloR" w:cs="PoloR"/>
          <w:b/>
          <w:lang w:val="cs-CZ"/>
        </w:rPr>
        <w:t xml:space="preserve"> </w:t>
      </w:r>
    </w:p>
    <w:p w14:paraId="5B155988" w14:textId="77777777" w:rsidR="00A95465" w:rsidRPr="00CC1D91" w:rsidRDefault="00A95465" w:rsidP="00A95465">
      <w:pPr>
        <w:numPr>
          <w:ilvl w:val="0"/>
          <w:numId w:val="28"/>
        </w:numPr>
        <w:spacing w:before="0" w:after="155" w:line="259" w:lineRule="auto"/>
        <w:ind w:hanging="679"/>
        <w:jc w:val="left"/>
      </w:pPr>
      <w:proofErr w:type="spellStart"/>
      <w:r w:rsidRPr="00CC1D91">
        <w:rPr>
          <w:b/>
        </w:rPr>
        <w:t>Požadavky</w:t>
      </w:r>
      <w:proofErr w:type="spellEnd"/>
      <w:r w:rsidRPr="00CC1D91">
        <w:rPr>
          <w:b/>
        </w:rPr>
        <w:t xml:space="preserve"> na </w:t>
      </w:r>
      <w:proofErr w:type="spellStart"/>
      <w:r w:rsidRPr="00CC1D91">
        <w:rPr>
          <w:b/>
        </w:rPr>
        <w:t>bezpečnost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informací</w:t>
      </w:r>
      <w:proofErr w:type="spellEnd"/>
      <w:r w:rsidRPr="00CC1D91">
        <w:rPr>
          <w:b/>
        </w:rPr>
        <w:t xml:space="preserve"> </w:t>
      </w:r>
    </w:p>
    <w:p w14:paraId="5D188E72" w14:textId="77777777" w:rsidR="00A95465" w:rsidRPr="00CC1D91" w:rsidRDefault="00A95465" w:rsidP="00A95465">
      <w:pPr>
        <w:ind w:left="679" w:firstLine="0"/>
      </w:pPr>
      <w:proofErr w:type="spellStart"/>
      <w:r w:rsidRPr="00CC1D91">
        <w:t>Všeobecné</w:t>
      </w:r>
      <w:proofErr w:type="spellEnd"/>
      <w:r w:rsidRPr="00CC1D91">
        <w:t xml:space="preserve"> </w:t>
      </w:r>
      <w:proofErr w:type="spellStart"/>
      <w:r w:rsidRPr="00CC1D91">
        <w:t>požadavky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se </w:t>
      </w:r>
      <w:proofErr w:type="spellStart"/>
      <w:r w:rsidRPr="00CC1D91">
        <w:t>vztahují</w:t>
      </w:r>
      <w:proofErr w:type="spellEnd"/>
      <w:r w:rsidRPr="00CC1D91">
        <w:t xml:space="preserve"> </w:t>
      </w:r>
      <w:proofErr w:type="spellStart"/>
      <w:r w:rsidRPr="00CC1D91">
        <w:t>obecně</w:t>
      </w:r>
      <w:proofErr w:type="spellEnd"/>
      <w:r w:rsidRPr="00CC1D91">
        <w:t xml:space="preserve"> na </w:t>
      </w:r>
      <w:proofErr w:type="spellStart"/>
      <w:r w:rsidRPr="00CC1D91">
        <w:t>poskytování</w:t>
      </w:r>
      <w:proofErr w:type="spellEnd"/>
      <w:r w:rsidRPr="00CC1D91">
        <w:t xml:space="preserve"> </w:t>
      </w:r>
      <w:proofErr w:type="spellStart"/>
      <w:r w:rsidRPr="00CC1D91">
        <w:t>všech</w:t>
      </w:r>
      <w:proofErr w:type="spellEnd"/>
      <w:r w:rsidRPr="00CC1D91">
        <w:t xml:space="preserve"> </w:t>
      </w:r>
      <w:proofErr w:type="spellStart"/>
      <w:r w:rsidRPr="00CC1D91">
        <w:t>Služeb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em</w:t>
      </w:r>
      <w:proofErr w:type="spellEnd"/>
      <w:r w:rsidRPr="00CC1D91">
        <w:t xml:space="preserve">.  </w:t>
      </w:r>
    </w:p>
    <w:p w14:paraId="121D95AA" w14:textId="77777777" w:rsidR="00A95465" w:rsidRPr="00CB58F7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Důvěryhodná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dodávka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>
        <w:t>jím</w:t>
      </w:r>
      <w:proofErr w:type="spellEnd"/>
      <w:r>
        <w:t xml:space="preserve"> </w:t>
      </w:r>
      <w:proofErr w:type="spellStart"/>
      <w:r>
        <w:t>používané</w:t>
      </w:r>
      <w:proofErr w:type="spellEnd"/>
      <w:r>
        <w:t xml:space="preserve"> </w:t>
      </w:r>
      <w:proofErr w:type="spellStart"/>
      <w:r w:rsidRPr="00CC1D91">
        <w:t>hardwarové</w:t>
      </w:r>
      <w:proofErr w:type="spellEnd"/>
      <w:r w:rsidRPr="00CC1D91">
        <w:t xml:space="preserve"> a </w:t>
      </w:r>
      <w:proofErr w:type="spellStart"/>
      <w:r w:rsidRPr="00CC1D91">
        <w:t>softwarové</w:t>
      </w:r>
      <w:proofErr w:type="spellEnd"/>
      <w:r w:rsidRPr="00CC1D91">
        <w:t xml:space="preserve"> </w:t>
      </w:r>
      <w:proofErr w:type="spellStart"/>
      <w:r w:rsidRPr="00CC1D91">
        <w:t>produkty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nakupovány</w:t>
      </w:r>
      <w:proofErr w:type="spellEnd"/>
      <w:r w:rsidRPr="00CC1D91">
        <w:t xml:space="preserve"> </w:t>
      </w:r>
      <w:proofErr w:type="spellStart"/>
      <w:r w:rsidRPr="00CC1D91">
        <w:t>ze</w:t>
      </w:r>
      <w:proofErr w:type="spellEnd"/>
      <w:r w:rsidRPr="00CC1D91">
        <w:t xml:space="preserve"> </w:t>
      </w:r>
      <w:proofErr w:type="spellStart"/>
      <w:r w:rsidRPr="00CC1D91">
        <w:t>známých</w:t>
      </w:r>
      <w:proofErr w:type="spellEnd"/>
      <w:r w:rsidRPr="00CC1D91">
        <w:t xml:space="preserve"> a </w:t>
      </w:r>
      <w:proofErr w:type="spellStart"/>
      <w:r w:rsidRPr="00CC1D91">
        <w:t>spolehlivých</w:t>
      </w:r>
      <w:proofErr w:type="spellEnd"/>
      <w:r w:rsidRPr="00CC1D91">
        <w:t xml:space="preserve"> </w:t>
      </w:r>
      <w:proofErr w:type="spellStart"/>
      <w:r w:rsidRPr="00CC1D91">
        <w:t>zdrojů</w:t>
      </w:r>
      <w:proofErr w:type="spellEnd"/>
      <w:r w:rsidRPr="00CC1D91">
        <w:t xml:space="preserve"> a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zajištěna</w:t>
      </w:r>
      <w:proofErr w:type="spellEnd"/>
      <w:r w:rsidRPr="00CC1D91">
        <w:t xml:space="preserve"> </w:t>
      </w:r>
      <w:proofErr w:type="spellStart"/>
      <w:r w:rsidRPr="00CC1D91">
        <w:t>spolehlivá</w:t>
      </w:r>
      <w:proofErr w:type="spellEnd"/>
      <w:r w:rsidRPr="00CC1D91">
        <w:t xml:space="preserve"> </w:t>
      </w:r>
      <w:proofErr w:type="spellStart"/>
      <w:r w:rsidRPr="00CC1D91">
        <w:t>technická</w:t>
      </w:r>
      <w:proofErr w:type="spellEnd"/>
      <w:r w:rsidRPr="00CC1D91">
        <w:t xml:space="preserve"> </w:t>
      </w:r>
      <w:proofErr w:type="spellStart"/>
      <w:r w:rsidRPr="00CC1D91">
        <w:t>podpora</w:t>
      </w:r>
      <w:proofErr w:type="spellEnd"/>
      <w:r w:rsidRPr="00CC1D91">
        <w:t xml:space="preserve"> a </w:t>
      </w:r>
      <w:proofErr w:type="spellStart"/>
      <w:r w:rsidRPr="00CC1D91">
        <w:t>identifikovatelný</w:t>
      </w:r>
      <w:proofErr w:type="spellEnd"/>
      <w:r w:rsidRPr="00CC1D91">
        <w:t xml:space="preserve"> </w:t>
      </w:r>
      <w:proofErr w:type="spellStart"/>
      <w:r>
        <w:t>dodavatelský</w:t>
      </w:r>
      <w:proofErr w:type="spellEnd"/>
      <w:r w:rsidRPr="00CC1D91">
        <w:t xml:space="preserve"> </w:t>
      </w:r>
      <w:proofErr w:type="spellStart"/>
      <w:r w:rsidRPr="00CC1D91">
        <w:t>řetězec</w:t>
      </w:r>
      <w:proofErr w:type="spellEnd"/>
      <w:r w:rsidRPr="00CC1D91">
        <w:t xml:space="preserve">. </w:t>
      </w:r>
    </w:p>
    <w:p w14:paraId="140363F7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Správa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bezpečnosti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informací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zavede</w:t>
      </w:r>
      <w:proofErr w:type="spellEnd"/>
      <w:r w:rsidRPr="00CC1D91">
        <w:t xml:space="preserve">, </w:t>
      </w:r>
      <w:proofErr w:type="spellStart"/>
      <w:r w:rsidRPr="00CC1D91">
        <w:t>udržuje</w:t>
      </w:r>
      <w:proofErr w:type="spellEnd"/>
      <w:r w:rsidRPr="00CC1D91">
        <w:t xml:space="preserve"> a </w:t>
      </w:r>
      <w:proofErr w:type="spellStart"/>
      <w:r w:rsidRPr="00CC1D91">
        <w:t>sleduje</w:t>
      </w:r>
      <w:proofErr w:type="spellEnd"/>
      <w:r w:rsidRPr="00CC1D91">
        <w:t xml:space="preserve"> </w:t>
      </w:r>
      <w:proofErr w:type="spellStart"/>
      <w:r w:rsidRPr="00CC1D91">
        <w:t>rámec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. Ten </w:t>
      </w:r>
      <w:proofErr w:type="spellStart"/>
      <w:r w:rsidRPr="00CC1D91">
        <w:t>umožňuje</w:t>
      </w:r>
      <w:proofErr w:type="spellEnd"/>
      <w:r w:rsidRPr="00CC1D91">
        <w:t xml:space="preserve"> </w:t>
      </w:r>
      <w:proofErr w:type="spellStart"/>
      <w:r w:rsidRPr="00CC1D91">
        <w:t>vedení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</w:t>
      </w:r>
      <w:proofErr w:type="spellStart"/>
      <w:r w:rsidRPr="00CC1D91">
        <w:t>stanovit</w:t>
      </w:r>
      <w:proofErr w:type="spellEnd"/>
      <w:r w:rsidRPr="00CC1D91">
        <w:t xml:space="preserve"> </w:t>
      </w:r>
      <w:proofErr w:type="spellStart"/>
      <w:r w:rsidRPr="00CC1D91">
        <w:t>jasné</w:t>
      </w:r>
      <w:proofErr w:type="spellEnd"/>
      <w:r w:rsidRPr="00CC1D91">
        <w:t xml:space="preserve"> </w:t>
      </w:r>
      <w:proofErr w:type="spellStart"/>
      <w:r w:rsidRPr="00CC1D91">
        <w:t>směřování</w:t>
      </w:r>
      <w:proofErr w:type="spellEnd"/>
      <w:r w:rsidRPr="00CC1D91">
        <w:t xml:space="preserve"> a </w:t>
      </w:r>
      <w:proofErr w:type="spellStart"/>
      <w:r w:rsidRPr="00CC1D91">
        <w:t>cíle</w:t>
      </w:r>
      <w:proofErr w:type="spellEnd"/>
      <w:r w:rsidRPr="00CC1D91">
        <w:t xml:space="preserve"> v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a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. </w:t>
      </w:r>
      <w:proofErr w:type="spellStart"/>
      <w:r w:rsidRPr="00CC1D91">
        <w:t>Tím</w:t>
      </w:r>
      <w:proofErr w:type="spellEnd"/>
      <w:r w:rsidRPr="00CC1D91">
        <w:t xml:space="preserve"> </w:t>
      </w:r>
      <w:proofErr w:type="spellStart"/>
      <w:r w:rsidRPr="00CC1D91">
        <w:t>vedení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</w:t>
      </w:r>
      <w:proofErr w:type="spellStart"/>
      <w:r w:rsidRPr="00CC1D91">
        <w:t>dává</w:t>
      </w:r>
      <w:proofErr w:type="spellEnd"/>
      <w:r w:rsidRPr="00CC1D91">
        <w:t xml:space="preserve"> </w:t>
      </w:r>
      <w:proofErr w:type="spellStart"/>
      <w:r w:rsidRPr="00CC1D91">
        <w:t>najevo</w:t>
      </w:r>
      <w:proofErr w:type="spellEnd"/>
      <w:r w:rsidRPr="00CC1D91">
        <w:t xml:space="preserve"> </w:t>
      </w:r>
      <w:proofErr w:type="spellStart"/>
      <w:r w:rsidRPr="00CC1D91">
        <w:t>závazek</w:t>
      </w:r>
      <w:proofErr w:type="spellEnd"/>
      <w:r w:rsidRPr="00CC1D91">
        <w:t xml:space="preserve"> s </w:t>
      </w:r>
      <w:proofErr w:type="spellStart"/>
      <w:r w:rsidRPr="00CC1D91">
        <w:t>naplňováním</w:t>
      </w:r>
      <w:proofErr w:type="spellEnd"/>
      <w:r w:rsidRPr="00CC1D91">
        <w:t xml:space="preserve">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cílů</w:t>
      </w:r>
      <w:proofErr w:type="spellEnd"/>
      <w:r w:rsidRPr="00CC1D91">
        <w:t xml:space="preserve">. </w:t>
      </w:r>
    </w:p>
    <w:p w14:paraId="611EBFF6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Řízení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rizika</w:t>
      </w:r>
      <w:proofErr w:type="spellEnd"/>
      <w:r w:rsidRPr="00CC1D91">
        <w:rPr>
          <w:b/>
        </w:rPr>
        <w:t xml:space="preserve"> v </w:t>
      </w:r>
      <w:proofErr w:type="spellStart"/>
      <w:r w:rsidRPr="00CC1D91">
        <w:rPr>
          <w:b/>
        </w:rPr>
        <w:t>oblasti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bezpečnosti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informací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zavedením</w:t>
      </w:r>
      <w:proofErr w:type="spellEnd"/>
      <w:r w:rsidRPr="00CC1D91">
        <w:t xml:space="preserve"> </w:t>
      </w:r>
      <w:proofErr w:type="spellStart"/>
      <w:r w:rsidRPr="00CC1D91">
        <w:t>nových</w:t>
      </w:r>
      <w:proofErr w:type="spellEnd"/>
      <w:r w:rsidRPr="00CC1D91">
        <w:t xml:space="preserve"> IT </w:t>
      </w:r>
      <w:proofErr w:type="spellStart"/>
      <w:r w:rsidRPr="00CC1D91">
        <w:t>systémů</w:t>
      </w:r>
      <w:proofErr w:type="spellEnd"/>
      <w:r w:rsidRPr="00CC1D91">
        <w:t xml:space="preserve">, </w:t>
      </w:r>
      <w:proofErr w:type="spellStart"/>
      <w:r w:rsidRPr="00CC1D91">
        <w:t>ve</w:t>
      </w:r>
      <w:proofErr w:type="spellEnd"/>
      <w:r w:rsidRPr="00CC1D91">
        <w:t xml:space="preserve"> </w:t>
      </w:r>
      <w:proofErr w:type="spellStart"/>
      <w:r w:rsidRPr="00CC1D91">
        <w:t>kterých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zpracovávány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(ii)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zavedením</w:t>
      </w:r>
      <w:proofErr w:type="spellEnd"/>
      <w:r w:rsidRPr="00CC1D91">
        <w:t xml:space="preserve"> </w:t>
      </w:r>
      <w:proofErr w:type="spellStart"/>
      <w:r w:rsidRPr="00CC1D91">
        <w:t>významných</w:t>
      </w:r>
      <w:proofErr w:type="spellEnd"/>
      <w:r w:rsidRPr="00CC1D91">
        <w:t xml:space="preserve"> </w:t>
      </w:r>
      <w:proofErr w:type="spellStart"/>
      <w:r w:rsidRPr="00CC1D91">
        <w:t>změn</w:t>
      </w:r>
      <w:proofErr w:type="spellEnd"/>
      <w:r w:rsidRPr="00CC1D91">
        <w:t xml:space="preserve"> </w:t>
      </w:r>
      <w:proofErr w:type="spellStart"/>
      <w:r w:rsidRPr="00CC1D91">
        <w:t>ve</w:t>
      </w:r>
      <w:proofErr w:type="spellEnd"/>
      <w:r w:rsidRPr="00CC1D91">
        <w:t xml:space="preserve"> </w:t>
      </w:r>
      <w:proofErr w:type="spellStart"/>
      <w:r w:rsidRPr="00CC1D91">
        <w:t>stávajících</w:t>
      </w:r>
      <w:proofErr w:type="spellEnd"/>
      <w:r w:rsidRPr="00CC1D91">
        <w:t xml:space="preserve"> </w:t>
      </w:r>
      <w:proofErr w:type="spellStart"/>
      <w:r w:rsidRPr="00CC1D91">
        <w:t>systémech</w:t>
      </w:r>
      <w:proofErr w:type="spellEnd"/>
      <w:r w:rsidRPr="00CC1D91">
        <w:t xml:space="preserve"> (iii)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zavedením</w:t>
      </w:r>
      <w:proofErr w:type="spellEnd"/>
      <w:r w:rsidRPr="00CC1D91">
        <w:t xml:space="preserve"> </w:t>
      </w:r>
      <w:proofErr w:type="spellStart"/>
      <w:r w:rsidRPr="00CC1D91">
        <w:t>významných</w:t>
      </w:r>
      <w:proofErr w:type="spellEnd"/>
      <w:r w:rsidRPr="00CC1D91">
        <w:t xml:space="preserve"> </w:t>
      </w:r>
      <w:proofErr w:type="spellStart"/>
      <w:r w:rsidRPr="00CC1D91">
        <w:t>nových</w:t>
      </w:r>
      <w:proofErr w:type="spellEnd"/>
      <w:r w:rsidRPr="00CC1D91">
        <w:t xml:space="preserve"> </w:t>
      </w:r>
      <w:proofErr w:type="spellStart"/>
      <w:r w:rsidRPr="00CC1D91">
        <w:t>technologií</w:t>
      </w:r>
      <w:proofErr w:type="spellEnd"/>
      <w:r w:rsidRPr="00CC1D91">
        <w:t xml:space="preserve">,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zjištěna</w:t>
      </w:r>
      <w:proofErr w:type="spellEnd"/>
      <w:r w:rsidRPr="00CC1D91">
        <w:t xml:space="preserve">, </w:t>
      </w:r>
      <w:proofErr w:type="spellStart"/>
      <w:r w:rsidRPr="00CC1D91">
        <w:t>hodnocena</w:t>
      </w:r>
      <w:proofErr w:type="spellEnd"/>
      <w:r w:rsidRPr="00CC1D91">
        <w:t xml:space="preserve">, </w:t>
      </w:r>
      <w:proofErr w:type="spellStart"/>
      <w:r w:rsidRPr="00CC1D91">
        <w:t>řešena</w:t>
      </w:r>
      <w:proofErr w:type="spellEnd"/>
      <w:r w:rsidRPr="00CC1D91">
        <w:t xml:space="preserve">, </w:t>
      </w:r>
      <w:proofErr w:type="spellStart"/>
      <w:r w:rsidRPr="00CC1D91">
        <w:t>sledována</w:t>
      </w:r>
      <w:proofErr w:type="spellEnd"/>
      <w:r w:rsidRPr="00CC1D91">
        <w:t xml:space="preserve"> a </w:t>
      </w:r>
      <w:proofErr w:type="spellStart"/>
      <w:r w:rsidRPr="00CC1D91">
        <w:t>udržována</w:t>
      </w:r>
      <w:proofErr w:type="spellEnd"/>
      <w:r w:rsidRPr="00CC1D91">
        <w:t xml:space="preserve"> </w:t>
      </w:r>
      <w:proofErr w:type="spellStart"/>
      <w:r w:rsidRPr="00CC1D91">
        <w:t>související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v </w:t>
      </w:r>
      <w:proofErr w:type="spellStart"/>
      <w:r w:rsidRPr="00CC1D91">
        <w:t>přijatelných</w:t>
      </w:r>
      <w:proofErr w:type="spellEnd"/>
      <w:r w:rsidRPr="00CC1D91">
        <w:t xml:space="preserve"> </w:t>
      </w:r>
      <w:proofErr w:type="spellStart"/>
      <w:r w:rsidRPr="00CC1D91">
        <w:t>mezích</w:t>
      </w:r>
      <w:proofErr w:type="spellEnd"/>
      <w:r w:rsidRPr="00CC1D91">
        <w:t xml:space="preserve"> pro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bez</w:t>
      </w:r>
      <w:proofErr w:type="spellEnd"/>
      <w:r w:rsidRPr="00CC1D91">
        <w:t xml:space="preserve"> </w:t>
      </w:r>
      <w:proofErr w:type="spellStart"/>
      <w:r w:rsidRPr="00CC1D91">
        <w:t>zbytečného</w:t>
      </w:r>
      <w:proofErr w:type="spellEnd"/>
      <w:r w:rsidRPr="00CC1D91">
        <w:t xml:space="preserve"> </w:t>
      </w:r>
      <w:proofErr w:type="spellStart"/>
      <w:r w:rsidRPr="00CC1D91">
        <w:t>odkladu</w:t>
      </w:r>
      <w:proofErr w:type="spellEnd"/>
      <w:r w:rsidRPr="00CC1D91">
        <w:t xml:space="preserve"> </w:t>
      </w:r>
      <w:proofErr w:type="spellStart"/>
      <w:r w:rsidRPr="00CC1D91">
        <w:t>poskytne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týkající</w:t>
      </w:r>
      <w:proofErr w:type="spellEnd"/>
      <w:r w:rsidRPr="00CC1D91">
        <w:t xml:space="preserve"> se </w:t>
      </w:r>
      <w:proofErr w:type="spellStart"/>
      <w:r w:rsidRPr="00CC1D91">
        <w:t>činností</w:t>
      </w:r>
      <w:proofErr w:type="spellEnd"/>
      <w:r w:rsidRPr="00CC1D91">
        <w:t xml:space="preserve"> </w:t>
      </w:r>
      <w:proofErr w:type="spellStart"/>
      <w:r w:rsidRPr="00CC1D91">
        <w:t>ve</w:t>
      </w:r>
      <w:proofErr w:type="spellEnd"/>
      <w:r w:rsidRPr="00CC1D91">
        <w:t xml:space="preserve"> </w:t>
      </w:r>
      <w:proofErr w:type="spellStart"/>
      <w:r w:rsidRPr="00CC1D91">
        <w:t>vztahu</w:t>
      </w:r>
      <w:proofErr w:type="spellEnd"/>
      <w:r w:rsidRPr="00CC1D91">
        <w:t xml:space="preserve"> k </w:t>
      </w:r>
      <w:proofErr w:type="spellStart"/>
      <w:r w:rsidRPr="00CC1D91">
        <w:t>procesu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. </w:t>
      </w:r>
    </w:p>
    <w:p w14:paraId="73B73A46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Řízení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bezpečnosti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(i) </w:t>
      </w:r>
      <w:proofErr w:type="spellStart"/>
      <w:r w:rsidRPr="00CC1D91">
        <w:t>zřídil</w:t>
      </w:r>
      <w:proofErr w:type="spellEnd"/>
      <w:r w:rsidRPr="00CC1D91">
        <w:t xml:space="preserve"> </w:t>
      </w:r>
      <w:proofErr w:type="spellStart"/>
      <w:r w:rsidRPr="00CC1D91">
        <w:t>specializovanou</w:t>
      </w:r>
      <w:proofErr w:type="spellEnd"/>
      <w:r w:rsidRPr="00CC1D91">
        <w:t xml:space="preserve"> </w:t>
      </w:r>
      <w:proofErr w:type="spellStart"/>
      <w:r w:rsidRPr="00CC1D91">
        <w:t>roli</w:t>
      </w:r>
      <w:proofErr w:type="spellEnd"/>
      <w:r w:rsidRPr="00CC1D91">
        <w:t xml:space="preserve"> pro </w:t>
      </w:r>
      <w:proofErr w:type="spellStart"/>
      <w:r w:rsidRPr="00CC1D91">
        <w:t>bezpečnost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, </w:t>
      </w:r>
      <w:proofErr w:type="spellStart"/>
      <w:r w:rsidRPr="00CC1D91">
        <w:t>která</w:t>
      </w:r>
      <w:proofErr w:type="spellEnd"/>
      <w:r w:rsidRPr="00CC1D91">
        <w:t xml:space="preserve"> je na </w:t>
      </w:r>
      <w:proofErr w:type="spellStart"/>
      <w:r w:rsidRPr="00CC1D91">
        <w:t>dostatečně</w:t>
      </w:r>
      <w:proofErr w:type="spellEnd"/>
      <w:r w:rsidRPr="00CC1D91">
        <w:t xml:space="preserve"> </w:t>
      </w:r>
      <w:proofErr w:type="spellStart"/>
      <w:r w:rsidRPr="00CC1D91">
        <w:t>vysoké</w:t>
      </w:r>
      <w:proofErr w:type="spellEnd"/>
      <w:r w:rsidRPr="00CC1D91">
        <w:t xml:space="preserve"> </w:t>
      </w:r>
      <w:proofErr w:type="spellStart"/>
      <w:r w:rsidRPr="00CC1D91">
        <w:t>úrovni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se </w:t>
      </w:r>
      <w:proofErr w:type="spellStart"/>
      <w:r w:rsidRPr="00CC1D91">
        <w:t>svěřenými</w:t>
      </w:r>
      <w:proofErr w:type="spellEnd"/>
      <w:r w:rsidRPr="00CC1D91">
        <w:t xml:space="preserve"> </w:t>
      </w:r>
      <w:proofErr w:type="spellStart"/>
      <w:r w:rsidRPr="00CC1D91">
        <w:t>přiměřenými</w:t>
      </w:r>
      <w:proofErr w:type="spellEnd"/>
      <w:r w:rsidRPr="00CC1D91">
        <w:t xml:space="preserve"> </w:t>
      </w:r>
      <w:proofErr w:type="spellStart"/>
      <w:r w:rsidRPr="00CC1D91">
        <w:t>pravomocemi</w:t>
      </w:r>
      <w:proofErr w:type="spellEnd"/>
      <w:r w:rsidRPr="00CC1D91">
        <w:t xml:space="preserve"> i </w:t>
      </w:r>
      <w:proofErr w:type="spellStart"/>
      <w:r w:rsidRPr="00CC1D91">
        <w:t>zdroji</w:t>
      </w:r>
      <w:proofErr w:type="spellEnd"/>
      <w:r w:rsidRPr="00CC1D91">
        <w:t xml:space="preserve"> k </w:t>
      </w:r>
      <w:proofErr w:type="spellStart"/>
      <w:r w:rsidRPr="00CC1D91">
        <w:t>zajištění</w:t>
      </w:r>
      <w:proofErr w:type="spellEnd"/>
      <w:r w:rsidRPr="00CC1D91">
        <w:t xml:space="preserve"> </w:t>
      </w:r>
      <w:proofErr w:type="spellStart"/>
      <w:r w:rsidRPr="00CC1D91">
        <w:t>účinného</w:t>
      </w:r>
      <w:proofErr w:type="spellEnd"/>
      <w:r w:rsidRPr="00CC1D91">
        <w:t xml:space="preserve"> a </w:t>
      </w:r>
      <w:proofErr w:type="spellStart"/>
      <w:r w:rsidRPr="00CC1D91">
        <w:t>důsledného</w:t>
      </w:r>
      <w:proofErr w:type="spellEnd"/>
      <w:r w:rsidRPr="00CC1D91">
        <w:t xml:space="preserve"> </w:t>
      </w:r>
      <w:proofErr w:type="spellStart"/>
      <w:r w:rsidRPr="00CC1D91">
        <w:t>uplatňování</w:t>
      </w:r>
      <w:proofErr w:type="spellEnd"/>
      <w:r w:rsidRPr="00CC1D91">
        <w:t xml:space="preserve"> </w:t>
      </w:r>
      <w:proofErr w:type="spellStart"/>
      <w:r w:rsidRPr="00CC1D91">
        <w:t>osvědčených</w:t>
      </w:r>
      <w:proofErr w:type="spellEnd"/>
      <w:r w:rsidRPr="00CC1D91">
        <w:t xml:space="preserve"> </w:t>
      </w:r>
      <w:proofErr w:type="spellStart"/>
      <w:r w:rsidRPr="00CC1D91">
        <w:t>postupů</w:t>
      </w:r>
      <w:proofErr w:type="spellEnd"/>
      <w:r w:rsidRPr="00CC1D91">
        <w:t xml:space="preserve"> v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v </w:t>
      </w:r>
      <w:proofErr w:type="spellStart"/>
      <w:r w:rsidRPr="00CC1D91">
        <w:t>celé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a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právních</w:t>
      </w:r>
      <w:proofErr w:type="spellEnd"/>
      <w:r w:rsidRPr="00CC1D91">
        <w:t xml:space="preserve">, </w:t>
      </w:r>
      <w:proofErr w:type="spellStart"/>
      <w:r w:rsidRPr="00CC1D91">
        <w:t>regulačních</w:t>
      </w:r>
      <w:proofErr w:type="spellEnd"/>
      <w:r w:rsidRPr="00CC1D91">
        <w:t xml:space="preserve"> a </w:t>
      </w:r>
      <w:proofErr w:type="spellStart"/>
      <w:r w:rsidRPr="00CC1D91">
        <w:t>smluvních</w:t>
      </w:r>
      <w:proofErr w:type="spellEnd"/>
      <w:r w:rsidRPr="00CC1D91">
        <w:t xml:space="preserve"> </w:t>
      </w:r>
      <w:proofErr w:type="spellStart"/>
      <w:r w:rsidRPr="00CC1D91">
        <w:t>požadavků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se </w:t>
      </w:r>
      <w:proofErr w:type="spellStart"/>
      <w:r w:rsidRPr="00CC1D91">
        <w:t>týkají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(ii) </w:t>
      </w:r>
      <w:proofErr w:type="spellStart"/>
      <w:r w:rsidRPr="00CC1D91">
        <w:t>realizuje</w:t>
      </w:r>
      <w:proofErr w:type="spellEnd"/>
      <w:r w:rsidRPr="00CC1D91">
        <w:t xml:space="preserve"> </w:t>
      </w:r>
      <w:proofErr w:type="spellStart"/>
      <w:r w:rsidRPr="00CC1D91">
        <w:t>komplexní</w:t>
      </w:r>
      <w:proofErr w:type="spellEnd"/>
      <w:r w:rsidRPr="00CC1D91">
        <w:t xml:space="preserve">, </w:t>
      </w:r>
      <w:proofErr w:type="spellStart"/>
      <w:r w:rsidRPr="00CC1D91">
        <w:t>průběžný</w:t>
      </w:r>
      <w:proofErr w:type="spellEnd"/>
      <w:r w:rsidRPr="00CC1D91">
        <w:t xml:space="preserve"> </w:t>
      </w:r>
      <w:proofErr w:type="spellStart"/>
      <w:r w:rsidRPr="00CC1D91">
        <w:t>program</w:t>
      </w:r>
      <w:proofErr w:type="spellEnd"/>
      <w:r w:rsidRPr="00CC1D91">
        <w:t xml:space="preserve"> </w:t>
      </w:r>
      <w:proofErr w:type="spellStart"/>
      <w:r w:rsidRPr="00CC1D91">
        <w:t>zvyšování</w:t>
      </w:r>
      <w:proofErr w:type="spellEnd"/>
      <w:r w:rsidRPr="00CC1D91">
        <w:t xml:space="preserve"> </w:t>
      </w:r>
      <w:proofErr w:type="spellStart"/>
      <w:r w:rsidRPr="00CC1D91">
        <w:t>bezpečnostního</w:t>
      </w:r>
      <w:proofErr w:type="spellEnd"/>
      <w:r w:rsidRPr="00CC1D91">
        <w:t xml:space="preserve"> </w:t>
      </w:r>
      <w:proofErr w:type="spellStart"/>
      <w:r w:rsidRPr="00CC1D91">
        <w:t>povědomí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propagovat</w:t>
      </w:r>
      <w:proofErr w:type="spellEnd"/>
      <w:r w:rsidRPr="00CC1D91">
        <w:t xml:space="preserve"> </w:t>
      </w:r>
      <w:proofErr w:type="spellStart"/>
      <w:r w:rsidRPr="00CC1D91">
        <w:t>žádoucí</w:t>
      </w:r>
      <w:proofErr w:type="spellEnd"/>
      <w:r w:rsidRPr="00CC1D91">
        <w:t xml:space="preserve"> </w:t>
      </w:r>
      <w:proofErr w:type="spellStart"/>
      <w:r w:rsidRPr="00CC1D91">
        <w:t>chování</w:t>
      </w:r>
      <w:proofErr w:type="spellEnd"/>
      <w:r w:rsidRPr="00CC1D91">
        <w:t xml:space="preserve"> v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ve</w:t>
      </w:r>
      <w:proofErr w:type="spellEnd"/>
      <w:r w:rsidRPr="00CC1D91">
        <w:t xml:space="preserve"> </w:t>
      </w:r>
      <w:proofErr w:type="spellStart"/>
      <w:r w:rsidRPr="00CC1D91">
        <w:t>vztahu</w:t>
      </w:r>
      <w:proofErr w:type="spellEnd"/>
      <w:r w:rsidRPr="00CC1D91">
        <w:t xml:space="preserve"> </w:t>
      </w:r>
      <w:proofErr w:type="spellStart"/>
      <w:r w:rsidRPr="00CC1D91">
        <w:t>ke</w:t>
      </w:r>
      <w:proofErr w:type="spellEnd"/>
      <w:r w:rsidRPr="00CC1D91">
        <w:t xml:space="preserve"> </w:t>
      </w:r>
      <w:proofErr w:type="spellStart"/>
      <w:r w:rsidRPr="00CC1D91">
        <w:t>všem</w:t>
      </w:r>
      <w:proofErr w:type="spellEnd"/>
      <w:r w:rsidRPr="00CC1D91">
        <w:t xml:space="preserve"> </w:t>
      </w:r>
      <w:proofErr w:type="spellStart"/>
      <w:r w:rsidRPr="00CC1D91">
        <w:t>osobám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mají</w:t>
      </w:r>
      <w:proofErr w:type="spellEnd"/>
      <w:r w:rsidRPr="00CC1D91">
        <w:t xml:space="preserve"> </w:t>
      </w:r>
      <w:proofErr w:type="spellStart"/>
      <w:r w:rsidRPr="00CC1D91">
        <w:t>přístup</w:t>
      </w:r>
      <w:proofErr w:type="spellEnd"/>
      <w:r w:rsidRPr="00CC1D91">
        <w:t xml:space="preserve"> k </w:t>
      </w:r>
      <w:proofErr w:type="spellStart"/>
      <w:r w:rsidRPr="00CC1D91">
        <w:t>informacím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a toto </w:t>
      </w:r>
      <w:proofErr w:type="spellStart"/>
      <w:r w:rsidRPr="00CC1D91">
        <w:t>chování</w:t>
      </w:r>
      <w:proofErr w:type="spellEnd"/>
      <w:r w:rsidRPr="00CC1D91">
        <w:t xml:space="preserve"> </w:t>
      </w:r>
      <w:proofErr w:type="spellStart"/>
      <w:r w:rsidRPr="00CC1D91">
        <w:t>jim</w:t>
      </w:r>
      <w:proofErr w:type="spellEnd"/>
      <w:r w:rsidRPr="00CC1D91">
        <w:t xml:space="preserve"> </w:t>
      </w:r>
      <w:proofErr w:type="spellStart"/>
      <w:r w:rsidRPr="00CC1D91">
        <w:t>vštěpovat</w:t>
      </w:r>
      <w:proofErr w:type="spellEnd"/>
      <w:r w:rsidRPr="00CC1D91">
        <w:t xml:space="preserve">. </w:t>
      </w:r>
    </w:p>
    <w:p w14:paraId="57437D93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Zdokumentované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provozní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postupy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stanovil</w:t>
      </w:r>
      <w:proofErr w:type="spellEnd"/>
      <w:r w:rsidRPr="00CC1D91">
        <w:t xml:space="preserve"> </w:t>
      </w:r>
      <w:proofErr w:type="spellStart"/>
      <w:r w:rsidRPr="00CC1D91">
        <w:t>odpovědnosti</w:t>
      </w:r>
      <w:proofErr w:type="spellEnd"/>
      <w:r w:rsidRPr="00CC1D91">
        <w:t xml:space="preserve"> a </w:t>
      </w:r>
      <w:proofErr w:type="spellStart"/>
      <w:r w:rsidRPr="00CC1D91">
        <w:t>postupy</w:t>
      </w:r>
      <w:proofErr w:type="spellEnd"/>
      <w:r w:rsidRPr="00CC1D91">
        <w:t xml:space="preserve"> pro </w:t>
      </w:r>
      <w:proofErr w:type="spellStart"/>
      <w:r w:rsidRPr="00CC1D91">
        <w:t>řízení</w:t>
      </w:r>
      <w:proofErr w:type="spellEnd"/>
      <w:r w:rsidRPr="00CC1D91">
        <w:t xml:space="preserve"> a </w:t>
      </w:r>
      <w:proofErr w:type="spellStart"/>
      <w:r w:rsidRPr="00CC1D91">
        <w:t>provozování</w:t>
      </w:r>
      <w:proofErr w:type="spellEnd"/>
      <w:r w:rsidRPr="00CC1D91">
        <w:t xml:space="preserve"> </w:t>
      </w:r>
      <w:proofErr w:type="spellStart"/>
      <w:r w:rsidRPr="00CC1D91">
        <w:t>svých</w:t>
      </w:r>
      <w:proofErr w:type="spellEnd"/>
      <w:r w:rsidRPr="00CC1D91">
        <w:t xml:space="preserve"> </w:t>
      </w:r>
      <w:proofErr w:type="spellStart"/>
      <w:r w:rsidRPr="00CC1D91">
        <w:t>Služeb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zajistit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po</w:t>
      </w:r>
      <w:proofErr w:type="spellEnd"/>
      <w:r w:rsidRPr="00CC1D91">
        <w:t xml:space="preserve"> </w:t>
      </w:r>
      <w:proofErr w:type="spellStart"/>
      <w:r w:rsidRPr="00CC1D91">
        <w:t>dobu</w:t>
      </w:r>
      <w:proofErr w:type="spellEnd"/>
      <w:r w:rsidRPr="00CC1D91">
        <w:t xml:space="preserve"> </w:t>
      </w:r>
      <w:proofErr w:type="spellStart"/>
      <w:r w:rsidRPr="00CC1D91">
        <w:t>trvání</w:t>
      </w:r>
      <w:proofErr w:type="spellEnd"/>
      <w:r w:rsidRPr="00CC1D91">
        <w:t xml:space="preserve">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smlouvy</w:t>
      </w:r>
      <w:proofErr w:type="spellEnd"/>
      <w:r w:rsidRPr="00CC1D91">
        <w:t xml:space="preserve"> </w:t>
      </w:r>
      <w:proofErr w:type="spellStart"/>
      <w:r w:rsidRPr="00CC1D91">
        <w:t>tato</w:t>
      </w:r>
      <w:proofErr w:type="spellEnd"/>
      <w:r w:rsidRPr="00CC1D91">
        <w:t xml:space="preserve"> </w:t>
      </w:r>
      <w:proofErr w:type="spellStart"/>
      <w:r w:rsidRPr="00CC1D91">
        <w:t>dokumentace</w:t>
      </w:r>
      <w:proofErr w:type="spellEnd"/>
      <w:r w:rsidRPr="00CC1D91">
        <w:t xml:space="preserve"> </w:t>
      </w:r>
      <w:proofErr w:type="spellStart"/>
      <w:r w:rsidRPr="00CC1D91">
        <w:t>byla</w:t>
      </w:r>
      <w:proofErr w:type="spellEnd"/>
      <w:r w:rsidRPr="00CC1D91">
        <w:t xml:space="preserve"> (i)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uznávanými</w:t>
      </w:r>
      <w:proofErr w:type="spellEnd"/>
      <w:r w:rsidRPr="00CC1D91">
        <w:t xml:space="preserve"> </w:t>
      </w:r>
      <w:proofErr w:type="spellStart"/>
      <w:r w:rsidRPr="00CC1D91">
        <w:t>oborovými</w:t>
      </w:r>
      <w:proofErr w:type="spellEnd"/>
      <w:r w:rsidRPr="00CC1D91">
        <w:t xml:space="preserve"> </w:t>
      </w:r>
      <w:proofErr w:type="spellStart"/>
      <w:r w:rsidRPr="00CC1D91">
        <w:t>normami</w:t>
      </w:r>
      <w:proofErr w:type="spellEnd"/>
      <w:r w:rsidRPr="00CC1D91">
        <w:t xml:space="preserve"> a </w:t>
      </w:r>
      <w:proofErr w:type="spellStart"/>
      <w:r w:rsidRPr="00CC1D91">
        <w:t>osvědčenými</w:t>
      </w:r>
      <w:proofErr w:type="spellEnd"/>
      <w:r w:rsidRPr="00CC1D91">
        <w:t xml:space="preserve"> </w:t>
      </w:r>
      <w:proofErr w:type="spellStart"/>
      <w:r w:rsidRPr="00CC1D91">
        <w:t>postupy</w:t>
      </w:r>
      <w:proofErr w:type="spellEnd"/>
      <w:r w:rsidRPr="00CC1D91">
        <w:t xml:space="preserve">, (ii) </w:t>
      </w:r>
      <w:proofErr w:type="spellStart"/>
      <w:r w:rsidRPr="00CC1D91">
        <w:t>řádně</w:t>
      </w:r>
      <w:proofErr w:type="spellEnd"/>
      <w:r w:rsidRPr="00CC1D91">
        <w:t xml:space="preserve"> </w:t>
      </w:r>
      <w:proofErr w:type="spellStart"/>
      <w:r w:rsidRPr="00CC1D91">
        <w:t>písemně</w:t>
      </w:r>
      <w:proofErr w:type="spellEnd"/>
      <w:r w:rsidRPr="00CC1D91">
        <w:t xml:space="preserve"> </w:t>
      </w:r>
      <w:proofErr w:type="spellStart"/>
      <w:r w:rsidRPr="00CC1D91">
        <w:t>vyhotovena</w:t>
      </w:r>
      <w:proofErr w:type="spellEnd"/>
      <w:r w:rsidRPr="00CC1D91">
        <w:t xml:space="preserve"> a (iii) </w:t>
      </w:r>
      <w:proofErr w:type="spellStart"/>
      <w:r w:rsidRPr="00CC1D91">
        <w:t>průběžně</w:t>
      </w:r>
      <w:proofErr w:type="spellEnd"/>
      <w:r w:rsidRPr="00CC1D91">
        <w:t xml:space="preserve"> </w:t>
      </w:r>
      <w:proofErr w:type="spellStart"/>
      <w:r w:rsidRPr="00CC1D91">
        <w:t>aktualizována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bez</w:t>
      </w:r>
      <w:proofErr w:type="spellEnd"/>
      <w:r w:rsidRPr="00CC1D91">
        <w:t xml:space="preserve"> </w:t>
      </w:r>
      <w:proofErr w:type="spellStart"/>
      <w:r w:rsidRPr="00CC1D91">
        <w:t>zbytečného</w:t>
      </w:r>
      <w:proofErr w:type="spellEnd"/>
      <w:r w:rsidRPr="00CC1D91">
        <w:t xml:space="preserve"> </w:t>
      </w:r>
      <w:proofErr w:type="spellStart"/>
      <w:r w:rsidRPr="00CC1D91">
        <w:t>odkladu</w:t>
      </w:r>
      <w:proofErr w:type="spellEnd"/>
      <w:r w:rsidRPr="00CC1D91">
        <w:t xml:space="preserve"> </w:t>
      </w:r>
      <w:proofErr w:type="spellStart"/>
      <w:r w:rsidRPr="00CC1D91">
        <w:t>poskytne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dokumentaci</w:t>
      </w:r>
      <w:proofErr w:type="spellEnd"/>
      <w:r w:rsidRPr="00CC1D91">
        <w:t xml:space="preserve"> </w:t>
      </w:r>
      <w:proofErr w:type="spellStart"/>
      <w:r w:rsidRPr="00CC1D91">
        <w:t>provozních</w:t>
      </w:r>
      <w:proofErr w:type="spellEnd"/>
      <w:r w:rsidRPr="00CC1D91">
        <w:t xml:space="preserve"> </w:t>
      </w:r>
      <w:proofErr w:type="spellStart"/>
      <w:r w:rsidRPr="00CC1D91">
        <w:t>postupů</w:t>
      </w:r>
      <w:proofErr w:type="spellEnd"/>
      <w:r w:rsidRPr="00CC1D91">
        <w:t xml:space="preserve">.  </w:t>
      </w:r>
    </w:p>
    <w:p w14:paraId="53354AD7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Správa</w:t>
      </w:r>
      <w:proofErr w:type="spellEnd"/>
      <w:r w:rsidRPr="00CC1D91">
        <w:rPr>
          <w:b/>
        </w:rPr>
        <w:t xml:space="preserve"> aktiv</w:t>
      </w:r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aktiva</w:t>
      </w:r>
      <w:proofErr w:type="spellEnd"/>
      <w:r w:rsidRPr="00CC1D91">
        <w:t xml:space="preserve"> (</w:t>
      </w:r>
      <w:proofErr w:type="spellStart"/>
      <w:r w:rsidRPr="00CC1D91">
        <w:t>hardwarové</w:t>
      </w:r>
      <w:proofErr w:type="spellEnd"/>
      <w:r w:rsidRPr="00CC1D91">
        <w:t xml:space="preserve"> a </w:t>
      </w:r>
      <w:proofErr w:type="spellStart"/>
      <w:r w:rsidRPr="00CC1D91">
        <w:t>softwarové</w:t>
      </w:r>
      <w:proofErr w:type="spellEnd"/>
      <w:r w:rsidRPr="00CC1D91">
        <w:t xml:space="preserve"> </w:t>
      </w:r>
      <w:proofErr w:type="spellStart"/>
      <w:r w:rsidRPr="00CC1D91">
        <w:t>prostředky</w:t>
      </w:r>
      <w:proofErr w:type="spellEnd"/>
      <w:r w:rsidRPr="00CC1D91">
        <w:t xml:space="preserve">), </w:t>
      </w:r>
      <w:proofErr w:type="spellStart"/>
      <w:r w:rsidRPr="00CC1D91">
        <w:t>která</w:t>
      </w:r>
      <w:proofErr w:type="spellEnd"/>
      <w:r w:rsidRPr="00CC1D91">
        <w:t xml:space="preserve"> se </w:t>
      </w:r>
      <w:proofErr w:type="spellStart"/>
      <w:r w:rsidRPr="00CC1D91">
        <w:t>používají</w:t>
      </w:r>
      <w:proofErr w:type="spellEnd"/>
      <w:r w:rsidRPr="00CC1D91">
        <w:t xml:space="preserve"> k </w:t>
      </w:r>
      <w:proofErr w:type="spellStart"/>
      <w:r w:rsidRPr="00CC1D91">
        <w:t>vytváření</w:t>
      </w:r>
      <w:proofErr w:type="spellEnd"/>
      <w:r w:rsidRPr="00CC1D91">
        <w:t xml:space="preserve">, </w:t>
      </w:r>
      <w:proofErr w:type="spellStart"/>
      <w:r w:rsidRPr="00CC1D91">
        <w:t>zpracování</w:t>
      </w:r>
      <w:proofErr w:type="spellEnd"/>
      <w:r w:rsidRPr="00CC1D91">
        <w:t xml:space="preserve">,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během</w:t>
      </w:r>
      <w:proofErr w:type="spellEnd"/>
      <w:r w:rsidRPr="00CC1D91">
        <w:t xml:space="preserve"> </w:t>
      </w:r>
      <w:proofErr w:type="spellStart"/>
      <w:r w:rsidRPr="00CC1D91">
        <w:t>celého</w:t>
      </w:r>
      <w:proofErr w:type="spellEnd"/>
      <w:r w:rsidRPr="00CC1D91">
        <w:t xml:space="preserve"> </w:t>
      </w:r>
      <w:proofErr w:type="spellStart"/>
      <w:r w:rsidRPr="00CC1D91">
        <w:t>životního</w:t>
      </w:r>
      <w:proofErr w:type="spellEnd"/>
      <w:r w:rsidRPr="00CC1D91">
        <w:t xml:space="preserve"> </w:t>
      </w:r>
      <w:proofErr w:type="spellStart"/>
      <w:r w:rsidRPr="00CC1D91">
        <w:t>cyklu</w:t>
      </w:r>
      <w:proofErr w:type="spellEnd"/>
      <w:r w:rsidRPr="00CC1D91">
        <w:t xml:space="preserve"> </w:t>
      </w:r>
      <w:proofErr w:type="spellStart"/>
      <w:r w:rsidRPr="00CC1D91">
        <w:t>chráněna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poškození</w:t>
      </w:r>
      <w:proofErr w:type="spellEnd"/>
      <w:r w:rsidRPr="00CC1D91">
        <w:t xml:space="preserve">, </w:t>
      </w:r>
      <w:proofErr w:type="spellStart"/>
      <w:r w:rsidRPr="00CC1D91">
        <w:t>ztrátě</w:t>
      </w:r>
      <w:proofErr w:type="spellEnd"/>
      <w:r w:rsidRPr="00CC1D91">
        <w:t xml:space="preserve">, </w:t>
      </w:r>
      <w:proofErr w:type="spellStart"/>
      <w:r w:rsidRPr="00CC1D91">
        <w:t>krádeži</w:t>
      </w:r>
      <w:proofErr w:type="spellEnd"/>
      <w:r w:rsidRPr="00CC1D91">
        <w:t xml:space="preserve"> a </w:t>
      </w:r>
      <w:proofErr w:type="spellStart"/>
      <w:r w:rsidRPr="00CC1D91">
        <w:t>neoprávněnému</w:t>
      </w:r>
      <w:proofErr w:type="spellEnd"/>
      <w:r w:rsidRPr="00CC1D91">
        <w:t xml:space="preserve"> </w:t>
      </w:r>
      <w:proofErr w:type="spellStart"/>
      <w:r w:rsidRPr="00CC1D91">
        <w:t>zpřístupnění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tato</w:t>
      </w:r>
      <w:proofErr w:type="spellEnd"/>
      <w:r w:rsidRPr="00CC1D91">
        <w:t xml:space="preserve"> </w:t>
      </w:r>
      <w:proofErr w:type="spellStart"/>
      <w:r w:rsidRPr="00CC1D91">
        <w:t>aktiva</w:t>
      </w:r>
      <w:proofErr w:type="spellEnd"/>
      <w:r w:rsidRPr="00CC1D91">
        <w:t xml:space="preserve">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evidována</w:t>
      </w:r>
      <w:proofErr w:type="spellEnd"/>
      <w:r w:rsidRPr="00CC1D91">
        <w:t xml:space="preserve"> v </w:t>
      </w:r>
      <w:proofErr w:type="spellStart"/>
      <w:r w:rsidRPr="00CC1D91">
        <w:t>inventáři</w:t>
      </w:r>
      <w:proofErr w:type="spellEnd"/>
      <w:r w:rsidRPr="00CC1D91">
        <w:t xml:space="preserve"> aktiv, </w:t>
      </w:r>
      <w:proofErr w:type="spellStart"/>
      <w:r w:rsidRPr="00CC1D91">
        <w:t>který</w:t>
      </w:r>
      <w:proofErr w:type="spellEnd"/>
      <w:r w:rsidRPr="00CC1D91">
        <w:t xml:space="preserve"> (ii) je </w:t>
      </w:r>
      <w:proofErr w:type="spellStart"/>
      <w:r w:rsidRPr="00CC1D91">
        <w:t>chráněn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neoprávněnému</w:t>
      </w:r>
      <w:proofErr w:type="spellEnd"/>
      <w:r w:rsidRPr="00CC1D91">
        <w:t xml:space="preserve"> </w:t>
      </w:r>
      <w:proofErr w:type="spellStart"/>
      <w:r w:rsidRPr="00CC1D91">
        <w:t>pozměňování</w:t>
      </w:r>
      <w:proofErr w:type="spellEnd"/>
      <w:r w:rsidRPr="00CC1D91">
        <w:t xml:space="preserve">, (iii) </w:t>
      </w:r>
      <w:proofErr w:type="spellStart"/>
      <w:r w:rsidRPr="00CC1D91">
        <w:t>aktualizován</w:t>
      </w:r>
      <w:proofErr w:type="spellEnd"/>
      <w:r w:rsidRPr="00CC1D91">
        <w:t xml:space="preserve">, (iv) </w:t>
      </w:r>
      <w:proofErr w:type="spellStart"/>
      <w:r w:rsidRPr="00CC1D91">
        <w:t>pravidelně</w:t>
      </w:r>
      <w:proofErr w:type="spellEnd"/>
      <w:r w:rsidRPr="00CC1D91">
        <w:t xml:space="preserve"> </w:t>
      </w:r>
      <w:proofErr w:type="spellStart"/>
      <w:r w:rsidRPr="00CC1D91">
        <w:t>zálohován</w:t>
      </w:r>
      <w:proofErr w:type="spellEnd"/>
      <w:r w:rsidRPr="00CC1D91">
        <w:t xml:space="preserve"> (v) a </w:t>
      </w:r>
      <w:proofErr w:type="spellStart"/>
      <w:r w:rsidRPr="00CC1D91">
        <w:t>obsahuje</w:t>
      </w:r>
      <w:proofErr w:type="spellEnd"/>
      <w:r w:rsidRPr="00CC1D91">
        <w:t xml:space="preserve"> </w:t>
      </w:r>
      <w:proofErr w:type="spellStart"/>
      <w:r w:rsidRPr="00CC1D91">
        <w:t>potřebné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 o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hardwarových</w:t>
      </w:r>
      <w:proofErr w:type="spellEnd"/>
      <w:r w:rsidRPr="00CC1D91">
        <w:t xml:space="preserve"> a </w:t>
      </w:r>
      <w:proofErr w:type="spellStart"/>
      <w:r w:rsidRPr="00CC1D91">
        <w:t>softwarových</w:t>
      </w:r>
      <w:proofErr w:type="spellEnd"/>
      <w:r w:rsidRPr="00CC1D91">
        <w:t xml:space="preserve"> </w:t>
      </w:r>
      <w:proofErr w:type="spellStart"/>
      <w:r w:rsidRPr="00CC1D91">
        <w:t>aktivech</w:t>
      </w:r>
      <w:proofErr w:type="spellEnd"/>
      <w:r w:rsidRPr="00CC1D91">
        <w:t xml:space="preserve"> a </w:t>
      </w:r>
      <w:proofErr w:type="spellStart"/>
      <w:r w:rsidRPr="00CC1D91">
        <w:t>případně</w:t>
      </w:r>
      <w:proofErr w:type="spellEnd"/>
      <w:r w:rsidRPr="00CC1D91">
        <w:t xml:space="preserve"> – </w:t>
      </w:r>
      <w:proofErr w:type="spellStart"/>
      <w:r w:rsidRPr="00CC1D91">
        <w:t>požadavky</w:t>
      </w:r>
      <w:proofErr w:type="spellEnd"/>
      <w:r w:rsidRPr="00CC1D91">
        <w:t xml:space="preserve"> na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předpisů</w:t>
      </w:r>
      <w:proofErr w:type="spellEnd"/>
      <w:r w:rsidRPr="00CC1D91">
        <w:t xml:space="preserve"> v </w:t>
      </w:r>
      <w:proofErr w:type="spellStart"/>
      <w:r w:rsidRPr="00CC1D91">
        <w:t>souvislosti</w:t>
      </w:r>
      <w:proofErr w:type="spellEnd"/>
      <w:r w:rsidRPr="00CC1D91">
        <w:t xml:space="preserve"> </w:t>
      </w:r>
      <w:r w:rsidRPr="00CC1D91">
        <w:lastRenderedPageBreak/>
        <w:t xml:space="preserve">s </w:t>
      </w:r>
      <w:proofErr w:type="spellStart"/>
      <w:r w:rsidRPr="00CC1D91">
        <w:t>těmito</w:t>
      </w:r>
      <w:proofErr w:type="spellEnd"/>
      <w:r w:rsidRPr="00CC1D91">
        <w:t xml:space="preserve"> </w:t>
      </w:r>
      <w:proofErr w:type="spellStart"/>
      <w:r w:rsidRPr="00CC1D91">
        <w:t>aktivy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(vi) </w:t>
      </w:r>
      <w:proofErr w:type="spellStart"/>
      <w:r w:rsidRPr="00CC1D91">
        <w:t>každému</w:t>
      </w:r>
      <w:proofErr w:type="spellEnd"/>
      <w:r w:rsidRPr="00CC1D91">
        <w:t xml:space="preserve"> </w:t>
      </w:r>
      <w:proofErr w:type="spellStart"/>
      <w:r w:rsidRPr="00CC1D91">
        <w:t>aktivu</w:t>
      </w:r>
      <w:proofErr w:type="spellEnd"/>
      <w:r w:rsidRPr="00CC1D91">
        <w:t xml:space="preserve"> </w:t>
      </w:r>
      <w:proofErr w:type="spellStart"/>
      <w:r w:rsidRPr="00CC1D91">
        <w:t>byl</w:t>
      </w:r>
      <w:proofErr w:type="spellEnd"/>
      <w:r w:rsidRPr="00CC1D91">
        <w:t xml:space="preserve"> </w:t>
      </w:r>
      <w:proofErr w:type="spellStart"/>
      <w:r w:rsidRPr="00CC1D91">
        <w:t>přiřazen</w:t>
      </w:r>
      <w:proofErr w:type="spellEnd"/>
      <w:r w:rsidRPr="00CC1D91">
        <w:t xml:space="preserve"> </w:t>
      </w:r>
      <w:proofErr w:type="spellStart"/>
      <w:r w:rsidRPr="00CC1D91">
        <w:t>jeho</w:t>
      </w:r>
      <w:proofErr w:type="spellEnd"/>
      <w:r w:rsidRPr="00CC1D91">
        <w:t xml:space="preserve"> </w:t>
      </w:r>
      <w:proofErr w:type="spellStart"/>
      <w:r w:rsidRPr="00CC1D91">
        <w:t>vlastník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je </w:t>
      </w:r>
      <w:proofErr w:type="spellStart"/>
      <w:r w:rsidRPr="00CC1D91">
        <w:t>odpovědný</w:t>
      </w:r>
      <w:proofErr w:type="spellEnd"/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provozování</w:t>
      </w:r>
      <w:proofErr w:type="spellEnd"/>
      <w:r w:rsidRPr="00CC1D91">
        <w:t xml:space="preserve"> </w:t>
      </w:r>
      <w:proofErr w:type="spellStart"/>
      <w:r w:rsidRPr="00CC1D91">
        <w:t>daného</w:t>
      </w:r>
      <w:proofErr w:type="spellEnd"/>
      <w:r w:rsidRPr="00CC1D91">
        <w:t xml:space="preserve"> </w:t>
      </w:r>
      <w:proofErr w:type="spellStart"/>
      <w:r w:rsidRPr="00CC1D91">
        <w:t>aktiva</w:t>
      </w:r>
      <w:proofErr w:type="spellEnd"/>
      <w:r w:rsidRPr="00CC1D91">
        <w:t xml:space="preserve">. </w:t>
      </w:r>
    </w:p>
    <w:p w14:paraId="3E84FD29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Řízení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přístupu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omezí</w:t>
      </w:r>
      <w:proofErr w:type="spellEnd"/>
      <w:r w:rsidRPr="00CC1D91">
        <w:t xml:space="preserve"> </w:t>
      </w:r>
      <w:proofErr w:type="spellStart"/>
      <w:r w:rsidRPr="00CC1D91">
        <w:t>přístup</w:t>
      </w:r>
      <w:proofErr w:type="spellEnd"/>
      <w:r w:rsidRPr="00CC1D91">
        <w:t xml:space="preserve"> k </w:t>
      </w:r>
      <w:proofErr w:type="spellStart"/>
      <w:r w:rsidRPr="00CC1D91">
        <w:t>aktivům</w:t>
      </w:r>
      <w:proofErr w:type="spellEnd"/>
      <w:r w:rsidRPr="00CC1D91">
        <w:t xml:space="preserve">, </w:t>
      </w:r>
      <w:proofErr w:type="spellStart"/>
      <w:r w:rsidRPr="00CC1D91">
        <w:t>která</w:t>
      </w:r>
      <w:proofErr w:type="spellEnd"/>
      <w:r w:rsidRPr="00CC1D91">
        <w:t xml:space="preserve"> </w:t>
      </w:r>
      <w:proofErr w:type="spellStart"/>
      <w:r w:rsidRPr="00CC1D91">
        <w:t>slouží</w:t>
      </w:r>
      <w:proofErr w:type="spellEnd"/>
      <w:r w:rsidRPr="00CC1D91">
        <w:t xml:space="preserve"> k </w:t>
      </w:r>
      <w:proofErr w:type="spellStart"/>
      <w:r w:rsidRPr="00CC1D91">
        <w:t>vytváření</w:t>
      </w:r>
      <w:proofErr w:type="spellEnd"/>
      <w:r w:rsidRPr="00CC1D91">
        <w:t xml:space="preserve">, </w:t>
      </w:r>
      <w:proofErr w:type="spellStart"/>
      <w:r w:rsidRPr="00CC1D91">
        <w:t>zpracování</w:t>
      </w:r>
      <w:proofErr w:type="spellEnd"/>
      <w:r w:rsidRPr="00CC1D91">
        <w:t xml:space="preserve">,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na </w:t>
      </w:r>
      <w:proofErr w:type="spellStart"/>
      <w:r w:rsidRPr="00CC1D91">
        <w:t>oprávněné</w:t>
      </w:r>
      <w:proofErr w:type="spellEnd"/>
      <w:r w:rsidRPr="00CC1D91">
        <w:t xml:space="preserve"> </w:t>
      </w:r>
      <w:proofErr w:type="spellStart"/>
      <w:r w:rsidRPr="00CC1D91">
        <w:t>osoby</w:t>
      </w:r>
      <w:proofErr w:type="spellEnd"/>
      <w:r w:rsidRPr="00CC1D91">
        <w:t xml:space="preserve"> a pro </w:t>
      </w:r>
      <w:proofErr w:type="spellStart"/>
      <w:r w:rsidRPr="00CC1D91">
        <w:t>vyhrazené</w:t>
      </w:r>
      <w:proofErr w:type="spellEnd"/>
      <w:r w:rsidRPr="00CC1D91">
        <w:t xml:space="preserve"> </w:t>
      </w:r>
      <w:proofErr w:type="spellStart"/>
      <w:r w:rsidRPr="00CC1D91">
        <w:t>provozní</w:t>
      </w:r>
      <w:proofErr w:type="spellEnd"/>
      <w:r w:rsidRPr="00CC1D91">
        <w:t xml:space="preserve"> </w:t>
      </w:r>
      <w:proofErr w:type="spellStart"/>
      <w:r w:rsidRPr="00CC1D91">
        <w:t>činnosti</w:t>
      </w:r>
      <w:proofErr w:type="spellEnd"/>
      <w:r w:rsidRPr="00CC1D91">
        <w:t xml:space="preserve">. </w:t>
      </w:r>
      <w:proofErr w:type="spellStart"/>
      <w:r w:rsidRPr="00CC1D91">
        <w:t>To</w:t>
      </w:r>
      <w:proofErr w:type="spellEnd"/>
      <w:r w:rsidRPr="00CC1D91">
        <w:t xml:space="preserve"> </w:t>
      </w:r>
      <w:proofErr w:type="spellStart"/>
      <w:r w:rsidRPr="00CC1D91">
        <w:t>přinejmenším</w:t>
      </w:r>
      <w:proofErr w:type="spellEnd"/>
      <w:r w:rsidRPr="00CC1D91">
        <w:t xml:space="preserve"> </w:t>
      </w:r>
      <w:proofErr w:type="spellStart"/>
      <w:r w:rsidRPr="00CC1D91">
        <w:t>znamená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(i) </w:t>
      </w:r>
      <w:proofErr w:type="spellStart"/>
      <w:r w:rsidRPr="00CC1D91">
        <w:t>přístup</w:t>
      </w:r>
      <w:proofErr w:type="spellEnd"/>
      <w:r w:rsidRPr="00CC1D91">
        <w:t xml:space="preserve"> k </w:t>
      </w:r>
      <w:proofErr w:type="spellStart"/>
      <w:r w:rsidRPr="00CC1D91">
        <w:t>příslušným</w:t>
      </w:r>
      <w:proofErr w:type="spellEnd"/>
      <w:r w:rsidRPr="00CC1D91">
        <w:t xml:space="preserve"> </w:t>
      </w:r>
      <w:proofErr w:type="spellStart"/>
      <w:r w:rsidRPr="00CC1D91">
        <w:t>informacím</w:t>
      </w:r>
      <w:proofErr w:type="spellEnd"/>
      <w:r w:rsidRPr="00CC1D91">
        <w:t xml:space="preserve"> </w:t>
      </w:r>
      <w:proofErr w:type="spellStart"/>
      <w:r w:rsidRPr="00CC1D91">
        <w:t>mohou</w:t>
      </w:r>
      <w:proofErr w:type="spellEnd"/>
      <w:r w:rsidRPr="00CC1D91">
        <w:t xml:space="preserve"> </w:t>
      </w:r>
      <w:proofErr w:type="spellStart"/>
      <w:r w:rsidRPr="00CC1D91">
        <w:t>získat</w:t>
      </w:r>
      <w:proofErr w:type="spellEnd"/>
      <w:r w:rsidRPr="00CC1D91">
        <w:t xml:space="preserve"> </w:t>
      </w:r>
      <w:proofErr w:type="spellStart"/>
      <w:r w:rsidRPr="00CC1D91">
        <w:t>pouze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uživatelé</w:t>
      </w:r>
      <w:proofErr w:type="spellEnd"/>
      <w:r w:rsidRPr="00CC1D91">
        <w:t xml:space="preserve">, (ii) </w:t>
      </w:r>
      <w:proofErr w:type="spellStart"/>
      <w:r w:rsidRPr="00CC1D91">
        <w:t>přístupová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omezena</w:t>
      </w:r>
      <w:proofErr w:type="spellEnd"/>
      <w:r w:rsidRPr="00CC1D91">
        <w:t xml:space="preserve"> na </w:t>
      </w:r>
      <w:proofErr w:type="spellStart"/>
      <w:r w:rsidRPr="00CC1D91">
        <w:t>schválenou</w:t>
      </w:r>
      <w:proofErr w:type="spellEnd"/>
      <w:r w:rsidRPr="00CC1D91">
        <w:t xml:space="preserve"> </w:t>
      </w:r>
      <w:proofErr w:type="spellStart"/>
      <w:r w:rsidRPr="00CC1D91">
        <w:t>funkčnost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, (iii) </w:t>
      </w:r>
      <w:proofErr w:type="spellStart"/>
      <w:r w:rsidRPr="00CC1D91">
        <w:t>existuje</w:t>
      </w:r>
      <w:proofErr w:type="spellEnd"/>
      <w:r w:rsidRPr="00CC1D91">
        <w:t xml:space="preserve"> </w:t>
      </w:r>
      <w:proofErr w:type="spellStart"/>
      <w:r w:rsidRPr="00CC1D91">
        <w:t>jasné</w:t>
      </w:r>
      <w:proofErr w:type="spellEnd"/>
      <w:r w:rsidRPr="00CC1D91">
        <w:t xml:space="preserve"> </w:t>
      </w:r>
      <w:proofErr w:type="spellStart"/>
      <w:r w:rsidRPr="00CC1D91">
        <w:t>určení</w:t>
      </w:r>
      <w:proofErr w:type="spellEnd"/>
      <w:r w:rsidRPr="00CC1D91">
        <w:t xml:space="preserve"> </w:t>
      </w:r>
      <w:proofErr w:type="spellStart"/>
      <w:r w:rsidRPr="00CC1D91">
        <w:t>zodpovědnosti</w:t>
      </w:r>
      <w:proofErr w:type="spellEnd"/>
      <w:r w:rsidRPr="00CC1D91">
        <w:t xml:space="preserve">, (iv) </w:t>
      </w:r>
      <w:proofErr w:type="spellStart"/>
      <w:r w:rsidRPr="00CC1D91">
        <w:t>přístupová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udělována</w:t>
      </w:r>
      <w:proofErr w:type="spellEnd"/>
      <w:r w:rsidRPr="00CC1D91">
        <w:t xml:space="preserve"> </w:t>
      </w:r>
      <w:proofErr w:type="spellStart"/>
      <w:r w:rsidRPr="00CC1D91">
        <w:t>jednotlivcům</w:t>
      </w:r>
      <w:proofErr w:type="spellEnd"/>
      <w:r w:rsidRPr="00CC1D91">
        <w:t xml:space="preserve"> (ID </w:t>
      </w:r>
      <w:proofErr w:type="spellStart"/>
      <w:r w:rsidRPr="00CC1D91">
        <w:t>uživatele</w:t>
      </w:r>
      <w:proofErr w:type="spellEnd"/>
      <w:r w:rsidRPr="00CC1D91">
        <w:t xml:space="preserve"> a </w:t>
      </w:r>
      <w:proofErr w:type="spellStart"/>
      <w:r w:rsidRPr="00CC1D91">
        <w:t>hesla</w:t>
      </w:r>
      <w:proofErr w:type="spellEnd"/>
      <w:r w:rsidRPr="00CC1D91">
        <w:t xml:space="preserve"> </w:t>
      </w:r>
      <w:proofErr w:type="spellStart"/>
      <w:r w:rsidRPr="00CC1D91">
        <w:t>nesmějí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sdíleny</w:t>
      </w:r>
      <w:proofErr w:type="spellEnd"/>
      <w:r w:rsidRPr="00CC1D91">
        <w:t xml:space="preserve">).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přístup</w:t>
      </w:r>
      <w:proofErr w:type="spellEnd"/>
      <w:r w:rsidRPr="00CC1D91">
        <w:t xml:space="preserve"> pro </w:t>
      </w:r>
      <w:proofErr w:type="spellStart"/>
      <w:r w:rsidRPr="00CC1D91">
        <w:t>správu</w:t>
      </w:r>
      <w:proofErr w:type="spellEnd"/>
      <w:r w:rsidRPr="00CC1D91">
        <w:t xml:space="preserve"> k </w:t>
      </w:r>
      <w:proofErr w:type="spellStart"/>
      <w:r w:rsidRPr="00CC1D91">
        <w:t>systémům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slouží</w:t>
      </w:r>
      <w:proofErr w:type="spellEnd"/>
      <w:r w:rsidRPr="00CC1D91">
        <w:t xml:space="preserve"> k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zpracování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byl</w:t>
      </w:r>
      <w:proofErr w:type="spellEnd"/>
      <w:r w:rsidRPr="00CC1D91">
        <w:t xml:space="preserve"> (v) </w:t>
      </w:r>
      <w:proofErr w:type="spellStart"/>
      <w:r w:rsidRPr="00CC1D91">
        <w:t>omezen</w:t>
      </w:r>
      <w:proofErr w:type="spellEnd"/>
      <w:r w:rsidRPr="00CC1D91">
        <w:t xml:space="preserve"> na </w:t>
      </w:r>
      <w:proofErr w:type="spellStart"/>
      <w:r w:rsidRPr="00CC1D91">
        <w:t>minimální</w:t>
      </w:r>
      <w:proofErr w:type="spellEnd"/>
      <w:r w:rsidRPr="00CC1D91">
        <w:t xml:space="preserve"> </w:t>
      </w:r>
      <w:proofErr w:type="spellStart"/>
      <w:r w:rsidRPr="00CC1D91">
        <w:t>počet</w:t>
      </w:r>
      <w:proofErr w:type="spellEnd"/>
      <w:r w:rsidRPr="00CC1D91">
        <w:t xml:space="preserve"> </w:t>
      </w:r>
      <w:proofErr w:type="spellStart"/>
      <w:r w:rsidRPr="00CC1D91">
        <w:t>správců</w:t>
      </w:r>
      <w:proofErr w:type="spellEnd"/>
      <w:r w:rsidRPr="00CC1D91">
        <w:t xml:space="preserve">, (vi) </w:t>
      </w:r>
      <w:proofErr w:type="spellStart"/>
      <w:r w:rsidRPr="00CC1D91">
        <w:t>chráněn</w:t>
      </w:r>
      <w:proofErr w:type="spellEnd"/>
      <w:r w:rsidRPr="00CC1D91">
        <w:t xml:space="preserve"> </w:t>
      </w:r>
      <w:proofErr w:type="spellStart"/>
      <w:r w:rsidRPr="00CC1D91">
        <w:t>dvoufaktorovou</w:t>
      </w:r>
      <w:proofErr w:type="spellEnd"/>
      <w:r w:rsidRPr="00CC1D91">
        <w:t xml:space="preserve"> </w:t>
      </w:r>
      <w:proofErr w:type="spellStart"/>
      <w:r w:rsidRPr="00CC1D91">
        <w:t>autentizací</w:t>
      </w:r>
      <w:proofErr w:type="spellEnd"/>
      <w:r w:rsidRPr="00CC1D91">
        <w:t xml:space="preserve">,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pokud</w:t>
      </w:r>
      <w:proofErr w:type="spellEnd"/>
      <w:r w:rsidRPr="00CC1D91">
        <w:t xml:space="preserve"> </w:t>
      </w:r>
      <w:proofErr w:type="spellStart"/>
      <w:r w:rsidRPr="00CC1D91">
        <w:t>není</w:t>
      </w:r>
      <w:proofErr w:type="spellEnd"/>
      <w:r w:rsidRPr="00CC1D91">
        <w:t xml:space="preserve"> </w:t>
      </w:r>
      <w:proofErr w:type="spellStart"/>
      <w:r w:rsidRPr="00CC1D91">
        <w:t>možné</w:t>
      </w:r>
      <w:proofErr w:type="spellEnd"/>
      <w:r w:rsidRPr="00CC1D91">
        <w:t xml:space="preserve"> </w:t>
      </w:r>
      <w:proofErr w:type="spellStart"/>
      <w:r w:rsidRPr="00CC1D91">
        <w:t>dvoufaktorovou</w:t>
      </w:r>
      <w:proofErr w:type="spellEnd"/>
      <w:r w:rsidRPr="00CC1D91">
        <w:t xml:space="preserve"> </w:t>
      </w:r>
      <w:proofErr w:type="spellStart"/>
      <w:r w:rsidRPr="00CC1D91">
        <w:t>autentizaci</w:t>
      </w:r>
      <w:proofErr w:type="spellEnd"/>
      <w:r w:rsidRPr="00CC1D91">
        <w:t xml:space="preserve"> </w:t>
      </w:r>
      <w:proofErr w:type="spellStart"/>
      <w:r w:rsidRPr="00CC1D91">
        <w:t>technicky</w:t>
      </w:r>
      <w:proofErr w:type="spellEnd"/>
      <w:r w:rsidRPr="00CC1D91">
        <w:t xml:space="preserve"> </w:t>
      </w:r>
      <w:proofErr w:type="spellStart"/>
      <w:r w:rsidRPr="00CC1D91">
        <w:t>implementovat</w:t>
      </w:r>
      <w:proofErr w:type="spellEnd"/>
      <w:r w:rsidRPr="00CC1D91">
        <w:t xml:space="preserve">,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obdobnou</w:t>
      </w:r>
      <w:proofErr w:type="spellEnd"/>
      <w:r w:rsidRPr="00CC1D91">
        <w:t xml:space="preserve"> </w:t>
      </w:r>
      <w:proofErr w:type="spellStart"/>
      <w:r w:rsidRPr="00CC1D91">
        <w:t>úroveň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(</w:t>
      </w:r>
      <w:proofErr w:type="spellStart"/>
      <w:r w:rsidRPr="00CC1D91">
        <w:t>jako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generovaná</w:t>
      </w:r>
      <w:proofErr w:type="spellEnd"/>
      <w:r w:rsidRPr="00CC1D91">
        <w:t xml:space="preserve"> </w:t>
      </w:r>
      <w:proofErr w:type="spellStart"/>
      <w:r w:rsidRPr="00CC1D91">
        <w:t>dočasná</w:t>
      </w:r>
      <w:proofErr w:type="spellEnd"/>
      <w:r w:rsidRPr="00CC1D91">
        <w:t xml:space="preserve"> </w:t>
      </w:r>
      <w:proofErr w:type="spellStart"/>
      <w:r w:rsidRPr="00CC1D91">
        <w:t>hesla</w:t>
      </w:r>
      <w:proofErr w:type="spellEnd"/>
      <w:r w:rsidRPr="00CC1D91">
        <w:t xml:space="preserve"> v </w:t>
      </w:r>
      <w:proofErr w:type="spellStart"/>
      <w:r w:rsidRPr="00CC1D91">
        <w:t>systémech</w:t>
      </w:r>
      <w:proofErr w:type="spellEnd"/>
      <w:r w:rsidRPr="00CC1D91">
        <w:t xml:space="preserve"> pro </w:t>
      </w:r>
      <w:proofErr w:type="spellStart"/>
      <w:r w:rsidRPr="00CC1D91">
        <w:t>správu</w:t>
      </w:r>
      <w:proofErr w:type="spellEnd"/>
      <w:r w:rsidRPr="00CC1D91">
        <w:t xml:space="preserve">, </w:t>
      </w:r>
      <w:proofErr w:type="spellStart"/>
      <w:r w:rsidRPr="00CC1D91">
        <w:t>vynucování</w:t>
      </w:r>
      <w:proofErr w:type="spellEnd"/>
      <w:r w:rsidRPr="00CC1D91">
        <w:t xml:space="preserve"> </w:t>
      </w:r>
      <w:proofErr w:type="spellStart"/>
      <w:r w:rsidRPr="00CC1D91">
        <w:t>politiky</w:t>
      </w:r>
      <w:proofErr w:type="spellEnd"/>
      <w:r w:rsidRPr="00CC1D91">
        <w:t xml:space="preserve"> </w:t>
      </w:r>
      <w:proofErr w:type="spellStart"/>
      <w:r w:rsidRPr="00CC1D91">
        <w:t>hesel</w:t>
      </w:r>
      <w:proofErr w:type="spellEnd"/>
      <w:r w:rsidRPr="00CC1D91">
        <w:t xml:space="preserve">, </w:t>
      </w:r>
      <w:proofErr w:type="spellStart"/>
      <w:r w:rsidRPr="00CC1D91">
        <w:t>použití</w:t>
      </w:r>
      <w:proofErr w:type="spellEnd"/>
      <w:r w:rsidRPr="00CC1D91">
        <w:t xml:space="preserve"> </w:t>
      </w:r>
      <w:proofErr w:type="spellStart"/>
      <w:r w:rsidRPr="00CC1D91">
        <w:t>kryptografických</w:t>
      </w:r>
      <w:proofErr w:type="spellEnd"/>
      <w:r w:rsidRPr="00CC1D91">
        <w:t xml:space="preserve"> </w:t>
      </w:r>
      <w:proofErr w:type="spellStart"/>
      <w:r w:rsidRPr="00CC1D91">
        <w:t>klíčů</w:t>
      </w:r>
      <w:proofErr w:type="spellEnd"/>
      <w:r w:rsidRPr="00CC1D91">
        <w:t xml:space="preserve">).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dále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byl</w:t>
      </w:r>
      <w:proofErr w:type="spellEnd"/>
      <w:r w:rsidRPr="00CC1D91">
        <w:t xml:space="preserve"> </w:t>
      </w:r>
      <w:proofErr w:type="spellStart"/>
      <w:r w:rsidRPr="00CC1D91">
        <w:t>přístup</w:t>
      </w:r>
      <w:proofErr w:type="spellEnd"/>
      <w:r w:rsidRPr="00CC1D91">
        <w:t xml:space="preserve"> pro </w:t>
      </w:r>
      <w:proofErr w:type="spellStart"/>
      <w:r w:rsidRPr="00CC1D91">
        <w:t>správu</w:t>
      </w:r>
      <w:proofErr w:type="spellEnd"/>
      <w:r w:rsidRPr="00CC1D91">
        <w:t xml:space="preserve"> (vii) </w:t>
      </w:r>
      <w:proofErr w:type="spellStart"/>
      <w:r w:rsidRPr="00CC1D91">
        <w:t>vždy</w:t>
      </w:r>
      <w:proofErr w:type="spellEnd"/>
      <w:r w:rsidRPr="00CC1D91">
        <w:t xml:space="preserve"> </w:t>
      </w:r>
      <w:proofErr w:type="spellStart"/>
      <w:r w:rsidRPr="00CC1D91">
        <w:t>protokolován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umožnit</w:t>
      </w:r>
      <w:proofErr w:type="spellEnd"/>
      <w:r w:rsidRPr="00CC1D91">
        <w:t xml:space="preserve"> </w:t>
      </w:r>
      <w:proofErr w:type="spellStart"/>
      <w:r w:rsidRPr="00CC1D91">
        <w:t>zjištění</w:t>
      </w:r>
      <w:proofErr w:type="spellEnd"/>
      <w:r w:rsidRPr="00CC1D91">
        <w:t xml:space="preserve"> a </w:t>
      </w:r>
      <w:proofErr w:type="spellStart"/>
      <w:r w:rsidRPr="00CC1D91">
        <w:t>přešetření</w:t>
      </w:r>
      <w:proofErr w:type="spellEnd"/>
      <w:r w:rsidRPr="00CC1D91">
        <w:t xml:space="preserve"> </w:t>
      </w:r>
      <w:proofErr w:type="spellStart"/>
      <w:r w:rsidRPr="00CC1D91">
        <w:t>neoprávněného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k </w:t>
      </w:r>
      <w:proofErr w:type="spellStart"/>
      <w:r w:rsidRPr="00CC1D91">
        <w:t>informacím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a </w:t>
      </w:r>
      <w:proofErr w:type="spellStart"/>
      <w:r w:rsidRPr="00CC1D91">
        <w:t>neoprávněné</w:t>
      </w:r>
      <w:proofErr w:type="spellEnd"/>
      <w:r w:rsidRPr="00CC1D91">
        <w:t xml:space="preserve"> </w:t>
      </w:r>
      <w:proofErr w:type="spellStart"/>
      <w:r w:rsidRPr="00CC1D91">
        <w:t>manipulace</w:t>
      </w:r>
      <w:proofErr w:type="spellEnd"/>
      <w:r w:rsidRPr="00CC1D91">
        <w:t xml:space="preserve"> s </w:t>
      </w:r>
      <w:proofErr w:type="spellStart"/>
      <w:r w:rsidRPr="00CC1D91">
        <w:t>nimi</w:t>
      </w:r>
      <w:proofErr w:type="spellEnd"/>
      <w:r w:rsidRPr="00CC1D91">
        <w:t xml:space="preserve">. (viii)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rovněž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byl</w:t>
      </w:r>
      <w:proofErr w:type="spellEnd"/>
      <w:r w:rsidRPr="00CC1D91">
        <w:t xml:space="preserve"> </w:t>
      </w:r>
      <w:proofErr w:type="spellStart"/>
      <w:r w:rsidRPr="00CC1D91">
        <w:t>zaveden</w:t>
      </w:r>
      <w:proofErr w:type="spellEnd"/>
      <w:r w:rsidRPr="00CC1D91">
        <w:t xml:space="preserve"> a </w:t>
      </w:r>
      <w:proofErr w:type="spellStart"/>
      <w:r w:rsidRPr="00CC1D91">
        <w:t>dodržován</w:t>
      </w:r>
      <w:proofErr w:type="spellEnd"/>
      <w:r w:rsidRPr="00CC1D91">
        <w:t xml:space="preserve"> </w:t>
      </w:r>
      <w:proofErr w:type="spellStart"/>
      <w:r w:rsidRPr="00CC1D91">
        <w:t>formální</w:t>
      </w:r>
      <w:proofErr w:type="spellEnd"/>
      <w:r w:rsidRPr="00CC1D91">
        <w:t xml:space="preserve"> </w:t>
      </w:r>
      <w:proofErr w:type="spellStart"/>
      <w:r w:rsidRPr="00CC1D91">
        <w:t>postup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</w:t>
      </w:r>
      <w:proofErr w:type="spellStart"/>
      <w:r w:rsidRPr="00CC1D91">
        <w:t>definuje</w:t>
      </w:r>
      <w:proofErr w:type="spellEnd"/>
      <w:r w:rsidRPr="00CC1D91">
        <w:t xml:space="preserve">, </w:t>
      </w:r>
      <w:proofErr w:type="spellStart"/>
      <w:r w:rsidRPr="00CC1D91">
        <w:t>jak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vytvářeny</w:t>
      </w:r>
      <w:proofErr w:type="spellEnd"/>
      <w:r w:rsidRPr="00CC1D91">
        <w:t xml:space="preserve">, </w:t>
      </w:r>
      <w:proofErr w:type="spellStart"/>
      <w:r w:rsidRPr="00CC1D91">
        <w:t>pravidelně</w:t>
      </w:r>
      <w:proofErr w:type="spellEnd"/>
      <w:r w:rsidRPr="00CC1D91">
        <w:t xml:space="preserve"> </w:t>
      </w:r>
      <w:proofErr w:type="spellStart"/>
      <w:r w:rsidRPr="00CC1D91">
        <w:t>kontrolovány</w:t>
      </w:r>
      <w:proofErr w:type="spellEnd"/>
      <w:r w:rsidRPr="00CC1D91">
        <w:t xml:space="preserve">, </w:t>
      </w:r>
      <w:proofErr w:type="spellStart"/>
      <w:r w:rsidRPr="00CC1D91">
        <w:t>upravovány</w:t>
      </w:r>
      <w:proofErr w:type="spellEnd"/>
      <w:r w:rsidRPr="00CC1D91">
        <w:t xml:space="preserve">, </w:t>
      </w:r>
      <w:proofErr w:type="spellStart"/>
      <w:r w:rsidRPr="00CC1D91">
        <w:t>uzamykány</w:t>
      </w:r>
      <w:proofErr w:type="spellEnd"/>
      <w:r w:rsidRPr="00CC1D91">
        <w:t xml:space="preserve"> a </w:t>
      </w:r>
      <w:proofErr w:type="spellStart"/>
      <w:r w:rsidRPr="00CC1D91">
        <w:t>odstraňovány</w:t>
      </w:r>
      <w:proofErr w:type="spellEnd"/>
      <w:r w:rsidRPr="00CC1D91">
        <w:t xml:space="preserve"> </w:t>
      </w:r>
      <w:proofErr w:type="spellStart"/>
      <w:r w:rsidRPr="00CC1D91">
        <w:t>role</w:t>
      </w:r>
      <w:proofErr w:type="spellEnd"/>
      <w:r w:rsidRPr="00CC1D91">
        <w:t xml:space="preserve">, </w:t>
      </w:r>
      <w:proofErr w:type="spellStart"/>
      <w:r w:rsidRPr="00CC1D91">
        <w:t>účty</w:t>
      </w:r>
      <w:proofErr w:type="spellEnd"/>
      <w:r w:rsidRPr="00CC1D91">
        <w:t xml:space="preserve">, </w:t>
      </w:r>
      <w:proofErr w:type="spellStart"/>
      <w:r w:rsidRPr="00CC1D91">
        <w:t>přístupová</w:t>
      </w:r>
      <w:proofErr w:type="spellEnd"/>
      <w:r w:rsidRPr="00CC1D91">
        <w:t xml:space="preserve"> </w:t>
      </w:r>
      <w:proofErr w:type="spellStart"/>
      <w:r w:rsidRPr="00CC1D91">
        <w:t>práva</w:t>
      </w:r>
      <w:proofErr w:type="spellEnd"/>
      <w:r w:rsidRPr="00CC1D91">
        <w:t xml:space="preserve"> a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týkající</w:t>
      </w:r>
      <w:proofErr w:type="spellEnd"/>
      <w:r w:rsidRPr="00CC1D91">
        <w:t xml:space="preserve"> se </w:t>
      </w:r>
      <w:proofErr w:type="spellStart"/>
      <w:r w:rsidRPr="00CC1D91">
        <w:t>přístupu</w:t>
      </w:r>
      <w:proofErr w:type="spellEnd"/>
      <w:r w:rsidRPr="00CC1D91">
        <w:t xml:space="preserve">.  </w:t>
      </w:r>
    </w:p>
    <w:p w14:paraId="0EF0ECAF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Správa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systémů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provozuje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vytvářejí</w:t>
      </w:r>
      <w:proofErr w:type="spellEnd"/>
      <w:r w:rsidRPr="00CC1D91">
        <w:t xml:space="preserve">, </w:t>
      </w:r>
      <w:proofErr w:type="spellStart"/>
      <w:r w:rsidRPr="00CC1D91">
        <w:t>ukládají</w:t>
      </w:r>
      <w:proofErr w:type="spellEnd"/>
      <w:r w:rsidRPr="00CC1D91">
        <w:t xml:space="preserve">, </w:t>
      </w:r>
      <w:proofErr w:type="spellStart"/>
      <w:r w:rsidRPr="00CC1D91">
        <w:t>zpracovávají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předávají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takovým</w:t>
      </w:r>
      <w:proofErr w:type="spellEnd"/>
      <w:r w:rsidRPr="00CC1D91">
        <w:t xml:space="preserve"> </w:t>
      </w:r>
      <w:proofErr w:type="spellStart"/>
      <w:r w:rsidRPr="00CC1D91">
        <w:t>způsobem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bylo</w:t>
      </w:r>
      <w:proofErr w:type="spellEnd"/>
      <w:r w:rsidRPr="00CC1D91">
        <w:t xml:space="preserve"> </w:t>
      </w:r>
      <w:proofErr w:type="spellStart"/>
      <w:r w:rsidRPr="00CC1D91">
        <w:t>možné</w:t>
      </w:r>
      <w:proofErr w:type="spellEnd"/>
      <w:r w:rsidRPr="00CC1D91">
        <w:t xml:space="preserve"> </w:t>
      </w:r>
      <w:proofErr w:type="spellStart"/>
      <w:r w:rsidRPr="00CC1D91">
        <w:t>zvládnout</w:t>
      </w:r>
      <w:proofErr w:type="spellEnd"/>
      <w:r w:rsidRPr="00CC1D91">
        <w:t xml:space="preserve"> </w:t>
      </w:r>
      <w:proofErr w:type="spellStart"/>
      <w:r w:rsidRPr="00CC1D91">
        <w:t>aktuální</w:t>
      </w:r>
      <w:proofErr w:type="spellEnd"/>
      <w:r w:rsidRPr="00CC1D91">
        <w:t xml:space="preserve"> i </w:t>
      </w:r>
      <w:proofErr w:type="spellStart"/>
      <w:r w:rsidRPr="00CC1D91">
        <w:t>předpokládanou</w:t>
      </w:r>
      <w:proofErr w:type="spellEnd"/>
      <w:r w:rsidRPr="00CC1D91">
        <w:t xml:space="preserve"> </w:t>
      </w:r>
      <w:proofErr w:type="spellStart"/>
      <w:r w:rsidRPr="00CC1D91">
        <w:t>pracovní</w:t>
      </w:r>
      <w:proofErr w:type="spellEnd"/>
      <w:r w:rsidRPr="00CC1D91">
        <w:t xml:space="preserve"> </w:t>
      </w:r>
      <w:proofErr w:type="spellStart"/>
      <w:r w:rsidRPr="00CC1D91">
        <w:t>zátěž</w:t>
      </w:r>
      <w:proofErr w:type="spellEnd"/>
      <w:r w:rsidRPr="00CC1D91">
        <w:t xml:space="preserve"> a (ii)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důsledně</w:t>
      </w:r>
      <w:proofErr w:type="spellEnd"/>
      <w:r w:rsidRPr="00CC1D91">
        <w:t xml:space="preserve"> a </w:t>
      </w:r>
      <w:proofErr w:type="spellStart"/>
      <w:r w:rsidRPr="00CC1D91">
        <w:t>přesně</w:t>
      </w:r>
      <w:proofErr w:type="spellEnd"/>
      <w:r w:rsidRPr="00CC1D91">
        <w:t xml:space="preserve"> </w:t>
      </w:r>
      <w:proofErr w:type="spellStart"/>
      <w:r w:rsidRPr="00CC1D91">
        <w:t>nakonfigurovány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chránit</w:t>
      </w:r>
      <w:proofErr w:type="spellEnd"/>
      <w:r w:rsidRPr="00CC1D91">
        <w:t xml:space="preserve"> </w:t>
      </w:r>
      <w:proofErr w:type="spellStart"/>
      <w:r w:rsidRPr="00CC1D91">
        <w:t>tyto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 a </w:t>
      </w:r>
      <w:proofErr w:type="spellStart"/>
      <w:r w:rsidRPr="00CC1D91">
        <w:t>informace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zpracovávají</w:t>
      </w:r>
      <w:proofErr w:type="spellEnd"/>
      <w:r w:rsidRPr="00CC1D91">
        <w:t xml:space="preserve">, </w:t>
      </w:r>
      <w:proofErr w:type="spellStart"/>
      <w:r w:rsidRPr="00CC1D91">
        <w:t>ukládají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předávají</w:t>
      </w:r>
      <w:proofErr w:type="spellEnd"/>
      <w:r w:rsidRPr="00CC1D91">
        <w:t xml:space="preserve">,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selhání</w:t>
      </w:r>
      <w:proofErr w:type="spellEnd"/>
      <w:r w:rsidRPr="00CC1D91">
        <w:t xml:space="preserve">, </w:t>
      </w:r>
      <w:proofErr w:type="spellStart"/>
      <w:r w:rsidRPr="00CC1D91">
        <w:t>kybernetickému</w:t>
      </w:r>
      <w:proofErr w:type="spellEnd"/>
      <w:r w:rsidRPr="00CC1D91">
        <w:t xml:space="preserve"> </w:t>
      </w:r>
      <w:proofErr w:type="spellStart"/>
      <w:r w:rsidRPr="00CC1D91">
        <w:t>útoku</w:t>
      </w:r>
      <w:proofErr w:type="spellEnd"/>
      <w:r w:rsidRPr="00CC1D91">
        <w:t xml:space="preserve">, </w:t>
      </w:r>
      <w:proofErr w:type="spellStart"/>
      <w:r w:rsidRPr="00CC1D91">
        <w:t>neoprávněnému</w:t>
      </w:r>
      <w:proofErr w:type="spellEnd"/>
      <w:r w:rsidRPr="00CC1D91">
        <w:t xml:space="preserve"> </w:t>
      </w:r>
      <w:proofErr w:type="spellStart"/>
      <w:r w:rsidRPr="00CC1D91">
        <w:t>zpřístupnění</w:t>
      </w:r>
      <w:proofErr w:type="spellEnd"/>
      <w:r w:rsidRPr="00CC1D91">
        <w:t xml:space="preserve">, </w:t>
      </w:r>
      <w:proofErr w:type="spellStart"/>
      <w:r w:rsidRPr="00CC1D91">
        <w:t>poškození</w:t>
      </w:r>
      <w:proofErr w:type="spellEnd"/>
      <w:r w:rsidRPr="00CC1D91">
        <w:t xml:space="preserve">, </w:t>
      </w:r>
      <w:proofErr w:type="spellStart"/>
      <w:r w:rsidRPr="00CC1D91">
        <w:t>krádeži</w:t>
      </w:r>
      <w:proofErr w:type="spellEnd"/>
      <w:r w:rsidRPr="00CC1D91">
        <w:t xml:space="preserve"> </w:t>
      </w:r>
      <w:proofErr w:type="spellStart"/>
      <w:r w:rsidRPr="00CC1D91">
        <w:t>či</w:t>
      </w:r>
      <w:proofErr w:type="spellEnd"/>
      <w:r w:rsidRPr="00CC1D91">
        <w:t xml:space="preserve"> </w:t>
      </w:r>
      <w:proofErr w:type="spellStart"/>
      <w:r w:rsidRPr="00CC1D91">
        <w:t>ztrátě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zajišťuje</w:t>
      </w:r>
      <w:proofErr w:type="spellEnd"/>
      <w:r w:rsidRPr="00CC1D91">
        <w:t xml:space="preserve"> </w:t>
      </w:r>
      <w:proofErr w:type="spellStart"/>
      <w:r w:rsidRPr="00CC1D91">
        <w:t>správu</w:t>
      </w:r>
      <w:proofErr w:type="spellEnd"/>
      <w:r w:rsidRPr="00CC1D91">
        <w:t xml:space="preserve"> </w:t>
      </w:r>
      <w:proofErr w:type="spellStart"/>
      <w:r w:rsidRPr="00CC1D91">
        <w:t>zabezpečení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 (iii) </w:t>
      </w:r>
      <w:proofErr w:type="spellStart"/>
      <w:r w:rsidRPr="00CC1D91">
        <w:t>zálohováním</w:t>
      </w:r>
      <w:proofErr w:type="spellEnd"/>
      <w:r w:rsidRPr="00CC1D91">
        <w:t xml:space="preserve"> </w:t>
      </w:r>
      <w:proofErr w:type="spellStart"/>
      <w:r w:rsidRPr="00CC1D91">
        <w:t>nezbytných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a </w:t>
      </w:r>
      <w:proofErr w:type="spellStart"/>
      <w:r w:rsidRPr="00CC1D91">
        <w:t>softwaru</w:t>
      </w:r>
      <w:proofErr w:type="spellEnd"/>
      <w:r w:rsidRPr="00CC1D91">
        <w:t xml:space="preserve">, (iv) </w:t>
      </w:r>
      <w:proofErr w:type="spellStart"/>
      <w:r w:rsidRPr="00CC1D91">
        <w:t>důsledným</w:t>
      </w:r>
      <w:proofErr w:type="spellEnd"/>
      <w:r w:rsidRPr="00CC1D91">
        <w:t xml:space="preserve"> </w:t>
      </w:r>
      <w:proofErr w:type="spellStart"/>
      <w:r w:rsidRPr="00CC1D91">
        <w:t>uplatňováním</w:t>
      </w:r>
      <w:proofErr w:type="spellEnd"/>
      <w:r w:rsidRPr="00CC1D91">
        <w:t xml:space="preserve"> </w:t>
      </w:r>
      <w:proofErr w:type="spellStart"/>
      <w:r w:rsidRPr="00CC1D91">
        <w:t>procesu</w:t>
      </w:r>
      <w:proofErr w:type="spellEnd"/>
      <w:r w:rsidRPr="00CC1D91">
        <w:t xml:space="preserve"> </w:t>
      </w:r>
      <w:proofErr w:type="spellStart"/>
      <w:r w:rsidRPr="00CC1D91">
        <w:t>provádění</w:t>
      </w:r>
      <w:proofErr w:type="spellEnd"/>
      <w:r w:rsidRPr="00CC1D91">
        <w:t xml:space="preserve"> </w:t>
      </w:r>
      <w:proofErr w:type="spellStart"/>
      <w:r w:rsidRPr="00CC1D91">
        <w:t>změn</w:t>
      </w:r>
      <w:proofErr w:type="spellEnd"/>
      <w:r w:rsidRPr="00CC1D91">
        <w:t xml:space="preserve"> a (v) </w:t>
      </w:r>
      <w:proofErr w:type="spellStart"/>
      <w:r w:rsidRPr="00CC1D91">
        <w:t>sledováním</w:t>
      </w:r>
      <w:proofErr w:type="spellEnd"/>
      <w:r w:rsidRPr="00CC1D91">
        <w:t xml:space="preserve">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sjednaných</w:t>
      </w:r>
      <w:proofErr w:type="spellEnd"/>
      <w:r w:rsidRPr="00CC1D91">
        <w:t xml:space="preserve"> </w:t>
      </w:r>
      <w:proofErr w:type="spellStart"/>
      <w:r w:rsidRPr="00CC1D91">
        <w:t>dohod</w:t>
      </w:r>
      <w:proofErr w:type="spellEnd"/>
      <w:r w:rsidRPr="00CC1D91">
        <w:t xml:space="preserve"> o </w:t>
      </w:r>
      <w:proofErr w:type="spellStart"/>
      <w:r w:rsidRPr="00CC1D91">
        <w:t>úrovni</w:t>
      </w:r>
      <w:proofErr w:type="spellEnd"/>
      <w:r w:rsidRPr="00CC1D91">
        <w:t xml:space="preserve"> </w:t>
      </w:r>
      <w:proofErr w:type="spellStart"/>
      <w:r w:rsidRPr="00CC1D91">
        <w:t>služeb</w:t>
      </w:r>
      <w:proofErr w:type="spellEnd"/>
      <w:r w:rsidRPr="00CC1D91">
        <w:t xml:space="preserve">. </w:t>
      </w:r>
    </w:p>
    <w:p w14:paraId="4BB4A06F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Síť</w:t>
      </w:r>
      <w:proofErr w:type="spellEnd"/>
      <w:r w:rsidRPr="00CC1D91">
        <w:rPr>
          <w:b/>
        </w:rPr>
        <w:t xml:space="preserve"> a </w:t>
      </w:r>
      <w:proofErr w:type="spellStart"/>
      <w:r w:rsidRPr="00CC1D91">
        <w:rPr>
          <w:b/>
        </w:rPr>
        <w:t>komunikace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fyzické</w:t>
      </w:r>
      <w:proofErr w:type="spellEnd"/>
      <w:r w:rsidRPr="00CC1D91">
        <w:t xml:space="preserve">, </w:t>
      </w:r>
      <w:proofErr w:type="spellStart"/>
      <w:r w:rsidRPr="00CC1D91">
        <w:t>bezdrátové</w:t>
      </w:r>
      <w:proofErr w:type="spellEnd"/>
      <w:r w:rsidRPr="00CC1D91">
        <w:t xml:space="preserve"> a </w:t>
      </w:r>
      <w:proofErr w:type="spellStart"/>
      <w:r w:rsidRPr="00CC1D91">
        <w:t>případně</w:t>
      </w:r>
      <w:proofErr w:type="spellEnd"/>
      <w:r w:rsidRPr="00CC1D91">
        <w:t xml:space="preserve"> i </w:t>
      </w:r>
      <w:proofErr w:type="spellStart"/>
      <w:r w:rsidRPr="00CC1D91">
        <w:t>hlasové</w:t>
      </w:r>
      <w:proofErr w:type="spellEnd"/>
      <w:r w:rsidRPr="00CC1D91">
        <w:t xml:space="preserve"> </w:t>
      </w:r>
      <w:proofErr w:type="spellStart"/>
      <w:r w:rsidRPr="00CC1D91">
        <w:t>sítě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navrženy</w:t>
      </w:r>
      <w:proofErr w:type="spellEnd"/>
      <w:r w:rsidRPr="00CC1D91">
        <w:t xml:space="preserve"> </w:t>
      </w:r>
      <w:proofErr w:type="spellStart"/>
      <w:r w:rsidRPr="00CC1D91">
        <w:t>takovým</w:t>
      </w:r>
      <w:proofErr w:type="spellEnd"/>
      <w:r w:rsidRPr="00CC1D91">
        <w:t xml:space="preserve"> </w:t>
      </w:r>
      <w:proofErr w:type="spellStart"/>
      <w:r w:rsidRPr="00CC1D91">
        <w:t>způsobem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spolehlivé</w:t>
      </w:r>
      <w:proofErr w:type="spellEnd"/>
      <w:r w:rsidRPr="00CC1D91">
        <w:t xml:space="preserve"> a </w:t>
      </w:r>
      <w:proofErr w:type="spellStart"/>
      <w:r w:rsidRPr="00CC1D91">
        <w:t>odolné</w:t>
      </w:r>
      <w:proofErr w:type="spellEnd"/>
      <w:r w:rsidRPr="00CC1D91">
        <w:t xml:space="preserve">, (ii) </w:t>
      </w:r>
      <w:proofErr w:type="spellStart"/>
      <w:r w:rsidRPr="00CC1D91">
        <w:t>zabránily</w:t>
      </w:r>
      <w:proofErr w:type="spellEnd"/>
      <w:r w:rsidRPr="00CC1D91">
        <w:t xml:space="preserve"> </w:t>
      </w:r>
      <w:proofErr w:type="spellStart"/>
      <w:r w:rsidRPr="00CC1D91">
        <w:t>neoprávněnému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, (iii) </w:t>
      </w:r>
      <w:proofErr w:type="spellStart"/>
      <w:r w:rsidRPr="00CC1D91">
        <w:t>využívaly</w:t>
      </w:r>
      <w:proofErr w:type="spellEnd"/>
      <w:r w:rsidRPr="00CC1D91">
        <w:t xml:space="preserve"> </w:t>
      </w:r>
      <w:proofErr w:type="spellStart"/>
      <w:r w:rsidRPr="00CC1D91">
        <w:t>šifrované</w:t>
      </w:r>
      <w:proofErr w:type="spellEnd"/>
      <w:r w:rsidRPr="00CC1D91">
        <w:t xml:space="preserve"> </w:t>
      </w:r>
      <w:proofErr w:type="spellStart"/>
      <w:r w:rsidRPr="00CC1D91">
        <w:t>spojení</w:t>
      </w:r>
      <w:proofErr w:type="spellEnd"/>
      <w:r w:rsidRPr="00CC1D91">
        <w:t xml:space="preserve"> a (iv) </w:t>
      </w:r>
      <w:proofErr w:type="spellStart"/>
      <w:r w:rsidRPr="00CC1D91">
        <w:t>odhalily</w:t>
      </w:r>
      <w:proofErr w:type="spellEnd"/>
      <w:r w:rsidRPr="00CC1D91">
        <w:t xml:space="preserve"> </w:t>
      </w:r>
      <w:proofErr w:type="spellStart"/>
      <w:r w:rsidRPr="00CC1D91">
        <w:t>podezřelý</w:t>
      </w:r>
      <w:proofErr w:type="spellEnd"/>
      <w:r w:rsidRPr="00CC1D91">
        <w:t xml:space="preserve"> </w:t>
      </w:r>
      <w:proofErr w:type="spellStart"/>
      <w:r w:rsidRPr="00CC1D91">
        <w:t>provoz</w:t>
      </w:r>
      <w:proofErr w:type="spellEnd"/>
      <w:r w:rsidRPr="00CC1D91">
        <w:t xml:space="preserve"> v </w:t>
      </w:r>
      <w:proofErr w:type="spellStart"/>
      <w:r w:rsidRPr="00CC1D91">
        <w:t>síti</w:t>
      </w:r>
      <w:proofErr w:type="spellEnd"/>
      <w:r w:rsidRPr="00CC1D91">
        <w:t xml:space="preserve">. (v)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nakonfigurování</w:t>
      </w:r>
      <w:proofErr w:type="spellEnd"/>
      <w:r w:rsidRPr="00CC1D91">
        <w:t xml:space="preserve"> </w:t>
      </w:r>
      <w:proofErr w:type="spellStart"/>
      <w:r w:rsidRPr="00CC1D91">
        <w:t>síťových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 (</w:t>
      </w:r>
      <w:proofErr w:type="spellStart"/>
      <w:r w:rsidRPr="00CC1D91">
        <w:t>včetně</w:t>
      </w:r>
      <w:proofErr w:type="spellEnd"/>
      <w:r w:rsidRPr="00CC1D91">
        <w:t xml:space="preserve"> </w:t>
      </w:r>
      <w:proofErr w:type="spellStart"/>
      <w:r w:rsidRPr="00CC1D91">
        <w:t>směrovačů</w:t>
      </w:r>
      <w:proofErr w:type="spellEnd"/>
      <w:r w:rsidRPr="00CC1D91">
        <w:t xml:space="preserve">, </w:t>
      </w:r>
      <w:proofErr w:type="spellStart"/>
      <w:r w:rsidRPr="00CC1D91">
        <w:t>firewallů</w:t>
      </w:r>
      <w:proofErr w:type="spellEnd"/>
      <w:r w:rsidRPr="00CC1D91">
        <w:t xml:space="preserve"> a </w:t>
      </w:r>
      <w:proofErr w:type="spellStart"/>
      <w:r w:rsidRPr="00CC1D91">
        <w:t>bezdrátových</w:t>
      </w:r>
      <w:proofErr w:type="spellEnd"/>
      <w:r w:rsidRPr="00CC1D91">
        <w:t xml:space="preserve"> </w:t>
      </w:r>
      <w:proofErr w:type="spellStart"/>
      <w:r w:rsidRPr="00CC1D91">
        <w:t>přístupových</w:t>
      </w:r>
      <w:proofErr w:type="spellEnd"/>
      <w:r w:rsidRPr="00CC1D91">
        <w:t xml:space="preserve"> </w:t>
      </w:r>
      <w:proofErr w:type="spellStart"/>
      <w:r w:rsidRPr="00CC1D91">
        <w:t>bodů</w:t>
      </w:r>
      <w:proofErr w:type="spellEnd"/>
      <w:r w:rsidRPr="00CC1D91">
        <w:t xml:space="preserve">) </w:t>
      </w:r>
      <w:proofErr w:type="spellStart"/>
      <w:r w:rsidRPr="00CC1D91">
        <w:t>tak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fungovaly</w:t>
      </w:r>
      <w:proofErr w:type="spellEnd"/>
      <w:r w:rsidRPr="00CC1D91">
        <w:t xml:space="preserve"> </w:t>
      </w:r>
      <w:proofErr w:type="spellStart"/>
      <w:r w:rsidRPr="00CC1D91">
        <w:t>podle</w:t>
      </w:r>
      <w:proofErr w:type="spellEnd"/>
      <w:r w:rsidRPr="00CC1D91">
        <w:t xml:space="preserve"> </w:t>
      </w:r>
      <w:proofErr w:type="spellStart"/>
      <w:r w:rsidRPr="00CC1D91">
        <w:t>potřeby</w:t>
      </w:r>
      <w:proofErr w:type="spellEnd"/>
      <w:r w:rsidRPr="00CC1D91">
        <w:t xml:space="preserve"> a </w:t>
      </w:r>
      <w:proofErr w:type="spellStart"/>
      <w:r w:rsidRPr="00CC1D91">
        <w:t>zabránily</w:t>
      </w:r>
      <w:proofErr w:type="spellEnd"/>
      <w:r w:rsidRPr="00CC1D91">
        <w:t xml:space="preserve"> </w:t>
      </w:r>
      <w:proofErr w:type="spellStart"/>
      <w:r w:rsidRPr="00CC1D91">
        <w:t>neoprávněným</w:t>
      </w:r>
      <w:proofErr w:type="spellEnd"/>
      <w:r w:rsidRPr="00CC1D91">
        <w:t xml:space="preserve"> a </w:t>
      </w:r>
      <w:proofErr w:type="spellStart"/>
      <w:r w:rsidRPr="00CC1D91">
        <w:t>nesprávným</w:t>
      </w:r>
      <w:proofErr w:type="spellEnd"/>
      <w:r w:rsidRPr="00CC1D91">
        <w:t xml:space="preserve"> </w:t>
      </w:r>
      <w:proofErr w:type="spellStart"/>
      <w:r w:rsidRPr="00CC1D91">
        <w:t>aktualizacím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elektronických</w:t>
      </w:r>
      <w:proofErr w:type="spellEnd"/>
      <w:r w:rsidRPr="00CC1D91">
        <w:t xml:space="preserve"> </w:t>
      </w:r>
      <w:proofErr w:type="spellStart"/>
      <w:r w:rsidRPr="00CC1D91">
        <w:t>komunikačních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 (vi) </w:t>
      </w:r>
      <w:proofErr w:type="spellStart"/>
      <w:r w:rsidRPr="00CC1D91">
        <w:t>stanovením</w:t>
      </w:r>
      <w:proofErr w:type="spellEnd"/>
      <w:r w:rsidRPr="00CC1D91">
        <w:t xml:space="preserve"> </w:t>
      </w:r>
      <w:proofErr w:type="spellStart"/>
      <w:r w:rsidRPr="00CC1D91">
        <w:t>zásad</w:t>
      </w:r>
      <w:proofErr w:type="spellEnd"/>
      <w:r w:rsidRPr="00CC1D91">
        <w:t xml:space="preserve"> pro </w:t>
      </w:r>
      <w:proofErr w:type="spellStart"/>
      <w:r w:rsidRPr="00CC1D91">
        <w:t>jejich</w:t>
      </w:r>
      <w:proofErr w:type="spellEnd"/>
      <w:r w:rsidRPr="00CC1D91">
        <w:t xml:space="preserve"> </w:t>
      </w:r>
      <w:proofErr w:type="spellStart"/>
      <w:r w:rsidRPr="00CC1D91">
        <w:t>používání</w:t>
      </w:r>
      <w:proofErr w:type="spellEnd"/>
      <w:r w:rsidRPr="00CC1D91">
        <w:t xml:space="preserve">, (vii) </w:t>
      </w:r>
      <w:proofErr w:type="spellStart"/>
      <w:r w:rsidRPr="00CC1D91">
        <w:t>nakonfigurováním</w:t>
      </w:r>
      <w:proofErr w:type="spellEnd"/>
      <w:r w:rsidRPr="00CC1D91">
        <w:t xml:space="preserve"> </w:t>
      </w:r>
      <w:proofErr w:type="spellStart"/>
      <w:r w:rsidRPr="00CC1D91">
        <w:t>bezpečnostního</w:t>
      </w:r>
      <w:proofErr w:type="spellEnd"/>
      <w:r w:rsidRPr="00CC1D91">
        <w:t xml:space="preserve"> </w:t>
      </w:r>
      <w:proofErr w:type="spellStart"/>
      <w:r w:rsidRPr="00CC1D91">
        <w:t>nastavení</w:t>
      </w:r>
      <w:proofErr w:type="spellEnd"/>
      <w:r w:rsidRPr="00CC1D91">
        <w:t xml:space="preserve">, (viii) </w:t>
      </w:r>
      <w:proofErr w:type="spellStart"/>
      <w:r w:rsidRPr="00CC1D91">
        <w:t>posílením</w:t>
      </w:r>
      <w:proofErr w:type="spellEnd"/>
      <w:r w:rsidRPr="00CC1D91">
        <w:t xml:space="preserve"> </w:t>
      </w:r>
      <w:proofErr w:type="spellStart"/>
      <w:r w:rsidRPr="00CC1D91">
        <w:t>bezpečnostního</w:t>
      </w:r>
      <w:proofErr w:type="spellEnd"/>
      <w:r w:rsidRPr="00CC1D91">
        <w:t xml:space="preserve"> </w:t>
      </w:r>
      <w:proofErr w:type="spellStart"/>
      <w:r w:rsidRPr="00CC1D91">
        <w:t>nastavení</w:t>
      </w:r>
      <w:proofErr w:type="spellEnd"/>
      <w:r w:rsidRPr="00CC1D91">
        <w:t xml:space="preserve"> </w:t>
      </w:r>
      <w:proofErr w:type="spellStart"/>
      <w:r w:rsidRPr="00CC1D91">
        <w:t>podpůrné</w:t>
      </w:r>
      <w:proofErr w:type="spellEnd"/>
      <w:r w:rsidRPr="00CC1D91">
        <w:t xml:space="preserve"> </w:t>
      </w:r>
      <w:proofErr w:type="spellStart"/>
      <w:r w:rsidRPr="00CC1D91">
        <w:t>technické</w:t>
      </w:r>
      <w:proofErr w:type="spellEnd"/>
      <w:r w:rsidRPr="00CC1D91">
        <w:t xml:space="preserve"> </w:t>
      </w:r>
      <w:proofErr w:type="spellStart"/>
      <w:r w:rsidRPr="00CC1D91">
        <w:t>infrastruktury</w:t>
      </w:r>
      <w:proofErr w:type="spellEnd"/>
      <w:r w:rsidRPr="00CC1D91">
        <w:t xml:space="preserve">. (ix)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názvy</w:t>
      </w:r>
      <w:proofErr w:type="spellEnd"/>
      <w:r w:rsidRPr="00CC1D91">
        <w:t xml:space="preserve"> a </w:t>
      </w:r>
      <w:proofErr w:type="spellStart"/>
      <w:r w:rsidRPr="00CC1D91">
        <w:t>topologie</w:t>
      </w:r>
      <w:proofErr w:type="spellEnd"/>
      <w:r w:rsidRPr="00CC1D91">
        <w:t xml:space="preserve"> </w:t>
      </w:r>
      <w:proofErr w:type="spellStart"/>
      <w:r w:rsidRPr="00CC1D91">
        <w:t>počítačů</w:t>
      </w:r>
      <w:proofErr w:type="spellEnd"/>
      <w:r w:rsidRPr="00CC1D91">
        <w:t xml:space="preserve"> a </w:t>
      </w:r>
      <w:proofErr w:type="spellStart"/>
      <w:r w:rsidRPr="00CC1D91">
        <w:t>sítí</w:t>
      </w:r>
      <w:proofErr w:type="spellEnd"/>
      <w:r w:rsidRPr="00CC1D91">
        <w:t xml:space="preserve"> </w:t>
      </w:r>
      <w:proofErr w:type="spellStart"/>
      <w:r w:rsidRPr="00CC1D91">
        <w:t>zůstaly</w:t>
      </w:r>
      <w:proofErr w:type="spellEnd"/>
      <w:r w:rsidRPr="00CC1D91">
        <w:t xml:space="preserve"> </w:t>
      </w:r>
      <w:proofErr w:type="spellStart"/>
      <w:r w:rsidRPr="00CC1D91">
        <w:t>skryty</w:t>
      </w:r>
      <w:proofErr w:type="spellEnd"/>
      <w:r w:rsidRPr="00CC1D91">
        <w:t xml:space="preserve"> </w:t>
      </w:r>
      <w:proofErr w:type="spellStart"/>
      <w:r w:rsidRPr="00CC1D91">
        <w:t>externím</w:t>
      </w:r>
      <w:proofErr w:type="spellEnd"/>
      <w:r w:rsidRPr="00CC1D91">
        <w:t xml:space="preserve"> </w:t>
      </w:r>
      <w:proofErr w:type="spellStart"/>
      <w:r w:rsidRPr="00CC1D91">
        <w:t>subjektům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omezení</w:t>
      </w:r>
      <w:proofErr w:type="spellEnd"/>
      <w:r w:rsidRPr="00CC1D91">
        <w:t xml:space="preserve"> </w:t>
      </w:r>
      <w:proofErr w:type="spellStart"/>
      <w:r w:rsidRPr="00CC1D91">
        <w:t>externího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k </w:t>
      </w:r>
      <w:proofErr w:type="spellStart"/>
      <w:r w:rsidRPr="00CC1D91">
        <w:t>informačním</w:t>
      </w:r>
      <w:proofErr w:type="spellEnd"/>
      <w:r w:rsidRPr="00CC1D91">
        <w:t xml:space="preserve"> </w:t>
      </w:r>
      <w:proofErr w:type="spellStart"/>
      <w:r w:rsidRPr="00CC1D91">
        <w:t>systémům</w:t>
      </w:r>
      <w:proofErr w:type="spellEnd"/>
      <w:r w:rsidRPr="00CC1D91">
        <w:t xml:space="preserve"> a </w:t>
      </w:r>
      <w:proofErr w:type="spellStart"/>
      <w:r w:rsidRPr="00CC1D91">
        <w:t>sítím</w:t>
      </w:r>
      <w:proofErr w:type="spellEnd"/>
      <w:r w:rsidRPr="00CC1D91">
        <w:t xml:space="preserve"> (x) </w:t>
      </w:r>
      <w:proofErr w:type="spellStart"/>
      <w:r w:rsidRPr="00CC1D91">
        <w:t>zřízením</w:t>
      </w:r>
      <w:proofErr w:type="spellEnd"/>
      <w:r w:rsidRPr="00CC1D91">
        <w:t xml:space="preserve"> </w:t>
      </w:r>
      <w:proofErr w:type="spellStart"/>
      <w:r w:rsidRPr="00CC1D91">
        <w:t>demilitarizovaných</w:t>
      </w:r>
      <w:proofErr w:type="spellEnd"/>
      <w:r w:rsidRPr="00CC1D91">
        <w:t xml:space="preserve"> </w:t>
      </w:r>
      <w:proofErr w:type="spellStart"/>
      <w:r w:rsidRPr="00CC1D91">
        <w:t>zón</w:t>
      </w:r>
      <w:proofErr w:type="spellEnd"/>
      <w:r w:rsidRPr="00CC1D91">
        <w:t xml:space="preserve"> (DMZ) </w:t>
      </w:r>
      <w:proofErr w:type="spellStart"/>
      <w:r w:rsidRPr="00CC1D91">
        <w:t>mezi</w:t>
      </w:r>
      <w:proofErr w:type="spellEnd"/>
      <w:r w:rsidRPr="00CC1D91">
        <w:t xml:space="preserve"> </w:t>
      </w:r>
      <w:proofErr w:type="spellStart"/>
      <w:r w:rsidRPr="00CC1D91">
        <w:t>nedůvěryhodnými</w:t>
      </w:r>
      <w:proofErr w:type="spellEnd"/>
      <w:r w:rsidRPr="00CC1D91">
        <w:t xml:space="preserve"> </w:t>
      </w:r>
      <w:proofErr w:type="spellStart"/>
      <w:r w:rsidRPr="00CC1D91">
        <w:t>sítěmi</w:t>
      </w:r>
      <w:proofErr w:type="spellEnd"/>
      <w:r w:rsidRPr="00CC1D91">
        <w:t xml:space="preserve"> a </w:t>
      </w:r>
      <w:proofErr w:type="spellStart"/>
      <w:r w:rsidRPr="00CC1D91">
        <w:t>interními</w:t>
      </w:r>
      <w:proofErr w:type="spellEnd"/>
      <w:r w:rsidRPr="00CC1D91">
        <w:t xml:space="preserve"> </w:t>
      </w:r>
      <w:proofErr w:type="spellStart"/>
      <w:r w:rsidRPr="00CC1D91">
        <w:t>sítěmi</w:t>
      </w:r>
      <w:proofErr w:type="spellEnd"/>
      <w:r w:rsidRPr="00CC1D91">
        <w:t xml:space="preserve">, (xi) </w:t>
      </w:r>
      <w:proofErr w:type="spellStart"/>
      <w:r w:rsidRPr="00CC1D91">
        <w:t>směrováním</w:t>
      </w:r>
      <w:proofErr w:type="spellEnd"/>
      <w:r w:rsidRPr="00CC1D91">
        <w:t xml:space="preserve"> </w:t>
      </w:r>
      <w:proofErr w:type="spellStart"/>
      <w:r w:rsidRPr="00CC1D91">
        <w:t>síťového</w:t>
      </w:r>
      <w:proofErr w:type="spellEnd"/>
      <w:r w:rsidRPr="00CC1D91">
        <w:t xml:space="preserve"> </w:t>
      </w:r>
      <w:proofErr w:type="spellStart"/>
      <w:r w:rsidRPr="00CC1D91">
        <w:t>provozu</w:t>
      </w:r>
      <w:proofErr w:type="spellEnd"/>
      <w:r w:rsidRPr="00CC1D91">
        <w:t xml:space="preserve"> </w:t>
      </w:r>
      <w:proofErr w:type="spellStart"/>
      <w:r w:rsidRPr="00CC1D91">
        <w:t>prostřednictvím</w:t>
      </w:r>
      <w:proofErr w:type="spellEnd"/>
      <w:r w:rsidRPr="00CC1D91">
        <w:t xml:space="preserve"> </w:t>
      </w:r>
      <w:proofErr w:type="spellStart"/>
      <w:r w:rsidRPr="00CC1D91">
        <w:t>firewallů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proxy</w:t>
      </w:r>
      <w:proofErr w:type="spellEnd"/>
      <w:r w:rsidRPr="00CC1D91">
        <w:t xml:space="preserve"> </w:t>
      </w:r>
      <w:proofErr w:type="spellStart"/>
      <w:r w:rsidRPr="00CC1D91">
        <w:t>firewallů</w:t>
      </w:r>
      <w:proofErr w:type="spellEnd"/>
      <w:r w:rsidRPr="00CC1D91">
        <w:t xml:space="preserve">, (xii) </w:t>
      </w:r>
      <w:proofErr w:type="spellStart"/>
      <w:r w:rsidRPr="00CC1D91">
        <w:t>omezením</w:t>
      </w:r>
      <w:proofErr w:type="spellEnd"/>
      <w:r w:rsidRPr="00CC1D91">
        <w:t xml:space="preserve"> </w:t>
      </w:r>
      <w:proofErr w:type="spellStart"/>
      <w:r w:rsidRPr="00CC1D91">
        <w:t>způsobů</w:t>
      </w:r>
      <w:proofErr w:type="spellEnd"/>
      <w:r w:rsidRPr="00CC1D91">
        <w:t xml:space="preserve"> </w:t>
      </w:r>
      <w:proofErr w:type="spellStart"/>
      <w:r w:rsidRPr="00CC1D91">
        <w:t>připojení</w:t>
      </w:r>
      <w:proofErr w:type="spellEnd"/>
      <w:r w:rsidRPr="00CC1D91">
        <w:t xml:space="preserve"> na </w:t>
      </w:r>
      <w:proofErr w:type="spellStart"/>
      <w:r w:rsidRPr="00CC1D91">
        <w:t>nezbytné</w:t>
      </w:r>
      <w:proofErr w:type="spellEnd"/>
      <w:r w:rsidRPr="00CC1D91">
        <w:t xml:space="preserve"> </w:t>
      </w:r>
      <w:proofErr w:type="spellStart"/>
      <w:r w:rsidRPr="00CC1D91">
        <w:t>minimum</w:t>
      </w:r>
      <w:proofErr w:type="spellEnd"/>
      <w:r w:rsidRPr="00CC1D91">
        <w:t xml:space="preserve">(xiii) </w:t>
      </w:r>
      <w:proofErr w:type="spellStart"/>
      <w:r w:rsidRPr="00CC1D91">
        <w:t>poskytnutím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</w:t>
      </w:r>
      <w:proofErr w:type="spellStart"/>
      <w:r w:rsidRPr="00CC1D91">
        <w:t>výhradně</w:t>
      </w:r>
      <w:proofErr w:type="spellEnd"/>
      <w:r w:rsidRPr="00CC1D91">
        <w:t xml:space="preserve"> k </w:t>
      </w:r>
      <w:proofErr w:type="spellStart"/>
      <w:r w:rsidRPr="00CC1D91">
        <w:t>autorizovaným</w:t>
      </w:r>
      <w:proofErr w:type="spellEnd"/>
      <w:r w:rsidRPr="00CC1D91">
        <w:t xml:space="preserve"> </w:t>
      </w:r>
      <w:proofErr w:type="spellStart"/>
      <w:r w:rsidRPr="00CC1D91">
        <w:t>podnikovým</w:t>
      </w:r>
      <w:proofErr w:type="spellEnd"/>
      <w:r w:rsidRPr="00CC1D91">
        <w:t xml:space="preserve"> </w:t>
      </w:r>
      <w:proofErr w:type="spellStart"/>
      <w:r w:rsidRPr="00CC1D91">
        <w:t>aplikacím</w:t>
      </w:r>
      <w:proofErr w:type="spellEnd"/>
      <w:r w:rsidRPr="00CC1D91">
        <w:t xml:space="preserve">, </w:t>
      </w:r>
      <w:proofErr w:type="spellStart"/>
      <w:r w:rsidRPr="00CC1D91">
        <w:t>informačním</w:t>
      </w:r>
      <w:proofErr w:type="spellEnd"/>
      <w:r w:rsidRPr="00CC1D91">
        <w:t xml:space="preserve"> </w:t>
      </w:r>
      <w:proofErr w:type="spellStart"/>
      <w:r w:rsidRPr="00CC1D91">
        <w:t>systémům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konkrétně</w:t>
      </w:r>
      <w:proofErr w:type="spellEnd"/>
      <w:r w:rsidRPr="00CC1D91">
        <w:t xml:space="preserve"> </w:t>
      </w:r>
      <w:proofErr w:type="spellStart"/>
      <w:r w:rsidRPr="00CC1D91">
        <w:t>určeným</w:t>
      </w:r>
      <w:proofErr w:type="spellEnd"/>
      <w:r w:rsidRPr="00CC1D91">
        <w:t xml:space="preserve"> </w:t>
      </w:r>
      <w:proofErr w:type="spellStart"/>
      <w:r w:rsidRPr="00CC1D91">
        <w:t>částem</w:t>
      </w:r>
      <w:proofErr w:type="spellEnd"/>
      <w:r w:rsidRPr="00CC1D91">
        <w:t xml:space="preserve"> </w:t>
      </w:r>
      <w:proofErr w:type="spellStart"/>
      <w:r w:rsidRPr="00CC1D91">
        <w:t>sítě</w:t>
      </w:r>
      <w:proofErr w:type="spellEnd"/>
      <w:r w:rsidRPr="00CC1D91">
        <w:t xml:space="preserve">.  </w:t>
      </w:r>
    </w:p>
    <w:p w14:paraId="6B7B9844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lastRenderedPageBreak/>
        <w:t>Správa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technických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opatření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instaluje</w:t>
      </w:r>
      <w:proofErr w:type="spellEnd"/>
      <w:r w:rsidRPr="00CC1D91">
        <w:t xml:space="preserve"> </w:t>
      </w:r>
      <w:proofErr w:type="spellStart"/>
      <w:r w:rsidRPr="00CC1D91">
        <w:t>řešení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v </w:t>
      </w:r>
      <w:proofErr w:type="spellStart"/>
      <w:r w:rsidRPr="00CC1D91">
        <w:t>systémech</w:t>
      </w:r>
      <w:proofErr w:type="spellEnd"/>
      <w:r w:rsidRPr="00CC1D91">
        <w:t xml:space="preserve">, </w:t>
      </w:r>
      <w:proofErr w:type="spellStart"/>
      <w:r w:rsidRPr="00CC1D91">
        <w:t>ve</w:t>
      </w:r>
      <w:proofErr w:type="spellEnd"/>
      <w:r w:rsidRPr="00CC1D91">
        <w:t xml:space="preserve"> </w:t>
      </w:r>
      <w:proofErr w:type="spellStart"/>
      <w:r w:rsidRPr="00CC1D91">
        <w:t>kterých</w:t>
      </w:r>
      <w:proofErr w:type="spellEnd"/>
      <w:r w:rsidRPr="00CC1D91">
        <w:t xml:space="preserve"> </w:t>
      </w:r>
      <w:proofErr w:type="spellStart"/>
      <w:r w:rsidRPr="00CC1D91">
        <w:t>mohou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vystaveny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, </w:t>
      </w:r>
      <w:proofErr w:type="spellStart"/>
      <w:r w:rsidRPr="00CC1D91">
        <w:t>včetně</w:t>
      </w:r>
      <w:proofErr w:type="spellEnd"/>
      <w:r w:rsidRPr="00CC1D91">
        <w:t xml:space="preserve"> (i) </w:t>
      </w:r>
      <w:proofErr w:type="spellStart"/>
      <w:r w:rsidRPr="00CC1D91">
        <w:t>serverů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</w:t>
      </w:r>
      <w:proofErr w:type="spellStart"/>
      <w:r w:rsidRPr="00CC1D91">
        <w:t>aplikační</w:t>
      </w:r>
      <w:proofErr w:type="spellEnd"/>
      <w:r w:rsidRPr="00CC1D91">
        <w:t xml:space="preserve"> </w:t>
      </w:r>
      <w:proofErr w:type="spellStart"/>
      <w:r w:rsidRPr="00CC1D91">
        <w:t>servery</w:t>
      </w:r>
      <w:proofErr w:type="spellEnd"/>
      <w:r w:rsidRPr="00CC1D91">
        <w:t xml:space="preserve">, </w:t>
      </w:r>
      <w:proofErr w:type="spellStart"/>
      <w:r w:rsidRPr="00CC1D91">
        <w:t>databázové</w:t>
      </w:r>
      <w:proofErr w:type="spellEnd"/>
      <w:r w:rsidRPr="00CC1D91">
        <w:t xml:space="preserve"> </w:t>
      </w:r>
      <w:proofErr w:type="spellStart"/>
      <w:r w:rsidRPr="00CC1D91">
        <w:t>servery</w:t>
      </w:r>
      <w:proofErr w:type="spellEnd"/>
      <w:r w:rsidRPr="00CC1D91">
        <w:t xml:space="preserve">, </w:t>
      </w:r>
      <w:proofErr w:type="spellStart"/>
      <w:r w:rsidRPr="00CC1D91">
        <w:t>souborové</w:t>
      </w:r>
      <w:proofErr w:type="spellEnd"/>
      <w:r w:rsidRPr="00CC1D91">
        <w:t xml:space="preserve"> </w:t>
      </w:r>
      <w:proofErr w:type="spellStart"/>
      <w:r w:rsidRPr="00CC1D91">
        <w:t>servery</w:t>
      </w:r>
      <w:proofErr w:type="spellEnd"/>
      <w:r w:rsidRPr="00CC1D91">
        <w:t xml:space="preserve">, </w:t>
      </w:r>
      <w:proofErr w:type="spellStart"/>
      <w:r w:rsidRPr="00CC1D91">
        <w:t>tiskové</w:t>
      </w:r>
      <w:proofErr w:type="spellEnd"/>
      <w:r w:rsidRPr="00CC1D91">
        <w:t xml:space="preserve"> </w:t>
      </w:r>
      <w:proofErr w:type="spellStart"/>
      <w:r w:rsidRPr="00CC1D91">
        <w:t>servery</w:t>
      </w:r>
      <w:proofErr w:type="spellEnd"/>
      <w:r w:rsidRPr="00CC1D91">
        <w:t xml:space="preserve">, </w:t>
      </w:r>
      <w:proofErr w:type="spellStart"/>
      <w:r w:rsidRPr="00CC1D91">
        <w:t>webové</w:t>
      </w:r>
      <w:proofErr w:type="spellEnd"/>
      <w:r w:rsidRPr="00CC1D91">
        <w:t xml:space="preserve"> </w:t>
      </w:r>
      <w:proofErr w:type="spellStart"/>
      <w:r w:rsidRPr="00CC1D91">
        <w:t>servery</w:t>
      </w:r>
      <w:proofErr w:type="spellEnd"/>
      <w:r w:rsidRPr="00CC1D91">
        <w:t xml:space="preserve">), (ii) </w:t>
      </w:r>
      <w:proofErr w:type="spellStart"/>
      <w:r w:rsidRPr="00CC1D91">
        <w:t>výpočetních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</w:t>
      </w:r>
      <w:proofErr w:type="spellStart"/>
      <w:r w:rsidRPr="00CC1D91">
        <w:t>stolní</w:t>
      </w:r>
      <w:proofErr w:type="spellEnd"/>
      <w:r w:rsidRPr="00CC1D91">
        <w:t xml:space="preserve"> </w:t>
      </w:r>
      <w:proofErr w:type="spellStart"/>
      <w:r w:rsidRPr="00CC1D91">
        <w:t>počítače</w:t>
      </w:r>
      <w:proofErr w:type="spellEnd"/>
      <w:r w:rsidRPr="00CC1D91">
        <w:t xml:space="preserve">, </w:t>
      </w:r>
      <w:proofErr w:type="spellStart"/>
      <w:r w:rsidRPr="00CC1D91">
        <w:t>notebooky</w:t>
      </w:r>
      <w:proofErr w:type="spellEnd"/>
      <w:r w:rsidRPr="00CC1D91">
        <w:t xml:space="preserve"> a </w:t>
      </w:r>
      <w:proofErr w:type="spellStart"/>
      <w:r w:rsidRPr="00CC1D91">
        <w:t>další</w:t>
      </w:r>
      <w:proofErr w:type="spellEnd"/>
      <w:r w:rsidRPr="00CC1D91">
        <w:t xml:space="preserve"> </w:t>
      </w:r>
      <w:proofErr w:type="spellStart"/>
      <w:r w:rsidRPr="00CC1D91">
        <w:t>mobilní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) a iii) </w:t>
      </w:r>
      <w:proofErr w:type="spellStart"/>
      <w:r w:rsidRPr="00CC1D91">
        <w:t>kancelářských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</w:t>
      </w:r>
      <w:proofErr w:type="spellStart"/>
      <w:r w:rsidRPr="00CC1D91">
        <w:t>síťové</w:t>
      </w:r>
      <w:proofErr w:type="spellEnd"/>
      <w:r w:rsidRPr="00CC1D91">
        <w:t xml:space="preserve"> </w:t>
      </w:r>
      <w:proofErr w:type="spellStart"/>
      <w:r w:rsidRPr="00CC1D91">
        <w:t>tiskárny</w:t>
      </w:r>
      <w:proofErr w:type="spellEnd"/>
      <w:r w:rsidRPr="00CC1D91">
        <w:t xml:space="preserve">, </w:t>
      </w:r>
      <w:proofErr w:type="spellStart"/>
      <w:r w:rsidRPr="00CC1D91">
        <w:t>kopírky</w:t>
      </w:r>
      <w:proofErr w:type="spellEnd"/>
      <w:r w:rsidRPr="00CC1D91">
        <w:t xml:space="preserve">, </w:t>
      </w:r>
      <w:proofErr w:type="spellStart"/>
      <w:r w:rsidRPr="00CC1D91">
        <w:t>multifunkční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). (iv) Software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měl</w:t>
      </w:r>
      <w:proofErr w:type="spellEnd"/>
      <w:r w:rsidRPr="00CC1D91">
        <w:t xml:space="preserve"> </w:t>
      </w:r>
      <w:proofErr w:type="spellStart"/>
      <w:r w:rsidRPr="00CC1D91">
        <w:t>chránit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všem</w:t>
      </w:r>
      <w:proofErr w:type="spellEnd"/>
      <w:r w:rsidRPr="00CC1D91">
        <w:t xml:space="preserve"> </w:t>
      </w:r>
      <w:proofErr w:type="spellStart"/>
      <w:r w:rsidRPr="00CC1D91">
        <w:t>formám</w:t>
      </w:r>
      <w:proofErr w:type="spellEnd"/>
      <w:r w:rsidRPr="00CC1D91">
        <w:t xml:space="preserve"> </w:t>
      </w:r>
      <w:proofErr w:type="spellStart"/>
      <w:r w:rsidRPr="00CC1D91">
        <w:t>škodlivého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</w:t>
      </w:r>
      <w:proofErr w:type="spellStart"/>
      <w:r w:rsidRPr="00CC1D91">
        <w:t>viry</w:t>
      </w:r>
      <w:proofErr w:type="spellEnd"/>
      <w:r w:rsidRPr="00CC1D91">
        <w:t xml:space="preserve">, </w:t>
      </w:r>
      <w:proofErr w:type="spellStart"/>
      <w:r w:rsidRPr="00CC1D91">
        <w:t>červy</w:t>
      </w:r>
      <w:proofErr w:type="spellEnd"/>
      <w:r w:rsidRPr="00CC1D91">
        <w:t xml:space="preserve">, </w:t>
      </w:r>
      <w:proofErr w:type="spellStart"/>
      <w:r w:rsidRPr="00CC1D91">
        <w:t>trojské</w:t>
      </w:r>
      <w:proofErr w:type="spellEnd"/>
      <w:r w:rsidRPr="00CC1D91">
        <w:t xml:space="preserve"> </w:t>
      </w:r>
      <w:proofErr w:type="spellStart"/>
      <w:r w:rsidRPr="00CC1D91">
        <w:t>koně</w:t>
      </w:r>
      <w:proofErr w:type="spellEnd"/>
      <w:r w:rsidRPr="00CC1D91">
        <w:t xml:space="preserve">, </w:t>
      </w:r>
      <w:proofErr w:type="spellStart"/>
      <w:r w:rsidRPr="00CC1D91">
        <w:t>spyware</w:t>
      </w:r>
      <w:proofErr w:type="spellEnd"/>
      <w:r w:rsidRPr="00CC1D91">
        <w:t xml:space="preserve">, </w:t>
      </w:r>
      <w:proofErr w:type="spellStart"/>
      <w:r w:rsidRPr="00CC1D91">
        <w:t>rootkity</w:t>
      </w:r>
      <w:proofErr w:type="spellEnd"/>
      <w:r w:rsidRPr="00CC1D91">
        <w:t xml:space="preserve">, </w:t>
      </w:r>
      <w:proofErr w:type="spellStart"/>
      <w:r w:rsidRPr="00CC1D91">
        <w:t>botnetový</w:t>
      </w:r>
      <w:proofErr w:type="spellEnd"/>
      <w:r w:rsidRPr="00CC1D91">
        <w:t xml:space="preserve"> </w:t>
      </w:r>
      <w:proofErr w:type="spellStart"/>
      <w:r w:rsidRPr="00CC1D91">
        <w:t>software</w:t>
      </w:r>
      <w:proofErr w:type="spellEnd"/>
      <w:r w:rsidRPr="00CC1D91">
        <w:t xml:space="preserve">, </w:t>
      </w:r>
      <w:proofErr w:type="spellStart"/>
      <w:r w:rsidRPr="00CC1D91">
        <w:t>keyloggery</w:t>
      </w:r>
      <w:proofErr w:type="spellEnd"/>
      <w:r w:rsidRPr="00CC1D91">
        <w:t xml:space="preserve">, </w:t>
      </w:r>
      <w:proofErr w:type="spellStart"/>
      <w:r w:rsidRPr="00CC1D91">
        <w:t>ransomware</w:t>
      </w:r>
      <w:proofErr w:type="spellEnd"/>
      <w:r w:rsidRPr="00CC1D91">
        <w:t xml:space="preserve">). (v) Software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měl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distribuován</w:t>
      </w:r>
      <w:proofErr w:type="spellEnd"/>
      <w:r w:rsidRPr="00CC1D91">
        <w:t xml:space="preserve"> </w:t>
      </w:r>
      <w:proofErr w:type="spellStart"/>
      <w:r w:rsidRPr="00CC1D91">
        <w:t>automaticky</w:t>
      </w:r>
      <w:proofErr w:type="spellEnd"/>
      <w:r w:rsidRPr="00CC1D91">
        <w:t xml:space="preserve"> a v </w:t>
      </w:r>
      <w:proofErr w:type="spellStart"/>
      <w:r w:rsidRPr="00CC1D91">
        <w:t>určených</w:t>
      </w:r>
      <w:proofErr w:type="spellEnd"/>
      <w:r w:rsidRPr="00CC1D91">
        <w:t xml:space="preserve"> </w:t>
      </w:r>
      <w:proofErr w:type="spellStart"/>
      <w:r w:rsidRPr="00CC1D91">
        <w:t>časových</w:t>
      </w:r>
      <w:proofErr w:type="spellEnd"/>
      <w:r w:rsidRPr="00CC1D91">
        <w:t xml:space="preserve"> </w:t>
      </w:r>
      <w:proofErr w:type="spellStart"/>
      <w:r w:rsidRPr="00CC1D91">
        <w:t>intervalech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zjišťuje</w:t>
      </w:r>
      <w:proofErr w:type="spellEnd"/>
      <w:r w:rsidRPr="00CC1D91">
        <w:t xml:space="preserve"> a </w:t>
      </w:r>
      <w:proofErr w:type="spellStart"/>
      <w:r w:rsidRPr="00CC1D91">
        <w:t>pravidelně</w:t>
      </w:r>
      <w:proofErr w:type="spellEnd"/>
      <w:r w:rsidRPr="00CC1D91">
        <w:t xml:space="preserve"> </w:t>
      </w:r>
      <w:proofErr w:type="spellStart"/>
      <w:r w:rsidRPr="00CC1D91">
        <w:t>kontroluje</w:t>
      </w:r>
      <w:proofErr w:type="spellEnd"/>
      <w:r w:rsidRPr="00CC1D91">
        <w:t xml:space="preserve">, </w:t>
      </w:r>
      <w:proofErr w:type="spellStart"/>
      <w:r w:rsidRPr="00CC1D91">
        <w:t>zda</w:t>
      </w:r>
      <w:proofErr w:type="spellEnd"/>
      <w:r w:rsidRPr="00CC1D91">
        <w:t xml:space="preserve"> (vi) </w:t>
      </w:r>
      <w:proofErr w:type="spellStart"/>
      <w:r w:rsidRPr="00CC1D91">
        <w:t>software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</w:t>
      </w:r>
      <w:proofErr w:type="spellStart"/>
      <w:r w:rsidRPr="00CC1D91">
        <w:t>nebyl</w:t>
      </w:r>
      <w:proofErr w:type="spellEnd"/>
      <w:r w:rsidRPr="00CC1D91">
        <w:t xml:space="preserve"> </w:t>
      </w:r>
      <w:proofErr w:type="spellStart"/>
      <w:r w:rsidRPr="00CC1D91">
        <w:t>deaktivován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zda</w:t>
      </w:r>
      <w:proofErr w:type="spellEnd"/>
      <w:r w:rsidRPr="00CC1D91">
        <w:t xml:space="preserve"> </w:t>
      </w:r>
      <w:proofErr w:type="spellStart"/>
      <w:r w:rsidRPr="00CC1D91">
        <w:t>jeho</w:t>
      </w:r>
      <w:proofErr w:type="spellEnd"/>
      <w:r w:rsidRPr="00CC1D91">
        <w:t xml:space="preserve"> </w:t>
      </w:r>
      <w:proofErr w:type="spellStart"/>
      <w:r w:rsidRPr="00CC1D91">
        <w:t>funkčnost</w:t>
      </w:r>
      <w:proofErr w:type="spellEnd"/>
      <w:r w:rsidRPr="00CC1D91">
        <w:t xml:space="preserve"> </w:t>
      </w:r>
      <w:proofErr w:type="spellStart"/>
      <w:r w:rsidRPr="00CC1D91">
        <w:t>nebyla</w:t>
      </w:r>
      <w:proofErr w:type="spellEnd"/>
      <w:r w:rsidRPr="00CC1D91">
        <w:t xml:space="preserve"> </w:t>
      </w:r>
      <w:proofErr w:type="spellStart"/>
      <w:r w:rsidRPr="00CC1D91">
        <w:t>omezena</w:t>
      </w:r>
      <w:proofErr w:type="spellEnd"/>
      <w:r w:rsidRPr="00CC1D91">
        <w:t xml:space="preserve"> (vii) </w:t>
      </w:r>
      <w:proofErr w:type="spellStart"/>
      <w:r w:rsidRPr="00CC1D91">
        <w:t>software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proti</w:t>
      </w:r>
      <w:proofErr w:type="spellEnd"/>
      <w:r w:rsidRPr="00CC1D91">
        <w:t xml:space="preserve"> </w:t>
      </w:r>
      <w:proofErr w:type="spellStart"/>
      <w:r w:rsidRPr="00CC1D91">
        <w:t>škodlivému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 </w:t>
      </w:r>
      <w:proofErr w:type="spellStart"/>
      <w:r w:rsidRPr="00CC1D91">
        <w:t>správně</w:t>
      </w:r>
      <w:proofErr w:type="spellEnd"/>
      <w:r w:rsidRPr="00CC1D91">
        <w:t xml:space="preserve"> </w:t>
      </w:r>
      <w:proofErr w:type="spellStart"/>
      <w:r w:rsidRPr="00CC1D91">
        <w:t>nakonfigurovaný</w:t>
      </w:r>
      <w:proofErr w:type="spellEnd"/>
      <w:r w:rsidRPr="00CC1D91">
        <w:t xml:space="preserve">, (viii)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správně</w:t>
      </w:r>
      <w:proofErr w:type="spellEnd"/>
      <w:r w:rsidRPr="00CC1D91">
        <w:t xml:space="preserve"> </w:t>
      </w:r>
      <w:proofErr w:type="spellStart"/>
      <w:r w:rsidRPr="00CC1D91">
        <w:t>aplikovány</w:t>
      </w:r>
      <w:proofErr w:type="spellEnd"/>
      <w:r w:rsidRPr="00CC1D91">
        <w:t xml:space="preserve"> </w:t>
      </w:r>
      <w:proofErr w:type="spellStart"/>
      <w:r w:rsidRPr="00CC1D91">
        <w:t>aktualizace</w:t>
      </w:r>
      <w:proofErr w:type="spellEnd"/>
      <w:r w:rsidRPr="00CC1D91">
        <w:t xml:space="preserve"> v </w:t>
      </w:r>
      <w:proofErr w:type="spellStart"/>
      <w:r w:rsidRPr="00CC1D91">
        <w:t>rámci</w:t>
      </w:r>
      <w:proofErr w:type="spellEnd"/>
      <w:r w:rsidRPr="00CC1D91">
        <w:t xml:space="preserve"> </w:t>
      </w:r>
      <w:proofErr w:type="spellStart"/>
      <w:r w:rsidRPr="00CC1D91">
        <w:t>definovaných</w:t>
      </w:r>
      <w:proofErr w:type="spellEnd"/>
      <w:r w:rsidRPr="00CC1D91">
        <w:t xml:space="preserve"> </w:t>
      </w:r>
      <w:proofErr w:type="spellStart"/>
      <w:r w:rsidRPr="00CC1D91">
        <w:t>časových</w:t>
      </w:r>
      <w:proofErr w:type="spellEnd"/>
      <w:r w:rsidRPr="00CC1D91">
        <w:t xml:space="preserve"> </w:t>
      </w:r>
      <w:proofErr w:type="spellStart"/>
      <w:r w:rsidRPr="00CC1D91">
        <w:t>intervalů</w:t>
      </w:r>
      <w:proofErr w:type="spellEnd"/>
      <w:r w:rsidRPr="00CC1D91">
        <w:t xml:space="preserve">, (ix) </w:t>
      </w:r>
      <w:proofErr w:type="spellStart"/>
      <w:r w:rsidRPr="00CC1D91">
        <w:t>probíhají</w:t>
      </w:r>
      <w:proofErr w:type="spellEnd"/>
      <w:r w:rsidRPr="00CC1D91">
        <w:t xml:space="preserve"> </w:t>
      </w:r>
      <w:proofErr w:type="spellStart"/>
      <w:r w:rsidRPr="00CC1D91">
        <w:t>kontroly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 v </w:t>
      </w:r>
      <w:proofErr w:type="spellStart"/>
      <w:r w:rsidRPr="00CC1D91">
        <w:t>předem</w:t>
      </w:r>
      <w:proofErr w:type="spellEnd"/>
      <w:r w:rsidRPr="00CC1D91">
        <w:t xml:space="preserve"> </w:t>
      </w:r>
      <w:proofErr w:type="spellStart"/>
      <w:r w:rsidRPr="00CC1D91">
        <w:t>určených</w:t>
      </w:r>
      <w:proofErr w:type="spellEnd"/>
      <w:r w:rsidRPr="00CC1D91">
        <w:t xml:space="preserve"> </w:t>
      </w:r>
      <w:proofErr w:type="spellStart"/>
      <w:r w:rsidRPr="00CC1D91">
        <w:t>časech</w:t>
      </w:r>
      <w:proofErr w:type="spellEnd"/>
      <w:r w:rsidRPr="00CC1D91">
        <w:t xml:space="preserve"> (x) </w:t>
      </w:r>
      <w:proofErr w:type="spellStart"/>
      <w:r w:rsidRPr="00CC1D91">
        <w:t>systém</w:t>
      </w:r>
      <w:proofErr w:type="spellEnd"/>
      <w:r w:rsidRPr="00CC1D91">
        <w:t xml:space="preserve"> </w:t>
      </w:r>
      <w:proofErr w:type="spellStart"/>
      <w:r w:rsidRPr="00CC1D91">
        <w:t>náležitě</w:t>
      </w:r>
      <w:proofErr w:type="spellEnd"/>
      <w:r w:rsidRPr="00CC1D91">
        <w:t xml:space="preserve"> </w:t>
      </w:r>
      <w:proofErr w:type="spellStart"/>
      <w:r w:rsidRPr="00CC1D91">
        <w:t>upozorňuje</w:t>
      </w:r>
      <w:proofErr w:type="spellEnd"/>
      <w:r w:rsidRPr="00CC1D91">
        <w:t xml:space="preserve"> na </w:t>
      </w:r>
      <w:proofErr w:type="spellStart"/>
      <w:r w:rsidRPr="00CC1D91">
        <w:t>zjištěné</w:t>
      </w:r>
      <w:proofErr w:type="spellEnd"/>
      <w:r w:rsidRPr="00CC1D91">
        <w:t xml:space="preserve"> </w:t>
      </w:r>
      <w:proofErr w:type="spellStart"/>
      <w:r w:rsidRPr="00CC1D91">
        <w:t>případy</w:t>
      </w:r>
      <w:proofErr w:type="spellEnd"/>
      <w:r w:rsidRPr="00CC1D91">
        <w:t xml:space="preserve"> </w:t>
      </w:r>
      <w:proofErr w:type="spellStart"/>
      <w:r w:rsidRPr="00CC1D91">
        <w:t>přítomnosti</w:t>
      </w:r>
      <w:proofErr w:type="spellEnd"/>
      <w:r w:rsidRPr="00CC1D91">
        <w:t xml:space="preserve"> </w:t>
      </w:r>
      <w:proofErr w:type="spellStart"/>
      <w:r w:rsidRPr="00CC1D91">
        <w:t>škodlivého</w:t>
      </w:r>
      <w:proofErr w:type="spellEnd"/>
      <w:r w:rsidRPr="00CC1D91">
        <w:t xml:space="preserve"> </w:t>
      </w:r>
      <w:proofErr w:type="spellStart"/>
      <w:r w:rsidRPr="00CC1D91">
        <w:t>kódu</w:t>
      </w:r>
      <w:proofErr w:type="spellEnd"/>
      <w:r w:rsidRPr="00CC1D91">
        <w:t xml:space="preserve">. </w:t>
      </w:r>
    </w:p>
    <w:p w14:paraId="7F8D4FA7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Vzájemné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oddělení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testovacích</w:t>
      </w:r>
      <w:proofErr w:type="spellEnd"/>
      <w:r w:rsidRPr="00CC1D91">
        <w:rPr>
          <w:b/>
        </w:rPr>
        <w:t xml:space="preserve"> a </w:t>
      </w:r>
      <w:proofErr w:type="spellStart"/>
      <w:r w:rsidRPr="00CC1D91">
        <w:rPr>
          <w:b/>
        </w:rPr>
        <w:t>produkčních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systémů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testovací</w:t>
      </w:r>
      <w:proofErr w:type="spellEnd"/>
      <w:r w:rsidRPr="00CC1D91">
        <w:t xml:space="preserve"> a </w:t>
      </w:r>
      <w:proofErr w:type="spellStart"/>
      <w:r w:rsidRPr="00CC1D91">
        <w:t>produkční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alespoň</w:t>
      </w:r>
      <w:proofErr w:type="spellEnd"/>
      <w:r w:rsidRPr="00CC1D91">
        <w:t xml:space="preserve"> </w:t>
      </w:r>
      <w:proofErr w:type="spellStart"/>
      <w:r w:rsidRPr="00CC1D91">
        <w:t>logicky</w:t>
      </w:r>
      <w:proofErr w:type="spellEnd"/>
      <w:r w:rsidRPr="00CC1D91">
        <w:t xml:space="preserve"> </w:t>
      </w:r>
      <w:proofErr w:type="spellStart"/>
      <w:r w:rsidRPr="00CC1D91">
        <w:t>odděleny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snížit</w:t>
      </w:r>
      <w:proofErr w:type="spellEnd"/>
      <w:r w:rsidRPr="00CC1D91">
        <w:t xml:space="preserve"> </w:t>
      </w:r>
      <w:proofErr w:type="spellStart"/>
      <w:r w:rsidRPr="00CC1D91">
        <w:t>riziko</w:t>
      </w:r>
      <w:proofErr w:type="spellEnd"/>
      <w:r w:rsidRPr="00CC1D91">
        <w:t xml:space="preserve"> </w:t>
      </w:r>
      <w:proofErr w:type="spellStart"/>
      <w:r w:rsidRPr="00CC1D91">
        <w:t>neoprávněného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neoprávněné</w:t>
      </w:r>
      <w:proofErr w:type="spellEnd"/>
      <w:r w:rsidRPr="00CC1D91">
        <w:t xml:space="preserve"> </w:t>
      </w:r>
      <w:proofErr w:type="spellStart"/>
      <w:r w:rsidRPr="00CC1D91">
        <w:t>změny</w:t>
      </w:r>
      <w:proofErr w:type="spellEnd"/>
      <w:r w:rsidRPr="00CC1D91">
        <w:t xml:space="preserve"> </w:t>
      </w:r>
      <w:proofErr w:type="spellStart"/>
      <w:r w:rsidRPr="00CC1D91">
        <w:t>produkčních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. (ii) V </w:t>
      </w:r>
      <w:proofErr w:type="spellStart"/>
      <w:r w:rsidRPr="00CC1D91">
        <w:t>případě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vzájemné</w:t>
      </w:r>
      <w:proofErr w:type="spellEnd"/>
      <w:r w:rsidRPr="00CC1D91">
        <w:t xml:space="preserve"> </w:t>
      </w:r>
      <w:proofErr w:type="spellStart"/>
      <w:r w:rsidRPr="00CC1D91">
        <w:t>oddělení</w:t>
      </w:r>
      <w:proofErr w:type="spellEnd"/>
      <w:r w:rsidRPr="00CC1D91">
        <w:t xml:space="preserve"> </w:t>
      </w:r>
      <w:proofErr w:type="spellStart"/>
      <w:r w:rsidRPr="00CC1D91">
        <w:t>není</w:t>
      </w:r>
      <w:proofErr w:type="spellEnd"/>
      <w:r w:rsidRPr="00CC1D91">
        <w:t xml:space="preserve"> </w:t>
      </w:r>
      <w:proofErr w:type="spellStart"/>
      <w:r w:rsidRPr="00CC1D91">
        <w:t>možné</w:t>
      </w:r>
      <w:proofErr w:type="spellEnd"/>
      <w:r w:rsidRPr="00CC1D91">
        <w:t xml:space="preserve">,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zavedení</w:t>
      </w:r>
      <w:proofErr w:type="spellEnd"/>
      <w:r w:rsidRPr="00CC1D91">
        <w:t xml:space="preserve"> </w:t>
      </w:r>
      <w:proofErr w:type="spellStart"/>
      <w:r w:rsidRPr="00CC1D91">
        <w:t>speciálně</w:t>
      </w:r>
      <w:proofErr w:type="spellEnd"/>
      <w:r w:rsidRPr="00CC1D91">
        <w:t xml:space="preserve"> </w:t>
      </w:r>
      <w:proofErr w:type="spellStart"/>
      <w:r w:rsidRPr="00CC1D91">
        <w:t>upravených</w:t>
      </w:r>
      <w:proofErr w:type="spellEnd"/>
      <w:r w:rsidRPr="00CC1D91">
        <w:t xml:space="preserve"> </w:t>
      </w:r>
      <w:proofErr w:type="spellStart"/>
      <w:r w:rsidRPr="00CC1D91">
        <w:t>postupů</w:t>
      </w:r>
      <w:proofErr w:type="spellEnd"/>
      <w:r w:rsidRPr="00CC1D91">
        <w:t xml:space="preserve"> pro </w:t>
      </w:r>
      <w:proofErr w:type="spellStart"/>
      <w:r w:rsidRPr="00CC1D91">
        <w:t>proces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změn</w:t>
      </w:r>
      <w:proofErr w:type="spellEnd"/>
      <w:r w:rsidRPr="00CC1D91">
        <w:t xml:space="preserve"> a </w:t>
      </w:r>
      <w:proofErr w:type="spellStart"/>
      <w:r w:rsidRPr="00CC1D91">
        <w:t>proces</w:t>
      </w:r>
      <w:proofErr w:type="spellEnd"/>
      <w:r w:rsidRPr="00CC1D91">
        <w:t xml:space="preserve"> </w:t>
      </w:r>
      <w:proofErr w:type="spellStart"/>
      <w:r w:rsidRPr="00CC1D91">
        <w:t>řešení</w:t>
      </w:r>
      <w:proofErr w:type="spellEnd"/>
      <w:r w:rsidRPr="00CC1D91">
        <w:t xml:space="preserve"> </w:t>
      </w:r>
      <w:proofErr w:type="spellStart"/>
      <w:r w:rsidRPr="00CC1D91">
        <w:t>incidentů</w:t>
      </w:r>
      <w:proofErr w:type="spellEnd"/>
      <w:r w:rsidRPr="00CC1D91">
        <w:t xml:space="preserve"> a </w:t>
      </w:r>
      <w:proofErr w:type="spellStart"/>
      <w:r w:rsidRPr="00CC1D91">
        <w:t>mimořádných</w:t>
      </w:r>
      <w:proofErr w:type="spellEnd"/>
      <w:r w:rsidRPr="00CC1D91">
        <w:t xml:space="preserve"> </w:t>
      </w:r>
      <w:proofErr w:type="spellStart"/>
      <w:r w:rsidRPr="00CC1D91">
        <w:t>situací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umožní</w:t>
      </w:r>
      <w:proofErr w:type="spellEnd"/>
      <w:r w:rsidRPr="00CC1D91">
        <w:t xml:space="preserve"> </w:t>
      </w:r>
      <w:proofErr w:type="spellStart"/>
      <w:r w:rsidRPr="00CC1D91">
        <w:t>rychle</w:t>
      </w:r>
      <w:proofErr w:type="spellEnd"/>
      <w:r w:rsidRPr="00CC1D91">
        <w:t xml:space="preserve"> a </w:t>
      </w:r>
      <w:proofErr w:type="spellStart"/>
      <w:r w:rsidRPr="00CC1D91">
        <w:t>přiměřeně</w:t>
      </w:r>
      <w:proofErr w:type="spellEnd"/>
      <w:r w:rsidRPr="00CC1D91">
        <w:t xml:space="preserve"> </w:t>
      </w:r>
      <w:proofErr w:type="spellStart"/>
      <w:r w:rsidRPr="00CC1D91">
        <w:t>reagovat</w:t>
      </w:r>
      <w:proofErr w:type="spellEnd"/>
      <w:r w:rsidRPr="00CC1D91">
        <w:t xml:space="preserve"> na </w:t>
      </w:r>
      <w:proofErr w:type="spellStart"/>
      <w:r w:rsidRPr="00CC1D91">
        <w:t>narušení</w:t>
      </w:r>
      <w:proofErr w:type="spellEnd"/>
      <w:r w:rsidRPr="00CC1D91">
        <w:t xml:space="preserve"> </w:t>
      </w:r>
      <w:proofErr w:type="spellStart"/>
      <w:r w:rsidRPr="00CC1D91">
        <w:t>produkčních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 a </w:t>
      </w:r>
      <w:proofErr w:type="spellStart"/>
      <w:r w:rsidRPr="00CC1D91">
        <w:t>problémy</w:t>
      </w:r>
      <w:proofErr w:type="spellEnd"/>
      <w:r w:rsidRPr="00CC1D91">
        <w:t xml:space="preserve"> v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systémech</w:t>
      </w:r>
      <w:proofErr w:type="spellEnd"/>
      <w:r w:rsidRPr="00CC1D91">
        <w:t xml:space="preserve">. (iii) V </w:t>
      </w:r>
      <w:proofErr w:type="spellStart"/>
      <w:r w:rsidRPr="00CC1D91">
        <w:t>testovacích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vývojových</w:t>
      </w:r>
      <w:proofErr w:type="spellEnd"/>
      <w:r w:rsidRPr="00CC1D91">
        <w:t xml:space="preserve"> </w:t>
      </w:r>
      <w:proofErr w:type="spellStart"/>
      <w:r w:rsidRPr="00CC1D91">
        <w:t>prostředích</w:t>
      </w:r>
      <w:proofErr w:type="spellEnd"/>
      <w:r w:rsidRPr="00CC1D91">
        <w:t xml:space="preserve"> </w:t>
      </w:r>
      <w:proofErr w:type="spellStart"/>
      <w:r w:rsidRPr="00CC1D91">
        <w:t>nesmí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produkční</w:t>
      </w:r>
      <w:proofErr w:type="spellEnd"/>
      <w:r w:rsidRPr="00CC1D91">
        <w:t xml:space="preserve"> </w:t>
      </w:r>
      <w:proofErr w:type="spellStart"/>
      <w:r w:rsidRPr="00CC1D91">
        <w:t>data</w:t>
      </w:r>
      <w:proofErr w:type="spellEnd"/>
      <w:r w:rsidRPr="00CC1D91">
        <w:t xml:space="preserve"> </w:t>
      </w:r>
      <w:proofErr w:type="spellStart"/>
      <w:r w:rsidRPr="00CC1D91">
        <w:t>povolena</w:t>
      </w:r>
      <w:proofErr w:type="spellEnd"/>
      <w:r w:rsidRPr="00CC1D91">
        <w:t xml:space="preserve"> a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anonymizována</w:t>
      </w:r>
      <w:proofErr w:type="spellEnd"/>
      <w:r w:rsidRPr="00CC1D91">
        <w:t xml:space="preserve"> </w:t>
      </w:r>
      <w:proofErr w:type="spellStart"/>
      <w:r w:rsidRPr="00CC1D91">
        <w:t>vždy</w:t>
      </w:r>
      <w:proofErr w:type="spellEnd"/>
      <w:r w:rsidRPr="00CC1D91">
        <w:t xml:space="preserve">, </w:t>
      </w:r>
      <w:proofErr w:type="spellStart"/>
      <w:r w:rsidRPr="00CC1D91">
        <w:t>obsahují</w:t>
      </w:r>
      <w:proofErr w:type="spellEnd"/>
      <w:r w:rsidRPr="00CC1D91">
        <w:t xml:space="preserve">-li </w:t>
      </w:r>
      <w:proofErr w:type="spellStart"/>
      <w:r w:rsidRPr="00CC1D91">
        <w:t>osobní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osobně</w:t>
      </w:r>
      <w:proofErr w:type="spellEnd"/>
      <w:r w:rsidRPr="00CC1D91">
        <w:t xml:space="preserve"> </w:t>
      </w:r>
      <w:proofErr w:type="spellStart"/>
      <w:r w:rsidRPr="00CC1D91">
        <w:t>identifikovatelné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(PII). </w:t>
      </w:r>
    </w:p>
    <w:p w14:paraId="6B35A9AF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Vývoj</w:t>
      </w:r>
      <w:proofErr w:type="spellEnd"/>
      <w:r w:rsidRPr="00CC1D91">
        <w:rPr>
          <w:b/>
        </w:rPr>
        <w:t>/</w:t>
      </w:r>
      <w:proofErr w:type="spellStart"/>
      <w:r w:rsidRPr="00CC1D91">
        <w:rPr>
          <w:b/>
        </w:rPr>
        <w:t>pořizování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softwaru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interně</w:t>
      </w:r>
      <w:proofErr w:type="spellEnd"/>
      <w:r w:rsidRPr="00CC1D91">
        <w:t xml:space="preserve"> </w:t>
      </w:r>
      <w:proofErr w:type="spellStart"/>
      <w:r w:rsidRPr="00CC1D91">
        <w:t>vyvinutý</w:t>
      </w:r>
      <w:proofErr w:type="spellEnd"/>
      <w:r w:rsidRPr="00CC1D91">
        <w:t xml:space="preserve"> </w:t>
      </w:r>
      <w:proofErr w:type="spellStart"/>
      <w:r w:rsidRPr="00CC1D91">
        <w:t>software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software</w:t>
      </w:r>
      <w:proofErr w:type="spellEnd"/>
      <w:r w:rsidRPr="00CC1D91">
        <w:t xml:space="preserve"> </w:t>
      </w:r>
      <w:proofErr w:type="spellStart"/>
      <w:r w:rsidRPr="00CC1D91">
        <w:t>získaný</w:t>
      </w:r>
      <w:proofErr w:type="spellEnd"/>
      <w:r w:rsidRPr="00CC1D91">
        <w:t xml:space="preserve"> z </w:t>
      </w:r>
      <w:proofErr w:type="spellStart"/>
      <w:r w:rsidRPr="00CC1D91">
        <w:t>externích</w:t>
      </w:r>
      <w:proofErr w:type="spellEnd"/>
      <w:r w:rsidRPr="00CC1D91">
        <w:t xml:space="preserve"> </w:t>
      </w:r>
      <w:proofErr w:type="spellStart"/>
      <w:r w:rsidRPr="00CC1D91">
        <w:t>zdrojů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se </w:t>
      </w:r>
      <w:proofErr w:type="spellStart"/>
      <w:r w:rsidRPr="00CC1D91">
        <w:t>používá</w:t>
      </w:r>
      <w:proofErr w:type="spellEnd"/>
      <w:r w:rsidRPr="00CC1D91">
        <w:t xml:space="preserve"> </w:t>
      </w:r>
      <w:proofErr w:type="spellStart"/>
      <w:r w:rsidRPr="00CC1D91">
        <w:t>ke</w:t>
      </w:r>
      <w:proofErr w:type="spellEnd"/>
      <w:r w:rsidRPr="00CC1D91">
        <w:t xml:space="preserve"> </w:t>
      </w:r>
      <w:proofErr w:type="spellStart"/>
      <w:r w:rsidRPr="00CC1D91">
        <w:t>zpracování</w:t>
      </w:r>
      <w:proofErr w:type="spellEnd"/>
      <w:r w:rsidRPr="00CC1D91">
        <w:t xml:space="preserve">,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nevykazoval</w:t>
      </w:r>
      <w:proofErr w:type="spellEnd"/>
      <w:r w:rsidRPr="00CC1D91">
        <w:t xml:space="preserve"> </w:t>
      </w:r>
      <w:proofErr w:type="spellStart"/>
      <w:r w:rsidRPr="00CC1D91">
        <w:t>žádné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chyby</w:t>
      </w:r>
      <w:proofErr w:type="spellEnd"/>
      <w:r w:rsidRPr="00CC1D91">
        <w:t xml:space="preserve"> z </w:t>
      </w:r>
      <w:proofErr w:type="spellStart"/>
      <w:r w:rsidRPr="00CC1D91">
        <w:t>hlediska</w:t>
      </w:r>
      <w:proofErr w:type="spellEnd"/>
      <w:r w:rsidRPr="00CC1D91">
        <w:t xml:space="preserve"> </w:t>
      </w:r>
      <w:proofErr w:type="spellStart"/>
      <w:r w:rsidRPr="00CC1D91">
        <w:t>kritérií</w:t>
      </w:r>
      <w:proofErr w:type="spellEnd"/>
      <w:r w:rsidRPr="00CC1D91">
        <w:t xml:space="preserve"> „OWASP TOP Ten“ a „SANS Top 25 Most </w:t>
      </w:r>
      <w:proofErr w:type="spellStart"/>
      <w:r w:rsidRPr="00CC1D91">
        <w:t>Dangerous</w:t>
      </w:r>
      <w:proofErr w:type="spellEnd"/>
      <w:r w:rsidRPr="00CC1D91">
        <w:t xml:space="preserve"> Software Errors“. </w:t>
      </w:r>
    </w:p>
    <w:p w14:paraId="04BB8DB2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Prověřování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zranitelností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veřejně</w:t>
      </w:r>
      <w:proofErr w:type="spellEnd"/>
      <w:r w:rsidRPr="00CC1D91">
        <w:t xml:space="preserve"> </w:t>
      </w:r>
      <w:proofErr w:type="spellStart"/>
      <w:r w:rsidRPr="00CC1D91">
        <w:t>přístupné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pravidelně</w:t>
      </w:r>
      <w:proofErr w:type="spellEnd"/>
      <w:r w:rsidRPr="00CC1D91">
        <w:t xml:space="preserve"> (</w:t>
      </w:r>
      <w:proofErr w:type="spellStart"/>
      <w:r w:rsidRPr="00CC1D91">
        <w:t>nejméně</w:t>
      </w:r>
      <w:proofErr w:type="spellEnd"/>
      <w:r w:rsidRPr="00CC1D91">
        <w:t xml:space="preserve"> </w:t>
      </w:r>
      <w:proofErr w:type="spellStart"/>
      <w:r w:rsidRPr="00CC1D91">
        <w:t>jednou</w:t>
      </w:r>
      <w:proofErr w:type="spellEnd"/>
      <w:r w:rsidRPr="00CC1D91">
        <w:t xml:space="preserve"> </w:t>
      </w:r>
      <w:proofErr w:type="spellStart"/>
      <w:r>
        <w:t>ročně</w:t>
      </w:r>
      <w:proofErr w:type="spellEnd"/>
      <w:r w:rsidRPr="00CC1D91">
        <w:t xml:space="preserve">) </w:t>
      </w:r>
      <w:proofErr w:type="spellStart"/>
      <w:r w:rsidRPr="00CC1D91">
        <w:t>testovány</w:t>
      </w:r>
      <w:proofErr w:type="spellEnd"/>
      <w:r w:rsidRPr="00CC1D91">
        <w:t xml:space="preserve"> na </w:t>
      </w:r>
      <w:proofErr w:type="spellStart"/>
      <w:r w:rsidRPr="00CC1D91">
        <w:t>zranitelnosti</w:t>
      </w:r>
      <w:proofErr w:type="spellEnd"/>
      <w:r w:rsidRPr="00CC1D91">
        <w:t xml:space="preserve"> a </w:t>
      </w:r>
      <w:proofErr w:type="spellStart"/>
      <w:r w:rsidRPr="00CC1D91">
        <w:t>chyby</w:t>
      </w:r>
      <w:proofErr w:type="spellEnd"/>
      <w:r w:rsidRPr="00CC1D91">
        <w:t xml:space="preserve"> v </w:t>
      </w:r>
      <w:proofErr w:type="spellStart"/>
      <w:r w:rsidRPr="00CC1D91">
        <w:t>nastavení</w:t>
      </w:r>
      <w:proofErr w:type="spellEnd"/>
      <w:r w:rsidRPr="00CC1D91">
        <w:t xml:space="preserve"> </w:t>
      </w:r>
      <w:proofErr w:type="spellStart"/>
      <w:r w:rsidRPr="00CC1D91">
        <w:t>provedením</w:t>
      </w:r>
      <w:proofErr w:type="spellEnd"/>
      <w:r w:rsidRPr="00CC1D91">
        <w:t xml:space="preserve"> </w:t>
      </w:r>
      <w:proofErr w:type="spellStart"/>
      <w:r w:rsidRPr="00CC1D91">
        <w:t>dynamických</w:t>
      </w:r>
      <w:proofErr w:type="spellEnd"/>
      <w:r w:rsidRPr="00CC1D91">
        <w:t xml:space="preserve"> </w:t>
      </w:r>
      <w:proofErr w:type="spellStart"/>
      <w:r w:rsidRPr="00CC1D91">
        <w:t>testů</w:t>
      </w:r>
      <w:proofErr w:type="spellEnd"/>
      <w:r w:rsidRPr="00CC1D91">
        <w:t xml:space="preserve"> (</w:t>
      </w:r>
      <w:proofErr w:type="spellStart"/>
      <w:r w:rsidRPr="00CC1D91">
        <w:t>penetrační</w:t>
      </w:r>
      <w:proofErr w:type="spellEnd"/>
      <w:r w:rsidRPr="00CC1D91">
        <w:t xml:space="preserve"> </w:t>
      </w:r>
      <w:proofErr w:type="spellStart"/>
      <w:r w:rsidRPr="00CC1D91">
        <w:t>test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prověřování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), (ii) </w:t>
      </w:r>
      <w:proofErr w:type="spellStart"/>
      <w:r w:rsidRPr="00CC1D91">
        <w:t>společnost</w:t>
      </w:r>
      <w:proofErr w:type="spellEnd"/>
      <w:r w:rsidRPr="00CC1D91">
        <w:t xml:space="preserve"> E.ON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bez</w:t>
      </w:r>
      <w:proofErr w:type="spellEnd"/>
      <w:r w:rsidRPr="00CC1D91">
        <w:t xml:space="preserve"> </w:t>
      </w:r>
      <w:proofErr w:type="spellStart"/>
      <w:r w:rsidRPr="00CC1D91">
        <w:t>zbytečného</w:t>
      </w:r>
      <w:proofErr w:type="spellEnd"/>
      <w:r w:rsidRPr="00CC1D91">
        <w:t xml:space="preserve"> </w:t>
      </w:r>
      <w:proofErr w:type="spellStart"/>
      <w:r w:rsidRPr="00CC1D91">
        <w:t>odkladu</w:t>
      </w:r>
      <w:proofErr w:type="spellEnd"/>
      <w:r w:rsidRPr="00CC1D91">
        <w:t xml:space="preserve"> </w:t>
      </w:r>
      <w:proofErr w:type="spellStart"/>
      <w:r w:rsidRPr="00CC1D91">
        <w:t>informována</w:t>
      </w:r>
      <w:proofErr w:type="spellEnd"/>
      <w:r w:rsidRPr="00CC1D91">
        <w:t xml:space="preserve"> o </w:t>
      </w:r>
      <w:proofErr w:type="spellStart"/>
      <w:r w:rsidRPr="00CC1D91">
        <w:t>veškerých</w:t>
      </w:r>
      <w:proofErr w:type="spellEnd"/>
      <w:r w:rsidRPr="00CC1D91">
        <w:t xml:space="preserve"> </w:t>
      </w:r>
      <w:proofErr w:type="spellStart"/>
      <w:r w:rsidRPr="00CC1D91">
        <w:t>zjištěních</w:t>
      </w:r>
      <w:proofErr w:type="spellEnd"/>
      <w:r w:rsidRPr="00CC1D91">
        <w:t xml:space="preserve"> z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testů</w:t>
      </w:r>
      <w:proofErr w:type="spellEnd"/>
      <w:r w:rsidRPr="00CC1D91">
        <w:t xml:space="preserve">, </w:t>
      </w:r>
      <w:proofErr w:type="spellStart"/>
      <w:r w:rsidRPr="00CC1D91">
        <w:t>která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pro </w:t>
      </w:r>
      <w:proofErr w:type="spellStart"/>
      <w:r w:rsidRPr="00CC1D91">
        <w:t>společnost</w:t>
      </w:r>
      <w:proofErr w:type="spellEnd"/>
      <w:r w:rsidRPr="00CC1D91">
        <w:t xml:space="preserve"> E.ON </w:t>
      </w:r>
      <w:proofErr w:type="spellStart"/>
      <w:r w:rsidRPr="00CC1D91">
        <w:t>relevantní</w:t>
      </w:r>
      <w:proofErr w:type="spellEnd"/>
      <w:r w:rsidRPr="00CC1D91">
        <w:t xml:space="preserve">; (iii) </w:t>
      </w:r>
      <w:proofErr w:type="spellStart"/>
      <w:r w:rsidRPr="00CC1D91">
        <w:t>kritické</w:t>
      </w:r>
      <w:proofErr w:type="spellEnd"/>
      <w:r w:rsidRPr="00CC1D91">
        <w:t xml:space="preserve"> </w:t>
      </w:r>
      <w:proofErr w:type="spellStart"/>
      <w:r w:rsidRPr="00CC1D91">
        <w:t>zranitelnosti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okamžitě</w:t>
      </w:r>
      <w:proofErr w:type="spellEnd"/>
      <w:r w:rsidRPr="00CC1D91">
        <w:t xml:space="preserve"> </w:t>
      </w:r>
      <w:proofErr w:type="spellStart"/>
      <w:r w:rsidRPr="00CC1D91">
        <w:t>oznámeny</w:t>
      </w:r>
      <w:proofErr w:type="spellEnd"/>
      <w:r w:rsidRPr="00CC1D91">
        <w:t xml:space="preserve">. (iv)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poskytne</w:t>
      </w:r>
      <w:proofErr w:type="spellEnd"/>
      <w:r w:rsidRPr="00CC1D91">
        <w:t xml:space="preserve"> </w:t>
      </w:r>
      <w:proofErr w:type="spellStart"/>
      <w:r w:rsidRPr="00CC1D91">
        <w:t>pomoc</w:t>
      </w:r>
      <w:proofErr w:type="spellEnd"/>
      <w:r w:rsidRPr="00CC1D91">
        <w:t xml:space="preserve"> a </w:t>
      </w:r>
      <w:proofErr w:type="spellStart"/>
      <w:r w:rsidRPr="00CC1D91">
        <w:t>podporu</w:t>
      </w:r>
      <w:proofErr w:type="spellEnd"/>
      <w:r w:rsidRPr="00CC1D91">
        <w:t xml:space="preserve"> </w:t>
      </w:r>
      <w:proofErr w:type="spellStart"/>
      <w:r w:rsidRPr="00CC1D91">
        <w:t>při</w:t>
      </w:r>
      <w:proofErr w:type="spellEnd"/>
      <w:r w:rsidRPr="00CC1D91">
        <w:t xml:space="preserve"> </w:t>
      </w:r>
      <w:proofErr w:type="spellStart"/>
      <w:r w:rsidRPr="00CC1D91">
        <w:t>kontrolách</w:t>
      </w:r>
      <w:proofErr w:type="spellEnd"/>
      <w:r w:rsidRPr="00CC1D91">
        <w:t xml:space="preserve"> </w:t>
      </w:r>
      <w:proofErr w:type="spellStart"/>
      <w:r w:rsidRPr="00CC1D91">
        <w:t>procesu</w:t>
      </w:r>
      <w:proofErr w:type="spellEnd"/>
      <w:r w:rsidRPr="00CC1D91">
        <w:t xml:space="preserve"> </w:t>
      </w:r>
      <w:proofErr w:type="spellStart"/>
      <w:r w:rsidRPr="00CC1D91">
        <w:t>správy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 a </w:t>
      </w:r>
      <w:proofErr w:type="spellStart"/>
      <w:r w:rsidRPr="00CC1D91">
        <w:t>oprav</w:t>
      </w:r>
      <w:proofErr w:type="spellEnd"/>
      <w:r w:rsidRPr="00CC1D91">
        <w:t xml:space="preserve"> (</w:t>
      </w:r>
      <w:proofErr w:type="spellStart"/>
      <w:r w:rsidRPr="00CC1D91">
        <w:t>tzv</w:t>
      </w:r>
      <w:proofErr w:type="spellEnd"/>
      <w:r w:rsidRPr="00CC1D91">
        <w:t>. „</w:t>
      </w:r>
      <w:proofErr w:type="spellStart"/>
      <w:r w:rsidRPr="00CC1D91">
        <w:t>záplat</w:t>
      </w:r>
      <w:proofErr w:type="spellEnd"/>
      <w:r w:rsidRPr="00CC1D91">
        <w:t xml:space="preserve">“) </w:t>
      </w:r>
      <w:proofErr w:type="spellStart"/>
      <w:r w:rsidRPr="00CC1D91">
        <w:t>prováděné</w:t>
      </w:r>
      <w:proofErr w:type="spellEnd"/>
      <w:r w:rsidRPr="00CC1D91">
        <w:t xml:space="preserve"> pro </w:t>
      </w:r>
      <w:proofErr w:type="spellStart"/>
      <w:r w:rsidRPr="00CC1D91">
        <w:t>společnost</w:t>
      </w:r>
      <w:proofErr w:type="spellEnd"/>
      <w:r w:rsidRPr="00CC1D91">
        <w:t xml:space="preserve"> E.ON. (v)  </w:t>
      </w:r>
      <w:proofErr w:type="spellStart"/>
      <w:r w:rsidRPr="00CC1D91">
        <w:t>Ošetření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 se </w:t>
      </w:r>
      <w:proofErr w:type="spellStart"/>
      <w:r w:rsidRPr="00CC1D91">
        <w:t>řeší</w:t>
      </w:r>
      <w:proofErr w:type="spellEnd"/>
      <w:r w:rsidRPr="00CC1D91">
        <w:t xml:space="preserve"> na </w:t>
      </w:r>
      <w:proofErr w:type="spellStart"/>
      <w:r w:rsidRPr="00CC1D91">
        <w:t>základě</w:t>
      </w:r>
      <w:proofErr w:type="spellEnd"/>
      <w:r w:rsidRPr="00CC1D91">
        <w:t xml:space="preserve"> </w:t>
      </w:r>
      <w:proofErr w:type="spellStart"/>
      <w:r w:rsidRPr="00CC1D91">
        <w:t>úrovní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 a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příslušných</w:t>
      </w:r>
      <w:proofErr w:type="spellEnd"/>
      <w:r w:rsidRPr="00CC1D91">
        <w:t xml:space="preserve"> </w:t>
      </w:r>
      <w:proofErr w:type="spellStart"/>
      <w:r w:rsidRPr="00CC1D91">
        <w:t>časových</w:t>
      </w:r>
      <w:proofErr w:type="spellEnd"/>
      <w:r w:rsidRPr="00CC1D91">
        <w:t xml:space="preserve"> </w:t>
      </w:r>
      <w:proofErr w:type="spellStart"/>
      <w:r w:rsidRPr="00CC1D91">
        <w:t>harmonogramů</w:t>
      </w:r>
      <w:proofErr w:type="spellEnd"/>
      <w:r w:rsidRPr="00CC1D91">
        <w:t xml:space="preserve"> </w:t>
      </w:r>
      <w:proofErr w:type="spellStart"/>
      <w:r w:rsidRPr="00CC1D91">
        <w:t>smluvních</w:t>
      </w:r>
      <w:proofErr w:type="spellEnd"/>
      <w:r w:rsidRPr="00CC1D91">
        <w:t xml:space="preserve"> </w:t>
      </w:r>
      <w:proofErr w:type="spellStart"/>
      <w:r w:rsidRPr="00CC1D91">
        <w:t>stran</w:t>
      </w:r>
      <w:proofErr w:type="spellEnd"/>
      <w:r w:rsidRPr="00CC1D91">
        <w:t xml:space="preserve">. </w:t>
      </w:r>
    </w:p>
    <w:p w14:paraId="2A37A787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Úroveň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aktuálnosti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záplat</w:t>
      </w:r>
      <w:proofErr w:type="spellEnd"/>
      <w:r w:rsidRPr="00CC1D91">
        <w:rPr>
          <w:b/>
        </w:rPr>
        <w:t xml:space="preserve"> (</w:t>
      </w:r>
      <w:proofErr w:type="spellStart"/>
      <w:r w:rsidRPr="00CC1D91">
        <w:rPr>
          <w:b/>
        </w:rPr>
        <w:t>tzv</w:t>
      </w:r>
      <w:proofErr w:type="spellEnd"/>
      <w:r w:rsidRPr="00CC1D91">
        <w:rPr>
          <w:b/>
        </w:rPr>
        <w:t xml:space="preserve">. </w:t>
      </w:r>
      <w:proofErr w:type="spellStart"/>
      <w:r w:rsidRPr="00CC1D91">
        <w:rPr>
          <w:b/>
        </w:rPr>
        <w:t>patchů</w:t>
      </w:r>
      <w:proofErr w:type="spellEnd"/>
      <w:r w:rsidRPr="00CC1D91">
        <w:rPr>
          <w:b/>
        </w:rPr>
        <w:t>)</w:t>
      </w:r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odstranění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 </w:t>
      </w:r>
      <w:proofErr w:type="spellStart"/>
      <w:r w:rsidRPr="00CC1D91">
        <w:t>realizací</w:t>
      </w:r>
      <w:proofErr w:type="spellEnd"/>
      <w:r w:rsidRPr="00CC1D91">
        <w:t xml:space="preserve"> </w:t>
      </w:r>
      <w:proofErr w:type="spellStart"/>
      <w:r w:rsidRPr="00CC1D91">
        <w:t>procesu</w:t>
      </w:r>
      <w:proofErr w:type="spellEnd"/>
      <w:r w:rsidRPr="00CC1D91">
        <w:t xml:space="preserve"> </w:t>
      </w:r>
      <w:proofErr w:type="spellStart"/>
      <w:r w:rsidRPr="00CC1D91">
        <w:t>správy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záplat</w:t>
      </w:r>
      <w:proofErr w:type="spellEnd"/>
      <w:r w:rsidRPr="00CC1D91">
        <w:t xml:space="preserve">, v </w:t>
      </w:r>
      <w:proofErr w:type="spellStart"/>
      <w:r w:rsidRPr="00CC1D91">
        <w:t>jehož</w:t>
      </w:r>
      <w:proofErr w:type="spellEnd"/>
      <w:r w:rsidRPr="00CC1D91">
        <w:t xml:space="preserve"> </w:t>
      </w:r>
      <w:proofErr w:type="spellStart"/>
      <w:r w:rsidRPr="00CC1D91">
        <w:t>rámci</w:t>
      </w:r>
      <w:proofErr w:type="spellEnd"/>
      <w:r w:rsidRPr="00CC1D91">
        <w:t xml:space="preserve"> (i) </w:t>
      </w:r>
      <w:proofErr w:type="spellStart"/>
      <w:r w:rsidRPr="00CC1D91">
        <w:t>identifikuje</w:t>
      </w:r>
      <w:proofErr w:type="spellEnd"/>
      <w:r w:rsidRPr="00CC1D91">
        <w:t xml:space="preserve"> a </w:t>
      </w:r>
      <w:proofErr w:type="spellStart"/>
      <w:r w:rsidRPr="00CC1D91">
        <w:t>získá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záplaty</w:t>
      </w:r>
      <w:proofErr w:type="spellEnd"/>
      <w:r w:rsidRPr="00CC1D91">
        <w:t xml:space="preserve"> z </w:t>
      </w:r>
      <w:proofErr w:type="spellStart"/>
      <w:r w:rsidRPr="00CC1D91">
        <w:t>autorizovaných</w:t>
      </w:r>
      <w:proofErr w:type="spellEnd"/>
      <w:r w:rsidRPr="00CC1D91">
        <w:t xml:space="preserve"> </w:t>
      </w:r>
      <w:proofErr w:type="spellStart"/>
      <w:r w:rsidRPr="00CC1D91">
        <w:t>zdrojů</w:t>
      </w:r>
      <w:proofErr w:type="spellEnd"/>
      <w:r w:rsidRPr="00CC1D91">
        <w:t xml:space="preserve">, </w:t>
      </w:r>
      <w:proofErr w:type="spellStart"/>
      <w:r w:rsidRPr="00CC1D91">
        <w:t>jakmile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k </w:t>
      </w:r>
      <w:proofErr w:type="spellStart"/>
      <w:r w:rsidRPr="00CC1D91">
        <w:t>dispozici</w:t>
      </w:r>
      <w:proofErr w:type="spellEnd"/>
      <w:r w:rsidRPr="00CC1D91">
        <w:t xml:space="preserve">, (ii) </w:t>
      </w:r>
      <w:proofErr w:type="spellStart"/>
      <w:r w:rsidRPr="00CC1D91">
        <w:t>rozhodne</w:t>
      </w:r>
      <w:proofErr w:type="spellEnd"/>
      <w:r w:rsidRPr="00CC1D91">
        <w:t xml:space="preserve">, </w:t>
      </w:r>
      <w:proofErr w:type="spellStart"/>
      <w:r w:rsidRPr="00CC1D91">
        <w:t>kdy</w:t>
      </w:r>
      <w:proofErr w:type="spellEnd"/>
      <w:r w:rsidRPr="00CC1D91">
        <w:t xml:space="preserve"> je </w:t>
      </w:r>
      <w:proofErr w:type="spellStart"/>
      <w:r w:rsidRPr="00CC1D91">
        <w:t>třeba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záplaty</w:t>
      </w:r>
      <w:proofErr w:type="spellEnd"/>
      <w:r w:rsidRPr="00CC1D91">
        <w:t xml:space="preserve"> </w:t>
      </w:r>
      <w:proofErr w:type="spellStart"/>
      <w:r w:rsidRPr="00CC1D91">
        <w:t>nasadit</w:t>
      </w:r>
      <w:proofErr w:type="spellEnd"/>
      <w:r w:rsidRPr="00CC1D91">
        <w:t xml:space="preserve">, (iii) </w:t>
      </w:r>
      <w:proofErr w:type="spellStart"/>
      <w:r w:rsidRPr="00CC1D91">
        <w:t>otestuje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záplaty</w:t>
      </w:r>
      <w:proofErr w:type="spellEnd"/>
      <w:r w:rsidRPr="00CC1D91">
        <w:t xml:space="preserve"> </w:t>
      </w:r>
      <w:r w:rsidRPr="00CC1D91">
        <w:lastRenderedPageBreak/>
        <w:t xml:space="preserve">na </w:t>
      </w:r>
      <w:proofErr w:type="spellStart"/>
      <w:r w:rsidRPr="00CC1D91">
        <w:t>základě</w:t>
      </w:r>
      <w:proofErr w:type="spellEnd"/>
      <w:r w:rsidRPr="00CC1D91">
        <w:t xml:space="preserve"> </w:t>
      </w:r>
      <w:proofErr w:type="spellStart"/>
      <w:r w:rsidRPr="00CC1D91">
        <w:t>známých</w:t>
      </w:r>
      <w:proofErr w:type="spellEnd"/>
      <w:r w:rsidRPr="00CC1D91">
        <w:t xml:space="preserve"> </w:t>
      </w:r>
      <w:proofErr w:type="spellStart"/>
      <w:r w:rsidRPr="00CC1D91">
        <w:t>kritérií</w:t>
      </w:r>
      <w:proofErr w:type="spellEnd"/>
      <w:r w:rsidRPr="00CC1D91">
        <w:t xml:space="preserve">, (iv) </w:t>
      </w:r>
      <w:proofErr w:type="spellStart"/>
      <w:r w:rsidRPr="00CC1D91">
        <w:t>nasadí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záplaty</w:t>
      </w:r>
      <w:proofErr w:type="spellEnd"/>
      <w:r w:rsidRPr="00CC1D91">
        <w:t xml:space="preserve"> v </w:t>
      </w:r>
      <w:proofErr w:type="spellStart"/>
      <w:r w:rsidRPr="00CC1D91">
        <w:t>dohodnutém</w:t>
      </w:r>
      <w:proofErr w:type="spellEnd"/>
      <w:r w:rsidRPr="00CC1D91">
        <w:t xml:space="preserve"> </w:t>
      </w:r>
      <w:proofErr w:type="spellStart"/>
      <w:r w:rsidRPr="00CC1D91">
        <w:t>časovém</w:t>
      </w:r>
      <w:proofErr w:type="spellEnd"/>
      <w:r w:rsidRPr="00CC1D91">
        <w:t xml:space="preserve"> </w:t>
      </w:r>
      <w:proofErr w:type="spellStart"/>
      <w:r w:rsidRPr="00CC1D91">
        <w:t>rámci</w:t>
      </w:r>
      <w:proofErr w:type="spellEnd"/>
      <w:r w:rsidRPr="00CC1D91">
        <w:t xml:space="preserve">, (v) </w:t>
      </w:r>
      <w:proofErr w:type="spellStart"/>
      <w:r w:rsidRPr="00CC1D91">
        <w:t>eviduje</w:t>
      </w:r>
      <w:proofErr w:type="spellEnd"/>
      <w:r w:rsidRPr="00CC1D91">
        <w:t xml:space="preserve"> </w:t>
      </w:r>
      <w:proofErr w:type="spellStart"/>
      <w:r w:rsidRPr="00CC1D91">
        <w:t>stav</w:t>
      </w:r>
      <w:proofErr w:type="spellEnd"/>
      <w:r w:rsidRPr="00CC1D91">
        <w:t xml:space="preserve"> </w:t>
      </w:r>
      <w:proofErr w:type="spellStart"/>
      <w:r w:rsidRPr="00CC1D91">
        <w:t>implementace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záplat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v </w:t>
      </w:r>
      <w:proofErr w:type="spellStart"/>
      <w:r w:rsidRPr="00CC1D91">
        <w:t>konfigurační</w:t>
      </w:r>
      <w:proofErr w:type="spellEnd"/>
      <w:r w:rsidRPr="00CC1D91">
        <w:t xml:space="preserve"> </w:t>
      </w:r>
      <w:proofErr w:type="spellStart"/>
      <w:r w:rsidRPr="00CC1D91">
        <w:t>databázi</w:t>
      </w:r>
      <w:proofErr w:type="spellEnd"/>
      <w:r w:rsidRPr="00CC1D91">
        <w:t xml:space="preserve"> CMDB). (vi) </w:t>
      </w:r>
      <w:proofErr w:type="spellStart"/>
      <w:r>
        <w:t>Zhotovitel</w:t>
      </w:r>
      <w:proofErr w:type="spellEnd"/>
      <w:r w:rsidRPr="00CC1D91">
        <w:t xml:space="preserve"> je </w:t>
      </w:r>
      <w:proofErr w:type="spellStart"/>
      <w:r w:rsidRPr="00CC1D91">
        <w:t>oprávněn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záplaty</w:t>
      </w:r>
      <w:proofErr w:type="spellEnd"/>
      <w:r w:rsidRPr="00CC1D91">
        <w:t xml:space="preserve"> </w:t>
      </w:r>
      <w:proofErr w:type="spellStart"/>
      <w:r w:rsidRPr="00CC1D91">
        <w:t>používat</w:t>
      </w:r>
      <w:proofErr w:type="spellEnd"/>
      <w:r w:rsidRPr="00CC1D91">
        <w:t xml:space="preserve"> v </w:t>
      </w:r>
      <w:proofErr w:type="spellStart"/>
      <w:r w:rsidRPr="00CC1D91">
        <w:t>prostředí</w:t>
      </w:r>
      <w:proofErr w:type="spellEnd"/>
      <w:r w:rsidRPr="00CC1D91">
        <w:t xml:space="preserve"> IT, </w:t>
      </w:r>
      <w:proofErr w:type="spellStart"/>
      <w:r w:rsidRPr="00CC1D91">
        <w:t>včetně</w:t>
      </w:r>
      <w:proofErr w:type="spellEnd"/>
      <w:r w:rsidRPr="00CC1D91">
        <w:t xml:space="preserve"> </w:t>
      </w:r>
      <w:proofErr w:type="spellStart"/>
      <w:r w:rsidRPr="00CC1D91">
        <w:t>virtualizačních</w:t>
      </w:r>
      <w:proofErr w:type="spellEnd"/>
      <w:r w:rsidRPr="00CC1D91">
        <w:t xml:space="preserve"> </w:t>
      </w:r>
      <w:proofErr w:type="spellStart"/>
      <w:r w:rsidRPr="00CC1D91">
        <w:t>hypervisorů</w:t>
      </w:r>
      <w:proofErr w:type="spellEnd"/>
      <w:r w:rsidRPr="00CC1D91">
        <w:t xml:space="preserve">, </w:t>
      </w:r>
      <w:proofErr w:type="spellStart"/>
      <w:r w:rsidRPr="00CC1D91">
        <w:t>virtuálních</w:t>
      </w:r>
      <w:proofErr w:type="spellEnd"/>
      <w:r w:rsidRPr="00CC1D91">
        <w:t xml:space="preserve"> </w:t>
      </w:r>
      <w:proofErr w:type="spellStart"/>
      <w:r w:rsidRPr="00CC1D91">
        <w:t>počítačů</w:t>
      </w:r>
      <w:proofErr w:type="spellEnd"/>
      <w:r w:rsidRPr="00CC1D91">
        <w:t xml:space="preserve">, </w:t>
      </w:r>
      <w:proofErr w:type="spellStart"/>
      <w:r w:rsidRPr="00CC1D91">
        <w:t>operačních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 a </w:t>
      </w:r>
      <w:proofErr w:type="spellStart"/>
      <w:r w:rsidRPr="00CC1D91">
        <w:t>aplikací</w:t>
      </w:r>
      <w:proofErr w:type="spellEnd"/>
      <w:r w:rsidRPr="00CC1D91">
        <w:t xml:space="preserve">, </w:t>
      </w:r>
      <w:proofErr w:type="spellStart"/>
      <w:r w:rsidRPr="00CC1D91">
        <w:t>pokud</w:t>
      </w:r>
      <w:proofErr w:type="spellEnd"/>
      <w:r w:rsidRPr="00CC1D91">
        <w:t xml:space="preserve"> </w:t>
      </w:r>
      <w:proofErr w:type="spellStart"/>
      <w:r w:rsidRPr="00CC1D91">
        <w:t>to</w:t>
      </w:r>
      <w:proofErr w:type="spellEnd"/>
      <w:r w:rsidRPr="00CC1D91">
        <w:t xml:space="preserve"> </w:t>
      </w:r>
      <w:proofErr w:type="spellStart"/>
      <w:r w:rsidRPr="00CC1D91">
        <w:t>nepříznivě</w:t>
      </w:r>
      <w:proofErr w:type="spellEnd"/>
      <w:r w:rsidRPr="00CC1D91">
        <w:t xml:space="preserve"> </w:t>
      </w:r>
      <w:proofErr w:type="spellStart"/>
      <w:r w:rsidRPr="00CC1D91">
        <w:t>neovlivní</w:t>
      </w:r>
      <w:proofErr w:type="spellEnd"/>
      <w:r w:rsidRPr="00CC1D91">
        <w:t xml:space="preserve"> </w:t>
      </w:r>
      <w:proofErr w:type="spellStart"/>
      <w:r w:rsidRPr="00CC1D91">
        <w:t>zachování</w:t>
      </w:r>
      <w:proofErr w:type="spellEnd"/>
      <w:r w:rsidRPr="00CC1D91">
        <w:t xml:space="preserve"> </w:t>
      </w:r>
      <w:proofErr w:type="spellStart"/>
      <w:r w:rsidRPr="00CC1D91">
        <w:t>důvěrnosti</w:t>
      </w:r>
      <w:proofErr w:type="spellEnd"/>
      <w:r w:rsidRPr="00CC1D91">
        <w:t xml:space="preserve">, </w:t>
      </w:r>
      <w:proofErr w:type="spellStart"/>
      <w:r w:rsidRPr="00CC1D91">
        <w:t>integrity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dostupnosti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</w:t>
      </w:r>
    </w:p>
    <w:p w14:paraId="3422B2EC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Minimální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požadavky</w:t>
      </w:r>
      <w:proofErr w:type="spellEnd"/>
      <w:r w:rsidRPr="00CC1D91">
        <w:rPr>
          <w:b/>
        </w:rPr>
        <w:t xml:space="preserve"> na </w:t>
      </w:r>
      <w:proofErr w:type="spellStart"/>
      <w:r w:rsidRPr="00CC1D91">
        <w:rPr>
          <w:b/>
        </w:rPr>
        <w:t>přihlašovací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údaje</w:t>
      </w:r>
      <w:proofErr w:type="spellEnd"/>
      <w:r w:rsidRPr="00CC1D91">
        <w:rPr>
          <w:b/>
        </w:rPr>
        <w:t>:</w:t>
      </w:r>
      <w:r w:rsidRPr="00CC1D91">
        <w:t xml:space="preserve">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splnění</w:t>
      </w:r>
      <w:proofErr w:type="spellEnd"/>
      <w:r w:rsidRPr="00CC1D91">
        <w:t xml:space="preserve"> </w:t>
      </w:r>
      <w:proofErr w:type="spellStart"/>
      <w:r w:rsidRPr="00CC1D91">
        <w:t>minimálních</w:t>
      </w:r>
      <w:proofErr w:type="spellEnd"/>
      <w:r w:rsidRPr="00CC1D91">
        <w:t xml:space="preserve"> </w:t>
      </w:r>
      <w:proofErr w:type="spellStart"/>
      <w:r w:rsidRPr="00CC1D91">
        <w:t>požadavků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na </w:t>
      </w:r>
      <w:proofErr w:type="spellStart"/>
      <w:r w:rsidRPr="00CC1D91">
        <w:t>přihlašovací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 (</w:t>
      </w:r>
      <w:proofErr w:type="spellStart"/>
      <w:r w:rsidRPr="00CC1D91">
        <w:t>doporučená</w:t>
      </w:r>
      <w:proofErr w:type="spellEnd"/>
      <w:r w:rsidRPr="00CC1D91">
        <w:t xml:space="preserve"> je </w:t>
      </w:r>
      <w:proofErr w:type="spellStart"/>
      <w:r w:rsidRPr="00CC1D91">
        <w:t>dvoufaktorová</w:t>
      </w:r>
      <w:proofErr w:type="spellEnd"/>
      <w:r w:rsidRPr="00CC1D91">
        <w:t xml:space="preserve"> </w:t>
      </w:r>
      <w:proofErr w:type="spellStart"/>
      <w:r w:rsidRPr="00CC1D91">
        <w:t>autentizace</w:t>
      </w:r>
      <w:proofErr w:type="spellEnd"/>
      <w:r w:rsidRPr="00CC1D91">
        <w:t xml:space="preserve">) </w:t>
      </w:r>
      <w:proofErr w:type="spellStart"/>
      <w:r w:rsidRPr="00CC1D91">
        <w:t>prostřednictví</w:t>
      </w:r>
      <w:proofErr w:type="spellEnd"/>
      <w:r w:rsidRPr="00CC1D91">
        <w:t xml:space="preserve"> E.ON Single-</w:t>
      </w:r>
      <w:proofErr w:type="spellStart"/>
      <w:r w:rsidRPr="00CC1D91">
        <w:t>Sign</w:t>
      </w:r>
      <w:proofErr w:type="spellEnd"/>
      <w:r w:rsidRPr="00CC1D91">
        <w:t xml:space="preserve">-On </w:t>
      </w:r>
      <w:proofErr w:type="spellStart"/>
      <w:r w:rsidRPr="00CC1D91">
        <w:t>federativních</w:t>
      </w:r>
      <w:proofErr w:type="spellEnd"/>
      <w:r w:rsidRPr="00CC1D91">
        <w:t xml:space="preserve"> </w:t>
      </w:r>
      <w:proofErr w:type="spellStart"/>
      <w:r w:rsidRPr="00CC1D91">
        <w:t>služeb</w:t>
      </w:r>
      <w:proofErr w:type="spellEnd"/>
      <w:r w:rsidRPr="00CC1D91">
        <w:t xml:space="preserve">.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uplatňovány</w:t>
      </w:r>
      <w:proofErr w:type="spellEnd"/>
      <w:r w:rsidRPr="00CC1D91">
        <w:t xml:space="preserve"> </w:t>
      </w:r>
      <w:proofErr w:type="spellStart"/>
      <w:r w:rsidRPr="00CC1D91">
        <w:t>tyto</w:t>
      </w:r>
      <w:proofErr w:type="spellEnd"/>
      <w:r w:rsidRPr="00CC1D91">
        <w:t xml:space="preserve"> </w:t>
      </w:r>
      <w:proofErr w:type="spellStart"/>
      <w:r w:rsidRPr="00CC1D91">
        <w:t>zásady</w:t>
      </w:r>
      <w:proofErr w:type="spellEnd"/>
      <w:r w:rsidRPr="00CC1D91">
        <w:t xml:space="preserve">: </w:t>
      </w:r>
      <w:proofErr w:type="spellStart"/>
      <w:r w:rsidRPr="00CC1D91">
        <w:t>princip</w:t>
      </w:r>
      <w:proofErr w:type="spellEnd"/>
      <w:r w:rsidRPr="00CC1D91">
        <w:t xml:space="preserve"> </w:t>
      </w:r>
      <w:proofErr w:type="spellStart"/>
      <w:r w:rsidRPr="00CC1D91">
        <w:t>minimálních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, </w:t>
      </w:r>
      <w:proofErr w:type="spellStart"/>
      <w:r w:rsidRPr="00CC1D91">
        <w:t>udělení</w:t>
      </w:r>
      <w:proofErr w:type="spellEnd"/>
      <w:r w:rsidRPr="00CC1D91">
        <w:t xml:space="preserve">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výhradně</w:t>
      </w:r>
      <w:proofErr w:type="spellEnd"/>
      <w:r w:rsidRPr="00CC1D91">
        <w:t xml:space="preserve"> </w:t>
      </w:r>
      <w:proofErr w:type="spellStart"/>
      <w:r w:rsidRPr="00CC1D91">
        <w:t>osobám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je </w:t>
      </w:r>
      <w:proofErr w:type="spellStart"/>
      <w:r w:rsidRPr="00CC1D91">
        <w:t>potřebují</w:t>
      </w:r>
      <w:proofErr w:type="spellEnd"/>
      <w:r w:rsidRPr="00CC1D91">
        <w:t xml:space="preserve"> </w:t>
      </w:r>
      <w:proofErr w:type="spellStart"/>
      <w:r w:rsidRPr="00CC1D91">
        <w:t>ke</w:t>
      </w:r>
      <w:proofErr w:type="spellEnd"/>
      <w:r w:rsidRPr="00CC1D91">
        <w:t xml:space="preserve"> </w:t>
      </w:r>
      <w:proofErr w:type="spellStart"/>
      <w:r w:rsidRPr="00CC1D91">
        <w:t>své</w:t>
      </w:r>
      <w:proofErr w:type="spellEnd"/>
      <w:r w:rsidRPr="00CC1D91">
        <w:t xml:space="preserve"> </w:t>
      </w:r>
      <w:proofErr w:type="spellStart"/>
      <w:r w:rsidRPr="00CC1D91">
        <w:t>činnosti</w:t>
      </w:r>
      <w:proofErr w:type="spellEnd"/>
      <w:r w:rsidRPr="00CC1D91">
        <w:t xml:space="preserve"> (‚</w:t>
      </w:r>
      <w:proofErr w:type="spellStart"/>
      <w:r w:rsidRPr="00CC1D91">
        <w:t>need-to-know</w:t>
      </w:r>
      <w:proofErr w:type="spellEnd"/>
      <w:r w:rsidRPr="00CC1D91">
        <w:t xml:space="preserve"> </w:t>
      </w:r>
      <w:proofErr w:type="spellStart"/>
      <w:r w:rsidRPr="00CC1D91">
        <w:t>princip</w:t>
      </w:r>
      <w:proofErr w:type="spellEnd"/>
      <w:r w:rsidRPr="00CC1D91">
        <w:t xml:space="preserve">“) a </w:t>
      </w:r>
      <w:proofErr w:type="spellStart"/>
      <w:r w:rsidRPr="00CC1D91">
        <w:t>jasné</w:t>
      </w:r>
      <w:proofErr w:type="spellEnd"/>
      <w:r w:rsidRPr="00CC1D91">
        <w:t xml:space="preserve"> </w:t>
      </w:r>
      <w:proofErr w:type="spellStart"/>
      <w:r w:rsidRPr="00CC1D91">
        <w:t>oddělení</w:t>
      </w:r>
      <w:proofErr w:type="spellEnd"/>
      <w:r w:rsidRPr="00CC1D91">
        <w:t xml:space="preserve"> </w:t>
      </w:r>
      <w:proofErr w:type="spellStart"/>
      <w:r w:rsidRPr="00CC1D91">
        <w:t>zodpovědnosti</w:t>
      </w:r>
      <w:proofErr w:type="spellEnd"/>
      <w:r w:rsidRPr="00CC1D91">
        <w:t xml:space="preserve"> („</w:t>
      </w:r>
      <w:proofErr w:type="spellStart"/>
      <w:r w:rsidRPr="00CC1D91">
        <w:t>segregation</w:t>
      </w:r>
      <w:proofErr w:type="spellEnd"/>
      <w:r w:rsidRPr="00CC1D91">
        <w:t xml:space="preserve"> </w:t>
      </w:r>
      <w:proofErr w:type="spellStart"/>
      <w:r w:rsidRPr="00CC1D91">
        <w:t>of</w:t>
      </w:r>
      <w:proofErr w:type="spellEnd"/>
      <w:r w:rsidRPr="00CC1D91">
        <w:t xml:space="preserve"> </w:t>
      </w:r>
      <w:proofErr w:type="spellStart"/>
      <w:r w:rsidRPr="00CC1D91">
        <w:t>duties</w:t>
      </w:r>
      <w:proofErr w:type="spellEnd"/>
      <w:r w:rsidRPr="00CC1D91">
        <w:t xml:space="preserve">“). </w:t>
      </w:r>
      <w:proofErr w:type="spellStart"/>
      <w:r w:rsidRPr="00CC1D91">
        <w:t>Dále</w:t>
      </w:r>
      <w:proofErr w:type="spellEnd"/>
      <w:r w:rsidRPr="00CC1D91">
        <w:t xml:space="preserve"> je </w:t>
      </w:r>
      <w:proofErr w:type="spellStart"/>
      <w:r w:rsidRPr="00CC1D91">
        <w:t>třeba</w:t>
      </w:r>
      <w:proofErr w:type="spellEnd"/>
      <w:r w:rsidRPr="00CC1D91">
        <w:t xml:space="preserve"> </w:t>
      </w:r>
      <w:proofErr w:type="spellStart"/>
      <w:r w:rsidRPr="00CC1D91">
        <w:t>uplatňovat</w:t>
      </w:r>
      <w:proofErr w:type="spellEnd"/>
      <w:r w:rsidRPr="00CC1D91">
        <w:t xml:space="preserve"> </w:t>
      </w:r>
      <w:proofErr w:type="spellStart"/>
      <w:r w:rsidRPr="00CC1D91">
        <w:t>koncepci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na </w:t>
      </w:r>
      <w:proofErr w:type="spellStart"/>
      <w:r w:rsidRPr="00CC1D91">
        <w:t>základě</w:t>
      </w:r>
      <w:proofErr w:type="spellEnd"/>
      <w:r w:rsidRPr="00CC1D91">
        <w:t xml:space="preserve"> </w:t>
      </w:r>
      <w:proofErr w:type="spellStart"/>
      <w:r w:rsidRPr="00CC1D91">
        <w:t>rolí</w:t>
      </w:r>
      <w:proofErr w:type="spellEnd"/>
      <w:r w:rsidRPr="00CC1D91">
        <w:t xml:space="preserve">. </w:t>
      </w:r>
    </w:p>
    <w:p w14:paraId="3236C926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Požadavky</w:t>
      </w:r>
      <w:proofErr w:type="spellEnd"/>
      <w:r w:rsidRPr="00CC1D91">
        <w:rPr>
          <w:b/>
        </w:rPr>
        <w:t xml:space="preserve"> na </w:t>
      </w:r>
      <w:proofErr w:type="spellStart"/>
      <w:r w:rsidRPr="00CC1D91">
        <w:rPr>
          <w:b/>
        </w:rPr>
        <w:t>návrh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sítí</w:t>
      </w:r>
      <w:proofErr w:type="spellEnd"/>
      <w:r w:rsidRPr="00CC1D91">
        <w:rPr>
          <w:b/>
        </w:rPr>
        <w:t>:</w:t>
      </w:r>
      <w:r w:rsidRPr="00CC1D91">
        <w:t xml:space="preserve"> U </w:t>
      </w:r>
      <w:proofErr w:type="spellStart"/>
      <w:r w:rsidRPr="00CC1D91">
        <w:t>aplikací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přístupné</w:t>
      </w:r>
      <w:proofErr w:type="spellEnd"/>
      <w:r w:rsidRPr="00CC1D91">
        <w:t xml:space="preserve"> </w:t>
      </w:r>
      <w:proofErr w:type="spellStart"/>
      <w:r w:rsidRPr="00CC1D91">
        <w:t>prostřednictvím</w:t>
      </w:r>
      <w:proofErr w:type="spellEnd"/>
      <w:r w:rsidRPr="00CC1D91">
        <w:t xml:space="preserve"> </w:t>
      </w:r>
      <w:proofErr w:type="spellStart"/>
      <w:r w:rsidRPr="00CC1D91">
        <w:t>internetu</w:t>
      </w:r>
      <w:proofErr w:type="spellEnd"/>
      <w:r w:rsidRPr="00CC1D91">
        <w:t xml:space="preserve">,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jak</w:t>
      </w:r>
      <w:proofErr w:type="spellEnd"/>
      <w:r w:rsidRPr="00CC1D91">
        <w:t xml:space="preserve"> </w:t>
      </w:r>
      <w:proofErr w:type="spellStart"/>
      <w:r w:rsidRPr="00CC1D91">
        <w:t>vícevrstvá</w:t>
      </w:r>
      <w:proofErr w:type="spellEnd"/>
      <w:r w:rsidRPr="00CC1D91">
        <w:t xml:space="preserve"> </w:t>
      </w:r>
      <w:proofErr w:type="spellStart"/>
      <w:r w:rsidRPr="00CC1D91">
        <w:t>architektura</w:t>
      </w:r>
      <w:proofErr w:type="spellEnd"/>
      <w:r w:rsidRPr="00CC1D91">
        <w:t xml:space="preserve">, </w:t>
      </w:r>
      <w:proofErr w:type="spellStart"/>
      <w:r w:rsidRPr="00CC1D91">
        <w:t>tak</w:t>
      </w:r>
      <w:proofErr w:type="spellEnd"/>
      <w:r w:rsidRPr="00CC1D91">
        <w:t xml:space="preserve"> </w:t>
      </w:r>
      <w:proofErr w:type="spellStart"/>
      <w:r w:rsidRPr="00CC1D91">
        <w:t>služby</w:t>
      </w:r>
      <w:proofErr w:type="spellEnd"/>
      <w:r w:rsidRPr="00CC1D91">
        <w:t xml:space="preserve"> </w:t>
      </w:r>
      <w:proofErr w:type="spellStart"/>
      <w:r w:rsidRPr="00CC1D91">
        <w:t>umístěné</w:t>
      </w:r>
      <w:proofErr w:type="spellEnd"/>
      <w:r w:rsidRPr="00CC1D91">
        <w:t xml:space="preserve"> v </w:t>
      </w:r>
      <w:proofErr w:type="spellStart"/>
      <w:r w:rsidRPr="00CC1D91">
        <w:t>demilitarizované</w:t>
      </w:r>
      <w:proofErr w:type="spellEnd"/>
      <w:r w:rsidRPr="00CC1D91">
        <w:t xml:space="preserve"> </w:t>
      </w:r>
      <w:proofErr w:type="spellStart"/>
      <w:r w:rsidRPr="00CC1D91">
        <w:t>zóně</w:t>
      </w:r>
      <w:proofErr w:type="spellEnd"/>
      <w:r w:rsidRPr="00CC1D91">
        <w:t xml:space="preserve"> (DMZ). </w:t>
      </w:r>
      <w:proofErr w:type="spellStart"/>
      <w:r w:rsidRPr="00CC1D91">
        <w:t>Síťové</w:t>
      </w:r>
      <w:proofErr w:type="spellEnd"/>
      <w:r w:rsidRPr="00CC1D91">
        <w:t xml:space="preserve"> </w:t>
      </w:r>
      <w:proofErr w:type="spellStart"/>
      <w:r w:rsidRPr="00CC1D91">
        <w:t>segmenty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vhodnými</w:t>
      </w:r>
      <w:proofErr w:type="spellEnd"/>
      <w:r w:rsidRPr="00CC1D91">
        <w:t xml:space="preserve"> </w:t>
      </w:r>
      <w:proofErr w:type="spellStart"/>
      <w:r w:rsidRPr="00CC1D91">
        <w:t>bezpečnostními</w:t>
      </w:r>
      <w:proofErr w:type="spellEnd"/>
      <w:r w:rsidRPr="00CC1D91">
        <w:t xml:space="preserve"> </w:t>
      </w:r>
      <w:proofErr w:type="spellStart"/>
      <w:r w:rsidRPr="00CC1D91">
        <w:t>opatřeními</w:t>
      </w:r>
      <w:proofErr w:type="spellEnd"/>
      <w:r w:rsidRPr="00CC1D91">
        <w:t xml:space="preserve"> </w:t>
      </w:r>
      <w:proofErr w:type="spellStart"/>
      <w:r w:rsidRPr="00CC1D91">
        <w:t>odděleny</w:t>
      </w:r>
      <w:proofErr w:type="spellEnd"/>
      <w:r w:rsidRPr="00CC1D91">
        <w:t xml:space="preserve"> </w:t>
      </w:r>
      <w:proofErr w:type="spellStart"/>
      <w:r w:rsidRPr="00CC1D91">
        <w:t>od</w:t>
      </w:r>
      <w:proofErr w:type="spellEnd"/>
      <w:r w:rsidRPr="00CC1D91">
        <w:t xml:space="preserve"> </w:t>
      </w:r>
      <w:proofErr w:type="spellStart"/>
      <w:r w:rsidRPr="00CC1D91">
        <w:t>segmentů</w:t>
      </w:r>
      <w:proofErr w:type="spellEnd"/>
      <w:r w:rsidRPr="00CC1D91">
        <w:t xml:space="preserve"> s </w:t>
      </w:r>
      <w:proofErr w:type="spellStart"/>
      <w:r w:rsidRPr="00CC1D91">
        <w:t>nízkou</w:t>
      </w:r>
      <w:proofErr w:type="spellEnd"/>
      <w:r w:rsidRPr="00CC1D91">
        <w:t xml:space="preserve"> a </w:t>
      </w:r>
      <w:proofErr w:type="spellStart"/>
      <w:r w:rsidRPr="00CC1D91">
        <w:t>střední</w:t>
      </w:r>
      <w:proofErr w:type="spellEnd"/>
      <w:r w:rsidRPr="00CC1D91">
        <w:t xml:space="preserve"> </w:t>
      </w:r>
      <w:proofErr w:type="spellStart"/>
      <w:r w:rsidRPr="00CC1D91">
        <w:t>úrovní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zabránit</w:t>
      </w:r>
      <w:proofErr w:type="spellEnd"/>
      <w:r w:rsidRPr="00CC1D91">
        <w:t xml:space="preserve"> </w:t>
      </w:r>
      <w:proofErr w:type="spellStart"/>
      <w:r w:rsidRPr="00CC1D91">
        <w:t>přenosu</w:t>
      </w:r>
      <w:proofErr w:type="spellEnd"/>
      <w:r w:rsidRPr="00CC1D91">
        <w:t xml:space="preserve"> dat </w:t>
      </w:r>
      <w:proofErr w:type="spellStart"/>
      <w:r w:rsidRPr="00CC1D91">
        <w:t>mezi</w:t>
      </w:r>
      <w:proofErr w:type="spellEnd"/>
      <w:r w:rsidRPr="00CC1D91">
        <w:t xml:space="preserve"> </w:t>
      </w:r>
      <w:proofErr w:type="spellStart"/>
      <w:r w:rsidRPr="00CC1D91">
        <w:t>segmenty</w:t>
      </w:r>
      <w:proofErr w:type="spellEnd"/>
      <w:r w:rsidRPr="00CC1D91">
        <w:t xml:space="preserve">. </w:t>
      </w:r>
      <w:proofErr w:type="spellStart"/>
      <w:r w:rsidRPr="00CC1D91">
        <w:t>Síťové</w:t>
      </w:r>
      <w:proofErr w:type="spellEnd"/>
      <w:r w:rsidRPr="00CC1D91">
        <w:t xml:space="preserve"> </w:t>
      </w:r>
      <w:proofErr w:type="spellStart"/>
      <w:r w:rsidRPr="00CC1D91">
        <w:t>segmenty</w:t>
      </w:r>
      <w:proofErr w:type="spellEnd"/>
      <w:r w:rsidRPr="00CC1D91">
        <w:t xml:space="preserve"> s </w:t>
      </w:r>
      <w:proofErr w:type="spellStart"/>
      <w:r w:rsidRPr="00CC1D91">
        <w:t>velmi</w:t>
      </w:r>
      <w:proofErr w:type="spellEnd"/>
      <w:r w:rsidRPr="00CC1D91">
        <w:t xml:space="preserve"> </w:t>
      </w:r>
      <w:proofErr w:type="spellStart"/>
      <w:r w:rsidRPr="00CC1D91">
        <w:t>vysokou</w:t>
      </w:r>
      <w:proofErr w:type="spellEnd"/>
      <w:r w:rsidRPr="00CC1D91">
        <w:t xml:space="preserve"> </w:t>
      </w:r>
      <w:proofErr w:type="spellStart"/>
      <w:r w:rsidRPr="00CC1D91">
        <w:t>úrovní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měly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pokud</w:t>
      </w:r>
      <w:proofErr w:type="spellEnd"/>
      <w:r w:rsidRPr="00CC1D91">
        <w:t xml:space="preserve"> </w:t>
      </w:r>
      <w:proofErr w:type="spellStart"/>
      <w:r w:rsidRPr="00CC1D91">
        <w:t>možno</w:t>
      </w:r>
      <w:proofErr w:type="spellEnd"/>
      <w:r w:rsidRPr="00CC1D91">
        <w:t xml:space="preserve"> </w:t>
      </w:r>
      <w:proofErr w:type="spellStart"/>
      <w:r w:rsidRPr="00CC1D91">
        <w:t>také</w:t>
      </w:r>
      <w:proofErr w:type="spellEnd"/>
      <w:r w:rsidRPr="00CC1D91">
        <w:t xml:space="preserve"> </w:t>
      </w:r>
      <w:proofErr w:type="spellStart"/>
      <w:r w:rsidRPr="00CC1D91">
        <w:t>odděleny</w:t>
      </w:r>
      <w:proofErr w:type="spellEnd"/>
      <w:r w:rsidRPr="00CC1D91">
        <w:t xml:space="preserve"> </w:t>
      </w:r>
      <w:proofErr w:type="spellStart"/>
      <w:r w:rsidRPr="00CC1D91">
        <w:t>od</w:t>
      </w:r>
      <w:proofErr w:type="spellEnd"/>
      <w:r w:rsidRPr="00CC1D91">
        <w:t xml:space="preserve"> </w:t>
      </w:r>
      <w:proofErr w:type="spellStart"/>
      <w:r w:rsidRPr="00CC1D91">
        <w:t>segmentů</w:t>
      </w:r>
      <w:proofErr w:type="spellEnd"/>
      <w:r w:rsidRPr="00CC1D91">
        <w:t xml:space="preserve"> s </w:t>
      </w:r>
      <w:proofErr w:type="spellStart"/>
      <w:r w:rsidRPr="00CC1D91">
        <w:t>vysokou</w:t>
      </w:r>
      <w:proofErr w:type="spellEnd"/>
      <w:r w:rsidRPr="00CC1D91">
        <w:t xml:space="preserve"> </w:t>
      </w:r>
      <w:proofErr w:type="spellStart"/>
      <w:r w:rsidRPr="00CC1D91">
        <w:t>úrovní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a </w:t>
      </w:r>
      <w:proofErr w:type="spellStart"/>
      <w:r w:rsidRPr="00CC1D91">
        <w:t>vůči</w:t>
      </w:r>
      <w:proofErr w:type="spellEnd"/>
      <w:r w:rsidRPr="00CC1D91">
        <w:t xml:space="preserve"> </w:t>
      </w:r>
      <w:proofErr w:type="spellStart"/>
      <w:r w:rsidRPr="00CC1D91">
        <w:t>těmto</w:t>
      </w:r>
      <w:proofErr w:type="spellEnd"/>
      <w:r w:rsidRPr="00CC1D91">
        <w:t xml:space="preserve"> </w:t>
      </w:r>
      <w:proofErr w:type="spellStart"/>
      <w:r w:rsidRPr="00CC1D91">
        <w:t>segmentům</w:t>
      </w:r>
      <w:proofErr w:type="spellEnd"/>
      <w:r w:rsidRPr="00CC1D91">
        <w:t xml:space="preserve"> </w:t>
      </w:r>
      <w:proofErr w:type="spellStart"/>
      <w:r w:rsidRPr="00CC1D91">
        <w:t>zabezpečeny</w:t>
      </w:r>
      <w:proofErr w:type="spellEnd"/>
      <w:r w:rsidRPr="00CC1D91">
        <w:t xml:space="preserve">. </w:t>
      </w:r>
    </w:p>
    <w:p w14:paraId="7ACF803B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Standardy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bezpečnostního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nastavení</w:t>
      </w:r>
      <w:proofErr w:type="spellEnd"/>
      <w:r w:rsidRPr="00CC1D91">
        <w:rPr>
          <w:b/>
        </w:rPr>
        <w:t xml:space="preserve"> (</w:t>
      </w:r>
      <w:proofErr w:type="spellStart"/>
      <w:r w:rsidRPr="00CC1D91">
        <w:rPr>
          <w:b/>
        </w:rPr>
        <w:t>tzv</w:t>
      </w:r>
      <w:proofErr w:type="spellEnd"/>
      <w:r w:rsidRPr="00CC1D91">
        <w:rPr>
          <w:b/>
        </w:rPr>
        <w:t>. „</w:t>
      </w:r>
      <w:proofErr w:type="spellStart"/>
      <w:r w:rsidRPr="00CC1D91">
        <w:rPr>
          <w:b/>
        </w:rPr>
        <w:t>hardening</w:t>
      </w:r>
      <w:proofErr w:type="spellEnd"/>
      <w:r w:rsidRPr="00CC1D91">
        <w:rPr>
          <w:b/>
        </w:rPr>
        <w:t>“)</w:t>
      </w:r>
      <w:r w:rsidRPr="00CC1D91">
        <w:t xml:space="preserve">: </w:t>
      </w:r>
      <w:proofErr w:type="spellStart"/>
      <w:r w:rsidRPr="00CC1D91">
        <w:t>Všechny</w:t>
      </w:r>
      <w:proofErr w:type="spellEnd"/>
      <w:r w:rsidRPr="00CC1D91">
        <w:t xml:space="preserve"> </w:t>
      </w:r>
      <w:proofErr w:type="spellStart"/>
      <w:r w:rsidRPr="00CC1D91">
        <w:t>informačních</w:t>
      </w:r>
      <w:proofErr w:type="spellEnd"/>
      <w:r w:rsidRPr="00CC1D91">
        <w:t xml:space="preserve"> a </w:t>
      </w:r>
      <w:proofErr w:type="spellStart"/>
      <w:r w:rsidRPr="00CC1D91">
        <w:t>síťové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standardně</w:t>
      </w:r>
      <w:proofErr w:type="spellEnd"/>
      <w:r w:rsidRPr="00CC1D91">
        <w:t xml:space="preserve"> </w:t>
      </w:r>
      <w:proofErr w:type="spellStart"/>
      <w:r w:rsidRPr="00CC1D91">
        <w:t>bezpečně</w:t>
      </w:r>
      <w:proofErr w:type="spellEnd"/>
      <w:r w:rsidRPr="00CC1D91">
        <w:t xml:space="preserve"> </w:t>
      </w:r>
      <w:proofErr w:type="spellStart"/>
      <w:r w:rsidRPr="00CC1D91">
        <w:t>nastaveny</w:t>
      </w:r>
      <w:proofErr w:type="spellEnd"/>
      <w:r w:rsidRPr="00CC1D91">
        <w:t xml:space="preserve"> a </w:t>
      </w:r>
      <w:proofErr w:type="spellStart"/>
      <w:r w:rsidRPr="00CC1D91">
        <w:t>řádně</w:t>
      </w:r>
      <w:proofErr w:type="spellEnd"/>
      <w:r w:rsidRPr="00CC1D91">
        <w:t xml:space="preserve"> </w:t>
      </w:r>
      <w:proofErr w:type="spellStart"/>
      <w:r w:rsidRPr="00CC1D91">
        <w:t>zabezpečeny</w:t>
      </w:r>
      <w:proofErr w:type="spellEnd"/>
      <w:r w:rsidRPr="00CC1D91">
        <w:t xml:space="preserve">. </w:t>
      </w:r>
      <w:proofErr w:type="spellStart"/>
      <w:r w:rsidRPr="00CC1D91">
        <w:t>To</w:t>
      </w:r>
      <w:proofErr w:type="spellEnd"/>
      <w:r w:rsidRPr="00CC1D91">
        <w:t xml:space="preserve"> </w:t>
      </w:r>
      <w:proofErr w:type="spellStart"/>
      <w:r w:rsidRPr="00CC1D91">
        <w:t>zahrnuje</w:t>
      </w:r>
      <w:proofErr w:type="spellEnd"/>
      <w:r w:rsidRPr="00CC1D91">
        <w:t xml:space="preserve">: (i) </w:t>
      </w:r>
      <w:proofErr w:type="spellStart"/>
      <w:r w:rsidRPr="00CC1D91">
        <w:t>zakázání</w:t>
      </w:r>
      <w:proofErr w:type="spellEnd"/>
      <w:r w:rsidRPr="00CC1D91">
        <w:t xml:space="preserve"> a </w:t>
      </w:r>
      <w:proofErr w:type="spellStart"/>
      <w:r w:rsidRPr="00CC1D91">
        <w:t>blokování</w:t>
      </w:r>
      <w:proofErr w:type="spellEnd"/>
      <w:r w:rsidRPr="00CC1D91">
        <w:t xml:space="preserve"> </w:t>
      </w:r>
      <w:proofErr w:type="spellStart"/>
      <w:r w:rsidRPr="00CC1D91">
        <w:t>nepotřebných</w:t>
      </w:r>
      <w:proofErr w:type="spellEnd"/>
      <w:r w:rsidRPr="00CC1D91">
        <w:t xml:space="preserve"> </w:t>
      </w:r>
      <w:proofErr w:type="spellStart"/>
      <w:r w:rsidRPr="00CC1D91">
        <w:t>aplikací</w:t>
      </w:r>
      <w:proofErr w:type="spellEnd"/>
      <w:r w:rsidRPr="00CC1D91">
        <w:t xml:space="preserve">, </w:t>
      </w:r>
      <w:proofErr w:type="spellStart"/>
      <w:r w:rsidRPr="00CC1D91">
        <w:t>služeb</w:t>
      </w:r>
      <w:proofErr w:type="spellEnd"/>
      <w:r w:rsidRPr="00CC1D91">
        <w:t xml:space="preserve">, </w:t>
      </w:r>
      <w:proofErr w:type="spellStart"/>
      <w:r w:rsidRPr="00CC1D91">
        <w:t>nástrojů</w:t>
      </w:r>
      <w:proofErr w:type="spellEnd"/>
      <w:r w:rsidRPr="00CC1D91">
        <w:t xml:space="preserve">, </w:t>
      </w:r>
      <w:proofErr w:type="spellStart"/>
      <w:r w:rsidRPr="00CC1D91">
        <w:t>protokolů</w:t>
      </w:r>
      <w:proofErr w:type="spellEnd"/>
      <w:r w:rsidRPr="00CC1D91">
        <w:t xml:space="preserve"> a </w:t>
      </w:r>
      <w:proofErr w:type="spellStart"/>
      <w:r w:rsidRPr="00CC1D91">
        <w:t>rozhraní</w:t>
      </w:r>
      <w:proofErr w:type="spellEnd"/>
      <w:r w:rsidRPr="00CC1D91">
        <w:t xml:space="preserve">, (ii) </w:t>
      </w:r>
      <w:proofErr w:type="spellStart"/>
      <w:r w:rsidRPr="00CC1D91">
        <w:t>vymazání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přinejmenším</w:t>
      </w:r>
      <w:proofErr w:type="spellEnd"/>
      <w:r w:rsidRPr="00CC1D91">
        <w:t xml:space="preserve"> </w:t>
      </w:r>
      <w:proofErr w:type="spellStart"/>
      <w:r w:rsidRPr="00CC1D91">
        <w:t>změna</w:t>
      </w:r>
      <w:proofErr w:type="spellEnd"/>
      <w:r w:rsidRPr="00CC1D91">
        <w:t xml:space="preserve"> </w:t>
      </w:r>
      <w:proofErr w:type="spellStart"/>
      <w:r w:rsidRPr="00CC1D91">
        <w:t>výchozích</w:t>
      </w:r>
      <w:proofErr w:type="spellEnd"/>
      <w:r w:rsidRPr="00CC1D91">
        <w:t xml:space="preserve"> </w:t>
      </w:r>
      <w:proofErr w:type="spellStart"/>
      <w:r w:rsidRPr="00CC1D91">
        <w:t>uživatelských</w:t>
      </w:r>
      <w:proofErr w:type="spellEnd"/>
      <w:r w:rsidRPr="00CC1D91">
        <w:t xml:space="preserve"> </w:t>
      </w:r>
      <w:proofErr w:type="spellStart"/>
      <w:r w:rsidRPr="00CC1D91">
        <w:t>jmen</w:t>
      </w:r>
      <w:proofErr w:type="spellEnd"/>
      <w:r w:rsidRPr="00CC1D91">
        <w:t xml:space="preserve"> a </w:t>
      </w:r>
      <w:proofErr w:type="spellStart"/>
      <w:r w:rsidRPr="00CC1D91">
        <w:t>hesel</w:t>
      </w:r>
      <w:proofErr w:type="spellEnd"/>
      <w:r w:rsidRPr="00CC1D91">
        <w:t xml:space="preserve"> </w:t>
      </w:r>
      <w:proofErr w:type="spellStart"/>
      <w:r w:rsidRPr="00CC1D91">
        <w:t>od</w:t>
      </w:r>
      <w:proofErr w:type="spellEnd"/>
      <w:r w:rsidRPr="00CC1D91">
        <w:t xml:space="preserve"> </w:t>
      </w:r>
      <w:proofErr w:type="spellStart"/>
      <w:r w:rsidRPr="00CC1D91">
        <w:t>výrobce</w:t>
      </w:r>
      <w:proofErr w:type="spellEnd"/>
      <w:r w:rsidRPr="00CC1D91">
        <w:t xml:space="preserve">, (iii) </w:t>
      </w:r>
      <w:proofErr w:type="spellStart"/>
      <w:r w:rsidRPr="00CC1D91">
        <w:t>aktivace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nástrojů</w:t>
      </w:r>
      <w:proofErr w:type="spellEnd"/>
      <w:r w:rsidRPr="00CC1D91">
        <w:t xml:space="preserve"> a </w:t>
      </w:r>
      <w:proofErr w:type="spellStart"/>
      <w:r w:rsidRPr="00CC1D91">
        <w:t>konfigurací</w:t>
      </w:r>
      <w:proofErr w:type="spellEnd"/>
      <w:r w:rsidRPr="00CC1D91">
        <w:t xml:space="preserve"> </w:t>
      </w:r>
      <w:proofErr w:type="spellStart"/>
      <w:r w:rsidRPr="00CC1D91">
        <w:t>ke</w:t>
      </w:r>
      <w:proofErr w:type="spellEnd"/>
      <w:r w:rsidRPr="00CC1D91">
        <w:t xml:space="preserve"> </w:t>
      </w:r>
      <w:proofErr w:type="spellStart"/>
      <w:r w:rsidRPr="00CC1D91">
        <w:t>zvyšování</w:t>
      </w:r>
      <w:proofErr w:type="spellEnd"/>
      <w:r w:rsidRPr="00CC1D91">
        <w:t xml:space="preserve"> </w:t>
      </w:r>
      <w:proofErr w:type="spellStart"/>
      <w:r w:rsidRPr="00CC1D91">
        <w:t>zabezpečení</w:t>
      </w:r>
      <w:proofErr w:type="spellEnd"/>
      <w:r w:rsidRPr="00CC1D91">
        <w:t xml:space="preserve"> a (iv) </w:t>
      </w:r>
      <w:proofErr w:type="spellStart"/>
      <w:r w:rsidRPr="00CC1D91">
        <w:t>zabránění</w:t>
      </w:r>
      <w:proofErr w:type="spellEnd"/>
      <w:r w:rsidRPr="00CC1D91">
        <w:t xml:space="preserve"> </w:t>
      </w:r>
      <w:proofErr w:type="spellStart"/>
      <w:r w:rsidRPr="00CC1D91">
        <w:t>přenosu</w:t>
      </w:r>
      <w:proofErr w:type="spellEnd"/>
      <w:r w:rsidRPr="00CC1D91">
        <w:t xml:space="preserve"> </w:t>
      </w:r>
      <w:proofErr w:type="spellStart"/>
      <w:r w:rsidRPr="00CC1D91">
        <w:t>technických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externím</w:t>
      </w:r>
      <w:proofErr w:type="spellEnd"/>
      <w:r w:rsidRPr="00CC1D91">
        <w:t xml:space="preserve"> </w:t>
      </w:r>
      <w:proofErr w:type="spellStart"/>
      <w:r w:rsidRPr="00CC1D91">
        <w:t>subjektům</w:t>
      </w:r>
      <w:proofErr w:type="spellEnd"/>
      <w:r w:rsidRPr="00CC1D91">
        <w:t xml:space="preserve">. </w:t>
      </w:r>
    </w:p>
    <w:p w14:paraId="057757F1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Protokolování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bezpečnostních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událostí</w:t>
      </w:r>
      <w:proofErr w:type="spellEnd"/>
      <w:r w:rsidRPr="00CC1D91">
        <w:t xml:space="preserve">: V </w:t>
      </w:r>
      <w:proofErr w:type="spellStart"/>
      <w:r w:rsidRPr="00CC1D91">
        <w:t>zájmu</w:t>
      </w:r>
      <w:proofErr w:type="spellEnd"/>
      <w:r w:rsidRPr="00CC1D91">
        <w:t xml:space="preserve"> </w:t>
      </w:r>
      <w:proofErr w:type="spellStart"/>
      <w:r w:rsidRPr="00CC1D91">
        <w:t>zjištění</w:t>
      </w:r>
      <w:proofErr w:type="spellEnd"/>
      <w:r w:rsidRPr="00CC1D91">
        <w:t xml:space="preserve"> a </w:t>
      </w:r>
      <w:proofErr w:type="spellStart"/>
      <w:r w:rsidRPr="00CC1D91">
        <w:t>vyšetřování</w:t>
      </w:r>
      <w:proofErr w:type="spellEnd"/>
      <w:r w:rsidRPr="00CC1D91">
        <w:t xml:space="preserve"> </w:t>
      </w:r>
      <w:proofErr w:type="spellStart"/>
      <w:r w:rsidRPr="00CC1D91">
        <w:t>neoprávněného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k </w:t>
      </w:r>
      <w:proofErr w:type="spellStart"/>
      <w:r w:rsidRPr="00CC1D91">
        <w:t>informacím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a </w:t>
      </w:r>
      <w:proofErr w:type="spellStart"/>
      <w:r w:rsidRPr="00CC1D91">
        <w:t>neoprávněné</w:t>
      </w:r>
      <w:proofErr w:type="spellEnd"/>
      <w:r w:rsidRPr="00CC1D91">
        <w:t xml:space="preserve"> </w:t>
      </w:r>
      <w:proofErr w:type="spellStart"/>
      <w:r w:rsidRPr="00CC1D91">
        <w:t>manipulace</w:t>
      </w:r>
      <w:proofErr w:type="spellEnd"/>
      <w:r w:rsidRPr="00CC1D91">
        <w:t xml:space="preserve"> s </w:t>
      </w:r>
      <w:proofErr w:type="spellStart"/>
      <w:r w:rsidRPr="00CC1D91">
        <w:t>nimi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u </w:t>
      </w:r>
      <w:proofErr w:type="spellStart"/>
      <w:r w:rsidRPr="00CC1D91">
        <w:t>všech</w:t>
      </w:r>
      <w:proofErr w:type="spellEnd"/>
      <w:r w:rsidRPr="00CC1D91">
        <w:t xml:space="preserve"> </w:t>
      </w:r>
      <w:proofErr w:type="spellStart"/>
      <w:r w:rsidRPr="00CC1D91">
        <w:t>systémů</w:t>
      </w:r>
      <w:proofErr w:type="spellEnd"/>
      <w:r w:rsidRPr="00CC1D91">
        <w:t xml:space="preserve"> </w:t>
      </w:r>
      <w:proofErr w:type="spellStart"/>
      <w:r w:rsidRPr="00CC1D91">
        <w:t>provozovaných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em</w:t>
      </w:r>
      <w:proofErr w:type="spellEnd"/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účelem</w:t>
      </w:r>
      <w:proofErr w:type="spellEnd"/>
      <w:r w:rsidRPr="00CC1D91">
        <w:t xml:space="preserve"> </w:t>
      </w:r>
      <w:proofErr w:type="spellStart"/>
      <w:r w:rsidRPr="00CC1D91">
        <w:t>vytváření</w:t>
      </w:r>
      <w:proofErr w:type="spellEnd"/>
      <w:r w:rsidRPr="00CC1D91">
        <w:t xml:space="preserve">, </w:t>
      </w:r>
      <w:proofErr w:type="spellStart"/>
      <w:r w:rsidRPr="00CC1D91">
        <w:t>ukládání</w:t>
      </w:r>
      <w:proofErr w:type="spellEnd"/>
      <w:r w:rsidRPr="00CC1D91">
        <w:t xml:space="preserve">, </w:t>
      </w:r>
      <w:proofErr w:type="spellStart"/>
      <w:r w:rsidRPr="00CC1D91">
        <w:t>zpracování</w:t>
      </w:r>
      <w:proofErr w:type="spellEnd"/>
      <w:r w:rsidRPr="00CC1D91">
        <w:t xml:space="preserve"> a </w:t>
      </w:r>
      <w:proofErr w:type="spellStart"/>
      <w:r w:rsidRPr="00CC1D91">
        <w:t>předávání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bylo</w:t>
      </w:r>
      <w:proofErr w:type="spellEnd"/>
      <w:r w:rsidRPr="00CC1D91">
        <w:t xml:space="preserve"> </w:t>
      </w:r>
      <w:proofErr w:type="spellStart"/>
      <w:r w:rsidRPr="00CC1D91">
        <w:t>vždy</w:t>
      </w:r>
      <w:proofErr w:type="spellEnd"/>
      <w:r w:rsidRPr="00CC1D91">
        <w:t xml:space="preserve"> </w:t>
      </w:r>
      <w:proofErr w:type="spellStart"/>
      <w:r w:rsidRPr="00CC1D91">
        <w:t>povoleno</w:t>
      </w:r>
      <w:proofErr w:type="spellEnd"/>
      <w:r w:rsidRPr="00CC1D91">
        <w:t xml:space="preserve"> </w:t>
      </w:r>
      <w:proofErr w:type="spellStart"/>
      <w:r w:rsidRPr="00CC1D91">
        <w:t>protokolování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 (</w:t>
      </w:r>
      <w:proofErr w:type="spellStart"/>
      <w:r w:rsidRPr="00CC1D91">
        <w:t>logování</w:t>
      </w:r>
      <w:proofErr w:type="spellEnd"/>
      <w:r w:rsidRPr="00CC1D91">
        <w:t xml:space="preserve">), (ii) </w:t>
      </w:r>
      <w:proofErr w:type="spellStart"/>
      <w:r w:rsidRPr="00CC1D91">
        <w:t>tyto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nakonfigurovány</w:t>
      </w:r>
      <w:proofErr w:type="spellEnd"/>
      <w:r w:rsidRPr="00CC1D91">
        <w:t xml:space="preserve"> </w:t>
      </w:r>
      <w:proofErr w:type="spellStart"/>
      <w:r w:rsidRPr="00CC1D91">
        <w:t>tak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generovaly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události</w:t>
      </w:r>
      <w:proofErr w:type="spellEnd"/>
      <w:r w:rsidRPr="00CC1D91">
        <w:t xml:space="preserve"> (</w:t>
      </w:r>
      <w:proofErr w:type="spellStart"/>
      <w:r w:rsidRPr="00CC1D91">
        <w:t>včetně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, </w:t>
      </w:r>
      <w:proofErr w:type="spellStart"/>
      <w:r w:rsidRPr="00CC1D91">
        <w:t>jako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úspěšné</w:t>
      </w:r>
      <w:proofErr w:type="spellEnd"/>
      <w:r w:rsidRPr="00CC1D91">
        <w:t xml:space="preserve"> a </w:t>
      </w:r>
      <w:proofErr w:type="spellStart"/>
      <w:r w:rsidRPr="00CC1D91">
        <w:t>neúspěšné</w:t>
      </w:r>
      <w:proofErr w:type="spellEnd"/>
      <w:r w:rsidRPr="00CC1D91">
        <w:t xml:space="preserve"> </w:t>
      </w:r>
      <w:proofErr w:type="spellStart"/>
      <w:r w:rsidRPr="00CC1D91">
        <w:t>pokusy</w:t>
      </w:r>
      <w:proofErr w:type="spellEnd"/>
      <w:r w:rsidRPr="00CC1D91">
        <w:t xml:space="preserve"> o </w:t>
      </w:r>
      <w:proofErr w:type="spellStart"/>
      <w:r w:rsidRPr="00CC1D91">
        <w:t>přihlášení</w:t>
      </w:r>
      <w:proofErr w:type="spellEnd"/>
      <w:r w:rsidRPr="00CC1D91">
        <w:t xml:space="preserve"> </w:t>
      </w:r>
      <w:proofErr w:type="spellStart"/>
      <w:r w:rsidRPr="00CC1D91">
        <w:t>uživatele</w:t>
      </w:r>
      <w:proofErr w:type="spellEnd"/>
      <w:r w:rsidRPr="00CC1D91">
        <w:t xml:space="preserve">, </w:t>
      </w:r>
      <w:proofErr w:type="spellStart"/>
      <w:r w:rsidRPr="00CC1D91">
        <w:t>vytvoření</w:t>
      </w:r>
      <w:proofErr w:type="spellEnd"/>
      <w:r w:rsidRPr="00CC1D91">
        <w:t xml:space="preserve"> / </w:t>
      </w:r>
      <w:proofErr w:type="spellStart"/>
      <w:r w:rsidRPr="00CC1D91">
        <w:t>úprava</w:t>
      </w:r>
      <w:proofErr w:type="spellEnd"/>
      <w:r w:rsidRPr="00CC1D91">
        <w:t xml:space="preserve"> / </w:t>
      </w:r>
      <w:proofErr w:type="spellStart"/>
      <w:r w:rsidRPr="00CC1D91">
        <w:t>odstranění</w:t>
      </w:r>
      <w:proofErr w:type="spellEnd"/>
      <w:r w:rsidRPr="00CC1D91">
        <w:t xml:space="preserve"> </w:t>
      </w:r>
      <w:proofErr w:type="spellStart"/>
      <w:r w:rsidRPr="00CC1D91">
        <w:t>služby</w:t>
      </w:r>
      <w:proofErr w:type="spellEnd"/>
      <w:r w:rsidRPr="00CC1D91">
        <w:t xml:space="preserve">, </w:t>
      </w:r>
      <w:proofErr w:type="spellStart"/>
      <w:r w:rsidRPr="00CC1D91">
        <w:t>vytvoření</w:t>
      </w:r>
      <w:proofErr w:type="spellEnd"/>
      <w:r w:rsidRPr="00CC1D91">
        <w:t xml:space="preserve"> / </w:t>
      </w:r>
      <w:proofErr w:type="spellStart"/>
      <w:r w:rsidRPr="00CC1D91">
        <w:t>úprava</w:t>
      </w:r>
      <w:proofErr w:type="spellEnd"/>
      <w:r w:rsidRPr="00CC1D91">
        <w:t xml:space="preserve"> / </w:t>
      </w:r>
      <w:proofErr w:type="spellStart"/>
      <w:r w:rsidRPr="00CC1D91">
        <w:t>odstranění</w:t>
      </w:r>
      <w:proofErr w:type="spellEnd"/>
      <w:r w:rsidRPr="00CC1D91">
        <w:t xml:space="preserve"> </w:t>
      </w:r>
      <w:proofErr w:type="spellStart"/>
      <w:r w:rsidRPr="00CC1D91">
        <w:t>objekt</w:t>
      </w:r>
      <w:proofErr w:type="spellEnd"/>
      <w:r w:rsidRPr="00CC1D91">
        <w:t xml:space="preserve">, </w:t>
      </w:r>
      <w:proofErr w:type="spellStart"/>
      <w:r w:rsidRPr="00CC1D91">
        <w:t>havárie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, </w:t>
      </w:r>
      <w:proofErr w:type="spellStart"/>
      <w:r w:rsidRPr="00CC1D91">
        <w:t>odstranění</w:t>
      </w:r>
      <w:proofErr w:type="spellEnd"/>
      <w:r w:rsidRPr="00CC1D91">
        <w:t xml:space="preserve"> </w:t>
      </w:r>
      <w:proofErr w:type="spellStart"/>
      <w:r w:rsidRPr="00CC1D91">
        <w:t>uživatelských</w:t>
      </w:r>
      <w:proofErr w:type="spellEnd"/>
      <w:r w:rsidRPr="00CC1D91">
        <w:t xml:space="preserve"> </w:t>
      </w:r>
      <w:proofErr w:type="spellStart"/>
      <w:r w:rsidRPr="00CC1D91">
        <w:t>účtů</w:t>
      </w:r>
      <w:proofErr w:type="spellEnd"/>
      <w:r w:rsidRPr="00CC1D91">
        <w:t xml:space="preserve">) a </w:t>
      </w:r>
      <w:proofErr w:type="spellStart"/>
      <w:r w:rsidRPr="00CC1D91">
        <w:t>atributy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 </w:t>
      </w:r>
      <w:proofErr w:type="spellStart"/>
      <w:r w:rsidRPr="00CC1D91">
        <w:t>související</w:t>
      </w:r>
      <w:proofErr w:type="spellEnd"/>
      <w:r w:rsidRPr="00CC1D91">
        <w:t xml:space="preserve"> s </w:t>
      </w:r>
      <w:proofErr w:type="spellStart"/>
      <w:r w:rsidRPr="00CC1D91">
        <w:t>každou</w:t>
      </w:r>
      <w:proofErr w:type="spellEnd"/>
      <w:r w:rsidRPr="00CC1D91">
        <w:t xml:space="preserve"> </w:t>
      </w:r>
      <w:proofErr w:type="spellStart"/>
      <w:r w:rsidRPr="00CC1D91">
        <w:t>konkrétní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</w:t>
      </w:r>
      <w:proofErr w:type="spellStart"/>
      <w:r w:rsidRPr="00CC1D91">
        <w:t>datum</w:t>
      </w:r>
      <w:proofErr w:type="spellEnd"/>
      <w:r w:rsidRPr="00CC1D91">
        <w:t xml:space="preserve">, </w:t>
      </w:r>
      <w:proofErr w:type="spellStart"/>
      <w:r w:rsidRPr="00CC1D91">
        <w:t>čas</w:t>
      </w:r>
      <w:proofErr w:type="spellEnd"/>
      <w:r w:rsidRPr="00CC1D91">
        <w:t xml:space="preserve">, ID </w:t>
      </w:r>
      <w:proofErr w:type="spellStart"/>
      <w:r w:rsidRPr="00CC1D91">
        <w:t>uživatele</w:t>
      </w:r>
      <w:proofErr w:type="spellEnd"/>
      <w:r w:rsidRPr="00CC1D91">
        <w:t xml:space="preserve">, </w:t>
      </w:r>
      <w:proofErr w:type="spellStart"/>
      <w:r w:rsidRPr="00CC1D91">
        <w:t>název</w:t>
      </w:r>
      <w:proofErr w:type="spellEnd"/>
      <w:r w:rsidRPr="00CC1D91">
        <w:t xml:space="preserve"> </w:t>
      </w:r>
      <w:proofErr w:type="spellStart"/>
      <w:r w:rsidRPr="00CC1D91">
        <w:t>souboru</w:t>
      </w:r>
      <w:proofErr w:type="spellEnd"/>
      <w:r w:rsidRPr="00CC1D91">
        <w:t xml:space="preserve"> a IP </w:t>
      </w:r>
      <w:proofErr w:type="spellStart"/>
      <w:r w:rsidRPr="00CC1D91">
        <w:t>adresa</w:t>
      </w:r>
      <w:proofErr w:type="spellEnd"/>
      <w:r w:rsidRPr="00CC1D91">
        <w:t xml:space="preserve">), (iii) </w:t>
      </w:r>
      <w:proofErr w:type="spellStart"/>
      <w:r w:rsidRPr="00CC1D91">
        <w:t>konzistentní</w:t>
      </w:r>
      <w:proofErr w:type="spellEnd"/>
      <w:r w:rsidRPr="00CC1D91">
        <w:t xml:space="preserve">, </w:t>
      </w:r>
      <w:proofErr w:type="spellStart"/>
      <w:r w:rsidRPr="00CC1D91">
        <w:t>důvěryhodné</w:t>
      </w:r>
      <w:proofErr w:type="spellEnd"/>
      <w:r w:rsidRPr="00CC1D91">
        <w:t xml:space="preserve"> </w:t>
      </w:r>
      <w:proofErr w:type="spellStart"/>
      <w:r w:rsidRPr="00CC1D91">
        <w:t>datové</w:t>
      </w:r>
      <w:proofErr w:type="spellEnd"/>
      <w:r w:rsidRPr="00CC1D91">
        <w:t xml:space="preserve"> a </w:t>
      </w:r>
      <w:proofErr w:type="spellStart"/>
      <w:r w:rsidRPr="00CC1D91">
        <w:t>časové</w:t>
      </w:r>
      <w:proofErr w:type="spellEnd"/>
      <w:r w:rsidRPr="00CC1D91">
        <w:t xml:space="preserve"> </w:t>
      </w:r>
      <w:proofErr w:type="spellStart"/>
      <w:r w:rsidRPr="00CC1D91">
        <w:t>zdroje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zárukou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protokoly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 </w:t>
      </w:r>
      <w:proofErr w:type="spellStart"/>
      <w:r w:rsidRPr="00CC1D91">
        <w:t>používají</w:t>
      </w:r>
      <w:proofErr w:type="spellEnd"/>
      <w:r w:rsidRPr="00CC1D91">
        <w:t xml:space="preserve"> </w:t>
      </w:r>
      <w:proofErr w:type="spellStart"/>
      <w:r w:rsidRPr="00CC1D91">
        <w:t>přesná</w:t>
      </w:r>
      <w:proofErr w:type="spellEnd"/>
      <w:r w:rsidRPr="00CC1D91">
        <w:t xml:space="preserve"> </w:t>
      </w:r>
      <w:proofErr w:type="spellStart"/>
      <w:r w:rsidRPr="00CC1D91">
        <w:t>časová</w:t>
      </w:r>
      <w:proofErr w:type="spellEnd"/>
      <w:r w:rsidRPr="00CC1D91">
        <w:t xml:space="preserve"> </w:t>
      </w:r>
      <w:proofErr w:type="spellStart"/>
      <w:r w:rsidRPr="00CC1D91">
        <w:t>razítka</w:t>
      </w:r>
      <w:proofErr w:type="spellEnd"/>
      <w:r w:rsidRPr="00CC1D91">
        <w:t xml:space="preserve"> (</w:t>
      </w:r>
      <w:proofErr w:type="spellStart"/>
      <w:r w:rsidRPr="00CC1D91">
        <w:t>např</w:t>
      </w:r>
      <w:proofErr w:type="spellEnd"/>
      <w:r w:rsidRPr="00CC1D91">
        <w:t xml:space="preserve">.  </w:t>
      </w:r>
      <w:proofErr w:type="spellStart"/>
      <w:r w:rsidRPr="00CC1D91">
        <w:t>pomocí</w:t>
      </w:r>
      <w:proofErr w:type="spellEnd"/>
      <w:r w:rsidRPr="00CC1D91">
        <w:t xml:space="preserve"> </w:t>
      </w:r>
      <w:proofErr w:type="spellStart"/>
      <w:r w:rsidRPr="00CC1D91">
        <w:t>serverů</w:t>
      </w:r>
      <w:proofErr w:type="spellEnd"/>
      <w:r w:rsidRPr="00CC1D91">
        <w:t xml:space="preserve"> NTP), (iv) </w:t>
      </w:r>
      <w:proofErr w:type="spellStart"/>
      <w:r w:rsidRPr="00CC1D91">
        <w:t>protokoly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událostí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chráněny</w:t>
      </w:r>
      <w:proofErr w:type="spellEnd"/>
      <w:r w:rsidRPr="00CC1D91">
        <w:t xml:space="preserve">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neoprávněným</w:t>
      </w:r>
      <w:proofErr w:type="spellEnd"/>
      <w:r w:rsidRPr="00CC1D91">
        <w:t xml:space="preserve"> </w:t>
      </w:r>
      <w:proofErr w:type="spellStart"/>
      <w:r w:rsidRPr="00CC1D91">
        <w:t>přístupem</w:t>
      </w:r>
      <w:proofErr w:type="spellEnd"/>
      <w:r w:rsidRPr="00CC1D91">
        <w:t xml:space="preserve"> a </w:t>
      </w:r>
      <w:proofErr w:type="spellStart"/>
      <w:r w:rsidRPr="00CC1D91">
        <w:t>náhodnou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úmyslnou</w:t>
      </w:r>
      <w:proofErr w:type="spellEnd"/>
      <w:r w:rsidRPr="00CC1D91">
        <w:t xml:space="preserve"> </w:t>
      </w:r>
      <w:proofErr w:type="spellStart"/>
      <w:r w:rsidRPr="00CC1D91">
        <w:t>úpravou</w:t>
      </w:r>
      <w:proofErr w:type="spellEnd"/>
      <w:r w:rsidRPr="00CC1D91">
        <w:t xml:space="preserve"> / </w:t>
      </w:r>
      <w:proofErr w:type="spellStart"/>
      <w:r w:rsidRPr="00CC1D91">
        <w:t>přepsáním</w:t>
      </w:r>
      <w:proofErr w:type="spellEnd"/>
      <w:r w:rsidRPr="00CC1D91">
        <w:t xml:space="preserve">  </w:t>
      </w:r>
    </w:p>
    <w:p w14:paraId="4E755972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Dodržování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předpisů</w:t>
      </w:r>
      <w:proofErr w:type="spellEnd"/>
      <w:r w:rsidRPr="00CC1D91">
        <w:rPr>
          <w:b/>
        </w:rPr>
        <w:t xml:space="preserve"> (</w:t>
      </w:r>
      <w:proofErr w:type="spellStart"/>
      <w:r w:rsidRPr="00CC1D91">
        <w:rPr>
          <w:b/>
        </w:rPr>
        <w:t>compliance</w:t>
      </w:r>
      <w:proofErr w:type="spellEnd"/>
      <w:r w:rsidRPr="00CC1D91">
        <w:rPr>
          <w:b/>
        </w:rPr>
        <w:t>)</w:t>
      </w:r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(i) </w:t>
      </w:r>
      <w:proofErr w:type="spellStart"/>
      <w:r w:rsidRPr="00CC1D91">
        <w:t>všechny</w:t>
      </w:r>
      <w:proofErr w:type="spellEnd"/>
      <w:r w:rsidRPr="00CC1D91">
        <w:t xml:space="preserve"> </w:t>
      </w:r>
      <w:proofErr w:type="spellStart"/>
      <w:r w:rsidRPr="00CC1D91">
        <w:t>systémy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vytvářejí</w:t>
      </w:r>
      <w:proofErr w:type="spellEnd"/>
      <w:r w:rsidRPr="00CC1D91">
        <w:t xml:space="preserve">, </w:t>
      </w:r>
      <w:proofErr w:type="spellStart"/>
      <w:r w:rsidRPr="00CC1D91">
        <w:t>ukládají</w:t>
      </w:r>
      <w:proofErr w:type="spellEnd"/>
      <w:r w:rsidRPr="00CC1D91">
        <w:t xml:space="preserve">, </w:t>
      </w:r>
      <w:proofErr w:type="spellStart"/>
      <w:r w:rsidRPr="00CC1D91">
        <w:t>zpracovávají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předávají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pravidelně</w:t>
      </w:r>
      <w:proofErr w:type="spellEnd"/>
      <w:r w:rsidRPr="00CC1D91">
        <w:t xml:space="preserve"> </w:t>
      </w:r>
      <w:proofErr w:type="spellStart"/>
      <w:r w:rsidRPr="00CC1D91">
        <w:t>kontrolovány</w:t>
      </w:r>
      <w:proofErr w:type="spellEnd"/>
      <w:r w:rsidRPr="00CC1D91">
        <w:t xml:space="preserve"> z </w:t>
      </w:r>
      <w:proofErr w:type="spellStart"/>
      <w:r w:rsidRPr="00CC1D91">
        <w:t>hlediska</w:t>
      </w:r>
      <w:proofErr w:type="spellEnd"/>
      <w:r w:rsidRPr="00CC1D91">
        <w:t xml:space="preserve">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vlastních</w:t>
      </w:r>
      <w:proofErr w:type="spellEnd"/>
      <w:r w:rsidRPr="00CC1D91">
        <w:t xml:space="preserve"> „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politik</w:t>
      </w:r>
      <w:proofErr w:type="spellEnd"/>
      <w:r w:rsidRPr="00CC1D91">
        <w:t>/</w:t>
      </w:r>
      <w:proofErr w:type="spellStart"/>
      <w:r w:rsidRPr="00CC1D91">
        <w:t>standardů</w:t>
      </w:r>
      <w:proofErr w:type="spellEnd"/>
      <w:r w:rsidRPr="00CC1D91">
        <w:t xml:space="preserve">“ </w:t>
      </w:r>
      <w:proofErr w:type="spellStart"/>
      <w:r>
        <w:lastRenderedPageBreak/>
        <w:t>Zhotovitel</w:t>
      </w:r>
      <w:r w:rsidRPr="00CC1D91">
        <w:t>e</w:t>
      </w:r>
      <w:proofErr w:type="spellEnd"/>
      <w:r w:rsidRPr="00CC1D91">
        <w:t xml:space="preserve">. (ii) </w:t>
      </w:r>
      <w:proofErr w:type="spellStart"/>
      <w:r w:rsidRPr="00CC1D91">
        <w:t>Vlastní</w:t>
      </w:r>
      <w:proofErr w:type="spellEnd"/>
      <w:r w:rsidRPr="00CC1D91">
        <w:t xml:space="preserve"> „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politiky</w:t>
      </w:r>
      <w:proofErr w:type="spellEnd"/>
      <w:r w:rsidRPr="00CC1D91">
        <w:t>/</w:t>
      </w:r>
      <w:proofErr w:type="spellStart"/>
      <w:r w:rsidRPr="00CC1D91">
        <w:t>standardy</w:t>
      </w:r>
      <w:proofErr w:type="spellEnd"/>
      <w:r w:rsidRPr="00CC1D91">
        <w:t xml:space="preserve">“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požadavky</w:t>
      </w:r>
      <w:proofErr w:type="spellEnd"/>
      <w:r w:rsidRPr="00CC1D91">
        <w:t xml:space="preserve"> s </w:t>
      </w:r>
      <w:proofErr w:type="spellStart"/>
      <w:r w:rsidRPr="00CC1D91">
        <w:t>certifikáty</w:t>
      </w:r>
      <w:proofErr w:type="spellEnd"/>
      <w:r w:rsidRPr="00CC1D91">
        <w:t xml:space="preserve"> </w:t>
      </w:r>
      <w:proofErr w:type="spellStart"/>
      <w:r w:rsidRPr="00CC1D91">
        <w:t>uvedenými</w:t>
      </w:r>
      <w:proofErr w:type="spellEnd"/>
      <w:r w:rsidRPr="00CC1D91">
        <w:t xml:space="preserve"> v </w:t>
      </w:r>
      <w:proofErr w:type="spellStart"/>
      <w:r w:rsidRPr="00CC1D91">
        <w:t>oddílech</w:t>
      </w:r>
      <w:proofErr w:type="spellEnd"/>
      <w:r w:rsidRPr="00CC1D91">
        <w:t xml:space="preserve"> 2 a 3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přílohy</w:t>
      </w:r>
      <w:proofErr w:type="spellEnd"/>
      <w:r w:rsidRPr="00CC1D91">
        <w:t xml:space="preserve">. (iii)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předloží</w:t>
      </w:r>
      <w:proofErr w:type="spellEnd"/>
      <w:r w:rsidRPr="00CC1D91">
        <w:t xml:space="preserve"> </w:t>
      </w:r>
      <w:proofErr w:type="spellStart"/>
      <w:r w:rsidRPr="00CC1D91">
        <w:t>prohlášení</w:t>
      </w:r>
      <w:proofErr w:type="spellEnd"/>
      <w:r w:rsidRPr="00CC1D91">
        <w:t xml:space="preserve"> o </w:t>
      </w:r>
      <w:proofErr w:type="spellStart"/>
      <w:r w:rsidRPr="00CC1D91">
        <w:t>technické</w:t>
      </w:r>
      <w:proofErr w:type="spellEnd"/>
      <w:r w:rsidRPr="00CC1D91">
        <w:t xml:space="preserve"> </w:t>
      </w:r>
      <w:proofErr w:type="spellStart"/>
      <w:r w:rsidRPr="00CC1D91">
        <w:t>shodě</w:t>
      </w:r>
      <w:proofErr w:type="spellEnd"/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účelem</w:t>
      </w:r>
      <w:proofErr w:type="spellEnd"/>
      <w:r w:rsidRPr="00CC1D91">
        <w:t xml:space="preserve"> </w:t>
      </w:r>
      <w:proofErr w:type="spellStart"/>
      <w:r w:rsidRPr="00CC1D91">
        <w:t>prokázání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tyto</w:t>
      </w:r>
      <w:proofErr w:type="spellEnd"/>
      <w:r w:rsidRPr="00CC1D91">
        <w:t xml:space="preserve"> </w:t>
      </w:r>
      <w:proofErr w:type="spellStart"/>
      <w:r w:rsidRPr="00CC1D91">
        <w:t>technické</w:t>
      </w:r>
      <w:proofErr w:type="spellEnd"/>
      <w:r w:rsidRPr="00CC1D91">
        <w:t xml:space="preserve"> </w:t>
      </w:r>
      <w:proofErr w:type="spellStart"/>
      <w:r w:rsidRPr="00CC1D91">
        <w:t>kontroly</w:t>
      </w:r>
      <w:proofErr w:type="spellEnd"/>
      <w:r w:rsidRPr="00CC1D91">
        <w:t xml:space="preserve"> </w:t>
      </w:r>
      <w:proofErr w:type="spellStart"/>
      <w:r w:rsidRPr="00CC1D91">
        <w:t>shody</w:t>
      </w:r>
      <w:proofErr w:type="spellEnd"/>
      <w:r w:rsidRPr="00CC1D91">
        <w:t xml:space="preserve"> </w:t>
      </w:r>
      <w:proofErr w:type="spellStart"/>
      <w:r w:rsidRPr="00CC1D91">
        <w:t>proběhly</w:t>
      </w:r>
      <w:proofErr w:type="spellEnd"/>
      <w:r w:rsidRPr="00CC1D91">
        <w:t xml:space="preserve"> pro </w:t>
      </w:r>
      <w:proofErr w:type="spellStart"/>
      <w:r w:rsidRPr="00CC1D91">
        <w:t>každý</w:t>
      </w:r>
      <w:proofErr w:type="spellEnd"/>
      <w:r w:rsidRPr="00CC1D91">
        <w:t xml:space="preserve"> </w:t>
      </w:r>
      <w:proofErr w:type="spellStart"/>
      <w:r w:rsidRPr="00CC1D91">
        <w:t>prostředek</w:t>
      </w:r>
      <w:proofErr w:type="spellEnd"/>
      <w:r w:rsidRPr="00CC1D91">
        <w:t xml:space="preserve"> (</w:t>
      </w:r>
      <w:proofErr w:type="spellStart"/>
      <w:r w:rsidRPr="00CC1D91">
        <w:t>aktivum</w:t>
      </w:r>
      <w:proofErr w:type="spellEnd"/>
      <w:r w:rsidRPr="00CC1D91">
        <w:t xml:space="preserve">) v </w:t>
      </w:r>
      <w:proofErr w:type="spellStart"/>
      <w:r w:rsidRPr="00CC1D91">
        <w:t>rámci</w:t>
      </w:r>
      <w:proofErr w:type="spellEnd"/>
      <w:r w:rsidRPr="00CC1D91">
        <w:t xml:space="preserve"> </w:t>
      </w:r>
      <w:proofErr w:type="spellStart"/>
      <w:r w:rsidRPr="00CC1D91">
        <w:t>prostředí</w:t>
      </w:r>
      <w:proofErr w:type="spellEnd"/>
      <w:r w:rsidRPr="00CC1D91">
        <w:t xml:space="preserve"> IT. </w:t>
      </w:r>
      <w:proofErr w:type="spellStart"/>
      <w:r w:rsidRPr="00CC1D91">
        <w:t>Prohlášení</w:t>
      </w:r>
      <w:proofErr w:type="spellEnd"/>
      <w:r w:rsidRPr="00CC1D91">
        <w:t xml:space="preserve"> o </w:t>
      </w:r>
      <w:proofErr w:type="spellStart"/>
      <w:r w:rsidRPr="00CC1D91">
        <w:t>shodě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obsahovat</w:t>
      </w:r>
      <w:proofErr w:type="spellEnd"/>
      <w:r w:rsidRPr="00CC1D91">
        <w:t xml:space="preserve"> </w:t>
      </w:r>
      <w:proofErr w:type="spellStart"/>
      <w:r w:rsidRPr="00CC1D91">
        <w:t>přiřazení</w:t>
      </w:r>
      <w:proofErr w:type="spellEnd"/>
      <w:r w:rsidRPr="00CC1D91">
        <w:t xml:space="preserve"> </w:t>
      </w:r>
      <w:proofErr w:type="spellStart"/>
      <w:r w:rsidRPr="00CC1D91">
        <w:t>mezi</w:t>
      </w:r>
      <w:proofErr w:type="spellEnd"/>
      <w:r w:rsidRPr="00CC1D91">
        <w:t xml:space="preserve"> </w:t>
      </w:r>
      <w:proofErr w:type="spellStart"/>
      <w:r w:rsidRPr="00CC1D91">
        <w:t>souvisejícími</w:t>
      </w:r>
      <w:proofErr w:type="spellEnd"/>
      <w:r w:rsidRPr="00CC1D91">
        <w:t xml:space="preserve"> </w:t>
      </w:r>
      <w:proofErr w:type="spellStart"/>
      <w:r w:rsidRPr="00CC1D91">
        <w:t>kontrolami</w:t>
      </w:r>
      <w:proofErr w:type="spellEnd"/>
      <w:r w:rsidRPr="00CC1D91">
        <w:t xml:space="preserve"> </w:t>
      </w:r>
      <w:proofErr w:type="spellStart"/>
      <w:r w:rsidRPr="00CC1D91">
        <w:t>vyplývajícími</w:t>
      </w:r>
      <w:proofErr w:type="spellEnd"/>
      <w:r w:rsidRPr="00CC1D91">
        <w:t xml:space="preserve"> z </w:t>
      </w:r>
      <w:proofErr w:type="spellStart"/>
      <w:r w:rsidRPr="00CC1D91">
        <w:t>oddílů</w:t>
      </w:r>
      <w:proofErr w:type="spellEnd"/>
      <w:r w:rsidRPr="00CC1D91">
        <w:t xml:space="preserve"> 2 a 3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přílohy</w:t>
      </w:r>
      <w:proofErr w:type="spellEnd"/>
      <w:r w:rsidRPr="00CC1D91">
        <w:t xml:space="preserve"> a </w:t>
      </w:r>
      <w:proofErr w:type="spellStart"/>
      <w:r w:rsidRPr="00CC1D91">
        <w:t>kontrolou</w:t>
      </w:r>
      <w:proofErr w:type="spellEnd"/>
      <w:r w:rsidRPr="00CC1D91">
        <w:t xml:space="preserve"> </w:t>
      </w:r>
      <w:proofErr w:type="spellStart"/>
      <w:r w:rsidRPr="00CC1D91">
        <w:t>technické</w:t>
      </w:r>
      <w:proofErr w:type="spellEnd"/>
      <w:r w:rsidRPr="00CC1D91">
        <w:t xml:space="preserve"> </w:t>
      </w:r>
      <w:proofErr w:type="spellStart"/>
      <w:r w:rsidRPr="00CC1D91">
        <w:t>shody</w:t>
      </w:r>
      <w:proofErr w:type="spellEnd"/>
      <w:r w:rsidRPr="00CC1D91">
        <w:t xml:space="preserve">. (iv)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vlastní</w:t>
      </w:r>
      <w:proofErr w:type="spellEnd"/>
      <w:r w:rsidRPr="00CC1D91">
        <w:t xml:space="preserve"> „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zásady</w:t>
      </w:r>
      <w:proofErr w:type="spellEnd"/>
      <w:r w:rsidRPr="00CC1D91">
        <w:t xml:space="preserve"> / </w:t>
      </w:r>
      <w:proofErr w:type="spellStart"/>
      <w:r w:rsidRPr="00CC1D91">
        <w:t>standardy</w:t>
      </w:r>
      <w:proofErr w:type="spellEnd"/>
      <w:r w:rsidRPr="00CC1D91">
        <w:t xml:space="preserve">“ </w:t>
      </w:r>
      <w:proofErr w:type="spellStart"/>
      <w:r w:rsidRPr="00CC1D91">
        <w:t>zpřístupní</w:t>
      </w:r>
      <w:proofErr w:type="spellEnd"/>
      <w:r w:rsidRPr="00CC1D91">
        <w:t xml:space="preserve">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Datem</w:t>
      </w:r>
      <w:proofErr w:type="spellEnd"/>
      <w:r w:rsidRPr="00CC1D91">
        <w:t xml:space="preserve"> </w:t>
      </w:r>
      <w:proofErr w:type="spellStart"/>
      <w:r w:rsidRPr="00CC1D91">
        <w:t>účinnosti</w:t>
      </w:r>
      <w:proofErr w:type="spellEnd"/>
      <w:r w:rsidRPr="00CC1D91">
        <w:t xml:space="preserve"> a </w:t>
      </w:r>
      <w:proofErr w:type="spellStart"/>
      <w:r w:rsidRPr="00CC1D91">
        <w:t>poté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</w:t>
      </w:r>
    </w:p>
    <w:p w14:paraId="06F53A4B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Bezpečná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likvidace</w:t>
      </w:r>
      <w:proofErr w:type="spellEnd"/>
      <w:r w:rsidRPr="00CC1D91">
        <w:rPr>
          <w:b/>
        </w:rPr>
        <w:t xml:space="preserve"> a </w:t>
      </w:r>
      <w:proofErr w:type="spellStart"/>
      <w:r w:rsidRPr="00CC1D91">
        <w:rPr>
          <w:b/>
        </w:rPr>
        <w:t>opětovné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použití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hardware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</w:t>
      </w:r>
      <w:proofErr w:type="spellStart"/>
      <w:r w:rsidRPr="00CC1D91">
        <w:t>má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vyřazen</w:t>
      </w:r>
      <w:proofErr w:type="spellEnd"/>
      <w:r w:rsidRPr="00CC1D91">
        <w:t xml:space="preserve"> z </w:t>
      </w:r>
      <w:proofErr w:type="spellStart"/>
      <w:r w:rsidRPr="00CC1D91">
        <w:t>provozu</w:t>
      </w:r>
      <w:proofErr w:type="spellEnd"/>
      <w:r w:rsidRPr="00CC1D91">
        <w:t xml:space="preserve">, (i) </w:t>
      </w:r>
      <w:proofErr w:type="spellStart"/>
      <w:r w:rsidRPr="00CC1D91">
        <w:t>byl</w:t>
      </w:r>
      <w:proofErr w:type="spellEnd"/>
      <w:r w:rsidRPr="00CC1D91">
        <w:t xml:space="preserve"> </w:t>
      </w:r>
      <w:proofErr w:type="spellStart"/>
      <w:r w:rsidRPr="00CC1D91">
        <w:t>před</w:t>
      </w:r>
      <w:proofErr w:type="spellEnd"/>
      <w:r w:rsidRPr="00CC1D91">
        <w:t xml:space="preserve"> </w:t>
      </w:r>
      <w:proofErr w:type="spellStart"/>
      <w:r w:rsidRPr="00CC1D91">
        <w:t>jeho</w:t>
      </w:r>
      <w:proofErr w:type="spellEnd"/>
      <w:r w:rsidRPr="00CC1D91">
        <w:t xml:space="preserve"> </w:t>
      </w:r>
      <w:proofErr w:type="spellStart"/>
      <w:r w:rsidRPr="00CC1D91">
        <w:t>opětovným</w:t>
      </w:r>
      <w:proofErr w:type="spellEnd"/>
      <w:r w:rsidRPr="00CC1D91">
        <w:t xml:space="preserve"> </w:t>
      </w:r>
      <w:proofErr w:type="spellStart"/>
      <w:r w:rsidRPr="00CC1D91">
        <w:t>použitím</w:t>
      </w:r>
      <w:proofErr w:type="spellEnd"/>
      <w:r w:rsidRPr="00CC1D91">
        <w:t xml:space="preserve">, </w:t>
      </w:r>
      <w:proofErr w:type="spellStart"/>
      <w:r w:rsidRPr="00CC1D91">
        <w:t>prodejem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vrácením</w:t>
      </w:r>
      <w:proofErr w:type="spellEnd"/>
      <w:r w:rsidRPr="00CC1D91">
        <w:t xml:space="preserve"> </w:t>
      </w:r>
      <w:proofErr w:type="spellStart"/>
      <w:r w:rsidRPr="00CC1D91">
        <w:t>vyčištěn</w:t>
      </w:r>
      <w:proofErr w:type="spellEnd"/>
      <w:r w:rsidRPr="00CC1D91">
        <w:t xml:space="preserve"> </w:t>
      </w:r>
      <w:proofErr w:type="spellStart"/>
      <w:r w:rsidRPr="00CC1D91">
        <w:t>tak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všechny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byly</w:t>
      </w:r>
      <w:proofErr w:type="spellEnd"/>
      <w:r w:rsidRPr="00CC1D91">
        <w:t xml:space="preserve"> v </w:t>
      </w:r>
      <w:proofErr w:type="spellStart"/>
      <w:r w:rsidRPr="00CC1D91">
        <w:t>celém</w:t>
      </w:r>
      <w:proofErr w:type="spellEnd"/>
      <w:r w:rsidRPr="00CC1D91">
        <w:t xml:space="preserve"> </w:t>
      </w:r>
      <w:proofErr w:type="spellStart"/>
      <w:r w:rsidRPr="00CC1D91">
        <w:t>rozsahu</w:t>
      </w:r>
      <w:proofErr w:type="spellEnd"/>
      <w:r w:rsidRPr="00CC1D91">
        <w:t xml:space="preserve"> </w:t>
      </w:r>
      <w:proofErr w:type="spellStart"/>
      <w:r w:rsidRPr="00CC1D91">
        <w:t>bezpečně</w:t>
      </w:r>
      <w:proofErr w:type="spellEnd"/>
      <w:r w:rsidRPr="00CC1D91">
        <w:t xml:space="preserve"> </w:t>
      </w:r>
      <w:proofErr w:type="spellStart"/>
      <w:r w:rsidRPr="00CC1D91">
        <w:t>smazány</w:t>
      </w:r>
      <w:proofErr w:type="spellEnd"/>
      <w:r w:rsidRPr="00CC1D91">
        <w:t xml:space="preserve"> (ii)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bezpečně</w:t>
      </w:r>
      <w:proofErr w:type="spellEnd"/>
      <w:r w:rsidRPr="00CC1D91">
        <w:t xml:space="preserve"> </w:t>
      </w:r>
      <w:proofErr w:type="spellStart"/>
      <w:r w:rsidRPr="00CC1D91">
        <w:t>zničeny</w:t>
      </w:r>
      <w:proofErr w:type="spellEnd"/>
      <w:r w:rsidRPr="00CC1D91">
        <w:t xml:space="preserve">. (iii) </w:t>
      </w:r>
      <w:proofErr w:type="spellStart"/>
      <w:r w:rsidRPr="00CC1D91">
        <w:t>Smazání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zničení</w:t>
      </w:r>
      <w:proofErr w:type="spellEnd"/>
      <w:r w:rsidRPr="00CC1D91">
        <w:t xml:space="preserve"> je </w:t>
      </w:r>
      <w:proofErr w:type="spellStart"/>
      <w:r w:rsidRPr="00CC1D91">
        <w:t>třeba</w:t>
      </w:r>
      <w:proofErr w:type="spellEnd"/>
      <w:r w:rsidRPr="00CC1D91">
        <w:t xml:space="preserve"> </w:t>
      </w:r>
      <w:proofErr w:type="spellStart"/>
      <w:r w:rsidRPr="00CC1D91">
        <w:t>provést</w:t>
      </w:r>
      <w:proofErr w:type="spellEnd"/>
      <w:r w:rsidRPr="00CC1D91">
        <w:t xml:space="preserve"> </w:t>
      </w:r>
      <w:proofErr w:type="spellStart"/>
      <w:r w:rsidRPr="00CC1D91">
        <w:t>bezpečným</w:t>
      </w:r>
      <w:proofErr w:type="spellEnd"/>
      <w:r w:rsidRPr="00CC1D91">
        <w:t xml:space="preserve"> </w:t>
      </w:r>
      <w:proofErr w:type="spellStart"/>
      <w:r w:rsidRPr="00CC1D91">
        <w:t>způsobem</w:t>
      </w:r>
      <w:proofErr w:type="spellEnd"/>
      <w:r w:rsidRPr="00CC1D91">
        <w:t xml:space="preserve"> </w:t>
      </w:r>
      <w:proofErr w:type="spellStart"/>
      <w:r w:rsidRPr="00CC1D91">
        <w:t>pomocí</w:t>
      </w:r>
      <w:proofErr w:type="spellEnd"/>
      <w:r w:rsidRPr="00CC1D91">
        <w:t xml:space="preserve"> </w:t>
      </w:r>
      <w:proofErr w:type="spellStart"/>
      <w:r w:rsidRPr="00CC1D91">
        <w:t>nejmodernějších</w:t>
      </w:r>
      <w:proofErr w:type="spellEnd"/>
      <w:r w:rsidRPr="00CC1D91">
        <w:t xml:space="preserve"> </w:t>
      </w:r>
      <w:proofErr w:type="spellStart"/>
      <w:r w:rsidRPr="00CC1D91">
        <w:t>technologií</w:t>
      </w:r>
      <w:proofErr w:type="spellEnd"/>
      <w:r w:rsidRPr="00CC1D91">
        <w:t xml:space="preserve"> a </w:t>
      </w:r>
      <w:proofErr w:type="spellStart"/>
      <w:r w:rsidRPr="00CC1D91">
        <w:t>postupů</w:t>
      </w:r>
      <w:proofErr w:type="spellEnd"/>
      <w:r w:rsidRPr="00CC1D91">
        <w:t xml:space="preserve">, </w:t>
      </w:r>
      <w:proofErr w:type="spellStart"/>
      <w:r w:rsidRPr="00CC1D91">
        <w:t>jako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nástroje</w:t>
      </w:r>
      <w:proofErr w:type="spellEnd"/>
      <w:r w:rsidRPr="00CC1D91">
        <w:t xml:space="preserve"> a </w:t>
      </w:r>
      <w:proofErr w:type="spellStart"/>
      <w:r w:rsidRPr="00CC1D91">
        <w:t>postupy</w:t>
      </w:r>
      <w:proofErr w:type="spellEnd"/>
      <w:r w:rsidRPr="00CC1D91">
        <w:t xml:space="preserve"> </w:t>
      </w:r>
      <w:proofErr w:type="spellStart"/>
      <w:r w:rsidRPr="00CC1D91">
        <w:t>definované</w:t>
      </w:r>
      <w:proofErr w:type="spellEnd"/>
      <w:r w:rsidRPr="00CC1D91">
        <w:t xml:space="preserve"> v NIST SP 800-88 Guideline </w:t>
      </w:r>
      <w:proofErr w:type="spellStart"/>
      <w:r w:rsidRPr="00CC1D91">
        <w:t>for</w:t>
      </w:r>
      <w:proofErr w:type="spellEnd"/>
      <w:r w:rsidRPr="00CC1D91">
        <w:t xml:space="preserve"> Media </w:t>
      </w:r>
      <w:proofErr w:type="spellStart"/>
      <w:r w:rsidRPr="00CC1D91">
        <w:t>Sanitization</w:t>
      </w:r>
      <w:proofErr w:type="spellEnd"/>
      <w:r w:rsidRPr="00CC1D91">
        <w:t xml:space="preserve"> (</w:t>
      </w:r>
      <w:proofErr w:type="spellStart"/>
      <w:r w:rsidRPr="00CC1D91">
        <w:t>Postupy</w:t>
      </w:r>
      <w:proofErr w:type="spellEnd"/>
      <w:r w:rsidRPr="00CC1D91">
        <w:t xml:space="preserve"> pro </w:t>
      </w:r>
      <w:proofErr w:type="spellStart"/>
      <w:r w:rsidRPr="00CC1D91">
        <w:t>odstraňování</w:t>
      </w:r>
      <w:proofErr w:type="spellEnd"/>
      <w:r w:rsidRPr="00CC1D91">
        <w:t xml:space="preserve"> dat z  </w:t>
      </w:r>
      <w:proofErr w:type="spellStart"/>
      <w:r w:rsidRPr="00CC1D91">
        <w:t>médií</w:t>
      </w:r>
      <w:proofErr w:type="spellEnd"/>
      <w:r w:rsidRPr="00CC1D91">
        <w:t xml:space="preserve">). (iv) </w:t>
      </w:r>
      <w:proofErr w:type="spellStart"/>
      <w:r>
        <w:t>Zhotovitel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předloží</w:t>
      </w:r>
      <w:proofErr w:type="spellEnd"/>
      <w:r w:rsidRPr="00CC1D91">
        <w:t xml:space="preserve"> </w:t>
      </w:r>
      <w:proofErr w:type="spellStart"/>
      <w:r w:rsidRPr="00CC1D91">
        <w:t>koncepci</w:t>
      </w:r>
      <w:proofErr w:type="spellEnd"/>
      <w:r w:rsidRPr="00CC1D91">
        <w:t xml:space="preserve"> </w:t>
      </w:r>
      <w:proofErr w:type="spellStart"/>
      <w:r w:rsidRPr="00CC1D91">
        <w:t>bezpečného</w:t>
      </w:r>
      <w:proofErr w:type="spellEnd"/>
      <w:r w:rsidRPr="00CC1D91">
        <w:t xml:space="preserve"> </w:t>
      </w:r>
      <w:proofErr w:type="spellStart"/>
      <w:r w:rsidRPr="00CC1D91">
        <w:t>odstraňování</w:t>
      </w:r>
      <w:proofErr w:type="spellEnd"/>
      <w:r w:rsidRPr="00CC1D91">
        <w:t xml:space="preserve"> a </w:t>
      </w:r>
      <w:proofErr w:type="spellStart"/>
      <w:r w:rsidRPr="00CC1D91">
        <w:t>smazání</w:t>
      </w:r>
      <w:proofErr w:type="spellEnd"/>
      <w:r w:rsidRPr="00CC1D91">
        <w:t xml:space="preserve">, </w:t>
      </w:r>
      <w:proofErr w:type="spellStart"/>
      <w:r w:rsidRPr="00CC1D91">
        <w:t>jakož</w:t>
      </w:r>
      <w:proofErr w:type="spellEnd"/>
      <w:r w:rsidRPr="00CC1D91">
        <w:t xml:space="preserve"> i </w:t>
      </w:r>
      <w:proofErr w:type="spellStart"/>
      <w:r w:rsidRPr="00CC1D91">
        <w:t>důkazy</w:t>
      </w:r>
      <w:proofErr w:type="spellEnd"/>
      <w:r w:rsidRPr="00CC1D91">
        <w:t xml:space="preserve"> o </w:t>
      </w:r>
      <w:proofErr w:type="spellStart"/>
      <w:r w:rsidRPr="00CC1D91">
        <w:t>provedeném</w:t>
      </w:r>
      <w:proofErr w:type="spellEnd"/>
      <w:r w:rsidRPr="00CC1D91">
        <w:t xml:space="preserve"> </w:t>
      </w:r>
      <w:proofErr w:type="spellStart"/>
      <w:r w:rsidRPr="00CC1D91">
        <w:t>bezpečném</w:t>
      </w:r>
      <w:proofErr w:type="spellEnd"/>
      <w:r w:rsidRPr="00CC1D91">
        <w:t xml:space="preserve"> </w:t>
      </w:r>
      <w:proofErr w:type="spellStart"/>
      <w:r w:rsidRPr="00CC1D91">
        <w:t>odstranění</w:t>
      </w:r>
      <w:proofErr w:type="spellEnd"/>
      <w:r w:rsidRPr="00CC1D91">
        <w:t xml:space="preserve"> a </w:t>
      </w:r>
      <w:proofErr w:type="spellStart"/>
      <w:r w:rsidRPr="00CC1D91">
        <w:t>vymazání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</w:t>
      </w:r>
    </w:p>
    <w:p w14:paraId="08C9F47D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Bezpečnost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lidských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zdrojů</w:t>
      </w:r>
      <w:proofErr w:type="spellEnd"/>
      <w:r w:rsidRPr="00CC1D91">
        <w:rPr>
          <w:b/>
        </w:rPr>
        <w:t>:</w:t>
      </w:r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každou</w:t>
      </w:r>
      <w:proofErr w:type="spellEnd"/>
      <w:r w:rsidRPr="00CC1D91">
        <w:t xml:space="preserve"> </w:t>
      </w:r>
      <w:proofErr w:type="spellStart"/>
      <w:r w:rsidRPr="00CC1D91">
        <w:t>osobu</w:t>
      </w:r>
      <w:proofErr w:type="spellEnd"/>
      <w:r w:rsidRPr="00CC1D91">
        <w:t xml:space="preserve">, </w:t>
      </w:r>
      <w:proofErr w:type="spellStart"/>
      <w:r w:rsidRPr="00CC1D91">
        <w:t>která</w:t>
      </w:r>
      <w:proofErr w:type="spellEnd"/>
      <w:r w:rsidRPr="00CC1D91">
        <w:t xml:space="preserve"> </w:t>
      </w:r>
      <w:proofErr w:type="spellStart"/>
      <w:r w:rsidRPr="00CC1D91">
        <w:t>jedná</w:t>
      </w:r>
      <w:proofErr w:type="spellEnd"/>
      <w:r w:rsidRPr="00CC1D91">
        <w:t xml:space="preserve"> </w:t>
      </w:r>
      <w:proofErr w:type="spellStart"/>
      <w:r w:rsidRPr="00CC1D91">
        <w:t>jménem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a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jí</w:t>
      </w:r>
      <w:proofErr w:type="spellEnd"/>
      <w:r w:rsidRPr="00CC1D91">
        <w:t xml:space="preserve"> </w:t>
      </w:r>
      <w:proofErr w:type="spellStart"/>
      <w:r w:rsidRPr="00CC1D91">
        <w:t>udělena</w:t>
      </w:r>
      <w:proofErr w:type="spellEnd"/>
      <w:r w:rsidRPr="00CC1D91">
        <w:t xml:space="preserve"> </w:t>
      </w:r>
      <w:proofErr w:type="spellStart"/>
      <w:r w:rsidRPr="00CC1D91">
        <w:t>přístupová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(</w:t>
      </w:r>
      <w:proofErr w:type="spellStart"/>
      <w:r w:rsidRPr="00CC1D91">
        <w:t>místně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vzdáleně</w:t>
      </w:r>
      <w:proofErr w:type="spellEnd"/>
      <w:r w:rsidRPr="00CC1D91">
        <w:t xml:space="preserve">),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poskytnuty</w:t>
      </w:r>
      <w:proofErr w:type="spellEnd"/>
      <w:r w:rsidRPr="00CC1D91">
        <w:t xml:space="preserve"> </w:t>
      </w:r>
      <w:proofErr w:type="spellStart"/>
      <w:r w:rsidRPr="00CC1D91">
        <w:t>osobní</w:t>
      </w:r>
      <w:proofErr w:type="spellEnd"/>
      <w:r w:rsidRPr="00CC1D91">
        <w:t xml:space="preserve"> </w:t>
      </w:r>
      <w:proofErr w:type="spellStart"/>
      <w:r w:rsidRPr="00CC1D91">
        <w:t>identifikační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ověření</w:t>
      </w:r>
      <w:proofErr w:type="spellEnd"/>
      <w:r w:rsidRPr="00CC1D91">
        <w:t xml:space="preserve"> </w:t>
      </w:r>
      <w:proofErr w:type="spellStart"/>
      <w:r w:rsidRPr="00CC1D91">
        <w:t>totožnosti</w:t>
      </w:r>
      <w:proofErr w:type="spellEnd"/>
      <w:r w:rsidRPr="00CC1D91">
        <w:t xml:space="preserve"> </w:t>
      </w:r>
      <w:proofErr w:type="spellStart"/>
      <w:r w:rsidRPr="00CC1D91">
        <w:t>fyzických</w:t>
      </w:r>
      <w:proofErr w:type="spellEnd"/>
      <w:r w:rsidRPr="00CC1D91">
        <w:t xml:space="preserve"> </w:t>
      </w:r>
      <w:proofErr w:type="spellStart"/>
      <w:r w:rsidRPr="00CC1D91">
        <w:t>osob</w:t>
      </w:r>
      <w:proofErr w:type="spellEnd"/>
      <w:r w:rsidRPr="00CC1D91">
        <w:t xml:space="preserve"> a </w:t>
      </w:r>
      <w:proofErr w:type="spellStart"/>
      <w:r w:rsidRPr="00CC1D91">
        <w:t>dále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nikdo</w:t>
      </w:r>
      <w:proofErr w:type="spellEnd"/>
      <w:r w:rsidRPr="00CC1D91">
        <w:t xml:space="preserve"> </w:t>
      </w:r>
      <w:proofErr w:type="spellStart"/>
      <w:r w:rsidRPr="00CC1D91">
        <w:t>nezneužil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oprávnění</w:t>
      </w:r>
      <w:proofErr w:type="spellEnd"/>
      <w:r w:rsidRPr="00CC1D91">
        <w:t xml:space="preserve"> </w:t>
      </w:r>
      <w:proofErr w:type="spellStart"/>
      <w:r w:rsidRPr="00CC1D91">
        <w:t>udělených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em</w:t>
      </w:r>
      <w:proofErr w:type="spellEnd"/>
      <w:r w:rsidRPr="00CC1D91">
        <w:t xml:space="preserve">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dále</w:t>
      </w:r>
      <w:proofErr w:type="spellEnd"/>
      <w:r w:rsidRPr="00CC1D91">
        <w:t xml:space="preserve"> </w:t>
      </w:r>
      <w:proofErr w:type="spellStart"/>
      <w:r w:rsidRPr="00CC1D91">
        <w:t>přejímá</w:t>
      </w:r>
      <w:proofErr w:type="spellEnd"/>
      <w:r w:rsidRPr="00CC1D91">
        <w:t xml:space="preserve"> </w:t>
      </w:r>
      <w:proofErr w:type="spellStart"/>
      <w:r w:rsidRPr="00CC1D91">
        <w:t>odpovědnost</w:t>
      </w:r>
      <w:proofErr w:type="spellEnd"/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případné</w:t>
      </w:r>
      <w:proofErr w:type="spellEnd"/>
      <w:r w:rsidRPr="00CC1D91">
        <w:t xml:space="preserve"> </w:t>
      </w:r>
      <w:proofErr w:type="spellStart"/>
      <w:r w:rsidRPr="00CC1D91">
        <w:t>škody</w:t>
      </w:r>
      <w:proofErr w:type="spellEnd"/>
      <w:r w:rsidRPr="00CC1D91">
        <w:t xml:space="preserve"> </w:t>
      </w:r>
      <w:proofErr w:type="spellStart"/>
      <w:r w:rsidRPr="00CC1D91">
        <w:t>způsobené</w:t>
      </w:r>
      <w:proofErr w:type="spellEnd"/>
      <w:r w:rsidRPr="00CC1D91">
        <w:t xml:space="preserve"> </w:t>
      </w:r>
      <w:proofErr w:type="spellStart"/>
      <w:r w:rsidRPr="00CC1D91">
        <w:t>neoprávněným</w:t>
      </w:r>
      <w:proofErr w:type="spellEnd"/>
      <w:r w:rsidRPr="00CC1D91">
        <w:t xml:space="preserve"> </w:t>
      </w:r>
      <w:proofErr w:type="spellStart"/>
      <w:r w:rsidRPr="00CC1D91">
        <w:t>přístupem</w:t>
      </w:r>
      <w:proofErr w:type="spellEnd"/>
      <w:r w:rsidRPr="00CC1D91">
        <w:t xml:space="preserve"> a/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použitím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pověří</w:t>
      </w:r>
      <w:proofErr w:type="spellEnd"/>
      <w:r w:rsidRPr="00CC1D91">
        <w:t xml:space="preserve"> </w:t>
      </w:r>
      <w:proofErr w:type="spellStart"/>
      <w:r w:rsidRPr="00CC1D91">
        <w:t>plněním</w:t>
      </w:r>
      <w:proofErr w:type="spellEnd"/>
      <w:r w:rsidRPr="00CC1D91">
        <w:t xml:space="preserve"> </w:t>
      </w:r>
      <w:proofErr w:type="spellStart"/>
      <w:r w:rsidRPr="00CC1D91">
        <w:t>zadaných</w:t>
      </w:r>
      <w:proofErr w:type="spellEnd"/>
      <w:r w:rsidRPr="00CC1D91">
        <w:t xml:space="preserve"> </w:t>
      </w:r>
      <w:proofErr w:type="spellStart"/>
      <w:r w:rsidRPr="00CC1D91">
        <w:t>úkolů</w:t>
      </w:r>
      <w:proofErr w:type="spellEnd"/>
      <w:r w:rsidRPr="00CC1D91">
        <w:t xml:space="preserve"> </w:t>
      </w:r>
      <w:proofErr w:type="spellStart"/>
      <w:r w:rsidRPr="00CC1D91">
        <w:t>výhradně</w:t>
      </w:r>
      <w:proofErr w:type="spellEnd"/>
      <w:r w:rsidRPr="00CC1D91">
        <w:t xml:space="preserve"> </w:t>
      </w:r>
      <w:proofErr w:type="spellStart"/>
      <w:r w:rsidRPr="00CC1D91">
        <w:t>pracovníky</w:t>
      </w:r>
      <w:proofErr w:type="spellEnd"/>
      <w:r w:rsidRPr="00CC1D91">
        <w:t xml:space="preserve">, </w:t>
      </w:r>
      <w:proofErr w:type="spellStart"/>
      <w:r w:rsidRPr="00CC1D91">
        <w:t>kteří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k </w:t>
      </w:r>
      <w:proofErr w:type="spellStart"/>
      <w:r w:rsidRPr="00CC1D91">
        <w:t>jejich</w:t>
      </w:r>
      <w:proofErr w:type="spellEnd"/>
      <w:r w:rsidRPr="00CC1D91">
        <w:t xml:space="preserve"> </w:t>
      </w:r>
      <w:proofErr w:type="spellStart"/>
      <w:r w:rsidRPr="00CC1D91">
        <w:t>plnění</w:t>
      </w:r>
      <w:proofErr w:type="spellEnd"/>
      <w:r w:rsidRPr="00CC1D91">
        <w:t xml:space="preserve"> </w:t>
      </w:r>
      <w:proofErr w:type="spellStart"/>
      <w:r w:rsidRPr="00CC1D91">
        <w:t>prokazatelně</w:t>
      </w:r>
      <w:proofErr w:type="spellEnd"/>
      <w:r w:rsidRPr="00CC1D91">
        <w:t xml:space="preserve"> </w:t>
      </w:r>
      <w:proofErr w:type="spellStart"/>
      <w:r w:rsidRPr="00CC1D91">
        <w:t>odborně</w:t>
      </w:r>
      <w:proofErr w:type="spellEnd"/>
      <w:r w:rsidRPr="00CC1D91">
        <w:t xml:space="preserve"> </w:t>
      </w:r>
      <w:proofErr w:type="spellStart"/>
      <w:r w:rsidRPr="00CC1D91">
        <w:t>způsobilí</w:t>
      </w:r>
      <w:proofErr w:type="spellEnd"/>
      <w:r w:rsidRPr="00CC1D91">
        <w:t xml:space="preserve">. </w:t>
      </w:r>
    </w:p>
    <w:p w14:paraId="46B51D73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rPr>
          <w:b/>
        </w:rPr>
        <w:t>Bezpečnost</w:t>
      </w:r>
      <w:proofErr w:type="spellEnd"/>
      <w:r w:rsidRPr="00CC1D91">
        <w:rPr>
          <w:b/>
        </w:rPr>
        <w:t xml:space="preserve"> v </w:t>
      </w:r>
      <w:proofErr w:type="spellStart"/>
      <w:r w:rsidRPr="00CC1D91">
        <w:rPr>
          <w:b/>
        </w:rPr>
        <w:t>oblasti</w:t>
      </w:r>
      <w:proofErr w:type="spellEnd"/>
      <w:r w:rsidRPr="00CC1D91">
        <w:rPr>
          <w:b/>
        </w:rPr>
        <w:t xml:space="preserve"> </w:t>
      </w:r>
      <w:proofErr w:type="spellStart"/>
      <w:r>
        <w:rPr>
          <w:b/>
        </w:rPr>
        <w:t>dodavatel</w:t>
      </w:r>
      <w:r w:rsidRPr="00CC1D91">
        <w:rPr>
          <w:b/>
        </w:rPr>
        <w:t>ského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řetězce</w:t>
      </w:r>
      <w:proofErr w:type="spellEnd"/>
      <w:r w:rsidRPr="00CC1D91">
        <w:t xml:space="preserve">: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 </w:t>
      </w:r>
      <w:proofErr w:type="spellStart"/>
      <w:r w:rsidRPr="00CC1D91">
        <w:t>identifikaci</w:t>
      </w:r>
      <w:proofErr w:type="spellEnd"/>
      <w:r w:rsidRPr="00CC1D91">
        <w:t xml:space="preserve"> a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v </w:t>
      </w:r>
      <w:proofErr w:type="spellStart"/>
      <w:r w:rsidRPr="00CC1D91">
        <w:t>každé</w:t>
      </w:r>
      <w:proofErr w:type="spellEnd"/>
      <w:r w:rsidRPr="00CC1D91">
        <w:t xml:space="preserve"> </w:t>
      </w:r>
      <w:proofErr w:type="spellStart"/>
      <w:r w:rsidRPr="00CC1D91">
        <w:t>fázi</w:t>
      </w:r>
      <w:proofErr w:type="spellEnd"/>
      <w:r w:rsidRPr="00CC1D91">
        <w:t xml:space="preserve"> </w:t>
      </w:r>
      <w:proofErr w:type="spellStart"/>
      <w:r w:rsidRPr="00CC1D91">
        <w:t>vztahů</w:t>
      </w:r>
      <w:proofErr w:type="spellEnd"/>
      <w:r w:rsidRPr="00CC1D91">
        <w:t xml:space="preserve"> s </w:t>
      </w:r>
      <w:proofErr w:type="spellStart"/>
      <w:r w:rsidRPr="00CC1D91">
        <w:t>externími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i</w:t>
      </w:r>
      <w:proofErr w:type="spellEnd"/>
      <w:r w:rsidRPr="00CC1D91">
        <w:t xml:space="preserve"> </w:t>
      </w:r>
      <w:proofErr w:type="spellStart"/>
      <w:r w:rsidRPr="00CC1D91">
        <w:t>hardwaru</w:t>
      </w:r>
      <w:proofErr w:type="spellEnd"/>
      <w:r w:rsidRPr="00CC1D91">
        <w:t xml:space="preserve"> a </w:t>
      </w:r>
      <w:proofErr w:type="spellStart"/>
      <w:r w:rsidRPr="00CC1D91">
        <w:t>softwaru</w:t>
      </w:r>
      <w:proofErr w:type="spellEnd"/>
      <w:r w:rsidRPr="00CC1D91">
        <w:t xml:space="preserve"> v </w:t>
      </w:r>
      <w:proofErr w:type="spellStart"/>
      <w:r w:rsidRPr="00CC1D91">
        <w:t>celém</w:t>
      </w:r>
      <w:proofErr w:type="spellEnd"/>
      <w:r w:rsidRPr="00CC1D91">
        <w:t xml:space="preserve"> </w:t>
      </w:r>
      <w:proofErr w:type="spellStart"/>
      <w:r>
        <w:t>dodavatelském</w:t>
      </w:r>
      <w:proofErr w:type="spellEnd"/>
      <w:r w:rsidRPr="00CC1D91">
        <w:t xml:space="preserve"> </w:t>
      </w:r>
      <w:proofErr w:type="spellStart"/>
      <w:r w:rsidRPr="00CC1D91">
        <w:t>řetězci</w:t>
      </w:r>
      <w:proofErr w:type="spellEnd"/>
      <w:r w:rsidRPr="00CC1D91">
        <w:t xml:space="preserve"> </w:t>
      </w:r>
      <w:proofErr w:type="spellStart"/>
      <w:r w:rsidRPr="00CC1D91">
        <w:t>tím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(i) </w:t>
      </w:r>
      <w:proofErr w:type="spellStart"/>
      <w:r w:rsidRPr="00CC1D91">
        <w:t>začlení</w:t>
      </w:r>
      <w:proofErr w:type="spellEnd"/>
      <w:r w:rsidRPr="00CC1D91">
        <w:t xml:space="preserve"> </w:t>
      </w:r>
      <w:proofErr w:type="spellStart"/>
      <w:r w:rsidRPr="00CC1D91">
        <w:t>požadavky</w:t>
      </w:r>
      <w:proofErr w:type="spellEnd"/>
      <w:r w:rsidRPr="00CC1D91">
        <w:t xml:space="preserve"> na </w:t>
      </w:r>
      <w:proofErr w:type="spellStart"/>
      <w:r w:rsidRPr="00CC1D91">
        <w:t>bezpečnost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do </w:t>
      </w:r>
      <w:proofErr w:type="spellStart"/>
      <w:r w:rsidRPr="00CC1D91">
        <w:t>formálních</w:t>
      </w:r>
      <w:proofErr w:type="spellEnd"/>
      <w:r w:rsidRPr="00CC1D91">
        <w:t xml:space="preserve"> </w:t>
      </w:r>
      <w:proofErr w:type="spellStart"/>
      <w:r w:rsidRPr="00CC1D91">
        <w:t>smluv</w:t>
      </w:r>
      <w:proofErr w:type="spellEnd"/>
      <w:r w:rsidRPr="00CC1D91">
        <w:t xml:space="preserve"> a ii) </w:t>
      </w:r>
      <w:proofErr w:type="spellStart"/>
      <w:r w:rsidRPr="00CC1D91">
        <w:t>ověří</w:t>
      </w:r>
      <w:proofErr w:type="spellEnd"/>
      <w:r w:rsidRPr="00CC1D91">
        <w:t xml:space="preserve"> </w:t>
      </w:r>
      <w:proofErr w:type="spellStart"/>
      <w:r w:rsidRPr="00CC1D91">
        <w:t>plnění</w:t>
      </w:r>
      <w:proofErr w:type="spellEnd"/>
      <w:r w:rsidRPr="00CC1D91">
        <w:t xml:space="preserve">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požadavků</w:t>
      </w:r>
      <w:proofErr w:type="spellEnd"/>
      <w:r w:rsidRPr="00CC1D91">
        <w:t xml:space="preserve">. (iii) </w:t>
      </w: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zajistí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sub</w:t>
      </w:r>
      <w:r>
        <w:t>dodavatelé</w:t>
      </w:r>
      <w:proofErr w:type="spellEnd"/>
      <w:r w:rsidRPr="00CC1D91">
        <w:t xml:space="preserve">, </w:t>
      </w:r>
      <w:proofErr w:type="spellStart"/>
      <w:r w:rsidRPr="00CC1D91">
        <w:t>kteří</w:t>
      </w:r>
      <w:proofErr w:type="spellEnd"/>
      <w:r w:rsidRPr="00CC1D91">
        <w:t xml:space="preserve"> se </w:t>
      </w:r>
      <w:proofErr w:type="spellStart"/>
      <w:r w:rsidRPr="00CC1D91">
        <w:t>podílejí</w:t>
      </w:r>
      <w:proofErr w:type="spellEnd"/>
      <w:r w:rsidRPr="00CC1D91">
        <w:t xml:space="preserve"> na </w:t>
      </w:r>
      <w:proofErr w:type="spellStart"/>
      <w:r w:rsidRPr="00CC1D91">
        <w:t>zpracování</w:t>
      </w:r>
      <w:proofErr w:type="spellEnd"/>
      <w:r w:rsidRPr="00CC1D91">
        <w:t xml:space="preserve">, </w:t>
      </w:r>
      <w:proofErr w:type="spellStart"/>
      <w:r w:rsidRPr="00CC1D91">
        <w:t>ukládání</w:t>
      </w:r>
      <w:proofErr w:type="spellEnd"/>
      <w:r w:rsidRPr="00CC1D91">
        <w:t xml:space="preserve">, </w:t>
      </w:r>
      <w:proofErr w:type="spellStart"/>
      <w:r w:rsidRPr="00CC1D91">
        <w:t>předávání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likvidaci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splňovali</w:t>
      </w:r>
      <w:proofErr w:type="spellEnd"/>
      <w:r w:rsidRPr="00CC1D91">
        <w:t xml:space="preserve"> </w:t>
      </w:r>
      <w:proofErr w:type="spellStart"/>
      <w:r w:rsidRPr="00CC1D91">
        <w:t>minimálně</w:t>
      </w:r>
      <w:proofErr w:type="spellEnd"/>
      <w:r w:rsidRPr="00CC1D91">
        <w:t xml:space="preserve"> </w:t>
      </w:r>
      <w:proofErr w:type="spellStart"/>
      <w:r w:rsidRPr="00CC1D91">
        <w:t>požadavky</w:t>
      </w:r>
      <w:proofErr w:type="spellEnd"/>
      <w:r w:rsidRPr="00CC1D91">
        <w:t xml:space="preserve"> </w:t>
      </w:r>
      <w:proofErr w:type="spellStart"/>
      <w:r w:rsidRPr="00CC1D91">
        <w:t>dohodnuté</w:t>
      </w:r>
      <w:proofErr w:type="spellEnd"/>
      <w:r w:rsidRPr="00CC1D91">
        <w:t xml:space="preserve"> v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příloze</w:t>
      </w:r>
      <w:proofErr w:type="spellEnd"/>
      <w:r w:rsidRPr="00CC1D91">
        <w:t xml:space="preserve">. (iv) </w:t>
      </w:r>
      <w:proofErr w:type="spellStart"/>
      <w:r>
        <w:t>Zhotovitel</w:t>
      </w:r>
      <w:proofErr w:type="spellEnd"/>
      <w:r w:rsidRPr="00CC1D91">
        <w:t xml:space="preserve"> je </w:t>
      </w:r>
      <w:proofErr w:type="spellStart"/>
      <w:r w:rsidRPr="00CC1D91">
        <w:t>zodpovědný</w:t>
      </w:r>
      <w:proofErr w:type="spellEnd"/>
      <w:r w:rsidRPr="00CC1D91">
        <w:t xml:space="preserve">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zajištění</w:t>
      </w:r>
      <w:proofErr w:type="spellEnd"/>
      <w:r w:rsidRPr="00CC1D91">
        <w:t xml:space="preserve"> </w:t>
      </w:r>
      <w:proofErr w:type="spellStart"/>
      <w:r w:rsidRPr="00CC1D91">
        <w:t>náležitého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Sub</w:t>
      </w:r>
      <w:r>
        <w:t>dodavatele</w:t>
      </w:r>
      <w:proofErr w:type="spellEnd"/>
      <w:r w:rsidRPr="00CC1D91">
        <w:t xml:space="preserve">(ů) a </w:t>
      </w:r>
      <w:proofErr w:type="spellStart"/>
      <w:r w:rsidRPr="00CC1D91">
        <w:t>za</w:t>
      </w:r>
      <w:proofErr w:type="spellEnd"/>
      <w:r w:rsidRPr="00CC1D91">
        <w:t xml:space="preserve">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</w:t>
      </w:r>
      <w:proofErr w:type="spellStart"/>
      <w:r w:rsidRPr="00CC1D91">
        <w:t>prováděných</w:t>
      </w:r>
      <w:proofErr w:type="spellEnd"/>
      <w:r w:rsidRPr="00CC1D91">
        <w:t xml:space="preserve"> </w:t>
      </w:r>
      <w:proofErr w:type="spellStart"/>
      <w:r w:rsidRPr="00CC1D91">
        <w:t>externě</w:t>
      </w:r>
      <w:proofErr w:type="spellEnd"/>
      <w:r w:rsidRPr="00CC1D91">
        <w:t xml:space="preserve">. </w:t>
      </w:r>
    </w:p>
    <w:p w14:paraId="2D37ADE7" w14:textId="77777777" w:rsidR="00A95465" w:rsidRPr="00CC1D91" w:rsidRDefault="00A95465" w:rsidP="00A95465">
      <w:pPr>
        <w:spacing w:after="224" w:line="259" w:lineRule="auto"/>
        <w:ind w:left="0" w:firstLine="0"/>
        <w:jc w:val="left"/>
      </w:pPr>
      <w:r w:rsidRPr="00CC1D91">
        <w:t xml:space="preserve"> </w:t>
      </w:r>
    </w:p>
    <w:p w14:paraId="4C174AB0" w14:textId="77777777" w:rsidR="00A95465" w:rsidRPr="00CC1D91" w:rsidRDefault="00A95465" w:rsidP="00A95465">
      <w:pPr>
        <w:numPr>
          <w:ilvl w:val="0"/>
          <w:numId w:val="28"/>
        </w:numPr>
        <w:spacing w:before="0" w:after="190" w:line="259" w:lineRule="auto"/>
        <w:ind w:hanging="679"/>
        <w:jc w:val="left"/>
      </w:pPr>
      <w:proofErr w:type="spellStart"/>
      <w:r w:rsidRPr="00CC1D91">
        <w:rPr>
          <w:b/>
        </w:rPr>
        <w:t>Požadavky</w:t>
      </w:r>
      <w:proofErr w:type="spellEnd"/>
      <w:r w:rsidRPr="00CC1D91">
        <w:rPr>
          <w:b/>
        </w:rPr>
        <w:t xml:space="preserve"> na </w:t>
      </w:r>
      <w:proofErr w:type="spellStart"/>
      <w:r w:rsidRPr="00CC1D91">
        <w:rPr>
          <w:b/>
        </w:rPr>
        <w:t>ochranu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osobních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údajů</w:t>
      </w:r>
      <w:proofErr w:type="spellEnd"/>
      <w:r w:rsidRPr="00CC1D91">
        <w:rPr>
          <w:b/>
        </w:rPr>
        <w:t xml:space="preserve"> </w:t>
      </w:r>
    </w:p>
    <w:p w14:paraId="34991EA0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Kontrola</w:t>
      </w:r>
      <w:proofErr w:type="spellEnd"/>
      <w:r w:rsidRPr="00CC1D91">
        <w:t xml:space="preserve"> </w:t>
      </w:r>
      <w:proofErr w:type="spellStart"/>
      <w:r w:rsidRPr="00CC1D91">
        <w:t>přenosu</w:t>
      </w:r>
      <w:proofErr w:type="spellEnd"/>
      <w:r w:rsidRPr="00CC1D91">
        <w:t xml:space="preserve"> </w:t>
      </w:r>
    </w:p>
    <w:p w14:paraId="7138AE0C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Požadavky</w:t>
      </w:r>
      <w:proofErr w:type="spellEnd"/>
      <w:r w:rsidRPr="00CC1D91">
        <w:t xml:space="preserve"> na </w:t>
      </w:r>
      <w:proofErr w:type="spellStart"/>
      <w:r w:rsidRPr="00CC1D91">
        <w:t>pracovníky</w:t>
      </w:r>
      <w:proofErr w:type="spellEnd"/>
      <w:r w:rsidRPr="00CC1D91">
        <w:t xml:space="preserve"> v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mlčenlivosti</w:t>
      </w:r>
      <w:proofErr w:type="spellEnd"/>
      <w:r w:rsidRPr="00CC1D91">
        <w:t xml:space="preserve"> </w:t>
      </w:r>
    </w:p>
    <w:p w14:paraId="2679FEF8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Všichni</w:t>
      </w:r>
      <w:proofErr w:type="spellEnd"/>
      <w:r w:rsidRPr="00CC1D91">
        <w:t xml:space="preserve"> </w:t>
      </w:r>
      <w:proofErr w:type="spellStart"/>
      <w:r w:rsidRPr="00CC1D91">
        <w:t>pracovníci</w:t>
      </w:r>
      <w:proofErr w:type="spellEnd"/>
      <w:r w:rsidRPr="00CC1D91">
        <w:t xml:space="preserve">, </w:t>
      </w:r>
      <w:proofErr w:type="spellStart"/>
      <w:r w:rsidRPr="00CC1D91">
        <w:t>kteří</w:t>
      </w:r>
      <w:proofErr w:type="spellEnd"/>
      <w:r w:rsidRPr="00CC1D91">
        <w:t xml:space="preserve"> </w:t>
      </w:r>
      <w:proofErr w:type="spellStart"/>
      <w:r w:rsidRPr="00CC1D91">
        <w:t>zpracovávají</w:t>
      </w:r>
      <w:proofErr w:type="spellEnd"/>
      <w:r w:rsidRPr="00CC1D91">
        <w:t xml:space="preserve"> </w:t>
      </w:r>
      <w:proofErr w:type="spellStart"/>
      <w:r w:rsidRPr="00CC1D91">
        <w:t>osobní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 </w:t>
      </w:r>
      <w:proofErr w:type="spellStart"/>
      <w:r w:rsidRPr="00CC1D91">
        <w:t>pomocí</w:t>
      </w:r>
      <w:proofErr w:type="spellEnd"/>
      <w:r w:rsidRPr="00CC1D91">
        <w:t xml:space="preserve"> </w:t>
      </w:r>
      <w:proofErr w:type="spellStart"/>
      <w:r w:rsidRPr="00CC1D91">
        <w:t>automatizovaných</w:t>
      </w:r>
      <w:proofErr w:type="spellEnd"/>
      <w:r w:rsidRPr="00CC1D91">
        <w:t xml:space="preserve"> </w:t>
      </w:r>
      <w:proofErr w:type="spellStart"/>
      <w:r w:rsidRPr="00CC1D91">
        <w:t>procesů</w:t>
      </w:r>
      <w:proofErr w:type="spellEnd"/>
      <w:r w:rsidRPr="00CC1D91">
        <w:t xml:space="preserve">,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dodržovat</w:t>
      </w:r>
      <w:proofErr w:type="spellEnd"/>
      <w:r w:rsidRPr="00CC1D91">
        <w:t xml:space="preserve"> </w:t>
      </w:r>
      <w:proofErr w:type="spellStart"/>
      <w:r w:rsidRPr="00CC1D91">
        <w:t>pravidla</w:t>
      </w:r>
      <w:proofErr w:type="spellEnd"/>
      <w:r w:rsidRPr="00CC1D91">
        <w:t xml:space="preserve"> </w:t>
      </w:r>
      <w:proofErr w:type="spellStart"/>
      <w:r w:rsidRPr="00CC1D91">
        <w:t>mlčenlivosti</w:t>
      </w:r>
      <w:proofErr w:type="spellEnd"/>
      <w:r w:rsidRPr="00CC1D91">
        <w:t xml:space="preserve">. </w:t>
      </w:r>
    </w:p>
    <w:p w14:paraId="31372645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lastRenderedPageBreak/>
        <w:t>Noví</w:t>
      </w:r>
      <w:proofErr w:type="spellEnd"/>
      <w:r w:rsidRPr="00CC1D91">
        <w:t xml:space="preserve"> </w:t>
      </w:r>
      <w:proofErr w:type="spellStart"/>
      <w:r w:rsidRPr="00CC1D91">
        <w:t>pracovníci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informováni</w:t>
      </w:r>
      <w:proofErr w:type="spellEnd"/>
      <w:r w:rsidRPr="00CC1D91">
        <w:t xml:space="preserve"> o </w:t>
      </w:r>
      <w:proofErr w:type="spellStart"/>
      <w:r w:rsidRPr="00CC1D91">
        <w:t>ochraně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pro </w:t>
      </w:r>
      <w:proofErr w:type="spellStart"/>
      <w:r w:rsidRPr="00CC1D91">
        <w:t>potřeby</w:t>
      </w:r>
      <w:proofErr w:type="spellEnd"/>
      <w:r w:rsidRPr="00CC1D91">
        <w:t xml:space="preserve"> </w:t>
      </w:r>
      <w:proofErr w:type="spellStart"/>
      <w:r w:rsidRPr="00CC1D91">
        <w:t>nakládání</w:t>
      </w:r>
      <w:proofErr w:type="spellEnd"/>
      <w:r w:rsidRPr="00CC1D91">
        <w:t xml:space="preserve"> s </w:t>
      </w:r>
      <w:proofErr w:type="spellStart"/>
      <w:r w:rsidRPr="00CC1D91">
        <w:t>osobními</w:t>
      </w:r>
      <w:proofErr w:type="spellEnd"/>
      <w:r w:rsidRPr="00CC1D91">
        <w:t xml:space="preserve"> </w:t>
      </w:r>
      <w:proofErr w:type="spellStart"/>
      <w:r w:rsidRPr="00CC1D91">
        <w:t>údaji</w:t>
      </w:r>
      <w:proofErr w:type="spellEnd"/>
      <w:r w:rsidRPr="00CC1D91">
        <w:t xml:space="preserve">. </w:t>
      </w:r>
    </w:p>
    <w:p w14:paraId="2BC3E50F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Všechny</w:t>
      </w:r>
      <w:proofErr w:type="spellEnd"/>
      <w:r w:rsidRPr="00CC1D91">
        <w:t xml:space="preserve"> </w:t>
      </w:r>
      <w:proofErr w:type="spellStart"/>
      <w:r w:rsidRPr="00CC1D91">
        <w:t>zúčastněné</w:t>
      </w:r>
      <w:proofErr w:type="spellEnd"/>
      <w:r w:rsidRPr="00CC1D91">
        <w:t xml:space="preserve"> </w:t>
      </w:r>
      <w:proofErr w:type="spellStart"/>
      <w:r w:rsidRPr="00CC1D91">
        <w:t>strany</w:t>
      </w:r>
      <w:proofErr w:type="spellEnd"/>
      <w:r w:rsidRPr="00CC1D91">
        <w:t xml:space="preserve"> si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vědomy</w:t>
      </w:r>
      <w:proofErr w:type="spellEnd"/>
      <w:r w:rsidRPr="00CC1D91">
        <w:t xml:space="preserve"> </w:t>
      </w:r>
      <w:proofErr w:type="spellStart"/>
      <w:r w:rsidRPr="00CC1D91">
        <w:t>otázek</w:t>
      </w:r>
      <w:proofErr w:type="spellEnd"/>
      <w:r w:rsidRPr="00CC1D91">
        <w:t xml:space="preserve"> </w:t>
      </w:r>
      <w:proofErr w:type="spellStart"/>
      <w:r w:rsidRPr="00CC1D91">
        <w:t>souvisejících</w:t>
      </w:r>
      <w:proofErr w:type="spellEnd"/>
      <w:r w:rsidRPr="00CC1D91">
        <w:t xml:space="preserve"> s </w:t>
      </w:r>
      <w:proofErr w:type="spellStart"/>
      <w:r w:rsidRPr="00CC1D91">
        <w:t>bezpečností</w:t>
      </w:r>
      <w:proofErr w:type="spellEnd"/>
      <w:r w:rsidRPr="00CC1D91">
        <w:t xml:space="preserve"> a </w:t>
      </w:r>
      <w:proofErr w:type="spellStart"/>
      <w:r w:rsidRPr="00CC1D91">
        <w:t>ochranou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. </w:t>
      </w:r>
    </w:p>
    <w:p w14:paraId="15372893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Osoby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osobní</w:t>
      </w:r>
      <w:proofErr w:type="spellEnd"/>
      <w:r w:rsidRPr="00CC1D91">
        <w:t xml:space="preserve"> </w:t>
      </w:r>
      <w:proofErr w:type="spellStart"/>
      <w:r w:rsidRPr="00CC1D91">
        <w:t>údaje</w:t>
      </w:r>
      <w:proofErr w:type="spellEnd"/>
      <w:r w:rsidRPr="00CC1D91">
        <w:t xml:space="preserve"> </w:t>
      </w:r>
      <w:proofErr w:type="spellStart"/>
      <w:r w:rsidRPr="00CC1D91">
        <w:t>zpracovávají</w:t>
      </w:r>
      <w:proofErr w:type="spellEnd"/>
      <w:r w:rsidRPr="00CC1D91">
        <w:t xml:space="preserve">,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prokazatelně</w:t>
      </w:r>
      <w:proofErr w:type="spellEnd"/>
      <w:r w:rsidRPr="00CC1D91">
        <w:t xml:space="preserve"> </w:t>
      </w:r>
      <w:proofErr w:type="spellStart"/>
      <w:r w:rsidRPr="00CC1D91">
        <w:t>poučeni</w:t>
      </w:r>
      <w:proofErr w:type="spellEnd"/>
      <w:r w:rsidRPr="00CC1D91">
        <w:t xml:space="preserve"> o </w:t>
      </w:r>
      <w:proofErr w:type="spellStart"/>
      <w:r w:rsidRPr="00CC1D91">
        <w:t>bezpečném</w:t>
      </w:r>
      <w:proofErr w:type="spellEnd"/>
      <w:r w:rsidRPr="00CC1D91">
        <w:t xml:space="preserve"> </w:t>
      </w:r>
      <w:proofErr w:type="spellStart"/>
      <w:r w:rsidRPr="00CC1D91">
        <w:t>nakládání</w:t>
      </w:r>
      <w:proofErr w:type="spellEnd"/>
      <w:r w:rsidRPr="00CC1D91">
        <w:t xml:space="preserve"> s </w:t>
      </w:r>
      <w:proofErr w:type="spellStart"/>
      <w:r w:rsidRPr="00CC1D91">
        <w:t>osobními</w:t>
      </w:r>
      <w:proofErr w:type="spellEnd"/>
      <w:r w:rsidRPr="00CC1D91">
        <w:t xml:space="preserve"> </w:t>
      </w:r>
      <w:proofErr w:type="spellStart"/>
      <w:r w:rsidRPr="00CC1D91">
        <w:t>údaji</w:t>
      </w:r>
      <w:proofErr w:type="spellEnd"/>
      <w:r w:rsidRPr="00CC1D91">
        <w:t xml:space="preserve"> na </w:t>
      </w:r>
      <w:proofErr w:type="spellStart"/>
      <w:r w:rsidRPr="00CC1D91">
        <w:t>pracovišti</w:t>
      </w:r>
      <w:proofErr w:type="spellEnd"/>
      <w:r w:rsidRPr="00CC1D91">
        <w:t xml:space="preserve">. </w:t>
      </w:r>
    </w:p>
    <w:p w14:paraId="001C44C1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definována</w:t>
      </w:r>
      <w:proofErr w:type="spellEnd"/>
      <w:r w:rsidRPr="00CC1D91">
        <w:t xml:space="preserve"> </w:t>
      </w:r>
      <w:proofErr w:type="spellStart"/>
      <w:r w:rsidRPr="00CC1D91">
        <w:t>jasná</w:t>
      </w:r>
      <w:proofErr w:type="spellEnd"/>
      <w:r w:rsidRPr="00CC1D91">
        <w:t xml:space="preserve"> </w:t>
      </w:r>
      <w:proofErr w:type="spellStart"/>
      <w:r w:rsidRPr="00CC1D91">
        <w:t>pravidla</w:t>
      </w:r>
      <w:proofErr w:type="spellEnd"/>
      <w:r w:rsidRPr="00CC1D91">
        <w:t xml:space="preserve"> pro </w:t>
      </w:r>
      <w:proofErr w:type="spellStart"/>
      <w:r w:rsidRPr="00CC1D91">
        <w:t>postup</w:t>
      </w:r>
      <w:proofErr w:type="spellEnd"/>
      <w:r w:rsidRPr="00CC1D91">
        <w:t xml:space="preserve"> v </w:t>
      </w:r>
      <w:proofErr w:type="spellStart"/>
      <w:r w:rsidRPr="00CC1D91">
        <w:t>případě</w:t>
      </w:r>
      <w:proofErr w:type="spellEnd"/>
      <w:r w:rsidRPr="00CC1D91">
        <w:t xml:space="preserve"> </w:t>
      </w:r>
      <w:proofErr w:type="spellStart"/>
      <w:r w:rsidRPr="00CC1D91">
        <w:t>odchodu</w:t>
      </w:r>
      <w:proofErr w:type="spellEnd"/>
      <w:r w:rsidRPr="00CC1D91">
        <w:t xml:space="preserve"> a </w:t>
      </w:r>
      <w:proofErr w:type="spellStart"/>
      <w:r w:rsidRPr="00CC1D91">
        <w:t>propouštění</w:t>
      </w:r>
      <w:proofErr w:type="spellEnd"/>
      <w:r w:rsidRPr="00CC1D91">
        <w:t xml:space="preserve"> </w:t>
      </w:r>
      <w:proofErr w:type="spellStart"/>
      <w:r w:rsidRPr="00CC1D91">
        <w:t>pracovníků</w:t>
      </w:r>
      <w:proofErr w:type="spellEnd"/>
      <w:r w:rsidRPr="00CC1D91">
        <w:t xml:space="preserve">. </w:t>
      </w:r>
    </w:p>
    <w:p w14:paraId="5786602D" w14:textId="77777777" w:rsidR="00A95465" w:rsidRPr="00CC1D91" w:rsidRDefault="00A95465" w:rsidP="00A95465">
      <w:pPr>
        <w:numPr>
          <w:ilvl w:val="2"/>
          <w:numId w:val="28"/>
        </w:numPr>
        <w:spacing w:before="0" w:after="172" w:line="259" w:lineRule="auto"/>
        <w:ind w:left="3234" w:hanging="682"/>
      </w:pPr>
      <w:proofErr w:type="spellStart"/>
      <w:r w:rsidRPr="00CC1D91">
        <w:t>Anonymizace</w:t>
      </w:r>
      <w:proofErr w:type="spellEnd"/>
      <w:r w:rsidRPr="00CC1D91">
        <w:t xml:space="preserve"> / </w:t>
      </w:r>
      <w:proofErr w:type="spellStart"/>
      <w:r w:rsidRPr="00CC1D91">
        <w:t>pseudonymizace</w:t>
      </w:r>
      <w:proofErr w:type="spellEnd"/>
      <w:r w:rsidRPr="00CC1D91">
        <w:t xml:space="preserve"> </w:t>
      </w:r>
    </w:p>
    <w:p w14:paraId="592483CD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r w:rsidRPr="00CC1D91">
        <w:t xml:space="preserve">Pro </w:t>
      </w:r>
      <w:proofErr w:type="spellStart"/>
      <w:r w:rsidRPr="00CC1D91">
        <w:t>potřeby</w:t>
      </w:r>
      <w:proofErr w:type="spellEnd"/>
      <w:r w:rsidRPr="00CC1D91">
        <w:t xml:space="preserve"> </w:t>
      </w:r>
      <w:proofErr w:type="spellStart"/>
      <w:r w:rsidRPr="00CC1D91">
        <w:t>přenosu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využívány</w:t>
      </w:r>
      <w:proofErr w:type="spellEnd"/>
      <w:r w:rsidRPr="00CC1D91">
        <w:t xml:space="preserve"> </w:t>
      </w:r>
      <w:proofErr w:type="spellStart"/>
      <w:r w:rsidRPr="00CC1D91">
        <w:t>techniky</w:t>
      </w:r>
      <w:proofErr w:type="spellEnd"/>
      <w:r w:rsidRPr="00CC1D91">
        <w:t xml:space="preserve"> </w:t>
      </w:r>
      <w:proofErr w:type="spellStart"/>
      <w:r w:rsidRPr="00CC1D91">
        <w:t>anonymizace</w:t>
      </w:r>
      <w:proofErr w:type="spellEnd"/>
      <w:r w:rsidRPr="00CC1D91">
        <w:t xml:space="preserve"> a </w:t>
      </w:r>
      <w:proofErr w:type="spellStart"/>
      <w:r w:rsidRPr="00CC1D91">
        <w:t>pseudonymizace</w:t>
      </w:r>
      <w:proofErr w:type="spellEnd"/>
      <w:r>
        <w:t xml:space="preserve"> – </w:t>
      </w:r>
      <w:proofErr w:type="spellStart"/>
      <w:r>
        <w:t>pokud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možné</w:t>
      </w:r>
      <w:proofErr w:type="spellEnd"/>
      <w:r>
        <w:t>.</w:t>
      </w:r>
    </w:p>
    <w:p w14:paraId="68E13573" w14:textId="77777777" w:rsidR="00A95465" w:rsidRPr="00CC1D91" w:rsidRDefault="00A95465" w:rsidP="00A95465">
      <w:pPr>
        <w:numPr>
          <w:ilvl w:val="3"/>
          <w:numId w:val="28"/>
        </w:numPr>
        <w:spacing w:before="0" w:after="173" w:line="294" w:lineRule="auto"/>
        <w:ind w:hanging="680"/>
      </w:pPr>
      <w:r w:rsidRPr="00CC1D91">
        <w:t xml:space="preserve">V </w:t>
      </w:r>
      <w:proofErr w:type="spellStart"/>
      <w:r w:rsidRPr="00CC1D91">
        <w:t>případě</w:t>
      </w:r>
      <w:proofErr w:type="spellEnd"/>
      <w:r w:rsidRPr="00CC1D91">
        <w:t xml:space="preserve"> </w:t>
      </w:r>
      <w:proofErr w:type="spellStart"/>
      <w:r w:rsidRPr="00CC1D91">
        <w:t>pseudonymizace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je </w:t>
      </w:r>
      <w:proofErr w:type="spellStart"/>
      <w:r w:rsidRPr="00CC1D91">
        <w:t>nutné</w:t>
      </w:r>
      <w:proofErr w:type="spellEnd"/>
      <w:r w:rsidRPr="00CC1D91">
        <w:t xml:space="preserve"> </w:t>
      </w:r>
      <w:proofErr w:type="spellStart"/>
      <w:r w:rsidRPr="00CC1D91">
        <w:t>zajistit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pseudonym </w:t>
      </w:r>
      <w:proofErr w:type="spellStart"/>
      <w:r w:rsidRPr="00CC1D91">
        <w:t>nebyl</w:t>
      </w:r>
      <w:proofErr w:type="spellEnd"/>
      <w:r w:rsidRPr="00CC1D91">
        <w:t xml:space="preserve"> </w:t>
      </w:r>
      <w:proofErr w:type="spellStart"/>
      <w:r w:rsidRPr="00CC1D91">
        <w:t>příjemci</w:t>
      </w:r>
      <w:proofErr w:type="spellEnd"/>
      <w:r w:rsidRPr="00CC1D91">
        <w:t xml:space="preserve"> </w:t>
      </w:r>
      <w:proofErr w:type="spellStart"/>
      <w:r w:rsidRPr="00CC1D91">
        <w:t>zasílán</w:t>
      </w:r>
      <w:proofErr w:type="spellEnd"/>
      <w:r w:rsidRPr="00CC1D91">
        <w:t xml:space="preserve"> </w:t>
      </w:r>
      <w:proofErr w:type="spellStart"/>
      <w:r w:rsidRPr="00CC1D91">
        <w:t>společně</w:t>
      </w:r>
      <w:proofErr w:type="spellEnd"/>
      <w:r w:rsidRPr="00CC1D91">
        <w:t xml:space="preserve"> se </w:t>
      </w:r>
      <w:proofErr w:type="spellStart"/>
      <w:r w:rsidRPr="00CC1D91">
        <w:t>skutečným</w:t>
      </w:r>
      <w:proofErr w:type="spellEnd"/>
      <w:r w:rsidRPr="00CC1D91">
        <w:t xml:space="preserve"> </w:t>
      </w:r>
      <w:proofErr w:type="spellStart"/>
      <w:r w:rsidRPr="00CC1D91">
        <w:t>jménem</w:t>
      </w:r>
      <w:proofErr w:type="spellEnd"/>
      <w:r w:rsidRPr="00CC1D91">
        <w:t xml:space="preserve">. </w:t>
      </w:r>
    </w:p>
    <w:p w14:paraId="22CC5EC9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Kontrola</w:t>
      </w:r>
      <w:proofErr w:type="spellEnd"/>
      <w:r w:rsidRPr="00CC1D91">
        <w:t xml:space="preserve"> </w:t>
      </w:r>
      <w:proofErr w:type="spellStart"/>
      <w:r w:rsidRPr="00CC1D91">
        <w:t>vstupů</w:t>
      </w:r>
      <w:proofErr w:type="spellEnd"/>
      <w:r w:rsidRPr="00CC1D91">
        <w:t xml:space="preserve"> – </w:t>
      </w:r>
      <w:proofErr w:type="spellStart"/>
      <w:r w:rsidRPr="00CC1D91">
        <w:t>Protokoly</w:t>
      </w:r>
      <w:proofErr w:type="spellEnd"/>
      <w:r w:rsidRPr="00CC1D91">
        <w:t xml:space="preserve"> </w:t>
      </w:r>
    </w:p>
    <w:p w14:paraId="155D0EFA" w14:textId="77777777" w:rsidR="00A95465" w:rsidRPr="00CC1D91" w:rsidRDefault="00A95465" w:rsidP="00A95465">
      <w:pPr>
        <w:spacing w:after="173"/>
        <w:ind w:left="2050"/>
      </w:pPr>
      <w:r w:rsidRPr="00CC1D91">
        <w:t xml:space="preserve">(i) </w:t>
      </w:r>
      <w:proofErr w:type="spellStart"/>
      <w:r w:rsidRPr="00CC1D91">
        <w:t>Pověřenec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sleduje</w:t>
      </w:r>
      <w:proofErr w:type="spellEnd"/>
      <w:r w:rsidRPr="00CC1D91">
        <w:t xml:space="preserve"> </w:t>
      </w:r>
      <w:proofErr w:type="spellStart"/>
      <w:r w:rsidRPr="00CC1D91">
        <w:t>namátkově</w:t>
      </w:r>
      <w:proofErr w:type="spellEnd"/>
      <w:r w:rsidRPr="00CC1D91">
        <w:t xml:space="preserve">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pokynů</w:t>
      </w:r>
      <w:proofErr w:type="spellEnd"/>
      <w:r w:rsidRPr="00CC1D91">
        <w:t xml:space="preserve"> / </w:t>
      </w:r>
      <w:proofErr w:type="spellStart"/>
      <w:r w:rsidRPr="00CC1D91">
        <w:t>zásad</w:t>
      </w:r>
      <w:proofErr w:type="spellEnd"/>
      <w:r w:rsidRPr="00CC1D91">
        <w:t xml:space="preserve"> pro </w:t>
      </w:r>
      <w:proofErr w:type="spellStart"/>
      <w:r w:rsidRPr="00CC1D91">
        <w:t>protokolování</w:t>
      </w:r>
      <w:proofErr w:type="spellEnd"/>
      <w:r w:rsidRPr="00CC1D91">
        <w:t xml:space="preserve"> </w:t>
      </w:r>
      <w:proofErr w:type="spellStart"/>
      <w:r w:rsidRPr="00CC1D91">
        <w:t>přístupů</w:t>
      </w:r>
      <w:proofErr w:type="spellEnd"/>
      <w:r w:rsidRPr="00CC1D91">
        <w:t xml:space="preserve">. </w:t>
      </w:r>
    </w:p>
    <w:p w14:paraId="2E144B03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Kontrola</w:t>
      </w:r>
      <w:proofErr w:type="spellEnd"/>
      <w:r w:rsidRPr="00CC1D91">
        <w:t xml:space="preserve"> </w:t>
      </w:r>
      <w:proofErr w:type="spellStart"/>
      <w:r w:rsidRPr="00CC1D91">
        <w:t>objednávek</w:t>
      </w:r>
      <w:proofErr w:type="spellEnd"/>
      <w:r w:rsidRPr="00CC1D91">
        <w:t xml:space="preserve"> </w:t>
      </w:r>
    </w:p>
    <w:p w14:paraId="5B8E82C9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Pověřenec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(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článků</w:t>
      </w:r>
      <w:proofErr w:type="spellEnd"/>
      <w:r w:rsidRPr="00CC1D91">
        <w:t xml:space="preserve"> 37 </w:t>
      </w:r>
      <w:proofErr w:type="spellStart"/>
      <w:r w:rsidRPr="00CC1D91">
        <w:t>až</w:t>
      </w:r>
      <w:proofErr w:type="spellEnd"/>
      <w:r w:rsidRPr="00CC1D91">
        <w:t xml:space="preserve"> 39 </w:t>
      </w:r>
      <w:proofErr w:type="spellStart"/>
      <w:r w:rsidRPr="00CC1D91">
        <w:t>obecného</w:t>
      </w:r>
      <w:proofErr w:type="spellEnd"/>
      <w:r w:rsidRPr="00CC1D91">
        <w:t xml:space="preserve"> </w:t>
      </w:r>
      <w:proofErr w:type="spellStart"/>
      <w:r w:rsidRPr="00CC1D91">
        <w:t>nařízení</w:t>
      </w:r>
      <w:proofErr w:type="spellEnd"/>
      <w:r w:rsidRPr="00CC1D91">
        <w:t xml:space="preserve"> o </w:t>
      </w:r>
      <w:proofErr w:type="spellStart"/>
      <w:r w:rsidRPr="00CC1D91">
        <w:t>ochraně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(GDPR) a </w:t>
      </w:r>
      <w:proofErr w:type="spellStart"/>
      <w:r w:rsidRPr="00CC1D91">
        <w:t>vnitrostátních</w:t>
      </w:r>
      <w:proofErr w:type="spellEnd"/>
      <w:r w:rsidRPr="00CC1D91">
        <w:t xml:space="preserve"> </w:t>
      </w:r>
      <w:proofErr w:type="spellStart"/>
      <w:r w:rsidRPr="00CC1D91">
        <w:t>právních</w:t>
      </w:r>
      <w:proofErr w:type="spellEnd"/>
      <w:r w:rsidRPr="00CC1D91">
        <w:t xml:space="preserve"> </w:t>
      </w:r>
      <w:proofErr w:type="spellStart"/>
      <w:r w:rsidRPr="00CC1D91">
        <w:t>předpisů</w:t>
      </w:r>
      <w:proofErr w:type="spellEnd"/>
      <w:r w:rsidRPr="00CC1D91">
        <w:t xml:space="preserve">) </w:t>
      </w:r>
    </w:p>
    <w:p w14:paraId="053C4AEA" w14:textId="77777777" w:rsidR="00A95465" w:rsidRPr="00CC1D91" w:rsidRDefault="00A95465" w:rsidP="00A95465">
      <w:pPr>
        <w:numPr>
          <w:ilvl w:val="3"/>
          <w:numId w:val="28"/>
        </w:numPr>
        <w:spacing w:before="0" w:after="168" w:line="294" w:lineRule="auto"/>
        <w:ind w:hanging="680"/>
      </w:pPr>
      <w:r w:rsidRPr="00CC1D91">
        <w:t xml:space="preserve">Je </w:t>
      </w:r>
      <w:proofErr w:type="spellStart"/>
      <w:r w:rsidRPr="00CC1D91">
        <w:t>jmenován</w:t>
      </w:r>
      <w:proofErr w:type="spellEnd"/>
      <w:r w:rsidRPr="00CC1D91">
        <w:t xml:space="preserve"> </w:t>
      </w:r>
      <w:proofErr w:type="spellStart"/>
      <w:r w:rsidRPr="00CC1D91">
        <w:t>pověřenec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je k </w:t>
      </w:r>
      <w:proofErr w:type="spellStart"/>
      <w:r>
        <w:t>tomu</w:t>
      </w:r>
      <w:proofErr w:type="spellEnd"/>
      <w:r>
        <w:t xml:space="preserve">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povinen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čl</w:t>
      </w:r>
      <w:proofErr w:type="spellEnd"/>
      <w:r>
        <w:t>. 37 GDPR</w:t>
      </w:r>
      <w:r w:rsidRPr="00CC1D91">
        <w:t xml:space="preserve">. </w:t>
      </w:r>
    </w:p>
    <w:p w14:paraId="7512AA14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r w:rsidRPr="00CC1D91">
        <w:t xml:space="preserve">U </w:t>
      </w:r>
      <w:proofErr w:type="spellStart"/>
      <w:r w:rsidRPr="00CC1D91">
        <w:t>pověřenců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nesmí</w:t>
      </w:r>
      <w:proofErr w:type="spellEnd"/>
      <w:r w:rsidRPr="00CC1D91">
        <w:t xml:space="preserve"> </w:t>
      </w:r>
      <w:proofErr w:type="spellStart"/>
      <w:r w:rsidRPr="00CC1D91">
        <w:t>docházet</w:t>
      </w:r>
      <w:proofErr w:type="spellEnd"/>
      <w:r w:rsidRPr="00CC1D91">
        <w:t xml:space="preserve"> </w:t>
      </w:r>
      <w:proofErr w:type="spellStart"/>
      <w:r w:rsidRPr="00CC1D91">
        <w:t>ke</w:t>
      </w:r>
      <w:proofErr w:type="spellEnd"/>
      <w:r w:rsidRPr="00CC1D91">
        <w:t xml:space="preserve"> </w:t>
      </w:r>
      <w:proofErr w:type="spellStart"/>
      <w:r w:rsidRPr="00CC1D91">
        <w:t>střetu</w:t>
      </w:r>
      <w:proofErr w:type="spellEnd"/>
      <w:r w:rsidRPr="00CC1D91">
        <w:t xml:space="preserve"> </w:t>
      </w:r>
      <w:proofErr w:type="spellStart"/>
      <w:r w:rsidRPr="00CC1D91">
        <w:t>zájmů</w:t>
      </w:r>
      <w:proofErr w:type="spellEnd"/>
      <w:r w:rsidRPr="00CC1D91">
        <w:t xml:space="preserve">. </w:t>
      </w:r>
    </w:p>
    <w:p w14:paraId="6813AE82" w14:textId="77777777" w:rsidR="00A95465" w:rsidRPr="00CC1D91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Pověřenec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mít</w:t>
      </w:r>
      <w:proofErr w:type="spellEnd"/>
      <w:r w:rsidRPr="00CC1D91">
        <w:t xml:space="preserve"> </w:t>
      </w:r>
      <w:proofErr w:type="spellStart"/>
      <w:r w:rsidRPr="00CC1D91">
        <w:t>příslušnou</w:t>
      </w:r>
      <w:proofErr w:type="spellEnd"/>
      <w:r w:rsidRPr="00CC1D91">
        <w:t xml:space="preserve"> </w:t>
      </w:r>
      <w:proofErr w:type="spellStart"/>
      <w:r w:rsidRPr="00CC1D91">
        <w:t>kvalifikaci</w:t>
      </w:r>
      <w:proofErr w:type="spellEnd"/>
      <w:r w:rsidRPr="00CC1D91">
        <w:t xml:space="preserve"> a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spolehlivý</w:t>
      </w:r>
      <w:proofErr w:type="spellEnd"/>
      <w:r w:rsidRPr="00CC1D91">
        <w:t xml:space="preserve">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požadavků</w:t>
      </w:r>
      <w:proofErr w:type="spellEnd"/>
      <w:r w:rsidRPr="00CC1D91">
        <w:t xml:space="preserve"> </w:t>
      </w:r>
      <w:proofErr w:type="spellStart"/>
      <w:r w:rsidRPr="00CC1D91">
        <w:t>konkrétní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. </w:t>
      </w:r>
    </w:p>
    <w:p w14:paraId="561AAB22" w14:textId="77777777" w:rsidR="00A95465" w:rsidRPr="00CC1D91" w:rsidRDefault="00A95465" w:rsidP="00A95465">
      <w:pPr>
        <w:numPr>
          <w:ilvl w:val="3"/>
          <w:numId w:val="28"/>
        </w:numPr>
        <w:spacing w:before="0" w:after="165" w:line="294" w:lineRule="auto"/>
        <w:ind w:hanging="680"/>
      </w:pPr>
      <w:proofErr w:type="spellStart"/>
      <w:r w:rsidRPr="00CC1D91">
        <w:t>Pověřenec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je </w:t>
      </w:r>
      <w:proofErr w:type="spellStart"/>
      <w:r w:rsidRPr="00CC1D91">
        <w:t>jmenován</w:t>
      </w:r>
      <w:proofErr w:type="spellEnd"/>
      <w:r w:rsidRPr="00CC1D91">
        <w:t xml:space="preserve"> </w:t>
      </w:r>
      <w:proofErr w:type="spellStart"/>
      <w:r w:rsidRPr="00CC1D91">
        <w:t>písemnou</w:t>
      </w:r>
      <w:proofErr w:type="spellEnd"/>
      <w:r w:rsidRPr="00CC1D91">
        <w:t xml:space="preserve"> </w:t>
      </w:r>
      <w:proofErr w:type="spellStart"/>
      <w:r w:rsidRPr="00CC1D91">
        <w:t>formou</w:t>
      </w:r>
      <w:proofErr w:type="spellEnd"/>
      <w:r w:rsidRPr="00CC1D91">
        <w:t xml:space="preserve">. </w:t>
      </w:r>
    </w:p>
    <w:p w14:paraId="5824257F" w14:textId="77777777" w:rsidR="00A95465" w:rsidRDefault="00A95465" w:rsidP="00A95465">
      <w:pPr>
        <w:numPr>
          <w:ilvl w:val="3"/>
          <w:numId w:val="28"/>
        </w:numPr>
        <w:spacing w:before="0" w:after="139" w:line="294" w:lineRule="auto"/>
        <w:ind w:hanging="680"/>
      </w:pPr>
      <w:proofErr w:type="spellStart"/>
      <w:r w:rsidRPr="00CC1D91">
        <w:t>Vedení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pověřence</w:t>
      </w:r>
      <w:proofErr w:type="spellEnd"/>
      <w:r w:rsidRPr="00CC1D91">
        <w:t xml:space="preserve"> pro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v </w:t>
      </w:r>
      <w:proofErr w:type="spellStart"/>
      <w:r w:rsidRPr="00CC1D91">
        <w:t>jeho</w:t>
      </w:r>
      <w:proofErr w:type="spellEnd"/>
      <w:r w:rsidRPr="00CC1D91">
        <w:t xml:space="preserve"> </w:t>
      </w:r>
      <w:proofErr w:type="spellStart"/>
      <w:r w:rsidRPr="00CC1D91">
        <w:t>práci</w:t>
      </w:r>
      <w:proofErr w:type="spellEnd"/>
      <w:r w:rsidRPr="00CC1D91">
        <w:t xml:space="preserve"> </w:t>
      </w:r>
      <w:proofErr w:type="spellStart"/>
      <w:r w:rsidRPr="00CC1D91">
        <w:t>podporovat</w:t>
      </w:r>
      <w:proofErr w:type="spellEnd"/>
      <w:r w:rsidRPr="00CC1D91">
        <w:t xml:space="preserve">. </w:t>
      </w:r>
    </w:p>
    <w:p w14:paraId="7DBF536C" w14:textId="77777777" w:rsidR="00A95465" w:rsidRPr="00161FD3" w:rsidRDefault="00A95465" w:rsidP="00A95465">
      <w:pPr>
        <w:numPr>
          <w:ilvl w:val="3"/>
          <w:numId w:val="28"/>
        </w:numPr>
        <w:spacing w:before="0" w:after="139" w:line="294" w:lineRule="auto"/>
        <w:ind w:hanging="689"/>
      </w:pPr>
      <w:proofErr w:type="spellStart"/>
      <w:r w:rsidRPr="00161FD3">
        <w:t>Pověřenec</w:t>
      </w:r>
      <w:proofErr w:type="spellEnd"/>
      <w:r w:rsidRPr="00161FD3">
        <w:t xml:space="preserve"> pro </w:t>
      </w:r>
      <w:proofErr w:type="spellStart"/>
      <w:r w:rsidRPr="00161FD3">
        <w:t>ochranu</w:t>
      </w:r>
      <w:proofErr w:type="spellEnd"/>
      <w:r w:rsidRPr="00161FD3">
        <w:t xml:space="preserve"> </w:t>
      </w:r>
      <w:proofErr w:type="spellStart"/>
      <w:r w:rsidRPr="00161FD3">
        <w:t>osobních</w:t>
      </w:r>
      <w:proofErr w:type="spellEnd"/>
      <w:r w:rsidRPr="00161FD3">
        <w:t xml:space="preserve"> </w:t>
      </w:r>
      <w:proofErr w:type="spellStart"/>
      <w:r w:rsidRPr="00161FD3">
        <w:t>údajů</w:t>
      </w:r>
      <w:proofErr w:type="spellEnd"/>
      <w:r w:rsidRPr="00161FD3">
        <w:t xml:space="preserve"> je </w:t>
      </w:r>
      <w:proofErr w:type="spellStart"/>
      <w:r w:rsidRPr="00161FD3">
        <w:t>přímo</w:t>
      </w:r>
      <w:proofErr w:type="spellEnd"/>
      <w:r w:rsidRPr="00161FD3">
        <w:t xml:space="preserve"> </w:t>
      </w:r>
      <w:proofErr w:type="spellStart"/>
      <w:r w:rsidRPr="00161FD3">
        <w:t>podřízen</w:t>
      </w:r>
      <w:proofErr w:type="spellEnd"/>
      <w:r w:rsidRPr="00161FD3">
        <w:t xml:space="preserve"> </w:t>
      </w:r>
      <w:proofErr w:type="spellStart"/>
      <w:r w:rsidRPr="00161FD3">
        <w:t>vedení</w:t>
      </w:r>
      <w:proofErr w:type="spellEnd"/>
      <w:r w:rsidRPr="00161FD3">
        <w:t xml:space="preserve"> </w:t>
      </w:r>
      <w:proofErr w:type="spellStart"/>
      <w:r w:rsidRPr="00161FD3">
        <w:t>společnosti</w:t>
      </w:r>
      <w:proofErr w:type="spellEnd"/>
      <w:r w:rsidRPr="00161FD3">
        <w:t xml:space="preserve"> a </w:t>
      </w:r>
      <w:proofErr w:type="spellStart"/>
      <w:r w:rsidRPr="00161FD3">
        <w:t>přímo</w:t>
      </w:r>
      <w:proofErr w:type="spellEnd"/>
      <w:r w:rsidRPr="00161FD3">
        <w:t xml:space="preserve"> se </w:t>
      </w:r>
      <w:proofErr w:type="spellStart"/>
      <w:r w:rsidRPr="00161FD3">
        <w:t>mu</w:t>
      </w:r>
      <w:proofErr w:type="spellEnd"/>
      <w:r w:rsidRPr="00161FD3">
        <w:t xml:space="preserve"> </w:t>
      </w:r>
      <w:proofErr w:type="spellStart"/>
      <w:r w:rsidRPr="00161FD3">
        <w:t>zodpovídá</w:t>
      </w:r>
      <w:proofErr w:type="spellEnd"/>
      <w:r w:rsidRPr="00161FD3">
        <w:t xml:space="preserve">. </w:t>
      </w:r>
    </w:p>
    <w:p w14:paraId="2FF051B8" w14:textId="77777777" w:rsidR="00A95465" w:rsidRPr="00161FD3" w:rsidRDefault="00A95465" w:rsidP="00A95465">
      <w:pPr>
        <w:numPr>
          <w:ilvl w:val="3"/>
          <w:numId w:val="28"/>
        </w:numPr>
        <w:spacing w:before="0" w:after="139" w:line="294" w:lineRule="auto"/>
        <w:ind w:hanging="689"/>
      </w:pPr>
      <w:proofErr w:type="spellStart"/>
      <w:r w:rsidRPr="00161FD3">
        <w:lastRenderedPageBreak/>
        <w:t>Pověřenec</w:t>
      </w:r>
      <w:proofErr w:type="spellEnd"/>
      <w:r w:rsidRPr="00161FD3">
        <w:t xml:space="preserve"> pro </w:t>
      </w:r>
      <w:proofErr w:type="spellStart"/>
      <w:r w:rsidRPr="00161FD3">
        <w:t>ochranu</w:t>
      </w:r>
      <w:proofErr w:type="spellEnd"/>
      <w:r w:rsidRPr="00161FD3">
        <w:t xml:space="preserve"> </w:t>
      </w:r>
      <w:proofErr w:type="spellStart"/>
      <w:r w:rsidRPr="00161FD3">
        <w:t>osobních</w:t>
      </w:r>
      <w:proofErr w:type="spellEnd"/>
      <w:r w:rsidRPr="00161FD3">
        <w:t xml:space="preserve"> </w:t>
      </w:r>
      <w:proofErr w:type="spellStart"/>
      <w:r w:rsidRPr="00161FD3">
        <w:t>údajů</w:t>
      </w:r>
      <w:proofErr w:type="spellEnd"/>
      <w:r w:rsidRPr="00161FD3">
        <w:t xml:space="preserve"> je </w:t>
      </w:r>
      <w:proofErr w:type="spellStart"/>
      <w:r w:rsidRPr="00161FD3">
        <w:t>včas</w:t>
      </w:r>
      <w:proofErr w:type="spellEnd"/>
      <w:r w:rsidRPr="00161FD3">
        <w:t xml:space="preserve"> </w:t>
      </w:r>
      <w:proofErr w:type="spellStart"/>
      <w:r w:rsidRPr="00161FD3">
        <w:t>informován</w:t>
      </w:r>
      <w:proofErr w:type="spellEnd"/>
      <w:r w:rsidRPr="00161FD3">
        <w:t xml:space="preserve"> o </w:t>
      </w:r>
      <w:proofErr w:type="spellStart"/>
      <w:r w:rsidRPr="00161FD3">
        <w:t>nových</w:t>
      </w:r>
      <w:proofErr w:type="spellEnd"/>
      <w:r w:rsidRPr="00161FD3">
        <w:t xml:space="preserve"> </w:t>
      </w:r>
      <w:proofErr w:type="spellStart"/>
      <w:r w:rsidRPr="00161FD3">
        <w:t>procesech</w:t>
      </w:r>
      <w:proofErr w:type="spellEnd"/>
      <w:r w:rsidRPr="00161FD3">
        <w:t xml:space="preserve"> </w:t>
      </w:r>
      <w:proofErr w:type="spellStart"/>
      <w:r w:rsidRPr="00161FD3">
        <w:t>či</w:t>
      </w:r>
      <w:proofErr w:type="spellEnd"/>
      <w:r w:rsidRPr="00161FD3">
        <w:t xml:space="preserve"> o </w:t>
      </w:r>
      <w:proofErr w:type="spellStart"/>
      <w:r w:rsidRPr="00161FD3">
        <w:t>modifikaci</w:t>
      </w:r>
      <w:proofErr w:type="spellEnd"/>
      <w:r w:rsidRPr="00161FD3">
        <w:t xml:space="preserve"> </w:t>
      </w:r>
      <w:proofErr w:type="spellStart"/>
      <w:r w:rsidRPr="00161FD3">
        <w:t>stávajících</w:t>
      </w:r>
      <w:proofErr w:type="spellEnd"/>
      <w:r w:rsidRPr="00161FD3">
        <w:t xml:space="preserve"> </w:t>
      </w:r>
      <w:proofErr w:type="spellStart"/>
      <w:r w:rsidRPr="00161FD3">
        <w:t>procesů</w:t>
      </w:r>
      <w:proofErr w:type="spellEnd"/>
      <w:r w:rsidRPr="00161FD3">
        <w:t xml:space="preserve"> a </w:t>
      </w:r>
      <w:proofErr w:type="spellStart"/>
      <w:r w:rsidRPr="00161FD3">
        <w:t>přímo</w:t>
      </w:r>
      <w:proofErr w:type="spellEnd"/>
      <w:r w:rsidRPr="00161FD3">
        <w:t xml:space="preserve"> se </w:t>
      </w:r>
      <w:proofErr w:type="spellStart"/>
      <w:r w:rsidRPr="00161FD3">
        <w:t>podílí</w:t>
      </w:r>
      <w:proofErr w:type="spellEnd"/>
      <w:r w:rsidRPr="00161FD3">
        <w:t xml:space="preserve"> na </w:t>
      </w:r>
      <w:proofErr w:type="spellStart"/>
      <w:r w:rsidRPr="00161FD3">
        <w:t>jejich</w:t>
      </w:r>
      <w:proofErr w:type="spellEnd"/>
      <w:r w:rsidRPr="00161FD3">
        <w:t xml:space="preserve"> </w:t>
      </w:r>
      <w:proofErr w:type="spellStart"/>
      <w:r w:rsidRPr="00161FD3">
        <w:t>plánování</w:t>
      </w:r>
      <w:proofErr w:type="spellEnd"/>
      <w:r w:rsidRPr="00161FD3">
        <w:t xml:space="preserve">. </w:t>
      </w:r>
    </w:p>
    <w:p w14:paraId="317BC082" w14:textId="77777777" w:rsidR="00A95465" w:rsidRDefault="00A95465" w:rsidP="00A95465">
      <w:pPr>
        <w:numPr>
          <w:ilvl w:val="3"/>
          <w:numId w:val="28"/>
        </w:numPr>
        <w:spacing w:before="0" w:after="139" w:line="294" w:lineRule="auto"/>
        <w:ind w:hanging="689"/>
      </w:pPr>
      <w:proofErr w:type="spellStart"/>
      <w:r w:rsidRPr="00161FD3">
        <w:t>Pověřenec</w:t>
      </w:r>
      <w:proofErr w:type="spellEnd"/>
      <w:r w:rsidRPr="00161FD3">
        <w:t xml:space="preserve"> pro </w:t>
      </w:r>
      <w:proofErr w:type="spellStart"/>
      <w:r w:rsidRPr="00161FD3">
        <w:t>ochranu</w:t>
      </w:r>
      <w:proofErr w:type="spellEnd"/>
      <w:r w:rsidRPr="00161FD3">
        <w:t xml:space="preserve"> </w:t>
      </w:r>
      <w:proofErr w:type="spellStart"/>
      <w:r w:rsidRPr="00161FD3">
        <w:t>osobních</w:t>
      </w:r>
      <w:proofErr w:type="spellEnd"/>
      <w:r w:rsidRPr="00161FD3">
        <w:t xml:space="preserve"> </w:t>
      </w:r>
      <w:proofErr w:type="spellStart"/>
      <w:r w:rsidRPr="00161FD3">
        <w:t>údajů</w:t>
      </w:r>
      <w:proofErr w:type="spellEnd"/>
      <w:r w:rsidRPr="00161FD3">
        <w:t xml:space="preserve"> </w:t>
      </w:r>
      <w:proofErr w:type="spellStart"/>
      <w:r w:rsidRPr="00161FD3">
        <w:t>aktivně</w:t>
      </w:r>
      <w:proofErr w:type="spellEnd"/>
      <w:r w:rsidRPr="00161FD3">
        <w:t xml:space="preserve"> </w:t>
      </w:r>
      <w:proofErr w:type="spellStart"/>
      <w:r w:rsidRPr="00161FD3">
        <w:t>přispívá</w:t>
      </w:r>
      <w:proofErr w:type="spellEnd"/>
      <w:r w:rsidRPr="00161FD3">
        <w:t xml:space="preserve"> k </w:t>
      </w:r>
      <w:proofErr w:type="spellStart"/>
      <w:r w:rsidRPr="00161FD3">
        <w:t>navrhování</w:t>
      </w:r>
      <w:proofErr w:type="spellEnd"/>
      <w:r w:rsidRPr="00161FD3">
        <w:t xml:space="preserve"> </w:t>
      </w:r>
      <w:proofErr w:type="spellStart"/>
      <w:r w:rsidRPr="00161FD3">
        <w:t>procesů</w:t>
      </w:r>
      <w:proofErr w:type="spellEnd"/>
      <w:r w:rsidRPr="00161FD3">
        <w:t>.</w:t>
      </w:r>
    </w:p>
    <w:p w14:paraId="73950BB2" w14:textId="77777777" w:rsidR="00A95465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161FD3">
        <w:t>Smluvní</w:t>
      </w:r>
      <w:proofErr w:type="spellEnd"/>
      <w:r w:rsidRPr="00161FD3">
        <w:t xml:space="preserve"> </w:t>
      </w:r>
      <w:proofErr w:type="spellStart"/>
      <w:r w:rsidRPr="00161FD3">
        <w:t>požadavky</w:t>
      </w:r>
      <w:proofErr w:type="spellEnd"/>
    </w:p>
    <w:p w14:paraId="37EEAF04" w14:textId="77777777" w:rsidR="00A95465" w:rsidRDefault="00A95465" w:rsidP="00A95465">
      <w:pPr>
        <w:numPr>
          <w:ilvl w:val="2"/>
          <w:numId w:val="28"/>
        </w:numPr>
        <w:spacing w:before="0" w:after="139" w:line="294" w:lineRule="auto"/>
        <w:ind w:hanging="682"/>
      </w:pPr>
      <w:proofErr w:type="spellStart"/>
      <w:r w:rsidRPr="00161FD3">
        <w:t>Všichni</w:t>
      </w:r>
      <w:proofErr w:type="spellEnd"/>
      <w:r w:rsidRPr="00161FD3">
        <w:t xml:space="preserve"> </w:t>
      </w:r>
      <w:proofErr w:type="spellStart"/>
      <w:r w:rsidRPr="00161FD3">
        <w:t>subdodavatelé</w:t>
      </w:r>
      <w:proofErr w:type="spellEnd"/>
      <w:r w:rsidRPr="00161FD3">
        <w:t xml:space="preserve"> </w:t>
      </w:r>
      <w:proofErr w:type="spellStart"/>
      <w:r w:rsidRPr="00161FD3">
        <w:t>zapojení</w:t>
      </w:r>
      <w:proofErr w:type="spellEnd"/>
      <w:r w:rsidRPr="00161FD3">
        <w:t xml:space="preserve"> do </w:t>
      </w:r>
      <w:proofErr w:type="spellStart"/>
      <w:r w:rsidRPr="00161FD3">
        <w:t>zpracování</w:t>
      </w:r>
      <w:proofErr w:type="spellEnd"/>
      <w:r w:rsidRPr="00161FD3">
        <w:t xml:space="preserve"> </w:t>
      </w:r>
      <w:proofErr w:type="spellStart"/>
      <w:r w:rsidRPr="00161FD3">
        <w:t>objednávky</w:t>
      </w:r>
      <w:proofErr w:type="spellEnd"/>
      <w:r w:rsidRPr="00161FD3">
        <w:t xml:space="preserve"> </w:t>
      </w:r>
      <w:proofErr w:type="spellStart"/>
      <w:r w:rsidRPr="00161FD3">
        <w:t>jsou</w:t>
      </w:r>
      <w:proofErr w:type="spellEnd"/>
      <w:r w:rsidRPr="00161FD3">
        <w:t xml:space="preserve"> </w:t>
      </w:r>
      <w:proofErr w:type="spellStart"/>
      <w:r w:rsidRPr="00161FD3">
        <w:t>smluvně</w:t>
      </w:r>
      <w:proofErr w:type="spellEnd"/>
      <w:r w:rsidRPr="00161FD3">
        <w:t xml:space="preserve"> </w:t>
      </w:r>
      <w:proofErr w:type="spellStart"/>
      <w:r w:rsidRPr="00161FD3">
        <w:t>vázáni</w:t>
      </w:r>
      <w:proofErr w:type="spellEnd"/>
      <w:r w:rsidRPr="00161FD3">
        <w:t xml:space="preserve"> </w:t>
      </w:r>
      <w:proofErr w:type="spellStart"/>
      <w:r w:rsidRPr="00161FD3">
        <w:t>vůči</w:t>
      </w:r>
      <w:proofErr w:type="spellEnd"/>
      <w:r w:rsidRPr="00161FD3">
        <w:t xml:space="preserve"> </w:t>
      </w:r>
      <w:proofErr w:type="spellStart"/>
      <w:r w:rsidRPr="00161FD3">
        <w:t>Zhotoviteli</w:t>
      </w:r>
      <w:proofErr w:type="spellEnd"/>
      <w:r w:rsidRPr="00161FD3">
        <w:t xml:space="preserve">. </w:t>
      </w:r>
    </w:p>
    <w:p w14:paraId="5ABCEFF6" w14:textId="77777777" w:rsidR="00A95465" w:rsidRPr="00161FD3" w:rsidRDefault="00A95465" w:rsidP="00A95465">
      <w:pPr>
        <w:numPr>
          <w:ilvl w:val="2"/>
          <w:numId w:val="28"/>
        </w:numPr>
        <w:spacing w:before="0" w:after="139" w:line="294" w:lineRule="auto"/>
        <w:ind w:hanging="682"/>
      </w:pPr>
      <w:proofErr w:type="spellStart"/>
      <w:r w:rsidRPr="00161FD3">
        <w:t>Smluvní</w:t>
      </w:r>
      <w:proofErr w:type="spellEnd"/>
      <w:r w:rsidRPr="00161FD3">
        <w:t xml:space="preserve"> </w:t>
      </w:r>
      <w:proofErr w:type="spellStart"/>
      <w:r w:rsidRPr="00161FD3">
        <w:t>dohoda</w:t>
      </w:r>
      <w:proofErr w:type="spellEnd"/>
      <w:r w:rsidRPr="00161FD3">
        <w:t xml:space="preserve"> </w:t>
      </w:r>
      <w:proofErr w:type="spellStart"/>
      <w:r w:rsidRPr="00161FD3">
        <w:t>mezi</w:t>
      </w:r>
      <w:proofErr w:type="spellEnd"/>
      <w:r w:rsidRPr="00161FD3">
        <w:t xml:space="preserve"> </w:t>
      </w:r>
      <w:proofErr w:type="spellStart"/>
      <w:r w:rsidRPr="00161FD3">
        <w:t>Zhotovitelem</w:t>
      </w:r>
      <w:proofErr w:type="spellEnd"/>
      <w:r w:rsidRPr="00161FD3">
        <w:t xml:space="preserve"> a </w:t>
      </w:r>
      <w:proofErr w:type="spellStart"/>
      <w:r w:rsidRPr="00161FD3">
        <w:t>subdodavatelem</w:t>
      </w:r>
      <w:proofErr w:type="spellEnd"/>
      <w:r w:rsidRPr="00161FD3">
        <w:t xml:space="preserve"> </w:t>
      </w:r>
      <w:proofErr w:type="spellStart"/>
      <w:r w:rsidRPr="00161FD3">
        <w:t>musí</w:t>
      </w:r>
      <w:proofErr w:type="spellEnd"/>
      <w:r w:rsidRPr="00161FD3">
        <w:t xml:space="preserve"> </w:t>
      </w:r>
      <w:proofErr w:type="spellStart"/>
      <w:r w:rsidRPr="00161FD3">
        <w:t>splňovat</w:t>
      </w:r>
      <w:proofErr w:type="spellEnd"/>
      <w:r w:rsidRPr="00161FD3">
        <w:t xml:space="preserve"> </w:t>
      </w:r>
      <w:proofErr w:type="spellStart"/>
      <w:r w:rsidRPr="00161FD3">
        <w:t>podmínky</w:t>
      </w:r>
      <w:proofErr w:type="spellEnd"/>
      <w:r w:rsidRPr="00161FD3">
        <w:t xml:space="preserve"> </w:t>
      </w:r>
      <w:proofErr w:type="spellStart"/>
      <w:r w:rsidRPr="00161FD3">
        <w:t>uvedené</w:t>
      </w:r>
      <w:proofErr w:type="spellEnd"/>
      <w:r w:rsidRPr="00161FD3">
        <w:t xml:space="preserve"> v </w:t>
      </w:r>
      <w:proofErr w:type="spellStart"/>
      <w:r w:rsidRPr="00161FD3">
        <w:t>článku</w:t>
      </w:r>
      <w:proofErr w:type="spellEnd"/>
      <w:r w:rsidRPr="00161FD3">
        <w:t xml:space="preserve"> 28, </w:t>
      </w:r>
      <w:proofErr w:type="spellStart"/>
      <w:r w:rsidRPr="00161FD3">
        <w:t>odstavci</w:t>
      </w:r>
      <w:proofErr w:type="spellEnd"/>
      <w:r w:rsidRPr="00161FD3">
        <w:t xml:space="preserve"> 3 GDPR. </w:t>
      </w:r>
      <w:r w:rsidRPr="00CC1D91">
        <w:t xml:space="preserve"> </w:t>
      </w:r>
    </w:p>
    <w:p w14:paraId="1D4EA376" w14:textId="77777777" w:rsidR="00A95465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Výběr</w:t>
      </w:r>
      <w:proofErr w:type="spellEnd"/>
      <w:r w:rsidRPr="00CC1D91">
        <w:t xml:space="preserve"> </w:t>
      </w:r>
      <w:proofErr w:type="spellStart"/>
      <w:r>
        <w:t>subdodavatel</w:t>
      </w:r>
      <w:r w:rsidRPr="00CC1D91">
        <w:t>ů</w:t>
      </w:r>
      <w:proofErr w:type="spellEnd"/>
      <w:r w:rsidRPr="00CC1D91">
        <w:t xml:space="preserve"> </w:t>
      </w:r>
    </w:p>
    <w:p w14:paraId="6CE19957" w14:textId="77777777" w:rsidR="00A95465" w:rsidRPr="00161FD3" w:rsidRDefault="00A95465" w:rsidP="00A95465">
      <w:pPr>
        <w:numPr>
          <w:ilvl w:val="2"/>
          <w:numId w:val="28"/>
        </w:numPr>
        <w:spacing w:before="0" w:after="139" w:line="294" w:lineRule="auto"/>
        <w:ind w:hanging="682"/>
      </w:pPr>
      <w:proofErr w:type="spellStart"/>
      <w:r w:rsidRPr="00161FD3">
        <w:t>Zhotovitel</w:t>
      </w:r>
      <w:proofErr w:type="spellEnd"/>
      <w:r w:rsidRPr="00161FD3">
        <w:t xml:space="preserve"> </w:t>
      </w:r>
      <w:proofErr w:type="spellStart"/>
      <w:r w:rsidRPr="00161FD3">
        <w:t>zdokumentuje</w:t>
      </w:r>
      <w:proofErr w:type="spellEnd"/>
      <w:r w:rsidRPr="00161FD3">
        <w:t xml:space="preserve"> </w:t>
      </w:r>
      <w:proofErr w:type="spellStart"/>
      <w:r w:rsidRPr="00161FD3">
        <w:t>rozhodnutí</w:t>
      </w:r>
      <w:proofErr w:type="spellEnd"/>
      <w:r w:rsidRPr="00161FD3">
        <w:t xml:space="preserve"> o </w:t>
      </w:r>
      <w:proofErr w:type="spellStart"/>
      <w:r w:rsidRPr="00161FD3">
        <w:t>subdodavateli</w:t>
      </w:r>
      <w:proofErr w:type="spellEnd"/>
      <w:r w:rsidRPr="00161FD3">
        <w:t xml:space="preserve"> a </w:t>
      </w:r>
      <w:proofErr w:type="spellStart"/>
      <w:r w:rsidRPr="00161FD3">
        <w:t>důvody</w:t>
      </w:r>
      <w:proofErr w:type="spellEnd"/>
      <w:r w:rsidRPr="00161FD3">
        <w:t xml:space="preserve"> pro </w:t>
      </w:r>
      <w:proofErr w:type="spellStart"/>
      <w:r w:rsidRPr="00161FD3">
        <w:t>jeho</w:t>
      </w:r>
      <w:proofErr w:type="spellEnd"/>
      <w:r w:rsidRPr="00161FD3">
        <w:t xml:space="preserve"> </w:t>
      </w:r>
      <w:proofErr w:type="spellStart"/>
      <w:r w:rsidRPr="00161FD3">
        <w:t>výběr</w:t>
      </w:r>
      <w:proofErr w:type="spellEnd"/>
      <w:r w:rsidRPr="00161FD3">
        <w:t xml:space="preserve">.  </w:t>
      </w:r>
      <w:r w:rsidRPr="00CC1D91">
        <w:t xml:space="preserve"> </w:t>
      </w:r>
    </w:p>
    <w:p w14:paraId="25C496A4" w14:textId="77777777" w:rsidR="00A95465" w:rsidRPr="00CC1D91" w:rsidRDefault="00A95465" w:rsidP="00A95465">
      <w:pPr>
        <w:tabs>
          <w:tab w:val="center" w:pos="2380"/>
        </w:tabs>
        <w:ind w:left="-15" w:firstLine="0"/>
        <w:jc w:val="left"/>
      </w:pPr>
      <w:r w:rsidRPr="00CC1D91">
        <w:rPr>
          <w:b/>
        </w:rPr>
        <w:t xml:space="preserve">2.6 </w:t>
      </w:r>
      <w:r w:rsidRPr="00CC1D91">
        <w:rPr>
          <w:b/>
        </w:rPr>
        <w:tab/>
      </w:r>
      <w:proofErr w:type="spellStart"/>
      <w:r>
        <w:t>Další</w:t>
      </w:r>
      <w:proofErr w:type="spellEnd"/>
      <w:r>
        <w:t xml:space="preserve"> </w:t>
      </w:r>
      <w:proofErr w:type="spellStart"/>
      <w:r>
        <w:t>pravidla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</w:p>
    <w:p w14:paraId="01D3EB1F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r w:rsidRPr="00CC1D91">
        <w:t xml:space="preserve">Je </w:t>
      </w:r>
      <w:proofErr w:type="spellStart"/>
      <w:r w:rsidRPr="00CC1D91">
        <w:t>zaveden</w:t>
      </w:r>
      <w:proofErr w:type="spellEnd"/>
      <w:r w:rsidRPr="00CC1D91">
        <w:t xml:space="preserve"> </w:t>
      </w:r>
      <w:proofErr w:type="spellStart"/>
      <w:r w:rsidRPr="00CC1D91">
        <w:t>systém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a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požadavky</w:t>
      </w:r>
      <w:proofErr w:type="spellEnd"/>
      <w:r w:rsidRPr="00CC1D91">
        <w:t xml:space="preserve"> GDPR. </w:t>
      </w:r>
      <w:proofErr w:type="spellStart"/>
      <w:r w:rsidRPr="00CC1D91">
        <w:t>Externě</w:t>
      </w:r>
      <w:proofErr w:type="spellEnd"/>
      <w:r w:rsidRPr="00CC1D91">
        <w:t xml:space="preserve"> </w:t>
      </w:r>
      <w:proofErr w:type="spellStart"/>
      <w:r w:rsidRPr="00CC1D91">
        <w:t>zajišťované</w:t>
      </w:r>
      <w:proofErr w:type="spellEnd"/>
      <w:r w:rsidRPr="00CC1D91">
        <w:t xml:space="preserve"> </w:t>
      </w:r>
      <w:proofErr w:type="spellStart"/>
      <w:r w:rsidRPr="00CC1D91">
        <w:t>služby</w:t>
      </w:r>
      <w:proofErr w:type="spellEnd"/>
      <w:r w:rsidRPr="00CC1D91">
        <w:t xml:space="preserve"> </w:t>
      </w:r>
      <w:proofErr w:type="spellStart"/>
      <w:r w:rsidRPr="00CC1D91">
        <w:t>infrastruktury</w:t>
      </w:r>
      <w:proofErr w:type="spellEnd"/>
      <w:r w:rsidRPr="00CC1D91">
        <w:t xml:space="preserve"> IT </w:t>
      </w:r>
      <w:proofErr w:type="spellStart"/>
      <w:r w:rsidRPr="00CC1D91">
        <w:t>jsou</w:t>
      </w:r>
      <w:proofErr w:type="spellEnd"/>
      <w:r w:rsidRPr="00CC1D91">
        <w:t xml:space="preserve"> do </w:t>
      </w:r>
      <w:proofErr w:type="spellStart"/>
      <w:r w:rsidRPr="00CC1D91">
        <w:t>systému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 </w:t>
      </w:r>
      <w:proofErr w:type="spellStart"/>
      <w:r w:rsidRPr="00CC1D91">
        <w:t>plně</w:t>
      </w:r>
      <w:proofErr w:type="spellEnd"/>
      <w:r w:rsidRPr="00CC1D91">
        <w:t xml:space="preserve"> </w:t>
      </w:r>
      <w:proofErr w:type="spellStart"/>
      <w:r w:rsidRPr="00CC1D91">
        <w:t>integrovány</w:t>
      </w:r>
      <w:proofErr w:type="spellEnd"/>
      <w:r w:rsidRPr="00CC1D91">
        <w:t xml:space="preserve">. </w:t>
      </w:r>
    </w:p>
    <w:p w14:paraId="39EFBA10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r w:rsidRPr="00CC1D91">
        <w:t xml:space="preserve">V </w:t>
      </w:r>
      <w:proofErr w:type="spellStart"/>
      <w:r w:rsidRPr="00CC1D91">
        <w:t>souvislosti</w:t>
      </w:r>
      <w:proofErr w:type="spellEnd"/>
      <w:r w:rsidRPr="00CC1D91">
        <w:t xml:space="preserve"> se </w:t>
      </w:r>
      <w:proofErr w:type="spellStart"/>
      <w:r w:rsidRPr="00CC1D91">
        <w:t>zpracováním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probíhá</w:t>
      </w:r>
      <w:proofErr w:type="spellEnd"/>
      <w:r w:rsidRPr="00CC1D91">
        <w:t xml:space="preserve"> </w:t>
      </w:r>
      <w:proofErr w:type="spellStart"/>
      <w:r w:rsidRPr="00CC1D91">
        <w:t>analýza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předem</w:t>
      </w:r>
      <w:proofErr w:type="spellEnd"/>
      <w:r w:rsidRPr="00CC1D91">
        <w:t xml:space="preserve"> </w:t>
      </w:r>
      <w:proofErr w:type="spellStart"/>
      <w:r w:rsidRPr="00CC1D91">
        <w:t>stanovených</w:t>
      </w:r>
      <w:proofErr w:type="spellEnd"/>
      <w:r w:rsidRPr="00CC1D91">
        <w:t xml:space="preserve"> </w:t>
      </w:r>
      <w:proofErr w:type="spellStart"/>
      <w:r w:rsidRPr="00CC1D91">
        <w:t>transparentních</w:t>
      </w:r>
      <w:proofErr w:type="spellEnd"/>
      <w:r w:rsidRPr="00CC1D91">
        <w:t xml:space="preserve"> </w:t>
      </w:r>
      <w:proofErr w:type="spellStart"/>
      <w:r w:rsidRPr="00CC1D91">
        <w:t>kritérií</w:t>
      </w:r>
      <w:proofErr w:type="spellEnd"/>
      <w:r w:rsidRPr="00CC1D91">
        <w:t xml:space="preserve"> a </w:t>
      </w:r>
      <w:proofErr w:type="spellStart"/>
      <w:r w:rsidRPr="00CC1D91">
        <w:t>zjištěná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v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a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na </w:t>
      </w:r>
      <w:proofErr w:type="spellStart"/>
      <w:r w:rsidRPr="00CC1D91">
        <w:t>základě</w:t>
      </w:r>
      <w:proofErr w:type="spellEnd"/>
      <w:r w:rsidRPr="00CC1D91">
        <w:t xml:space="preserve"> </w:t>
      </w:r>
      <w:proofErr w:type="spellStart"/>
      <w:r w:rsidRPr="00CC1D91">
        <w:t>těchto</w:t>
      </w:r>
      <w:proofErr w:type="spellEnd"/>
      <w:r w:rsidRPr="00CC1D91">
        <w:t xml:space="preserve"> </w:t>
      </w:r>
      <w:proofErr w:type="spellStart"/>
      <w:r w:rsidRPr="00CC1D91">
        <w:t>kritérií</w:t>
      </w:r>
      <w:proofErr w:type="spellEnd"/>
      <w:r w:rsidRPr="00CC1D91">
        <w:t xml:space="preserve"> </w:t>
      </w:r>
      <w:proofErr w:type="spellStart"/>
      <w:r w:rsidRPr="00CC1D91">
        <w:t>hodnocena</w:t>
      </w:r>
      <w:proofErr w:type="spellEnd"/>
      <w:r w:rsidRPr="00CC1D91">
        <w:t xml:space="preserve"> a </w:t>
      </w:r>
      <w:proofErr w:type="spellStart"/>
      <w:r w:rsidRPr="00CC1D91">
        <w:t>řádně</w:t>
      </w:r>
      <w:proofErr w:type="spellEnd"/>
      <w:r w:rsidRPr="00CC1D91">
        <w:t xml:space="preserve"> </w:t>
      </w:r>
      <w:proofErr w:type="spellStart"/>
      <w:r w:rsidRPr="00CC1D91">
        <w:t>řešena</w:t>
      </w:r>
      <w:proofErr w:type="spellEnd"/>
      <w:r w:rsidRPr="00CC1D91">
        <w:t xml:space="preserve"> </w:t>
      </w:r>
      <w:proofErr w:type="spellStart"/>
      <w:r w:rsidRPr="00CC1D91">
        <w:t>pomocí</w:t>
      </w:r>
      <w:proofErr w:type="spellEnd"/>
      <w:r w:rsidRPr="00CC1D91">
        <w:t xml:space="preserve"> </w:t>
      </w:r>
      <w:proofErr w:type="spellStart"/>
      <w:r w:rsidRPr="00CC1D91">
        <w:t>závazného</w:t>
      </w:r>
      <w:proofErr w:type="spellEnd"/>
      <w:r w:rsidRPr="00CC1D91">
        <w:t xml:space="preserve"> a </w:t>
      </w:r>
      <w:proofErr w:type="spellStart"/>
      <w:r w:rsidRPr="00CC1D91">
        <w:t>kontinuálního</w:t>
      </w:r>
      <w:proofErr w:type="spellEnd"/>
      <w:r w:rsidRPr="00CC1D91">
        <w:t xml:space="preserve"> </w:t>
      </w:r>
      <w:proofErr w:type="spellStart"/>
      <w:r w:rsidRPr="00CC1D91">
        <w:t>procesu</w:t>
      </w:r>
      <w:proofErr w:type="spellEnd"/>
      <w:r w:rsidRPr="00CC1D91">
        <w:t xml:space="preserve">. </w:t>
      </w:r>
      <w:proofErr w:type="spellStart"/>
      <w:r w:rsidRPr="00CC1D91">
        <w:t>Účinnost</w:t>
      </w:r>
      <w:proofErr w:type="spellEnd"/>
      <w:r w:rsidRPr="00CC1D91">
        <w:t xml:space="preserve"> </w:t>
      </w:r>
      <w:proofErr w:type="spellStart"/>
      <w:r w:rsidRPr="00CC1D91">
        <w:t>přijatých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je </w:t>
      </w:r>
      <w:proofErr w:type="spellStart"/>
      <w:r w:rsidRPr="00CC1D91">
        <w:t>hodnocena</w:t>
      </w:r>
      <w:proofErr w:type="spellEnd"/>
      <w:r w:rsidRPr="00CC1D91">
        <w:t xml:space="preserve"> </w:t>
      </w:r>
      <w:proofErr w:type="spellStart"/>
      <w:r w:rsidRPr="00CC1D91">
        <w:t>pravidelnými</w:t>
      </w:r>
      <w:proofErr w:type="spellEnd"/>
      <w:r w:rsidRPr="00CC1D91">
        <w:t xml:space="preserve"> </w:t>
      </w:r>
      <w:proofErr w:type="spellStart"/>
      <w:r w:rsidRPr="00CC1D91">
        <w:t>interními</w:t>
      </w:r>
      <w:proofErr w:type="spellEnd"/>
      <w:r w:rsidRPr="00CC1D91">
        <w:t xml:space="preserve"> </w:t>
      </w:r>
      <w:proofErr w:type="spellStart"/>
      <w:r w:rsidRPr="00CC1D91">
        <w:t>audity</w:t>
      </w:r>
      <w:proofErr w:type="spellEnd"/>
      <w:r w:rsidRPr="00CC1D91">
        <w:t xml:space="preserve">. </w:t>
      </w:r>
    </w:p>
    <w:p w14:paraId="3CC1BB53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vydávány</w:t>
      </w:r>
      <w:proofErr w:type="spellEnd"/>
      <w:r w:rsidRPr="00CC1D91">
        <w:t xml:space="preserve"> </w:t>
      </w:r>
      <w:proofErr w:type="spellStart"/>
      <w:r>
        <w:t>pravidelné</w:t>
      </w:r>
      <w:proofErr w:type="spellEnd"/>
      <w:r w:rsidRPr="00CC1D91">
        <w:t xml:space="preserve"> </w:t>
      </w:r>
      <w:proofErr w:type="spellStart"/>
      <w:r w:rsidRPr="00CC1D91">
        <w:t>zprávy</w:t>
      </w:r>
      <w:proofErr w:type="spellEnd"/>
      <w:r w:rsidRPr="00CC1D91">
        <w:t xml:space="preserve"> o </w:t>
      </w:r>
      <w:proofErr w:type="spellStart"/>
      <w:r w:rsidRPr="00CC1D91">
        <w:t>ochraně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popisující</w:t>
      </w:r>
      <w:proofErr w:type="spellEnd"/>
      <w:r w:rsidRPr="00CC1D91">
        <w:t xml:space="preserve"> </w:t>
      </w:r>
      <w:proofErr w:type="spellStart"/>
      <w:r w:rsidRPr="00CC1D91">
        <w:t>aktuální</w:t>
      </w:r>
      <w:proofErr w:type="spellEnd"/>
      <w:r w:rsidRPr="00CC1D91">
        <w:t xml:space="preserve"> </w:t>
      </w:r>
      <w:proofErr w:type="spellStart"/>
      <w:r w:rsidRPr="00CC1D91">
        <w:t>stav</w:t>
      </w:r>
      <w:proofErr w:type="spellEnd"/>
      <w:r w:rsidRPr="00CC1D91">
        <w:t xml:space="preserve"> a </w:t>
      </w:r>
      <w:proofErr w:type="spellStart"/>
      <w:r w:rsidRPr="00CC1D91">
        <w:t>účinnost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, </w:t>
      </w:r>
      <w:proofErr w:type="spellStart"/>
      <w:r w:rsidRPr="00CC1D91">
        <w:t>včetně</w:t>
      </w:r>
      <w:proofErr w:type="spellEnd"/>
      <w:r w:rsidRPr="00CC1D91">
        <w:t xml:space="preserve"> </w:t>
      </w:r>
      <w:proofErr w:type="spellStart"/>
      <w:r w:rsidRPr="00CC1D91">
        <w:t>všech</w:t>
      </w:r>
      <w:proofErr w:type="spellEnd"/>
      <w:r w:rsidRPr="00CC1D91">
        <w:t xml:space="preserve"> </w:t>
      </w:r>
      <w:proofErr w:type="spellStart"/>
      <w:r w:rsidRPr="00CC1D91">
        <w:t>případných</w:t>
      </w:r>
      <w:proofErr w:type="spellEnd"/>
      <w:r w:rsidRPr="00CC1D91">
        <w:t xml:space="preserve"> </w:t>
      </w:r>
      <w:proofErr w:type="spellStart"/>
      <w:r w:rsidRPr="00CC1D91">
        <w:t>selhání</w:t>
      </w:r>
      <w:proofErr w:type="spellEnd"/>
      <w:r w:rsidRPr="00CC1D91">
        <w:t xml:space="preserve"> </w:t>
      </w:r>
      <w:proofErr w:type="spellStart"/>
      <w:r w:rsidRPr="00CC1D91">
        <w:t>či</w:t>
      </w:r>
      <w:proofErr w:type="spellEnd"/>
      <w:r w:rsidRPr="00CC1D91">
        <w:t xml:space="preserve"> </w:t>
      </w:r>
      <w:proofErr w:type="spellStart"/>
      <w:r w:rsidRPr="00CC1D91">
        <w:t>relevantních</w:t>
      </w:r>
      <w:proofErr w:type="spellEnd"/>
      <w:r w:rsidRPr="00CC1D91">
        <w:t xml:space="preserve"> </w:t>
      </w:r>
      <w:proofErr w:type="spellStart"/>
      <w:r w:rsidRPr="00CC1D91">
        <w:t>případů</w:t>
      </w:r>
      <w:proofErr w:type="spellEnd"/>
      <w:r w:rsidRPr="00CC1D91">
        <w:t xml:space="preserve"> </w:t>
      </w:r>
      <w:proofErr w:type="spellStart"/>
      <w:r w:rsidRPr="00CC1D91">
        <w:t>narušení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/ </w:t>
      </w:r>
      <w:proofErr w:type="spellStart"/>
      <w:r w:rsidRPr="00CC1D91">
        <w:t>bezpečnosti</w:t>
      </w:r>
      <w:proofErr w:type="spellEnd"/>
      <w:r w:rsidRPr="00CC1D91">
        <w:t xml:space="preserve">. </w:t>
      </w:r>
      <w:proofErr w:type="spellStart"/>
      <w:r w:rsidRPr="00CC1D91">
        <w:t>Tyto</w:t>
      </w:r>
      <w:proofErr w:type="spellEnd"/>
      <w:r w:rsidRPr="00CC1D91">
        <w:t xml:space="preserve"> </w:t>
      </w:r>
      <w:proofErr w:type="spellStart"/>
      <w:r w:rsidRPr="00CC1D91">
        <w:t>zprávy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em</w:t>
      </w:r>
      <w:proofErr w:type="spellEnd"/>
      <w:r w:rsidRPr="00CC1D91">
        <w:t xml:space="preserve"> </w:t>
      </w:r>
      <w:proofErr w:type="spellStart"/>
      <w:r w:rsidRPr="00CC1D91">
        <w:t>poskytnuty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. </w:t>
      </w:r>
    </w:p>
    <w:p w14:paraId="6F3C42E1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Všechny</w:t>
      </w:r>
      <w:proofErr w:type="spellEnd"/>
      <w:r w:rsidRPr="00CC1D91">
        <w:t xml:space="preserve"> </w:t>
      </w:r>
      <w:proofErr w:type="spellStart"/>
      <w:r w:rsidRPr="00CC1D91">
        <w:t>dokumenty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měly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dostupné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vydávány</w:t>
      </w:r>
      <w:proofErr w:type="spellEnd"/>
      <w:r w:rsidRPr="00CC1D91">
        <w:t xml:space="preserve"> v </w:t>
      </w:r>
      <w:proofErr w:type="spellStart"/>
      <w:r w:rsidRPr="00CC1D91">
        <w:t>takové</w:t>
      </w:r>
      <w:proofErr w:type="spellEnd"/>
      <w:r w:rsidRPr="00CC1D91">
        <w:t xml:space="preserve"> </w:t>
      </w:r>
      <w:proofErr w:type="spellStart"/>
      <w:r w:rsidRPr="00CC1D91">
        <w:t>formě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mohly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poskytnuty</w:t>
      </w:r>
      <w:proofErr w:type="spellEnd"/>
      <w:r w:rsidRPr="00CC1D91">
        <w:t xml:space="preserve"> </w:t>
      </w:r>
      <w:proofErr w:type="spellStart"/>
      <w:r w:rsidRPr="00CC1D91">
        <w:t>třetí</w:t>
      </w:r>
      <w:proofErr w:type="spellEnd"/>
      <w:r w:rsidRPr="00CC1D91">
        <w:t xml:space="preserve"> </w:t>
      </w:r>
      <w:proofErr w:type="spellStart"/>
      <w:r w:rsidRPr="00CC1D91">
        <w:t>straně</w:t>
      </w:r>
      <w:proofErr w:type="spellEnd"/>
      <w:r w:rsidRPr="00CC1D91">
        <w:t xml:space="preserve"> k </w:t>
      </w:r>
      <w:proofErr w:type="spellStart"/>
      <w:r w:rsidRPr="00CC1D91">
        <w:t>posouzení</w:t>
      </w:r>
      <w:proofErr w:type="spellEnd"/>
      <w:r w:rsidRPr="00CC1D91">
        <w:t xml:space="preserve"> </w:t>
      </w:r>
      <w:proofErr w:type="spellStart"/>
      <w:r w:rsidRPr="00CC1D91">
        <w:t>zaveden</w:t>
      </w:r>
      <w:r>
        <w:t>ých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k </w:t>
      </w:r>
      <w:proofErr w:type="spellStart"/>
      <w:r w:rsidRPr="00CC1D91">
        <w:t>ochraně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a </w:t>
      </w:r>
      <w:proofErr w:type="spellStart"/>
      <w:r w:rsidRPr="00CC1D91">
        <w:t>informací</w:t>
      </w:r>
      <w:proofErr w:type="spellEnd"/>
      <w:r w:rsidRPr="00CC1D91">
        <w:t xml:space="preserve">. </w:t>
      </w:r>
      <w:proofErr w:type="spellStart"/>
      <w:r w:rsidRPr="00CC1D91">
        <w:t>Veškerá</w:t>
      </w:r>
      <w:proofErr w:type="spellEnd"/>
      <w:r w:rsidRPr="00CC1D91">
        <w:t xml:space="preserve"> </w:t>
      </w:r>
      <w:proofErr w:type="spellStart"/>
      <w:r w:rsidRPr="00CC1D91">
        <w:t>dokumentace</w:t>
      </w:r>
      <w:proofErr w:type="spellEnd"/>
      <w:r w:rsidRPr="00CC1D91">
        <w:t xml:space="preserve"> je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potřeby</w:t>
      </w:r>
      <w:proofErr w:type="spellEnd"/>
      <w:r w:rsidRPr="00CC1D91">
        <w:t xml:space="preserve"> </w:t>
      </w:r>
      <w:proofErr w:type="spellStart"/>
      <w:r w:rsidRPr="00CC1D91">
        <w:t>aktualizována</w:t>
      </w:r>
      <w:proofErr w:type="spellEnd"/>
      <w:r w:rsidRPr="00CC1D91">
        <w:t xml:space="preserve">. </w:t>
      </w:r>
      <w:proofErr w:type="spellStart"/>
      <w:r w:rsidRPr="00CC1D91">
        <w:t>Dokumentace</w:t>
      </w:r>
      <w:proofErr w:type="spellEnd"/>
      <w:r w:rsidRPr="00CC1D91">
        <w:t xml:space="preserve"> s </w:t>
      </w:r>
      <w:proofErr w:type="spellStart"/>
      <w:r w:rsidRPr="00CC1D91">
        <w:t>upraveným</w:t>
      </w:r>
      <w:proofErr w:type="spellEnd"/>
      <w:r w:rsidRPr="00CC1D91">
        <w:t xml:space="preserve"> </w:t>
      </w:r>
      <w:proofErr w:type="spellStart"/>
      <w:r w:rsidRPr="00CC1D91">
        <w:t>obsahem</w:t>
      </w:r>
      <w:proofErr w:type="spellEnd"/>
      <w:r w:rsidRPr="00CC1D91">
        <w:t xml:space="preserve"> je </w:t>
      </w:r>
      <w:proofErr w:type="spellStart"/>
      <w:r w:rsidRPr="00CC1D91">
        <w:t>dostupná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. </w:t>
      </w:r>
    </w:p>
    <w:p w14:paraId="75DEA8DF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Vedení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je </w:t>
      </w:r>
      <w:proofErr w:type="spellStart"/>
      <w:r w:rsidRPr="00CC1D91">
        <w:t>plně</w:t>
      </w:r>
      <w:proofErr w:type="spellEnd"/>
      <w:r w:rsidRPr="00CC1D91">
        <w:t xml:space="preserve"> </w:t>
      </w:r>
      <w:proofErr w:type="spellStart"/>
      <w:r w:rsidRPr="00CC1D91">
        <w:t>informováno</w:t>
      </w:r>
      <w:proofErr w:type="spellEnd"/>
      <w:r w:rsidRPr="00CC1D91">
        <w:t xml:space="preserve"> a </w:t>
      </w:r>
      <w:proofErr w:type="spellStart"/>
      <w:r w:rsidRPr="00CC1D91">
        <w:t>zapojeno</w:t>
      </w:r>
      <w:proofErr w:type="spellEnd"/>
      <w:r w:rsidRPr="00CC1D91">
        <w:t xml:space="preserve"> do </w:t>
      </w:r>
      <w:proofErr w:type="spellStart"/>
      <w:r w:rsidRPr="00CC1D91">
        <w:t>informační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a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formou</w:t>
      </w:r>
      <w:proofErr w:type="spellEnd"/>
      <w:r w:rsidRPr="00CC1D91">
        <w:t xml:space="preserve"> </w:t>
      </w:r>
      <w:proofErr w:type="spellStart"/>
      <w:r w:rsidRPr="00CC1D91">
        <w:t>příslušných</w:t>
      </w:r>
      <w:proofErr w:type="spellEnd"/>
      <w:r w:rsidRPr="00CC1D91">
        <w:t xml:space="preserve"> </w:t>
      </w:r>
      <w:proofErr w:type="spellStart"/>
      <w:r w:rsidRPr="00CC1D91">
        <w:t>komunikačních</w:t>
      </w:r>
      <w:proofErr w:type="spellEnd"/>
      <w:r w:rsidRPr="00CC1D91">
        <w:t xml:space="preserve">, </w:t>
      </w:r>
      <w:proofErr w:type="spellStart"/>
      <w:r w:rsidRPr="00CC1D91">
        <w:t>eskalačních</w:t>
      </w:r>
      <w:proofErr w:type="spellEnd"/>
      <w:r w:rsidRPr="00CC1D91">
        <w:t xml:space="preserve"> a </w:t>
      </w:r>
      <w:proofErr w:type="spellStart"/>
      <w:r w:rsidRPr="00CC1D91">
        <w:t>rozhodovacích</w:t>
      </w:r>
      <w:proofErr w:type="spellEnd"/>
      <w:r w:rsidRPr="00CC1D91">
        <w:t xml:space="preserve"> </w:t>
      </w:r>
      <w:proofErr w:type="spellStart"/>
      <w:r w:rsidRPr="00CC1D91">
        <w:t>procesů</w:t>
      </w:r>
      <w:proofErr w:type="spellEnd"/>
      <w:r w:rsidRPr="00CC1D91">
        <w:t xml:space="preserve">. </w:t>
      </w:r>
      <w:proofErr w:type="spellStart"/>
      <w:r w:rsidRPr="00CC1D91">
        <w:t>Vedení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</w:t>
      </w:r>
      <w:proofErr w:type="spellEnd"/>
      <w:r w:rsidRPr="00CC1D91">
        <w:t xml:space="preserve"> </w:t>
      </w:r>
      <w:proofErr w:type="spellStart"/>
      <w:r w:rsidRPr="00CC1D91">
        <w:t>zajistit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činnosti</w:t>
      </w:r>
      <w:proofErr w:type="spellEnd"/>
      <w:r w:rsidRPr="00CC1D91">
        <w:t xml:space="preserve"> a </w:t>
      </w:r>
      <w:proofErr w:type="spellStart"/>
      <w:r w:rsidRPr="00CC1D91">
        <w:t>zodpovědnosti</w:t>
      </w:r>
      <w:proofErr w:type="spellEnd"/>
      <w:r w:rsidRPr="00CC1D91">
        <w:t xml:space="preserve"> </w:t>
      </w:r>
      <w:proofErr w:type="spellStart"/>
      <w:r w:rsidRPr="00CC1D91">
        <w:lastRenderedPageBreak/>
        <w:t>mohou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vykonávány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požadavky</w:t>
      </w:r>
      <w:proofErr w:type="spellEnd"/>
      <w:r w:rsidRPr="00CC1D91">
        <w:t xml:space="preserve"> a v </w:t>
      </w:r>
      <w:proofErr w:type="spellStart"/>
      <w:r w:rsidRPr="00CC1D91">
        <w:t>uspokojivé</w:t>
      </w:r>
      <w:proofErr w:type="spellEnd"/>
      <w:r w:rsidRPr="00CC1D91">
        <w:t xml:space="preserve"> </w:t>
      </w:r>
      <w:proofErr w:type="spellStart"/>
      <w:r w:rsidRPr="00CC1D91">
        <w:t>kvalitě</w:t>
      </w:r>
      <w:proofErr w:type="spellEnd"/>
      <w:r w:rsidRPr="00CC1D91">
        <w:t xml:space="preserve">. </w:t>
      </w:r>
    </w:p>
    <w:p w14:paraId="7A016C05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prokazatelně</w:t>
      </w:r>
      <w:proofErr w:type="spellEnd"/>
      <w:r w:rsidRPr="00CC1D91">
        <w:t xml:space="preserve"> </w:t>
      </w:r>
      <w:proofErr w:type="spellStart"/>
      <w:r w:rsidRPr="00CC1D91">
        <w:t>vyčleněny</w:t>
      </w:r>
      <w:proofErr w:type="spellEnd"/>
      <w:r w:rsidRPr="00CC1D91">
        <w:t xml:space="preserve"> </w:t>
      </w:r>
      <w:proofErr w:type="spellStart"/>
      <w:r w:rsidRPr="00CC1D91">
        <w:t>dostatečné</w:t>
      </w:r>
      <w:proofErr w:type="spellEnd"/>
      <w:r w:rsidRPr="00CC1D91">
        <w:t xml:space="preserve"> </w:t>
      </w:r>
      <w:proofErr w:type="spellStart"/>
      <w:r w:rsidRPr="00CC1D91">
        <w:t>zdroje</w:t>
      </w:r>
      <w:proofErr w:type="spellEnd"/>
      <w:r w:rsidRPr="00CC1D91">
        <w:t xml:space="preserve"> na </w:t>
      </w:r>
      <w:proofErr w:type="spellStart"/>
      <w:r w:rsidRPr="00CC1D91">
        <w:t>zřízení</w:t>
      </w:r>
      <w:proofErr w:type="spellEnd"/>
      <w:r w:rsidRPr="00CC1D91">
        <w:t xml:space="preserve">, </w:t>
      </w:r>
      <w:proofErr w:type="spellStart"/>
      <w:r w:rsidRPr="00CC1D91">
        <w:t>implementaci</w:t>
      </w:r>
      <w:proofErr w:type="spellEnd"/>
      <w:r w:rsidRPr="00CC1D91">
        <w:t xml:space="preserve">, </w:t>
      </w:r>
      <w:proofErr w:type="spellStart"/>
      <w:r w:rsidRPr="00CC1D91">
        <w:t>provozování</w:t>
      </w:r>
      <w:proofErr w:type="spellEnd"/>
      <w:r w:rsidRPr="00CC1D91">
        <w:t xml:space="preserve">, </w:t>
      </w:r>
      <w:proofErr w:type="spellStart"/>
      <w:r w:rsidRPr="00CC1D91">
        <w:t>monitoring</w:t>
      </w:r>
      <w:proofErr w:type="spellEnd"/>
      <w:r w:rsidRPr="00CC1D91">
        <w:t xml:space="preserve">, </w:t>
      </w:r>
      <w:proofErr w:type="spellStart"/>
      <w:r w:rsidRPr="00CC1D91">
        <w:t>hodnocení</w:t>
      </w:r>
      <w:proofErr w:type="spellEnd"/>
      <w:r w:rsidRPr="00CC1D91">
        <w:t xml:space="preserve">, </w:t>
      </w:r>
      <w:proofErr w:type="spellStart"/>
      <w:r w:rsidRPr="00CC1D91">
        <w:t>údržbu</w:t>
      </w:r>
      <w:proofErr w:type="spellEnd"/>
      <w:r w:rsidRPr="00CC1D91">
        <w:t xml:space="preserve"> a </w:t>
      </w:r>
      <w:proofErr w:type="spellStart"/>
      <w:r w:rsidRPr="00CC1D91">
        <w:t>zlepšování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, </w:t>
      </w:r>
      <w:proofErr w:type="spellStart"/>
      <w:r w:rsidRPr="00CC1D91">
        <w:t>stejně</w:t>
      </w:r>
      <w:proofErr w:type="spellEnd"/>
      <w:r w:rsidRPr="00CC1D91">
        <w:t xml:space="preserve"> </w:t>
      </w:r>
      <w:proofErr w:type="spellStart"/>
      <w:r w:rsidRPr="00CC1D91">
        <w:t>tak</w:t>
      </w:r>
      <w:proofErr w:type="spellEnd"/>
      <w:r w:rsidRPr="00CC1D91">
        <w:t xml:space="preserve"> </w:t>
      </w:r>
      <w:proofErr w:type="spellStart"/>
      <w:r w:rsidRPr="00CC1D91">
        <w:t>jako</w:t>
      </w:r>
      <w:proofErr w:type="spellEnd"/>
      <w:r w:rsidRPr="00CC1D91">
        <w:t xml:space="preserve"> </w:t>
      </w:r>
      <w:proofErr w:type="spellStart"/>
      <w:r w:rsidRPr="00CC1D91">
        <w:t>dostupného</w:t>
      </w:r>
      <w:proofErr w:type="spellEnd"/>
      <w:r w:rsidRPr="00CC1D91">
        <w:t xml:space="preserve"> </w:t>
      </w:r>
      <w:proofErr w:type="spellStart"/>
      <w:r w:rsidRPr="00CC1D91">
        <w:t>prokazování</w:t>
      </w:r>
      <w:proofErr w:type="spellEnd"/>
      <w:r w:rsidRPr="00CC1D91">
        <w:t xml:space="preserve"> </w:t>
      </w:r>
      <w:proofErr w:type="spellStart"/>
      <w:r w:rsidRPr="00CC1D91">
        <w:t>jeho</w:t>
      </w:r>
      <w:proofErr w:type="spellEnd"/>
      <w:r w:rsidRPr="00CC1D91">
        <w:t xml:space="preserve"> </w:t>
      </w:r>
      <w:proofErr w:type="spellStart"/>
      <w:r w:rsidRPr="00CC1D91">
        <w:t>existence</w:t>
      </w:r>
      <w:proofErr w:type="spellEnd"/>
      <w:r w:rsidRPr="00CC1D91">
        <w:t xml:space="preserve">. </w:t>
      </w:r>
    </w:p>
    <w:p w14:paraId="2399E325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r w:rsidRPr="00CC1D91">
        <w:t xml:space="preserve">Do </w:t>
      </w:r>
      <w:proofErr w:type="spellStart"/>
      <w:r w:rsidRPr="00CC1D91">
        <w:t>provozu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se </w:t>
      </w:r>
      <w:proofErr w:type="spellStart"/>
      <w:r w:rsidRPr="00CC1D91">
        <w:t>mohou</w:t>
      </w:r>
      <w:proofErr w:type="spellEnd"/>
      <w:r w:rsidRPr="00CC1D91">
        <w:t xml:space="preserve"> </w:t>
      </w:r>
      <w:proofErr w:type="spellStart"/>
      <w:r w:rsidRPr="00CC1D91">
        <w:t>zapojit</w:t>
      </w:r>
      <w:proofErr w:type="spellEnd"/>
      <w:r w:rsidRPr="00CC1D91">
        <w:t xml:space="preserve"> </w:t>
      </w:r>
      <w:proofErr w:type="spellStart"/>
      <w:r w:rsidRPr="00CC1D91">
        <w:t>pouze</w:t>
      </w:r>
      <w:proofErr w:type="spellEnd"/>
      <w:r w:rsidRPr="00CC1D91">
        <w:t xml:space="preserve"> </w:t>
      </w:r>
      <w:proofErr w:type="spellStart"/>
      <w:r w:rsidRPr="00CC1D91">
        <w:t>zaměstnanci</w:t>
      </w:r>
      <w:proofErr w:type="spellEnd"/>
      <w:r w:rsidRPr="00CC1D91">
        <w:t xml:space="preserve"> s </w:t>
      </w:r>
      <w:proofErr w:type="spellStart"/>
      <w:r w:rsidRPr="00CC1D91">
        <w:t>dostatečnou</w:t>
      </w:r>
      <w:proofErr w:type="spellEnd"/>
      <w:r w:rsidRPr="00CC1D91">
        <w:t xml:space="preserve"> </w:t>
      </w:r>
      <w:proofErr w:type="spellStart"/>
      <w:r w:rsidRPr="00CC1D91">
        <w:t>kvalifikací</w:t>
      </w:r>
      <w:proofErr w:type="spellEnd"/>
      <w:r w:rsidRPr="00CC1D91">
        <w:t xml:space="preserve"> a </w:t>
      </w:r>
      <w:proofErr w:type="spellStart"/>
      <w:r w:rsidRPr="00CC1D91">
        <w:t>znalostmi</w:t>
      </w:r>
      <w:proofErr w:type="spellEnd"/>
      <w:r w:rsidRPr="00CC1D91">
        <w:t xml:space="preserve"> </w:t>
      </w:r>
      <w:proofErr w:type="spellStart"/>
      <w:r w:rsidRPr="00CC1D91">
        <w:t>nutnými</w:t>
      </w:r>
      <w:proofErr w:type="spellEnd"/>
      <w:r w:rsidRPr="00CC1D91">
        <w:t xml:space="preserve"> pro </w:t>
      </w:r>
      <w:proofErr w:type="spellStart"/>
      <w:r w:rsidRPr="00CC1D91">
        <w:t>realizaci</w:t>
      </w:r>
      <w:proofErr w:type="spellEnd"/>
      <w:r w:rsidRPr="00CC1D91">
        <w:t xml:space="preserve"> </w:t>
      </w:r>
      <w:proofErr w:type="spellStart"/>
      <w:r w:rsidRPr="00CC1D91">
        <w:t>příslušných</w:t>
      </w:r>
      <w:proofErr w:type="spellEnd"/>
      <w:r w:rsidRPr="00CC1D91">
        <w:t xml:space="preserve"> </w:t>
      </w:r>
      <w:proofErr w:type="spellStart"/>
      <w:r w:rsidRPr="00CC1D91">
        <w:t>úkolů</w:t>
      </w:r>
      <w:proofErr w:type="spellEnd"/>
      <w:r w:rsidRPr="00CC1D91">
        <w:t xml:space="preserve">. </w:t>
      </w:r>
      <w:proofErr w:type="spellStart"/>
      <w:r w:rsidRPr="00CC1D91">
        <w:t>Tato</w:t>
      </w:r>
      <w:proofErr w:type="spellEnd"/>
      <w:r w:rsidRPr="00CC1D91">
        <w:t xml:space="preserve"> </w:t>
      </w:r>
      <w:proofErr w:type="spellStart"/>
      <w:r w:rsidRPr="00CC1D91">
        <w:t>kvalifikace</w:t>
      </w:r>
      <w:proofErr w:type="spellEnd"/>
      <w:r w:rsidRPr="00CC1D91">
        <w:t xml:space="preserve"> a </w:t>
      </w:r>
      <w:proofErr w:type="spellStart"/>
      <w:r w:rsidRPr="00CC1D91">
        <w:t>znalosti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zajišťovány</w:t>
      </w:r>
      <w:proofErr w:type="spellEnd"/>
      <w:r w:rsidRPr="00CC1D91">
        <w:t xml:space="preserve"> </w:t>
      </w:r>
      <w:proofErr w:type="spellStart"/>
      <w:r w:rsidRPr="00CC1D91">
        <w:t>formou</w:t>
      </w:r>
      <w:proofErr w:type="spellEnd"/>
      <w:r w:rsidRPr="00CC1D91">
        <w:t xml:space="preserve"> </w:t>
      </w:r>
      <w:proofErr w:type="spellStart"/>
      <w:r w:rsidRPr="00CC1D91">
        <w:t>pokynů</w:t>
      </w:r>
      <w:proofErr w:type="spellEnd"/>
      <w:r w:rsidRPr="00CC1D91">
        <w:t xml:space="preserve"> a </w:t>
      </w:r>
      <w:proofErr w:type="spellStart"/>
      <w:r w:rsidRPr="00CC1D91">
        <w:t>školení</w:t>
      </w:r>
      <w:proofErr w:type="spellEnd"/>
      <w:r w:rsidRPr="00CC1D91">
        <w:t xml:space="preserve">. </w:t>
      </w:r>
    </w:p>
    <w:p w14:paraId="61ABC87F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Pravidelně</w:t>
      </w:r>
      <w:proofErr w:type="spellEnd"/>
      <w:r w:rsidRPr="00CC1D91">
        <w:t xml:space="preserve">, </w:t>
      </w:r>
      <w:r>
        <w:t xml:space="preserve">a </w:t>
      </w:r>
      <w:proofErr w:type="spellStart"/>
      <w:r>
        <w:t>alespoň</w:t>
      </w:r>
      <w:proofErr w:type="spellEnd"/>
      <w:r w:rsidRPr="00CC1D91">
        <w:t xml:space="preserve"> </w:t>
      </w:r>
      <w:proofErr w:type="spellStart"/>
      <w:r w:rsidRPr="00CC1D91">
        <w:t>jednou</w:t>
      </w:r>
      <w:proofErr w:type="spellEnd"/>
      <w:r w:rsidRPr="00CC1D91">
        <w:t xml:space="preserve"> </w:t>
      </w:r>
      <w:proofErr w:type="spellStart"/>
      <w:r w:rsidRPr="00CC1D91">
        <w:t>ročně</w:t>
      </w:r>
      <w:proofErr w:type="spellEnd"/>
      <w:r w:rsidRPr="00CC1D91">
        <w:t xml:space="preserve">, a </w:t>
      </w:r>
      <w:proofErr w:type="spellStart"/>
      <w:r w:rsidRPr="00CC1D91">
        <w:t>nezávisle</w:t>
      </w:r>
      <w:proofErr w:type="spellEnd"/>
      <w:r w:rsidRPr="00CC1D91">
        <w:t xml:space="preserve"> na </w:t>
      </w:r>
      <w:proofErr w:type="spellStart"/>
      <w:r w:rsidRPr="00CC1D91">
        <w:t>hodnocení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IT a </w:t>
      </w:r>
      <w:proofErr w:type="spellStart"/>
      <w:r w:rsidRPr="00CC1D91">
        <w:t>rizik</w:t>
      </w:r>
      <w:proofErr w:type="spellEnd"/>
      <w:r w:rsidRPr="00CC1D91">
        <w:t xml:space="preserve"> </w:t>
      </w:r>
      <w:proofErr w:type="spellStart"/>
      <w:r w:rsidRPr="00CC1D91">
        <w:t>probíhá</w:t>
      </w:r>
      <w:proofErr w:type="spellEnd"/>
      <w:r w:rsidRPr="00CC1D91">
        <w:t xml:space="preserve"> </w:t>
      </w:r>
      <w:proofErr w:type="spellStart"/>
      <w:r w:rsidRPr="00CC1D91">
        <w:t>interní</w:t>
      </w:r>
      <w:proofErr w:type="spellEnd"/>
      <w:r w:rsidRPr="00CC1D91">
        <w:t xml:space="preserve"> </w:t>
      </w:r>
      <w:proofErr w:type="spellStart"/>
      <w:r w:rsidRPr="00CC1D91">
        <w:t>audit</w:t>
      </w:r>
      <w:proofErr w:type="spellEnd"/>
      <w:r w:rsidRPr="00CC1D91">
        <w:t xml:space="preserve"> </w:t>
      </w:r>
      <w:proofErr w:type="spellStart"/>
      <w:r w:rsidRPr="00CC1D91">
        <w:t>stavu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. </w:t>
      </w:r>
      <w:proofErr w:type="spellStart"/>
      <w:r w:rsidRPr="00CC1D91">
        <w:t>Smyslem</w:t>
      </w:r>
      <w:proofErr w:type="spellEnd"/>
      <w:r w:rsidRPr="00CC1D91">
        <w:t xml:space="preserve"> </w:t>
      </w:r>
      <w:proofErr w:type="spellStart"/>
      <w:r w:rsidRPr="00CC1D91">
        <w:t>auditu</w:t>
      </w:r>
      <w:proofErr w:type="spellEnd"/>
      <w:r w:rsidRPr="00CC1D91">
        <w:t xml:space="preserve"> je </w:t>
      </w:r>
      <w:proofErr w:type="spellStart"/>
      <w:r w:rsidRPr="00CC1D91">
        <w:t>zjišťovat</w:t>
      </w:r>
      <w:proofErr w:type="spellEnd"/>
      <w:r w:rsidRPr="00CC1D91">
        <w:t xml:space="preserve"> </w:t>
      </w:r>
      <w:proofErr w:type="spellStart"/>
      <w:r w:rsidRPr="00CC1D91">
        <w:t>odchylky</w:t>
      </w:r>
      <w:proofErr w:type="spellEnd"/>
      <w:r w:rsidRPr="00CC1D91">
        <w:t xml:space="preserve"> </w:t>
      </w:r>
      <w:proofErr w:type="spellStart"/>
      <w:r w:rsidRPr="00CC1D91">
        <w:t>skutečného</w:t>
      </w:r>
      <w:proofErr w:type="spellEnd"/>
      <w:r w:rsidRPr="00CC1D91">
        <w:t xml:space="preserve"> </w:t>
      </w:r>
      <w:proofErr w:type="spellStart"/>
      <w:r w:rsidRPr="00CC1D91">
        <w:t>stavu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od</w:t>
      </w:r>
      <w:proofErr w:type="spellEnd"/>
      <w:r w:rsidRPr="00CC1D91">
        <w:t xml:space="preserve"> </w:t>
      </w:r>
      <w:proofErr w:type="spellStart"/>
      <w:r w:rsidRPr="00CC1D91">
        <w:t>smluvně</w:t>
      </w:r>
      <w:proofErr w:type="spellEnd"/>
      <w:r w:rsidRPr="00CC1D91">
        <w:t xml:space="preserve"> </w:t>
      </w:r>
      <w:proofErr w:type="spellStart"/>
      <w:r w:rsidRPr="00CC1D91">
        <w:t>garantované</w:t>
      </w:r>
      <w:proofErr w:type="spellEnd"/>
      <w:r w:rsidRPr="00CC1D91">
        <w:t xml:space="preserve"> </w:t>
      </w:r>
      <w:proofErr w:type="spellStart"/>
      <w:r w:rsidRPr="00CC1D91">
        <w:t>úrovně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(</w:t>
      </w:r>
      <w:proofErr w:type="spellStart"/>
      <w:r w:rsidRPr="00CC1D91">
        <w:t>tzn</w:t>
      </w:r>
      <w:proofErr w:type="spellEnd"/>
      <w:r w:rsidRPr="00CC1D91">
        <w:t xml:space="preserve">. </w:t>
      </w:r>
      <w:proofErr w:type="spellStart"/>
      <w:r w:rsidRPr="00CC1D91">
        <w:t>všech</w:t>
      </w:r>
      <w:proofErr w:type="spellEnd"/>
      <w:r w:rsidRPr="00CC1D91">
        <w:t xml:space="preserve"> </w:t>
      </w:r>
      <w:proofErr w:type="spellStart"/>
      <w:r w:rsidRPr="00CC1D91">
        <w:t>dohodnutých</w:t>
      </w:r>
      <w:proofErr w:type="spellEnd"/>
      <w:r w:rsidRPr="00CC1D91">
        <w:t xml:space="preserve"> </w:t>
      </w:r>
      <w:proofErr w:type="spellStart"/>
      <w:r w:rsidRPr="00CC1D91">
        <w:t>technických</w:t>
      </w:r>
      <w:proofErr w:type="spellEnd"/>
      <w:r w:rsidRPr="00CC1D91">
        <w:t xml:space="preserve"> a </w:t>
      </w:r>
      <w:proofErr w:type="spellStart"/>
      <w:r w:rsidRPr="00CC1D91">
        <w:t>organizačních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). </w:t>
      </w:r>
      <w:proofErr w:type="spellStart"/>
      <w:r w:rsidRPr="00CC1D91">
        <w:t>Tato</w:t>
      </w:r>
      <w:proofErr w:type="spellEnd"/>
      <w:r w:rsidRPr="00CC1D91">
        <w:t xml:space="preserve"> </w:t>
      </w:r>
      <w:proofErr w:type="spellStart"/>
      <w:r w:rsidRPr="00CC1D91">
        <w:t>zjištění</w:t>
      </w:r>
      <w:proofErr w:type="spellEnd"/>
      <w:r w:rsidRPr="00CC1D91">
        <w:t xml:space="preserve"> </w:t>
      </w:r>
      <w:proofErr w:type="spellStart"/>
      <w:r w:rsidRPr="00CC1D91">
        <w:t>pak</w:t>
      </w:r>
      <w:proofErr w:type="spellEnd"/>
      <w:r w:rsidRPr="00CC1D91">
        <w:t xml:space="preserve">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potřeby</w:t>
      </w:r>
      <w:proofErr w:type="spellEnd"/>
      <w:r w:rsidRPr="00CC1D91">
        <w:t xml:space="preserve"> </w:t>
      </w:r>
      <w:proofErr w:type="spellStart"/>
      <w:r w:rsidRPr="00CC1D91">
        <w:t>slouží</w:t>
      </w:r>
      <w:proofErr w:type="spellEnd"/>
      <w:r w:rsidRPr="00CC1D91">
        <w:t xml:space="preserve"> pro </w:t>
      </w:r>
      <w:proofErr w:type="spellStart"/>
      <w:r w:rsidRPr="00CC1D91">
        <w:t>hodnocení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a </w:t>
      </w:r>
      <w:proofErr w:type="spellStart"/>
      <w:r w:rsidRPr="00CC1D91">
        <w:t>lze</w:t>
      </w:r>
      <w:proofErr w:type="spellEnd"/>
      <w:r w:rsidRPr="00CC1D91">
        <w:t xml:space="preserve"> je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předložit</w:t>
      </w:r>
      <w:proofErr w:type="spellEnd"/>
      <w:r w:rsidRPr="00CC1D91">
        <w:t xml:space="preserve">. </w:t>
      </w:r>
    </w:p>
    <w:p w14:paraId="1637A9F9" w14:textId="77777777" w:rsidR="00A95465" w:rsidRPr="00CC1D91" w:rsidRDefault="00A95465" w:rsidP="00A95465">
      <w:pPr>
        <w:numPr>
          <w:ilvl w:val="2"/>
          <w:numId w:val="29"/>
        </w:numPr>
        <w:spacing w:before="0" w:after="0" w:line="294" w:lineRule="auto"/>
        <w:ind w:left="3234" w:hanging="682"/>
      </w:pPr>
      <w:proofErr w:type="spellStart"/>
      <w:r w:rsidRPr="00CC1D91">
        <w:t>Výstupem</w:t>
      </w:r>
      <w:proofErr w:type="spellEnd"/>
      <w:r w:rsidRPr="00CC1D91">
        <w:t xml:space="preserve"> </w:t>
      </w:r>
      <w:proofErr w:type="spellStart"/>
      <w:r w:rsidRPr="00CC1D91">
        <w:t>auditu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je </w:t>
      </w:r>
      <w:proofErr w:type="spellStart"/>
      <w:r w:rsidRPr="00CC1D91">
        <w:t>akční</w:t>
      </w:r>
      <w:proofErr w:type="spellEnd"/>
      <w:r w:rsidRPr="00CC1D91">
        <w:t xml:space="preserve"> </w:t>
      </w:r>
      <w:proofErr w:type="spellStart"/>
      <w:r w:rsidRPr="00CC1D91">
        <w:t>plán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</w:t>
      </w:r>
      <w:proofErr w:type="spellStart"/>
      <w:r w:rsidRPr="00CC1D91">
        <w:t>jasně</w:t>
      </w:r>
      <w:proofErr w:type="spellEnd"/>
      <w:r w:rsidRPr="00CC1D91">
        <w:t xml:space="preserve"> </w:t>
      </w:r>
      <w:proofErr w:type="spellStart"/>
      <w:r w:rsidRPr="00CC1D91">
        <w:t>definuje</w:t>
      </w:r>
      <w:proofErr w:type="spellEnd"/>
      <w:r w:rsidRPr="00CC1D91">
        <w:t xml:space="preserve">, </w:t>
      </w:r>
      <w:proofErr w:type="spellStart"/>
      <w:r w:rsidRPr="00CC1D91">
        <w:t>jaké</w:t>
      </w:r>
      <w:proofErr w:type="spellEnd"/>
      <w:r w:rsidRPr="00CC1D91">
        <w:t xml:space="preserve"> </w:t>
      </w:r>
      <w:proofErr w:type="spellStart"/>
      <w:r w:rsidRPr="00CC1D91">
        <w:t>kroky</w:t>
      </w:r>
      <w:proofErr w:type="spellEnd"/>
      <w:r w:rsidRPr="00CC1D91">
        <w:t xml:space="preserve"> je </w:t>
      </w:r>
      <w:proofErr w:type="spellStart"/>
      <w:r w:rsidRPr="00CC1D91">
        <w:t>nutné</w:t>
      </w:r>
      <w:proofErr w:type="spellEnd"/>
      <w:r w:rsidRPr="00CC1D91">
        <w:t xml:space="preserve"> </w:t>
      </w:r>
      <w:proofErr w:type="spellStart"/>
      <w:r w:rsidRPr="00CC1D91">
        <w:t>přijmout</w:t>
      </w:r>
      <w:proofErr w:type="spellEnd"/>
      <w:r w:rsidRPr="00CC1D91">
        <w:t xml:space="preserve"> a v </w:t>
      </w:r>
      <w:proofErr w:type="spellStart"/>
      <w:r w:rsidRPr="00CC1D91">
        <w:t>jakém</w:t>
      </w:r>
      <w:proofErr w:type="spellEnd"/>
      <w:r w:rsidRPr="00CC1D91">
        <w:t xml:space="preserve"> </w:t>
      </w:r>
      <w:proofErr w:type="spellStart"/>
      <w:r w:rsidRPr="00CC1D91">
        <w:t>časovém</w:t>
      </w:r>
      <w:proofErr w:type="spellEnd"/>
      <w:r w:rsidRPr="00CC1D91">
        <w:t xml:space="preserve"> </w:t>
      </w:r>
      <w:proofErr w:type="spellStart"/>
      <w:r w:rsidRPr="00CC1D91">
        <w:t>horizontu</w:t>
      </w:r>
      <w:proofErr w:type="spellEnd"/>
      <w:r w:rsidRPr="00CC1D91">
        <w:t xml:space="preserve"> </w:t>
      </w:r>
      <w:proofErr w:type="spellStart"/>
      <w:r w:rsidRPr="00CC1D91">
        <w:t>tak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zjištěné</w:t>
      </w:r>
      <w:proofErr w:type="spellEnd"/>
      <w:r w:rsidRPr="00CC1D91">
        <w:t xml:space="preserve"> </w:t>
      </w:r>
      <w:proofErr w:type="spellStart"/>
      <w:r w:rsidRPr="00CC1D91">
        <w:t>problémy</w:t>
      </w:r>
      <w:proofErr w:type="spellEnd"/>
      <w:r w:rsidRPr="00CC1D91">
        <w:t xml:space="preserve"> </w:t>
      </w:r>
      <w:proofErr w:type="spellStart"/>
      <w:r w:rsidRPr="00CC1D91">
        <w:t>odstraněny</w:t>
      </w:r>
      <w:proofErr w:type="spellEnd"/>
      <w:r w:rsidRPr="00CC1D91">
        <w:t xml:space="preserve">. </w:t>
      </w:r>
    </w:p>
    <w:p w14:paraId="70807644" w14:textId="77777777" w:rsidR="00A95465" w:rsidRPr="00CC1D91" w:rsidRDefault="00A95465" w:rsidP="00A95465">
      <w:pPr>
        <w:spacing w:after="172" w:line="259" w:lineRule="auto"/>
        <w:ind w:left="1081" w:hanging="10"/>
        <w:jc w:val="center"/>
      </w:pPr>
      <w:r w:rsidRPr="00CC1D91">
        <w:t xml:space="preserve">Do </w:t>
      </w:r>
      <w:proofErr w:type="spellStart"/>
      <w:r w:rsidRPr="00CC1D91">
        <w:t>plánu</w:t>
      </w:r>
      <w:proofErr w:type="spellEnd"/>
      <w:r w:rsidRPr="00CC1D91">
        <w:t xml:space="preserve"> </w:t>
      </w:r>
      <w:proofErr w:type="spellStart"/>
      <w:r w:rsidRPr="00CC1D91">
        <w:t>lze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nahlédnout</w:t>
      </w:r>
      <w:proofErr w:type="spellEnd"/>
      <w:r w:rsidRPr="00CC1D91">
        <w:t xml:space="preserve">. </w:t>
      </w:r>
    </w:p>
    <w:p w14:paraId="0B46137B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Systém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je </w:t>
      </w:r>
      <w:proofErr w:type="spellStart"/>
      <w:r w:rsidRPr="00CC1D91">
        <w:t>neustále</w:t>
      </w:r>
      <w:proofErr w:type="spellEnd"/>
      <w:r w:rsidRPr="00CC1D91">
        <w:t xml:space="preserve"> </w:t>
      </w:r>
      <w:proofErr w:type="spellStart"/>
      <w:r w:rsidRPr="00CC1D91">
        <w:t>zlepšován</w:t>
      </w:r>
      <w:proofErr w:type="spellEnd"/>
      <w:r w:rsidRPr="00CC1D91">
        <w:t xml:space="preserve"> </w:t>
      </w:r>
      <w:proofErr w:type="spellStart"/>
      <w:r w:rsidRPr="00CC1D91">
        <w:t>pomocí</w:t>
      </w:r>
      <w:proofErr w:type="spellEnd"/>
      <w:r w:rsidRPr="00CC1D91">
        <w:t xml:space="preserve"> </w:t>
      </w:r>
      <w:proofErr w:type="spellStart"/>
      <w:r w:rsidRPr="00CC1D91">
        <w:t>přístupu</w:t>
      </w:r>
      <w:proofErr w:type="spellEnd"/>
      <w:r w:rsidRPr="00CC1D91">
        <w:t xml:space="preserve"> </w:t>
      </w:r>
      <w:proofErr w:type="spellStart"/>
      <w:r w:rsidRPr="00CC1D91">
        <w:t>založeném</w:t>
      </w:r>
      <w:proofErr w:type="spellEnd"/>
      <w:r w:rsidRPr="00CC1D91">
        <w:t xml:space="preserve"> na PDCA (</w:t>
      </w:r>
      <w:proofErr w:type="spellStart"/>
      <w:r w:rsidRPr="00CC1D91">
        <w:t>naplánuj-proveď-ověřjednej</w:t>
      </w:r>
      <w:proofErr w:type="spellEnd"/>
      <w:r w:rsidRPr="00CC1D91">
        <w:t xml:space="preserve">), v </w:t>
      </w:r>
      <w:proofErr w:type="spellStart"/>
      <w:r w:rsidRPr="00CC1D91">
        <w:t>jehož</w:t>
      </w:r>
      <w:proofErr w:type="spellEnd"/>
      <w:r w:rsidRPr="00CC1D91">
        <w:t xml:space="preserve"> </w:t>
      </w:r>
      <w:proofErr w:type="spellStart"/>
      <w:r w:rsidRPr="00CC1D91">
        <w:t>rámci</w:t>
      </w:r>
      <w:proofErr w:type="spellEnd"/>
      <w:r w:rsidRPr="00CC1D91">
        <w:t xml:space="preserve"> je </w:t>
      </w:r>
      <w:proofErr w:type="spellStart"/>
      <w:r w:rsidRPr="00CC1D91">
        <w:t>Společnost</w:t>
      </w:r>
      <w:proofErr w:type="spellEnd"/>
      <w:r w:rsidRPr="00CC1D91">
        <w:t xml:space="preserve"> E.ON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informována</w:t>
      </w:r>
      <w:proofErr w:type="spellEnd"/>
      <w:r w:rsidRPr="00CC1D91">
        <w:t xml:space="preserve"> o </w:t>
      </w:r>
      <w:proofErr w:type="spellStart"/>
      <w:r w:rsidRPr="00CC1D91">
        <w:t>fázi</w:t>
      </w:r>
      <w:proofErr w:type="spellEnd"/>
      <w:r w:rsidRPr="00CC1D91">
        <w:t xml:space="preserve"> </w:t>
      </w:r>
      <w:proofErr w:type="spellStart"/>
      <w:r w:rsidRPr="00CC1D91">
        <w:t>plánování</w:t>
      </w:r>
      <w:proofErr w:type="spellEnd"/>
      <w:r w:rsidRPr="00CC1D91">
        <w:t xml:space="preserve"> a </w:t>
      </w:r>
      <w:proofErr w:type="spellStart"/>
      <w:r w:rsidRPr="00CC1D91">
        <w:t>účastní</w:t>
      </w:r>
      <w:proofErr w:type="spellEnd"/>
      <w:r w:rsidRPr="00CC1D91">
        <w:t xml:space="preserve"> se </w:t>
      </w:r>
      <w:proofErr w:type="spellStart"/>
      <w:r w:rsidRPr="00CC1D91">
        <w:t>fáze</w:t>
      </w:r>
      <w:proofErr w:type="spellEnd"/>
      <w:r w:rsidRPr="00CC1D91">
        <w:t xml:space="preserve"> </w:t>
      </w:r>
      <w:proofErr w:type="spellStart"/>
      <w:r w:rsidRPr="00CC1D91">
        <w:t>realizace</w:t>
      </w:r>
      <w:proofErr w:type="spellEnd"/>
      <w:r w:rsidRPr="00CC1D91">
        <w:t xml:space="preserve"> (Act – </w:t>
      </w:r>
      <w:proofErr w:type="spellStart"/>
      <w:r w:rsidRPr="00CC1D91">
        <w:t>jednej</w:t>
      </w:r>
      <w:proofErr w:type="spellEnd"/>
      <w:r w:rsidRPr="00CC1D91">
        <w:t xml:space="preserve">), </w:t>
      </w:r>
      <w:proofErr w:type="spellStart"/>
      <w:r w:rsidRPr="00CC1D91">
        <w:t>pokud</w:t>
      </w:r>
      <w:proofErr w:type="spellEnd"/>
      <w:r w:rsidRPr="00CC1D91">
        <w:t xml:space="preserve"> se </w:t>
      </w:r>
      <w:proofErr w:type="spellStart"/>
      <w:r w:rsidRPr="00CC1D91">
        <w:t>vyhrazené</w:t>
      </w:r>
      <w:proofErr w:type="spellEnd"/>
      <w:r w:rsidRPr="00CC1D91">
        <w:t xml:space="preserve"> </w:t>
      </w:r>
      <w:proofErr w:type="spellStart"/>
      <w:r w:rsidRPr="00CC1D91">
        <w:t>zdroje</w:t>
      </w:r>
      <w:proofErr w:type="spellEnd"/>
      <w:r w:rsidRPr="00CC1D91">
        <w:t xml:space="preserve"> a </w:t>
      </w:r>
      <w:proofErr w:type="spellStart"/>
      <w:r w:rsidRPr="00CC1D91">
        <w:t>zdroje</w:t>
      </w:r>
      <w:proofErr w:type="spellEnd"/>
      <w:r w:rsidRPr="00CC1D91">
        <w:t xml:space="preserve"> pro </w:t>
      </w:r>
      <w:proofErr w:type="spellStart"/>
      <w:r w:rsidRPr="00CC1D91">
        <w:t>více</w:t>
      </w:r>
      <w:proofErr w:type="spellEnd"/>
      <w:r w:rsidRPr="00CC1D91">
        <w:t xml:space="preserve"> </w:t>
      </w:r>
      <w:proofErr w:type="spellStart"/>
      <w:r w:rsidRPr="00CC1D91">
        <w:t>klientů</w:t>
      </w:r>
      <w:proofErr w:type="spellEnd"/>
      <w:r w:rsidRPr="00CC1D91">
        <w:t xml:space="preserve"> </w:t>
      </w:r>
      <w:proofErr w:type="spellStart"/>
      <w:r w:rsidRPr="00CC1D91">
        <w:t>týkají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</w:t>
      </w:r>
    </w:p>
    <w:p w14:paraId="1A660411" w14:textId="77777777" w:rsidR="00A95465" w:rsidRPr="00CC1D91" w:rsidRDefault="00A95465" w:rsidP="00A95465">
      <w:pPr>
        <w:numPr>
          <w:ilvl w:val="2"/>
          <w:numId w:val="29"/>
        </w:numPr>
        <w:spacing w:before="0" w:after="139" w:line="294" w:lineRule="auto"/>
        <w:ind w:left="3234" w:hanging="682"/>
      </w:pPr>
      <w:proofErr w:type="spellStart"/>
      <w:r w:rsidRPr="00CC1D91">
        <w:t>Účinnost</w:t>
      </w:r>
      <w:proofErr w:type="spellEnd"/>
      <w:r w:rsidRPr="00CC1D91">
        <w:t xml:space="preserve"> </w:t>
      </w:r>
      <w:proofErr w:type="spellStart"/>
      <w:r w:rsidRPr="00CC1D91">
        <w:t>systému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ochrany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je </w:t>
      </w:r>
      <w:proofErr w:type="spellStart"/>
      <w:r w:rsidRPr="00CC1D91">
        <w:t>ověřována</w:t>
      </w:r>
      <w:proofErr w:type="spellEnd"/>
      <w:r w:rsidRPr="00CC1D91">
        <w:t xml:space="preserve"> </w:t>
      </w:r>
      <w:proofErr w:type="spellStart"/>
      <w:r w:rsidRPr="00CC1D91">
        <w:t>interními</w:t>
      </w:r>
      <w:proofErr w:type="spellEnd"/>
      <w:r w:rsidRPr="00CC1D91">
        <w:t xml:space="preserve"> a </w:t>
      </w:r>
      <w:proofErr w:type="spellStart"/>
      <w:r w:rsidRPr="00CC1D91">
        <w:t>externími</w:t>
      </w:r>
      <w:proofErr w:type="spellEnd"/>
      <w:r w:rsidRPr="00CC1D91">
        <w:t xml:space="preserve"> </w:t>
      </w:r>
      <w:proofErr w:type="spellStart"/>
      <w:r w:rsidRPr="00CC1D91">
        <w:t>testy</w:t>
      </w:r>
      <w:proofErr w:type="spellEnd"/>
      <w:r w:rsidRPr="00CC1D91">
        <w:t xml:space="preserve"> (</w:t>
      </w:r>
      <w:proofErr w:type="spellStart"/>
      <w:r>
        <w:t>audity</w:t>
      </w:r>
      <w:proofErr w:type="spellEnd"/>
      <w:r w:rsidRPr="00CC1D91">
        <w:t xml:space="preserve">). </w:t>
      </w:r>
    </w:p>
    <w:p w14:paraId="56B6C45C" w14:textId="77777777" w:rsidR="00A95465" w:rsidRPr="00CC1D91" w:rsidRDefault="00A95465" w:rsidP="00A95465">
      <w:pPr>
        <w:numPr>
          <w:ilvl w:val="2"/>
          <w:numId w:val="29"/>
        </w:numPr>
        <w:spacing w:before="0" w:after="174" w:line="294" w:lineRule="auto"/>
        <w:ind w:left="3234" w:hanging="682"/>
      </w:pP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jmenovány</w:t>
      </w:r>
      <w:proofErr w:type="spellEnd"/>
      <w:r w:rsidRPr="00CC1D91">
        <w:t xml:space="preserve"> </w:t>
      </w:r>
      <w:proofErr w:type="spellStart"/>
      <w:r w:rsidRPr="00CC1D91">
        <w:t>příslušné</w:t>
      </w:r>
      <w:proofErr w:type="spellEnd"/>
      <w:r w:rsidRPr="00CC1D91">
        <w:t xml:space="preserve"> </w:t>
      </w:r>
      <w:proofErr w:type="spellStart"/>
      <w:r w:rsidRPr="00CC1D91">
        <w:t>kontaktní</w:t>
      </w:r>
      <w:proofErr w:type="spellEnd"/>
      <w:r w:rsidRPr="00CC1D91">
        <w:t xml:space="preserve"> </w:t>
      </w:r>
      <w:proofErr w:type="spellStart"/>
      <w:r w:rsidRPr="00CC1D91">
        <w:t>osoby</w:t>
      </w:r>
      <w:proofErr w:type="spellEnd"/>
      <w:r w:rsidRPr="00CC1D91">
        <w:t xml:space="preserve"> a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poskytnuty</w:t>
      </w:r>
      <w:proofErr w:type="spellEnd"/>
      <w:r w:rsidRPr="00CC1D91">
        <w:t xml:space="preserve"> </w:t>
      </w:r>
      <w:proofErr w:type="spellStart"/>
      <w:r w:rsidRPr="00CC1D91">
        <w:t>konkrétní</w:t>
      </w:r>
      <w:proofErr w:type="spellEnd"/>
      <w:r w:rsidRPr="00CC1D91">
        <w:t xml:space="preserve"> </w:t>
      </w:r>
      <w:proofErr w:type="spellStart"/>
      <w:r w:rsidRPr="00CC1D91">
        <w:t>kontaktní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a </w:t>
      </w:r>
      <w:proofErr w:type="spellStart"/>
      <w:r w:rsidRPr="00CC1D91">
        <w:t>stanoveny</w:t>
      </w:r>
      <w:proofErr w:type="spellEnd"/>
      <w:r w:rsidRPr="00CC1D91">
        <w:t xml:space="preserve"> </w:t>
      </w:r>
      <w:proofErr w:type="spellStart"/>
      <w:r w:rsidRPr="00CC1D91">
        <w:t>postupy</w:t>
      </w:r>
      <w:proofErr w:type="spellEnd"/>
      <w:r w:rsidRPr="00CC1D91">
        <w:t xml:space="preserve"> pro </w:t>
      </w:r>
      <w:proofErr w:type="spellStart"/>
      <w:r w:rsidRPr="00CC1D91">
        <w:t>výměnu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se </w:t>
      </w:r>
      <w:proofErr w:type="spellStart"/>
      <w:r w:rsidRPr="00CC1D91">
        <w:t>Společností</w:t>
      </w:r>
      <w:proofErr w:type="spellEnd"/>
      <w:r w:rsidRPr="00CC1D91">
        <w:t xml:space="preserve"> E.ON a </w:t>
      </w:r>
      <w:proofErr w:type="spellStart"/>
      <w:r w:rsidRPr="00CC1D91">
        <w:t>koordinaci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k </w:t>
      </w:r>
      <w:proofErr w:type="spellStart"/>
      <w:r w:rsidRPr="00CC1D91">
        <w:t>ochraně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. </w:t>
      </w:r>
    </w:p>
    <w:p w14:paraId="3C97E280" w14:textId="77777777" w:rsidR="00A95465" w:rsidRPr="00CC1D91" w:rsidRDefault="00A95465" w:rsidP="00A95465">
      <w:pPr>
        <w:tabs>
          <w:tab w:val="center" w:pos="3052"/>
        </w:tabs>
        <w:ind w:left="-15" w:firstLine="0"/>
        <w:jc w:val="left"/>
      </w:pPr>
      <w:r w:rsidRPr="00CC1D91">
        <w:rPr>
          <w:b/>
        </w:rPr>
        <w:t xml:space="preserve">2.7 </w:t>
      </w:r>
      <w:r w:rsidRPr="00CC1D91">
        <w:rPr>
          <w:b/>
        </w:rPr>
        <w:tab/>
      </w:r>
      <w:proofErr w:type="spellStart"/>
      <w:r w:rsidRPr="00CC1D91">
        <w:t>Kontroly</w:t>
      </w:r>
      <w:proofErr w:type="spellEnd"/>
      <w:r w:rsidRPr="00CC1D91">
        <w:t xml:space="preserve"> </w:t>
      </w:r>
      <w:proofErr w:type="spellStart"/>
      <w:r w:rsidRPr="00CC1D91">
        <w:t>dostupnosti</w:t>
      </w:r>
      <w:proofErr w:type="spellEnd"/>
      <w:r w:rsidRPr="00CC1D91">
        <w:t xml:space="preserve"> –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firemních</w:t>
      </w:r>
      <w:proofErr w:type="spellEnd"/>
      <w:r w:rsidRPr="00CC1D91">
        <w:t xml:space="preserve"> </w:t>
      </w:r>
      <w:proofErr w:type="spellStart"/>
      <w:r w:rsidRPr="00CC1D91">
        <w:t>dokumentů</w:t>
      </w:r>
      <w:proofErr w:type="spellEnd"/>
      <w:r w:rsidRPr="00CC1D91">
        <w:t xml:space="preserve"> </w:t>
      </w:r>
    </w:p>
    <w:p w14:paraId="29D9239D" w14:textId="77777777" w:rsidR="00A95465" w:rsidRPr="00CC1D91" w:rsidRDefault="00A95465" w:rsidP="00A95465">
      <w:pPr>
        <w:ind w:left="3241"/>
      </w:pPr>
      <w:r w:rsidRPr="00CC1D91">
        <w:rPr>
          <w:b/>
        </w:rPr>
        <w:t xml:space="preserve">2.7.1 </w:t>
      </w:r>
      <w:proofErr w:type="spellStart"/>
      <w:r w:rsidRPr="00CC1D91">
        <w:t>Dokumenty</w:t>
      </w:r>
      <w:proofErr w:type="spellEnd"/>
      <w:r w:rsidRPr="00CC1D91">
        <w:t xml:space="preserve"> a </w:t>
      </w:r>
      <w:proofErr w:type="spellStart"/>
      <w:r w:rsidRPr="00CC1D91">
        <w:t>elektronicky</w:t>
      </w:r>
      <w:proofErr w:type="spellEnd"/>
      <w:r w:rsidRPr="00CC1D91">
        <w:t xml:space="preserve"> </w:t>
      </w:r>
      <w:proofErr w:type="spellStart"/>
      <w:r w:rsidRPr="00CC1D91">
        <w:t>uložená</w:t>
      </w:r>
      <w:proofErr w:type="spellEnd"/>
      <w:r w:rsidRPr="00CC1D91">
        <w:t xml:space="preserve"> </w:t>
      </w:r>
      <w:proofErr w:type="spellStart"/>
      <w:r w:rsidRPr="00CC1D91">
        <w:t>data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po</w:t>
      </w:r>
      <w:proofErr w:type="spellEnd"/>
      <w:r w:rsidRPr="00CC1D91">
        <w:t xml:space="preserve"> </w:t>
      </w:r>
      <w:proofErr w:type="spellStart"/>
      <w:r w:rsidRPr="00CC1D91">
        <w:t>uplynutí</w:t>
      </w:r>
      <w:proofErr w:type="spellEnd"/>
      <w:r w:rsidRPr="00CC1D91">
        <w:t xml:space="preserve"> </w:t>
      </w:r>
      <w:proofErr w:type="spellStart"/>
      <w:r w:rsidRPr="00CC1D91">
        <w:t>zákonné</w:t>
      </w:r>
      <w:proofErr w:type="spellEnd"/>
      <w:r w:rsidRPr="00CC1D91">
        <w:t xml:space="preserve">, </w:t>
      </w:r>
      <w:proofErr w:type="spellStart"/>
      <w:r w:rsidRPr="00CC1D91">
        <w:t>povinné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archivační</w:t>
      </w:r>
      <w:proofErr w:type="spellEnd"/>
      <w:r w:rsidRPr="00CC1D91">
        <w:t xml:space="preserve"> </w:t>
      </w:r>
      <w:proofErr w:type="spellStart"/>
      <w:r w:rsidRPr="00CC1D91">
        <w:t>doby</w:t>
      </w:r>
      <w:proofErr w:type="spellEnd"/>
      <w:r w:rsidRPr="00CC1D91">
        <w:t xml:space="preserve"> </w:t>
      </w:r>
      <w:proofErr w:type="spellStart"/>
      <w:r w:rsidRPr="00CC1D91">
        <w:t>skartovány</w:t>
      </w:r>
      <w:proofErr w:type="spellEnd"/>
      <w:r w:rsidRPr="00CC1D91">
        <w:t xml:space="preserve"> a </w:t>
      </w:r>
      <w:proofErr w:type="spellStart"/>
      <w:r w:rsidRPr="00CC1D91">
        <w:t>elektronicky</w:t>
      </w:r>
      <w:proofErr w:type="spellEnd"/>
      <w:r w:rsidRPr="00CC1D91">
        <w:t xml:space="preserve"> </w:t>
      </w:r>
      <w:proofErr w:type="spellStart"/>
      <w:r w:rsidRPr="00CC1D91">
        <w:t>uložená</w:t>
      </w:r>
      <w:proofErr w:type="spellEnd"/>
      <w:r w:rsidRPr="00CC1D91">
        <w:t xml:space="preserve"> </w:t>
      </w:r>
      <w:proofErr w:type="spellStart"/>
      <w:r w:rsidRPr="00CC1D91">
        <w:t>data</w:t>
      </w:r>
      <w:proofErr w:type="spellEnd"/>
      <w:r w:rsidRPr="00CC1D91">
        <w:t xml:space="preserve"> </w:t>
      </w:r>
      <w:proofErr w:type="spellStart"/>
      <w:r w:rsidRPr="00CC1D91">
        <w:t>vymazána</w:t>
      </w:r>
      <w:proofErr w:type="spellEnd"/>
      <w:r w:rsidRPr="00CC1D91">
        <w:t xml:space="preserve"> </w:t>
      </w:r>
      <w:proofErr w:type="spellStart"/>
      <w:r w:rsidRPr="00CC1D91">
        <w:t>dle</w:t>
      </w:r>
      <w:proofErr w:type="spellEnd"/>
      <w:r w:rsidRPr="00CC1D91">
        <w:t xml:space="preserve"> </w:t>
      </w:r>
      <w:proofErr w:type="spellStart"/>
      <w:r w:rsidRPr="00CC1D91">
        <w:t>plánu</w:t>
      </w:r>
      <w:proofErr w:type="spellEnd"/>
      <w:r w:rsidRPr="00CC1D91">
        <w:t xml:space="preserve"> </w:t>
      </w:r>
      <w:proofErr w:type="spellStart"/>
      <w:r w:rsidRPr="00CC1D91">
        <w:t>výmazu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příslušnými</w:t>
      </w:r>
      <w:proofErr w:type="spellEnd"/>
      <w:r w:rsidRPr="00CC1D91">
        <w:t xml:space="preserve"> </w:t>
      </w:r>
      <w:proofErr w:type="spellStart"/>
      <w:r w:rsidRPr="00CC1D91">
        <w:t>právními</w:t>
      </w:r>
      <w:proofErr w:type="spellEnd"/>
      <w:r w:rsidRPr="00CC1D91">
        <w:t xml:space="preserve"> </w:t>
      </w:r>
      <w:proofErr w:type="spellStart"/>
      <w:r w:rsidRPr="00CC1D91">
        <w:t>předpisy</w:t>
      </w:r>
      <w:proofErr w:type="spellEnd"/>
      <w:r w:rsidRPr="00CC1D91">
        <w:t xml:space="preserve"> na </w:t>
      </w:r>
      <w:proofErr w:type="spellStart"/>
      <w:r w:rsidRPr="00CC1D91">
        <w:t>ochranu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. </w:t>
      </w:r>
    </w:p>
    <w:p w14:paraId="0A381315" w14:textId="77777777" w:rsidR="00A95465" w:rsidRPr="00CC1D91" w:rsidRDefault="00A95465" w:rsidP="00A95465">
      <w:pPr>
        <w:spacing w:after="221" w:line="259" w:lineRule="auto"/>
        <w:ind w:left="0" w:firstLine="0"/>
        <w:jc w:val="left"/>
      </w:pPr>
      <w:r w:rsidRPr="00CC1D91">
        <w:lastRenderedPageBreak/>
        <w:t xml:space="preserve"> </w:t>
      </w:r>
    </w:p>
    <w:p w14:paraId="2440C653" w14:textId="77777777" w:rsidR="00A95465" w:rsidRPr="00CC1D91" w:rsidRDefault="00A95465" w:rsidP="00A95465">
      <w:pPr>
        <w:numPr>
          <w:ilvl w:val="0"/>
          <w:numId w:val="28"/>
        </w:numPr>
        <w:spacing w:before="0" w:after="190" w:line="259" w:lineRule="auto"/>
        <w:ind w:hanging="679"/>
        <w:jc w:val="left"/>
      </w:pPr>
      <w:proofErr w:type="spellStart"/>
      <w:r w:rsidRPr="00CC1D91">
        <w:rPr>
          <w:b/>
        </w:rPr>
        <w:t>Normy</w:t>
      </w:r>
      <w:proofErr w:type="spellEnd"/>
      <w:r w:rsidRPr="00CC1D91">
        <w:rPr>
          <w:b/>
        </w:rPr>
        <w:t xml:space="preserve"> </w:t>
      </w:r>
    </w:p>
    <w:p w14:paraId="640532BF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>
        <w:t>Zhotovitel</w:t>
      </w:r>
      <w:proofErr w:type="spellEnd"/>
      <w:r w:rsidRPr="00CC1D91">
        <w:t xml:space="preserve"> </w:t>
      </w:r>
      <w:proofErr w:type="spellStart"/>
      <w:r w:rsidRPr="00CC1D91">
        <w:t>souhlasí</w:t>
      </w:r>
      <w:proofErr w:type="spellEnd"/>
      <w:r w:rsidRPr="00CC1D91">
        <w:t xml:space="preserve"> s </w:t>
      </w:r>
      <w:proofErr w:type="spellStart"/>
      <w:r w:rsidRPr="00CC1D91">
        <w:t>tím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služby</w:t>
      </w:r>
      <w:proofErr w:type="spellEnd"/>
      <w:r w:rsidRPr="00CC1D91">
        <w:t xml:space="preserve"> </w:t>
      </w:r>
      <w:proofErr w:type="spellStart"/>
      <w:r w:rsidRPr="00CC1D91">
        <w:t>budou</w:t>
      </w:r>
      <w:proofErr w:type="spellEnd"/>
      <w:r w:rsidRPr="00CC1D91">
        <w:t xml:space="preserve"> </w:t>
      </w:r>
      <w:proofErr w:type="spellStart"/>
      <w:r w:rsidRPr="00CC1D91">
        <w:t>dodávány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těmito</w:t>
      </w:r>
      <w:proofErr w:type="spellEnd"/>
      <w:r w:rsidRPr="00CC1D91">
        <w:t xml:space="preserve"> </w:t>
      </w:r>
      <w:proofErr w:type="spellStart"/>
      <w:r w:rsidRPr="00CC1D91">
        <w:t>normami</w:t>
      </w:r>
      <w:proofErr w:type="spellEnd"/>
      <w:r w:rsidRPr="00CC1D91">
        <w:t xml:space="preserve">: </w:t>
      </w:r>
    </w:p>
    <w:p w14:paraId="3678A600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r w:rsidRPr="00CC1D91">
        <w:t xml:space="preserve">ISO/IEC 27001: </w:t>
      </w:r>
      <w:proofErr w:type="spellStart"/>
      <w:r w:rsidRPr="00CC1D91">
        <w:t>Všechna</w:t>
      </w:r>
      <w:proofErr w:type="spellEnd"/>
      <w:r w:rsidRPr="00CC1D91">
        <w:t xml:space="preserve"> </w:t>
      </w:r>
      <w:proofErr w:type="spellStart"/>
      <w:r w:rsidRPr="00CC1D91">
        <w:t>zařízení</w:t>
      </w:r>
      <w:proofErr w:type="spellEnd"/>
      <w:r w:rsidRPr="00CC1D91">
        <w:t xml:space="preserve"> pro </w:t>
      </w:r>
      <w:proofErr w:type="spellStart"/>
      <w:r w:rsidRPr="00CC1D91">
        <w:t>hostování</w:t>
      </w:r>
      <w:proofErr w:type="spellEnd"/>
      <w:r w:rsidRPr="00CC1D91">
        <w:t xml:space="preserve"> dat a </w:t>
      </w:r>
      <w:proofErr w:type="spellStart"/>
      <w:r w:rsidRPr="00CC1D91">
        <w:t>podpůrné</w:t>
      </w:r>
      <w:proofErr w:type="spellEnd"/>
      <w:r w:rsidRPr="00CC1D91">
        <w:t xml:space="preserve"> </w:t>
      </w:r>
      <w:proofErr w:type="spellStart"/>
      <w:r w:rsidRPr="00CC1D91">
        <w:t>služby</w:t>
      </w:r>
      <w:proofErr w:type="spellEnd"/>
      <w:r w:rsidRPr="00CC1D91">
        <w:t xml:space="preserve">, </w:t>
      </w:r>
      <w:proofErr w:type="spellStart"/>
      <w:r w:rsidRPr="00CC1D91">
        <w:t>jakož</w:t>
      </w:r>
      <w:proofErr w:type="spellEnd"/>
      <w:r w:rsidRPr="00CC1D91">
        <w:t xml:space="preserve"> i </w:t>
      </w:r>
      <w:proofErr w:type="spellStart"/>
      <w:r w:rsidRPr="00CC1D91">
        <w:t>procesy</w:t>
      </w:r>
      <w:proofErr w:type="spellEnd"/>
      <w:r w:rsidRPr="00CC1D91">
        <w:t xml:space="preserve">, v </w:t>
      </w:r>
      <w:proofErr w:type="spellStart"/>
      <w:r w:rsidRPr="00CC1D91">
        <w:t>jejichž</w:t>
      </w:r>
      <w:proofErr w:type="spellEnd"/>
      <w:r w:rsidRPr="00CC1D91">
        <w:t xml:space="preserve"> </w:t>
      </w:r>
      <w:proofErr w:type="spellStart"/>
      <w:r w:rsidRPr="00CC1D91">
        <w:t>rámci</w:t>
      </w:r>
      <w:proofErr w:type="spellEnd"/>
      <w:r w:rsidRPr="00CC1D91">
        <w:t xml:space="preserve"> </w:t>
      </w:r>
      <w:proofErr w:type="spellStart"/>
      <w:r w:rsidRPr="00CC1D91">
        <w:t>jsou</w:t>
      </w:r>
      <w:proofErr w:type="spellEnd"/>
      <w:r w:rsidRPr="00CC1D91">
        <w:t xml:space="preserve"> </w:t>
      </w:r>
      <w:proofErr w:type="spellStart"/>
      <w:r w:rsidRPr="00CC1D91">
        <w:t>ukládány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zpracovávány</w:t>
      </w:r>
      <w:proofErr w:type="spellEnd"/>
      <w:r w:rsidRPr="00CC1D91">
        <w:t xml:space="preserve"> </w:t>
      </w:r>
      <w:proofErr w:type="spellStart"/>
      <w:r w:rsidRPr="00CC1D91">
        <w:t>informace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</w:t>
      </w:r>
      <w:proofErr w:type="spellStart"/>
      <w:r w:rsidRPr="00CC1D91">
        <w:t>musí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provozovány</w:t>
      </w:r>
      <w:proofErr w:type="spellEnd"/>
      <w:r w:rsidRPr="00CC1D91">
        <w:t xml:space="preserve"> v </w:t>
      </w:r>
      <w:proofErr w:type="spellStart"/>
      <w:r w:rsidRPr="00CC1D91">
        <w:t>souladu</w:t>
      </w:r>
      <w:proofErr w:type="spellEnd"/>
      <w:r w:rsidRPr="00CC1D91">
        <w:t xml:space="preserve"> s </w:t>
      </w:r>
      <w:proofErr w:type="spellStart"/>
      <w:r w:rsidRPr="00CC1D91">
        <w:t>normou</w:t>
      </w:r>
      <w:proofErr w:type="spellEnd"/>
      <w:r w:rsidRPr="00CC1D91">
        <w:t xml:space="preserve"> ISO / IEC 27001 „</w:t>
      </w:r>
      <w:proofErr w:type="spellStart"/>
      <w:r w:rsidRPr="00CC1D91">
        <w:t>Informační</w:t>
      </w:r>
      <w:proofErr w:type="spellEnd"/>
      <w:r w:rsidRPr="00CC1D91">
        <w:t xml:space="preserve"> </w:t>
      </w:r>
      <w:proofErr w:type="spellStart"/>
      <w:r w:rsidRPr="00CC1D91">
        <w:t>technologie</w:t>
      </w:r>
      <w:proofErr w:type="spellEnd"/>
      <w:r w:rsidRPr="00CC1D91">
        <w:t xml:space="preserve"> –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techniky</w:t>
      </w:r>
      <w:proofErr w:type="spellEnd"/>
      <w:r w:rsidRPr="00CC1D91">
        <w:t xml:space="preserve"> – </w:t>
      </w:r>
      <w:proofErr w:type="spellStart"/>
      <w:r w:rsidRPr="00CC1D91">
        <w:t>systémy</w:t>
      </w:r>
      <w:proofErr w:type="spellEnd"/>
      <w:r w:rsidRPr="00CC1D91">
        <w:t xml:space="preserve"> </w:t>
      </w:r>
      <w:proofErr w:type="spellStart"/>
      <w:r w:rsidRPr="00CC1D91">
        <w:t>managementu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– </w:t>
      </w:r>
      <w:proofErr w:type="spellStart"/>
      <w:r w:rsidRPr="00CC1D91">
        <w:t>požadavky</w:t>
      </w:r>
      <w:proofErr w:type="spellEnd"/>
      <w:r w:rsidRPr="00CC1D91">
        <w:t xml:space="preserve">“. </w:t>
      </w:r>
    </w:p>
    <w:p w14:paraId="4D8514F5" w14:textId="77777777" w:rsidR="00A95465" w:rsidRPr="00CC1D91" w:rsidRDefault="00A95465" w:rsidP="00A95465">
      <w:pPr>
        <w:numPr>
          <w:ilvl w:val="2"/>
          <w:numId w:val="28"/>
        </w:numPr>
        <w:spacing w:before="0" w:after="191" w:line="294" w:lineRule="auto"/>
        <w:ind w:left="3234" w:hanging="682"/>
      </w:pPr>
      <w:proofErr w:type="spellStart"/>
      <w:r>
        <w:t>Zhotovitel</w:t>
      </w:r>
      <w:proofErr w:type="spellEnd"/>
      <w:r w:rsidRPr="00CC1D91">
        <w:t xml:space="preserve"> se </w:t>
      </w:r>
      <w:proofErr w:type="spellStart"/>
      <w:r w:rsidRPr="00CC1D91">
        <w:t>zavazuje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na </w:t>
      </w:r>
      <w:proofErr w:type="spellStart"/>
      <w:r w:rsidRPr="00CC1D91">
        <w:t>vyžádání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</w:t>
      </w:r>
      <w:proofErr w:type="spellStart"/>
      <w:r w:rsidRPr="00CC1D91">
        <w:t>předloží</w:t>
      </w:r>
      <w:proofErr w:type="spellEnd"/>
      <w:r w:rsidRPr="00CC1D91">
        <w:t xml:space="preserve"> </w:t>
      </w:r>
      <w:proofErr w:type="spellStart"/>
      <w:r w:rsidRPr="00CC1D91">
        <w:t>příslušná</w:t>
      </w:r>
      <w:proofErr w:type="spellEnd"/>
      <w:r w:rsidRPr="00CC1D91">
        <w:t xml:space="preserve"> </w:t>
      </w:r>
      <w:proofErr w:type="spellStart"/>
      <w:r w:rsidRPr="00CC1D91">
        <w:t>prohlášení</w:t>
      </w:r>
      <w:proofErr w:type="spellEnd"/>
      <w:r w:rsidRPr="00CC1D91">
        <w:t xml:space="preserve"> o </w:t>
      </w:r>
      <w:proofErr w:type="spellStart"/>
      <w:r w:rsidRPr="00CC1D91">
        <w:t>shodě</w:t>
      </w:r>
      <w:proofErr w:type="spellEnd"/>
      <w:r w:rsidRPr="00CC1D91">
        <w:t xml:space="preserve">.  </w:t>
      </w:r>
    </w:p>
    <w:p w14:paraId="0581D55F" w14:textId="77777777" w:rsidR="00A95465" w:rsidRPr="00CC1D91" w:rsidRDefault="00A95465" w:rsidP="00A95465">
      <w:pPr>
        <w:numPr>
          <w:ilvl w:val="0"/>
          <w:numId w:val="28"/>
        </w:numPr>
        <w:spacing w:before="0" w:after="190" w:line="259" w:lineRule="auto"/>
        <w:ind w:hanging="679"/>
        <w:jc w:val="left"/>
      </w:pPr>
      <w:proofErr w:type="spellStart"/>
      <w:r w:rsidRPr="00CC1D91">
        <w:rPr>
          <w:b/>
        </w:rPr>
        <w:t>Kontaktní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osoby</w:t>
      </w:r>
      <w:proofErr w:type="spellEnd"/>
      <w:r w:rsidRPr="00CC1D91">
        <w:rPr>
          <w:b/>
        </w:rPr>
        <w:t xml:space="preserve"> a </w:t>
      </w:r>
      <w:proofErr w:type="spellStart"/>
      <w:r w:rsidRPr="00CC1D91">
        <w:rPr>
          <w:b/>
        </w:rPr>
        <w:t>výměna</w:t>
      </w:r>
      <w:proofErr w:type="spellEnd"/>
      <w:r w:rsidRPr="00CC1D91">
        <w:rPr>
          <w:b/>
        </w:rPr>
        <w:t xml:space="preserve"> </w:t>
      </w:r>
      <w:proofErr w:type="spellStart"/>
      <w:r w:rsidRPr="00CC1D91">
        <w:rPr>
          <w:b/>
        </w:rPr>
        <w:t>informací</w:t>
      </w:r>
      <w:proofErr w:type="spellEnd"/>
      <w:r w:rsidRPr="00CC1D91">
        <w:rPr>
          <w:b/>
        </w:rPr>
        <w:t xml:space="preserve">  </w:t>
      </w:r>
    </w:p>
    <w:p w14:paraId="60E3533C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Obě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strany</w:t>
      </w:r>
      <w:proofErr w:type="spellEnd"/>
      <w:r w:rsidRPr="00CC1D91">
        <w:t xml:space="preserve"> </w:t>
      </w:r>
      <w:proofErr w:type="spellStart"/>
      <w:r w:rsidRPr="00CC1D91">
        <w:t>souhlasí</w:t>
      </w:r>
      <w:proofErr w:type="spellEnd"/>
      <w:r w:rsidRPr="00CC1D91">
        <w:t xml:space="preserve"> se </w:t>
      </w:r>
      <w:proofErr w:type="spellStart"/>
      <w:r w:rsidRPr="00CC1D91">
        <w:t>oznámením</w:t>
      </w:r>
      <w:proofErr w:type="spellEnd"/>
      <w:r w:rsidRPr="00CC1D91">
        <w:t xml:space="preserve"> a </w:t>
      </w:r>
      <w:proofErr w:type="spellStart"/>
      <w:r w:rsidRPr="00CC1D91">
        <w:t>poskytnutím</w:t>
      </w:r>
      <w:proofErr w:type="spellEnd"/>
      <w:r w:rsidRPr="00CC1D91">
        <w:t xml:space="preserve"> </w:t>
      </w:r>
      <w:proofErr w:type="spellStart"/>
      <w:r w:rsidRPr="00CC1D91">
        <w:t>kontaktních</w:t>
      </w:r>
      <w:proofErr w:type="spellEnd"/>
      <w:r w:rsidRPr="00CC1D91">
        <w:t xml:space="preserve"> </w:t>
      </w:r>
      <w:proofErr w:type="spellStart"/>
      <w:r w:rsidRPr="00CC1D91">
        <w:t>osob</w:t>
      </w:r>
      <w:proofErr w:type="spellEnd"/>
      <w:r w:rsidRPr="00CC1D91">
        <w:t xml:space="preserve"> pro </w:t>
      </w:r>
      <w:proofErr w:type="spellStart"/>
      <w:r w:rsidRPr="00CC1D91">
        <w:t>následující</w:t>
      </w:r>
      <w:proofErr w:type="spellEnd"/>
      <w:r w:rsidRPr="00CC1D91">
        <w:t xml:space="preserve"> </w:t>
      </w:r>
      <w:proofErr w:type="spellStart"/>
      <w:r w:rsidRPr="00CC1D91">
        <w:t>procesy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IT: </w:t>
      </w:r>
    </w:p>
    <w:p w14:paraId="0BFD07B5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shody</w:t>
      </w:r>
      <w:proofErr w:type="spellEnd"/>
      <w:r w:rsidRPr="00CC1D91">
        <w:t xml:space="preserve"> s </w:t>
      </w:r>
      <w:proofErr w:type="spellStart"/>
      <w:r w:rsidRPr="00CC1D91">
        <w:t>požadavky</w:t>
      </w:r>
      <w:proofErr w:type="spellEnd"/>
      <w:r w:rsidRPr="00CC1D91">
        <w:t xml:space="preserve">: </w:t>
      </w:r>
      <w:proofErr w:type="spellStart"/>
      <w:r w:rsidRPr="00CC1D91">
        <w:t>průběžná</w:t>
      </w:r>
      <w:proofErr w:type="spellEnd"/>
      <w:r w:rsidRPr="00CC1D91">
        <w:t xml:space="preserve">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dodržování</w:t>
      </w:r>
      <w:proofErr w:type="spellEnd"/>
      <w:r w:rsidRPr="00CC1D91">
        <w:t xml:space="preserve"> </w:t>
      </w:r>
      <w:proofErr w:type="spellStart"/>
      <w:r w:rsidRPr="00CC1D91">
        <w:t>požadavků</w:t>
      </w:r>
      <w:proofErr w:type="spellEnd"/>
      <w:r w:rsidRPr="00CC1D91">
        <w:t xml:space="preserve">, </w:t>
      </w:r>
      <w:proofErr w:type="spellStart"/>
      <w:r w:rsidRPr="00CC1D91">
        <w:t>průběžné</w:t>
      </w:r>
      <w:proofErr w:type="spellEnd"/>
      <w:r w:rsidRPr="00CC1D91">
        <w:t xml:space="preserve"> </w:t>
      </w:r>
      <w:proofErr w:type="spellStart"/>
      <w:r w:rsidRPr="00CC1D91">
        <w:t>předkládání</w:t>
      </w:r>
      <w:proofErr w:type="spellEnd"/>
      <w:r w:rsidRPr="00CC1D91">
        <w:t xml:space="preserve"> </w:t>
      </w:r>
      <w:proofErr w:type="spellStart"/>
      <w:r w:rsidRPr="00CC1D91">
        <w:t>zpráv</w:t>
      </w:r>
      <w:proofErr w:type="spellEnd"/>
      <w:r w:rsidRPr="00CC1D91">
        <w:t xml:space="preserve"> </w:t>
      </w:r>
      <w:proofErr w:type="spellStart"/>
      <w:r w:rsidRPr="00CC1D91">
        <w:t>uvedených</w:t>
      </w:r>
      <w:proofErr w:type="spellEnd"/>
      <w:r w:rsidRPr="00CC1D91">
        <w:t xml:space="preserve"> v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příloze</w:t>
      </w:r>
      <w:proofErr w:type="spellEnd"/>
      <w:r w:rsidRPr="00CC1D91">
        <w:t xml:space="preserve"> a </w:t>
      </w:r>
      <w:proofErr w:type="spellStart"/>
      <w:r w:rsidRPr="00CC1D91">
        <w:t>projednání</w:t>
      </w:r>
      <w:proofErr w:type="spellEnd"/>
      <w:r w:rsidRPr="00CC1D91">
        <w:t xml:space="preserve"> a </w:t>
      </w:r>
      <w:proofErr w:type="spellStart"/>
      <w:r w:rsidRPr="00CC1D91">
        <w:t>odsouhlasení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k </w:t>
      </w:r>
      <w:proofErr w:type="spellStart"/>
      <w:r w:rsidRPr="00CC1D91">
        <w:t>řešení</w:t>
      </w:r>
      <w:proofErr w:type="spellEnd"/>
      <w:r w:rsidRPr="00CC1D91">
        <w:t xml:space="preserve"> </w:t>
      </w:r>
      <w:proofErr w:type="spellStart"/>
      <w:r w:rsidRPr="00CC1D91">
        <w:t>stávajících</w:t>
      </w:r>
      <w:proofErr w:type="spellEnd"/>
      <w:r w:rsidRPr="00CC1D91">
        <w:t xml:space="preserve"> </w:t>
      </w:r>
      <w:proofErr w:type="spellStart"/>
      <w:r w:rsidRPr="00CC1D91">
        <w:t>případů</w:t>
      </w:r>
      <w:proofErr w:type="spellEnd"/>
      <w:r w:rsidRPr="00CC1D91">
        <w:t xml:space="preserve"> </w:t>
      </w:r>
      <w:proofErr w:type="spellStart"/>
      <w:r w:rsidRPr="00CC1D91">
        <w:t>neshod</w:t>
      </w:r>
      <w:proofErr w:type="spellEnd"/>
      <w:r w:rsidRPr="00CC1D91">
        <w:t xml:space="preserve"> s </w:t>
      </w:r>
      <w:proofErr w:type="spellStart"/>
      <w:r w:rsidRPr="00CC1D91">
        <w:t>požadavky</w:t>
      </w:r>
      <w:proofErr w:type="spellEnd"/>
      <w:r w:rsidRPr="00CC1D91">
        <w:t xml:space="preserve"> a </w:t>
      </w:r>
      <w:proofErr w:type="spellStart"/>
      <w:r w:rsidRPr="00CC1D91">
        <w:t>souvisejících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. </w:t>
      </w:r>
    </w:p>
    <w:p w14:paraId="051D553E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incidentů</w:t>
      </w:r>
      <w:proofErr w:type="spellEnd"/>
      <w:r w:rsidRPr="00CC1D91">
        <w:t xml:space="preserve">: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incidentech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událostech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mohly</w:t>
      </w:r>
      <w:proofErr w:type="spellEnd"/>
      <w:r w:rsidRPr="00CC1D91">
        <w:t xml:space="preserve"> </w:t>
      </w:r>
      <w:proofErr w:type="spellStart"/>
      <w:r w:rsidRPr="00CC1D91">
        <w:t>vést</w:t>
      </w:r>
      <w:proofErr w:type="spellEnd"/>
      <w:r w:rsidRPr="00CC1D91">
        <w:t xml:space="preserve"> k </w:t>
      </w:r>
      <w:proofErr w:type="spellStart"/>
      <w:r w:rsidRPr="00CC1D91">
        <w:t>incidentu</w:t>
      </w:r>
      <w:proofErr w:type="spellEnd"/>
      <w:r w:rsidRPr="00CC1D91">
        <w:t xml:space="preserve">, </w:t>
      </w:r>
      <w:proofErr w:type="spellStart"/>
      <w:r w:rsidRPr="00CC1D91">
        <w:t>který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ovlivnil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mohl</w:t>
      </w:r>
      <w:proofErr w:type="spellEnd"/>
      <w:r w:rsidRPr="00CC1D91">
        <w:t xml:space="preserve"> </w:t>
      </w:r>
      <w:proofErr w:type="spellStart"/>
      <w:r w:rsidRPr="00CC1D91">
        <w:t>ovlivnit</w:t>
      </w:r>
      <w:proofErr w:type="spellEnd"/>
      <w:r w:rsidRPr="00CC1D91">
        <w:t xml:space="preserve"> </w:t>
      </w:r>
      <w:proofErr w:type="spellStart"/>
      <w:r w:rsidRPr="00CC1D91">
        <w:t>prostředí</w:t>
      </w:r>
      <w:proofErr w:type="spellEnd"/>
      <w:r w:rsidRPr="00CC1D91">
        <w:t xml:space="preserve"> IT </w:t>
      </w:r>
      <w:proofErr w:type="spellStart"/>
      <w:r w:rsidRPr="00CC1D91">
        <w:t>provozované</w:t>
      </w:r>
      <w:proofErr w:type="spellEnd"/>
      <w:r w:rsidRPr="00CC1D91">
        <w:t xml:space="preserve"> k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zpracování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E.ON. „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incidentů</w:t>
      </w:r>
      <w:proofErr w:type="spellEnd"/>
      <w:r w:rsidRPr="00CC1D91">
        <w:t xml:space="preserve">“ </w:t>
      </w:r>
      <w:proofErr w:type="spellStart"/>
      <w:r w:rsidRPr="00CC1D91">
        <w:t>zahrnuje</w:t>
      </w:r>
      <w:proofErr w:type="spellEnd"/>
      <w:r w:rsidRPr="00CC1D91">
        <w:t xml:space="preserve"> </w:t>
      </w:r>
      <w:proofErr w:type="spellStart"/>
      <w:r w:rsidRPr="00CC1D91">
        <w:t>také</w:t>
      </w:r>
      <w:proofErr w:type="spellEnd"/>
      <w:r w:rsidRPr="00CC1D91">
        <w:t xml:space="preserve"> </w:t>
      </w:r>
      <w:proofErr w:type="spellStart"/>
      <w:r w:rsidRPr="00CC1D91">
        <w:t>správu</w:t>
      </w:r>
      <w:proofErr w:type="spellEnd"/>
      <w:r w:rsidRPr="00CC1D91">
        <w:t xml:space="preserve"> </w:t>
      </w:r>
      <w:proofErr w:type="spellStart"/>
      <w:r w:rsidRPr="00CC1D91">
        <w:t>žádostí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 o </w:t>
      </w:r>
      <w:proofErr w:type="spellStart"/>
      <w:r w:rsidRPr="00CC1D91">
        <w:t>forenzní</w:t>
      </w:r>
      <w:proofErr w:type="spellEnd"/>
      <w:r w:rsidRPr="00CC1D91">
        <w:t xml:space="preserve"> </w:t>
      </w:r>
      <w:proofErr w:type="spellStart"/>
      <w:r w:rsidRPr="00CC1D91">
        <w:t>analýzu</w:t>
      </w:r>
      <w:proofErr w:type="spellEnd"/>
      <w:r w:rsidRPr="00CC1D91">
        <w:t xml:space="preserve">.  </w:t>
      </w:r>
    </w:p>
    <w:p w14:paraId="515BDEA0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: </w:t>
      </w:r>
      <w:proofErr w:type="spellStart"/>
      <w:r w:rsidRPr="00CC1D91">
        <w:t>průběžná</w:t>
      </w:r>
      <w:proofErr w:type="spellEnd"/>
      <w:r w:rsidRPr="00CC1D91">
        <w:t xml:space="preserve">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činnostech</w:t>
      </w:r>
      <w:proofErr w:type="spellEnd"/>
      <w:r w:rsidRPr="00CC1D91">
        <w:t xml:space="preserve"> </w:t>
      </w: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rizik</w:t>
      </w:r>
      <w:proofErr w:type="spellEnd"/>
      <w:r w:rsidRPr="00CC1D91">
        <w:t xml:space="preserve"> </w:t>
      </w:r>
      <w:proofErr w:type="spellStart"/>
      <w:r w:rsidRPr="00CC1D91">
        <w:t>prováděných</w:t>
      </w:r>
      <w:proofErr w:type="spellEnd"/>
      <w:r w:rsidRPr="00CC1D91">
        <w:t xml:space="preserve"> </w:t>
      </w:r>
      <w:proofErr w:type="spellStart"/>
      <w:r>
        <w:t>Zhotovitel</w:t>
      </w:r>
      <w:r w:rsidRPr="00CC1D91">
        <w:t>em</w:t>
      </w:r>
      <w:proofErr w:type="spellEnd"/>
      <w:r w:rsidRPr="00CC1D91">
        <w:t xml:space="preserve">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zajistit</w:t>
      </w:r>
      <w:proofErr w:type="spellEnd"/>
      <w:r w:rsidRPr="00CC1D91">
        <w:t xml:space="preserve">, </w:t>
      </w:r>
      <w:proofErr w:type="spellStart"/>
      <w:r w:rsidRPr="00CC1D91">
        <w:t>aby</w:t>
      </w:r>
      <w:proofErr w:type="spellEnd"/>
      <w:r w:rsidRPr="00CC1D91">
        <w:t xml:space="preserve"> </w:t>
      </w:r>
      <w:proofErr w:type="spellStart"/>
      <w:r w:rsidRPr="00CC1D91">
        <w:t>rizika</w:t>
      </w:r>
      <w:proofErr w:type="spellEnd"/>
      <w:r w:rsidRPr="00CC1D91">
        <w:t xml:space="preserve"> v </w:t>
      </w:r>
      <w:proofErr w:type="spellStart"/>
      <w:r w:rsidRPr="00CC1D91">
        <w:t>oblasti</w:t>
      </w:r>
      <w:proofErr w:type="spellEnd"/>
      <w:r w:rsidRPr="00CC1D91">
        <w:t xml:space="preserve"> </w:t>
      </w:r>
      <w:proofErr w:type="spellStart"/>
      <w:r w:rsidRPr="00CC1D91">
        <w:t>bezpečnosti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byla</w:t>
      </w:r>
      <w:proofErr w:type="spellEnd"/>
      <w:r w:rsidRPr="00CC1D91">
        <w:t xml:space="preserve"> </w:t>
      </w:r>
      <w:proofErr w:type="spellStart"/>
      <w:r w:rsidRPr="00CC1D91">
        <w:t>průběžně</w:t>
      </w:r>
      <w:proofErr w:type="spellEnd"/>
      <w:r w:rsidRPr="00CC1D91">
        <w:t xml:space="preserve"> </w:t>
      </w:r>
      <w:proofErr w:type="spellStart"/>
      <w:r w:rsidRPr="00CC1D91">
        <w:t>identifikována</w:t>
      </w:r>
      <w:proofErr w:type="spellEnd"/>
      <w:r w:rsidRPr="00CC1D91">
        <w:t xml:space="preserve">, </w:t>
      </w:r>
      <w:proofErr w:type="spellStart"/>
      <w:r w:rsidRPr="00CC1D91">
        <w:t>hodnocena</w:t>
      </w:r>
      <w:proofErr w:type="spellEnd"/>
      <w:r w:rsidRPr="00CC1D91">
        <w:t xml:space="preserve">, </w:t>
      </w:r>
      <w:proofErr w:type="spellStart"/>
      <w:r w:rsidRPr="00CC1D91">
        <w:t>ošetřována</w:t>
      </w:r>
      <w:proofErr w:type="spellEnd"/>
      <w:r w:rsidRPr="00CC1D91">
        <w:t xml:space="preserve">, </w:t>
      </w:r>
      <w:proofErr w:type="spellStart"/>
      <w:r w:rsidRPr="00CC1D91">
        <w:t>monitorována</w:t>
      </w:r>
      <w:proofErr w:type="spellEnd"/>
      <w:r w:rsidRPr="00CC1D91">
        <w:t xml:space="preserve"> a </w:t>
      </w:r>
      <w:proofErr w:type="spellStart"/>
      <w:r w:rsidRPr="00CC1D91">
        <w:t>udržována</w:t>
      </w:r>
      <w:proofErr w:type="spellEnd"/>
      <w:r w:rsidRPr="00CC1D91">
        <w:t xml:space="preserve"> v </w:t>
      </w:r>
      <w:proofErr w:type="spellStart"/>
      <w:r w:rsidRPr="00CC1D91">
        <w:t>přijatelných</w:t>
      </w:r>
      <w:proofErr w:type="spellEnd"/>
      <w:r w:rsidRPr="00CC1D91">
        <w:t xml:space="preserve"> </w:t>
      </w:r>
      <w:proofErr w:type="spellStart"/>
      <w:r w:rsidRPr="00CC1D91">
        <w:t>mezích</w:t>
      </w:r>
      <w:proofErr w:type="spellEnd"/>
      <w:r w:rsidRPr="00CC1D91">
        <w:t xml:space="preserve">. </w:t>
      </w:r>
    </w:p>
    <w:p w14:paraId="4C787551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Řízení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: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zranitelnostech</w:t>
      </w:r>
      <w:proofErr w:type="spellEnd"/>
      <w:r w:rsidRPr="00CC1D91">
        <w:t xml:space="preserve">, </w:t>
      </w:r>
      <w:proofErr w:type="spellStart"/>
      <w:r w:rsidRPr="00CC1D91">
        <w:t>které</w:t>
      </w:r>
      <w:proofErr w:type="spellEnd"/>
      <w:r w:rsidRPr="00CC1D91">
        <w:t xml:space="preserve"> </w:t>
      </w:r>
      <w:proofErr w:type="spellStart"/>
      <w:r w:rsidRPr="00CC1D91">
        <w:t>ovlivňují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by</w:t>
      </w:r>
      <w:proofErr w:type="spellEnd"/>
      <w:r w:rsidRPr="00CC1D91">
        <w:t xml:space="preserve"> </w:t>
      </w:r>
      <w:proofErr w:type="spellStart"/>
      <w:r w:rsidRPr="00CC1D91">
        <w:t>mohly</w:t>
      </w:r>
      <w:proofErr w:type="spellEnd"/>
      <w:r w:rsidRPr="00CC1D91">
        <w:t xml:space="preserve"> </w:t>
      </w:r>
      <w:proofErr w:type="spellStart"/>
      <w:r w:rsidRPr="00CC1D91">
        <w:t>ovlivnit</w:t>
      </w:r>
      <w:proofErr w:type="spellEnd"/>
      <w:r w:rsidRPr="00CC1D91">
        <w:t xml:space="preserve"> </w:t>
      </w:r>
      <w:proofErr w:type="spellStart"/>
      <w:r w:rsidRPr="00CC1D91">
        <w:t>prostředí</w:t>
      </w:r>
      <w:proofErr w:type="spellEnd"/>
      <w:r w:rsidRPr="00CC1D91">
        <w:t xml:space="preserve"> IT </w:t>
      </w:r>
      <w:proofErr w:type="spellStart"/>
      <w:r w:rsidRPr="00CC1D91">
        <w:t>provozované</w:t>
      </w:r>
      <w:proofErr w:type="spellEnd"/>
      <w:r w:rsidRPr="00CC1D91">
        <w:t xml:space="preserve"> k </w:t>
      </w:r>
      <w:proofErr w:type="spellStart"/>
      <w:r w:rsidRPr="00CC1D91">
        <w:t>ukládání</w:t>
      </w:r>
      <w:proofErr w:type="spellEnd"/>
      <w:r w:rsidRPr="00CC1D91">
        <w:t xml:space="preserve"> </w:t>
      </w:r>
      <w:proofErr w:type="spellStart"/>
      <w:r w:rsidRPr="00CC1D91">
        <w:t>nebo</w:t>
      </w:r>
      <w:proofErr w:type="spellEnd"/>
      <w:r w:rsidRPr="00CC1D91">
        <w:t xml:space="preserve"> </w:t>
      </w:r>
      <w:proofErr w:type="spellStart"/>
      <w:r w:rsidRPr="00CC1D91">
        <w:t>zpracování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</w:t>
      </w:r>
      <w:proofErr w:type="spellStart"/>
      <w:r w:rsidRPr="00CC1D91">
        <w:t>společnosti</w:t>
      </w:r>
      <w:proofErr w:type="spellEnd"/>
      <w:r w:rsidRPr="00CC1D91">
        <w:t xml:space="preserve"> E.ON, a </w:t>
      </w:r>
      <w:proofErr w:type="spellStart"/>
      <w:r w:rsidRPr="00CC1D91">
        <w:t>projednání</w:t>
      </w:r>
      <w:proofErr w:type="spellEnd"/>
      <w:r w:rsidRPr="00CC1D91">
        <w:t xml:space="preserve"> a </w:t>
      </w:r>
      <w:proofErr w:type="spellStart"/>
      <w:r w:rsidRPr="00CC1D91">
        <w:t>odsouhlasení</w:t>
      </w:r>
      <w:proofErr w:type="spellEnd"/>
      <w:r w:rsidRPr="00CC1D91">
        <w:t xml:space="preserve"> </w:t>
      </w:r>
      <w:proofErr w:type="spellStart"/>
      <w:r w:rsidRPr="00CC1D91">
        <w:t>opatření</w:t>
      </w:r>
      <w:proofErr w:type="spellEnd"/>
      <w:r w:rsidRPr="00CC1D91">
        <w:t xml:space="preserve"> k </w:t>
      </w:r>
      <w:proofErr w:type="spellStart"/>
      <w:r w:rsidRPr="00CC1D91">
        <w:t>odstranění</w:t>
      </w:r>
      <w:proofErr w:type="spellEnd"/>
      <w:r w:rsidRPr="00CC1D91">
        <w:t xml:space="preserve"> / </w:t>
      </w:r>
      <w:proofErr w:type="spellStart"/>
      <w:r w:rsidRPr="00CC1D91">
        <w:t>zmírnění</w:t>
      </w:r>
      <w:proofErr w:type="spellEnd"/>
      <w:r w:rsidRPr="00CC1D91">
        <w:t xml:space="preserve"> </w:t>
      </w:r>
      <w:proofErr w:type="spellStart"/>
      <w:r w:rsidRPr="00CC1D91">
        <w:t>stávajících</w:t>
      </w:r>
      <w:proofErr w:type="spellEnd"/>
      <w:r w:rsidRPr="00CC1D91">
        <w:t xml:space="preserve"> </w:t>
      </w:r>
      <w:proofErr w:type="spellStart"/>
      <w:r w:rsidRPr="00CC1D91">
        <w:t>zranitelností</w:t>
      </w:r>
      <w:proofErr w:type="spellEnd"/>
      <w:r w:rsidRPr="00CC1D91">
        <w:t xml:space="preserve">. </w:t>
      </w:r>
    </w:p>
    <w:p w14:paraId="4439926C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Správa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záplat</w:t>
      </w:r>
      <w:proofErr w:type="spellEnd"/>
      <w:r w:rsidRPr="00CC1D91">
        <w:t xml:space="preserve">: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dohodnutých</w:t>
      </w:r>
      <w:proofErr w:type="spellEnd"/>
      <w:r w:rsidRPr="00CC1D91">
        <w:t xml:space="preserve"> </w:t>
      </w:r>
      <w:proofErr w:type="spellStart"/>
      <w:r w:rsidRPr="00CC1D91">
        <w:t>časových</w:t>
      </w:r>
      <w:proofErr w:type="spellEnd"/>
      <w:r w:rsidRPr="00CC1D91">
        <w:t xml:space="preserve"> </w:t>
      </w:r>
      <w:proofErr w:type="spellStart"/>
      <w:r w:rsidRPr="00CC1D91">
        <w:t>obdobích</w:t>
      </w:r>
      <w:proofErr w:type="spellEnd"/>
      <w:r w:rsidRPr="00CC1D91">
        <w:t xml:space="preserve"> </w:t>
      </w:r>
      <w:proofErr w:type="spellStart"/>
      <w:r w:rsidRPr="00CC1D91">
        <w:t>údržby</w:t>
      </w:r>
      <w:proofErr w:type="spellEnd"/>
      <w:r w:rsidRPr="00CC1D91">
        <w:t xml:space="preserve"> a </w:t>
      </w:r>
      <w:proofErr w:type="spellStart"/>
      <w:r w:rsidRPr="00CC1D91">
        <w:t>instalace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záplat</w:t>
      </w:r>
      <w:proofErr w:type="spellEnd"/>
      <w:r w:rsidRPr="00CC1D91">
        <w:t xml:space="preserve"> (</w:t>
      </w:r>
      <w:proofErr w:type="spellStart"/>
      <w:r w:rsidRPr="00CC1D91">
        <w:t>tzv</w:t>
      </w:r>
      <w:proofErr w:type="spellEnd"/>
      <w:r w:rsidRPr="00CC1D91">
        <w:t>. „</w:t>
      </w:r>
      <w:proofErr w:type="spellStart"/>
      <w:r w:rsidRPr="00CC1D91">
        <w:t>patchů</w:t>
      </w:r>
      <w:proofErr w:type="spellEnd"/>
      <w:r w:rsidRPr="00CC1D91">
        <w:t xml:space="preserve">“). </w:t>
      </w:r>
    </w:p>
    <w:p w14:paraId="6FB30595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t>Správa</w:t>
      </w:r>
      <w:proofErr w:type="spellEnd"/>
      <w:r w:rsidRPr="00CC1D91">
        <w:t xml:space="preserve"> </w:t>
      </w:r>
      <w:proofErr w:type="spellStart"/>
      <w:r w:rsidRPr="00CC1D91">
        <w:t>identit</w:t>
      </w:r>
      <w:proofErr w:type="spellEnd"/>
      <w:r w:rsidRPr="00CC1D91">
        <w:t xml:space="preserve"> a </w:t>
      </w:r>
      <w:proofErr w:type="spellStart"/>
      <w:r w:rsidRPr="00CC1D91">
        <w:t>přístupu</w:t>
      </w:r>
      <w:proofErr w:type="spellEnd"/>
      <w:r w:rsidRPr="00CC1D91">
        <w:t xml:space="preserve">: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tématech</w:t>
      </w:r>
      <w:proofErr w:type="spellEnd"/>
      <w:r w:rsidRPr="00CC1D91">
        <w:t xml:space="preserve"> </w:t>
      </w:r>
      <w:proofErr w:type="spellStart"/>
      <w:r w:rsidRPr="00CC1D91">
        <w:t>souvisejících</w:t>
      </w:r>
      <w:proofErr w:type="spellEnd"/>
      <w:r w:rsidRPr="00CC1D91">
        <w:t xml:space="preserve"> se </w:t>
      </w:r>
      <w:proofErr w:type="spellStart"/>
      <w:r w:rsidRPr="00CC1D91">
        <w:t>správou</w:t>
      </w:r>
      <w:proofErr w:type="spellEnd"/>
      <w:r w:rsidRPr="00CC1D91">
        <w:t xml:space="preserve"> </w:t>
      </w:r>
      <w:proofErr w:type="spellStart"/>
      <w:r w:rsidRPr="00CC1D91">
        <w:t>identit</w:t>
      </w:r>
      <w:proofErr w:type="spellEnd"/>
      <w:r w:rsidRPr="00CC1D91">
        <w:t xml:space="preserve"> a </w:t>
      </w:r>
      <w:proofErr w:type="spellStart"/>
      <w:r w:rsidRPr="00CC1D91">
        <w:t>přístupu</w:t>
      </w:r>
      <w:proofErr w:type="spellEnd"/>
      <w:r w:rsidRPr="00CC1D91">
        <w:t xml:space="preserve">. </w:t>
      </w:r>
    </w:p>
    <w:p w14:paraId="41EA28DA" w14:textId="77777777" w:rsidR="00A95465" w:rsidRPr="00CC1D91" w:rsidRDefault="00A95465" w:rsidP="00A95465">
      <w:pPr>
        <w:numPr>
          <w:ilvl w:val="2"/>
          <w:numId w:val="28"/>
        </w:numPr>
        <w:spacing w:before="0" w:after="139" w:line="294" w:lineRule="auto"/>
        <w:ind w:left="3234" w:hanging="682"/>
      </w:pPr>
      <w:proofErr w:type="spellStart"/>
      <w:r w:rsidRPr="00CC1D91">
        <w:lastRenderedPageBreak/>
        <w:t>Ochrana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: </w:t>
      </w:r>
      <w:proofErr w:type="spellStart"/>
      <w:r w:rsidRPr="00CC1D91">
        <w:t>výměna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o </w:t>
      </w:r>
      <w:proofErr w:type="spellStart"/>
      <w:r w:rsidRPr="00CC1D91">
        <w:t>činnostech</w:t>
      </w:r>
      <w:proofErr w:type="spellEnd"/>
      <w:r w:rsidRPr="00CC1D91">
        <w:t xml:space="preserve"> a </w:t>
      </w:r>
      <w:proofErr w:type="spellStart"/>
      <w:r w:rsidRPr="00CC1D91">
        <w:t>incidentech</w:t>
      </w:r>
      <w:proofErr w:type="spellEnd"/>
      <w:r w:rsidRPr="00CC1D91">
        <w:t xml:space="preserve"> </w:t>
      </w:r>
      <w:proofErr w:type="spellStart"/>
      <w:r w:rsidRPr="00CC1D91">
        <w:t>souvisejících</w:t>
      </w:r>
      <w:proofErr w:type="spellEnd"/>
      <w:r w:rsidRPr="00CC1D91">
        <w:t xml:space="preserve"> s </w:t>
      </w:r>
      <w:proofErr w:type="spellStart"/>
      <w:r w:rsidRPr="00CC1D91">
        <w:t>ochranou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. </w:t>
      </w:r>
    </w:p>
    <w:p w14:paraId="4F2E199F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Obě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strany</w:t>
      </w:r>
      <w:proofErr w:type="spellEnd"/>
      <w:r w:rsidRPr="00CC1D91">
        <w:t xml:space="preserve"> </w:t>
      </w:r>
      <w:proofErr w:type="spellStart"/>
      <w:r w:rsidRPr="00CC1D91">
        <w:t>souhlasí</w:t>
      </w:r>
      <w:proofErr w:type="spellEnd"/>
      <w:r w:rsidRPr="00CC1D91">
        <w:t xml:space="preserve"> s </w:t>
      </w:r>
      <w:proofErr w:type="spellStart"/>
      <w:r w:rsidRPr="00CC1D91">
        <w:t>tím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budou</w:t>
      </w:r>
      <w:proofErr w:type="spellEnd"/>
      <w:r w:rsidRPr="00CC1D91">
        <w:t xml:space="preserve"> v </w:t>
      </w:r>
      <w:proofErr w:type="spellStart"/>
      <w:r w:rsidRPr="00CC1D91">
        <w:t>rámci</w:t>
      </w:r>
      <w:proofErr w:type="spellEnd"/>
      <w:r w:rsidRPr="00CC1D91">
        <w:t xml:space="preserve"> </w:t>
      </w:r>
      <w:proofErr w:type="spellStart"/>
      <w:r w:rsidRPr="00CC1D91">
        <w:t>výše</w:t>
      </w:r>
      <w:proofErr w:type="spellEnd"/>
      <w:r w:rsidRPr="00CC1D91">
        <w:t xml:space="preserve"> </w:t>
      </w:r>
      <w:proofErr w:type="spellStart"/>
      <w:r w:rsidRPr="00CC1D91">
        <w:t>uvedených</w:t>
      </w:r>
      <w:proofErr w:type="spellEnd"/>
      <w:r w:rsidRPr="00CC1D91">
        <w:t xml:space="preserve"> </w:t>
      </w:r>
      <w:proofErr w:type="spellStart"/>
      <w:r w:rsidRPr="00CC1D91">
        <w:t>bezpečnostních</w:t>
      </w:r>
      <w:proofErr w:type="spellEnd"/>
      <w:r w:rsidRPr="00CC1D91">
        <w:t xml:space="preserve"> </w:t>
      </w:r>
      <w:proofErr w:type="spellStart"/>
      <w:r w:rsidRPr="00CC1D91">
        <w:t>procesů</w:t>
      </w:r>
      <w:proofErr w:type="spellEnd"/>
      <w:r w:rsidRPr="00CC1D91">
        <w:t xml:space="preserve"> </w:t>
      </w:r>
      <w:proofErr w:type="spellStart"/>
      <w:r w:rsidRPr="00CC1D91">
        <w:t>spolupracovat</w:t>
      </w:r>
      <w:proofErr w:type="spellEnd"/>
      <w:r w:rsidRPr="00CC1D91">
        <w:t xml:space="preserve"> a </w:t>
      </w:r>
      <w:proofErr w:type="spellStart"/>
      <w:r w:rsidRPr="00CC1D91">
        <w:t>vyměňovat</w:t>
      </w:r>
      <w:proofErr w:type="spellEnd"/>
      <w:r w:rsidRPr="00CC1D91">
        <w:t xml:space="preserve"> si </w:t>
      </w:r>
      <w:proofErr w:type="spellStart"/>
      <w:r w:rsidRPr="00CC1D91">
        <w:t>informace</w:t>
      </w:r>
      <w:proofErr w:type="spellEnd"/>
      <w:r w:rsidRPr="00CC1D91">
        <w:t xml:space="preserve">.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strany</w:t>
      </w:r>
      <w:proofErr w:type="spellEnd"/>
      <w:r w:rsidRPr="00CC1D91">
        <w:t xml:space="preserve"> se </w:t>
      </w:r>
      <w:proofErr w:type="spellStart"/>
      <w:r w:rsidRPr="00CC1D91">
        <w:t>dohodnou</w:t>
      </w:r>
      <w:proofErr w:type="spellEnd"/>
      <w:r w:rsidRPr="00CC1D91">
        <w:t xml:space="preserve"> na </w:t>
      </w:r>
      <w:proofErr w:type="spellStart"/>
      <w:r w:rsidRPr="00CC1D91">
        <w:t>technických</w:t>
      </w:r>
      <w:proofErr w:type="spellEnd"/>
      <w:r w:rsidRPr="00CC1D91">
        <w:t xml:space="preserve"> </w:t>
      </w:r>
      <w:proofErr w:type="spellStart"/>
      <w:r w:rsidRPr="00CC1D91">
        <w:t>prostředcích</w:t>
      </w:r>
      <w:proofErr w:type="spellEnd"/>
      <w:r w:rsidRPr="00CC1D91">
        <w:t xml:space="preserve"> pro </w:t>
      </w:r>
      <w:proofErr w:type="spellStart"/>
      <w:r w:rsidRPr="00CC1D91">
        <w:t>výměnu</w:t>
      </w:r>
      <w:proofErr w:type="spellEnd"/>
      <w:r w:rsidRPr="00CC1D91">
        <w:t xml:space="preserve"> </w:t>
      </w:r>
      <w:proofErr w:type="spellStart"/>
      <w:r w:rsidRPr="00CC1D91">
        <w:t>informací</w:t>
      </w:r>
      <w:proofErr w:type="spellEnd"/>
      <w:r w:rsidRPr="00CC1D91">
        <w:t xml:space="preserve"> a </w:t>
      </w:r>
      <w:proofErr w:type="spellStart"/>
      <w:r w:rsidRPr="00CC1D91">
        <w:t>klíčových</w:t>
      </w:r>
      <w:proofErr w:type="spellEnd"/>
      <w:r w:rsidRPr="00CC1D91">
        <w:t xml:space="preserve"> </w:t>
      </w:r>
      <w:proofErr w:type="spellStart"/>
      <w:r w:rsidRPr="00CC1D91">
        <w:t>ukazatelů</w:t>
      </w:r>
      <w:proofErr w:type="spellEnd"/>
      <w:r w:rsidRPr="00CC1D91">
        <w:t xml:space="preserve"> </w:t>
      </w:r>
      <w:proofErr w:type="spellStart"/>
      <w:r w:rsidRPr="00CC1D91">
        <w:t>výkonnosti</w:t>
      </w:r>
      <w:proofErr w:type="spellEnd"/>
      <w:r w:rsidRPr="00CC1D91">
        <w:t xml:space="preserve"> (Key Performance </w:t>
      </w:r>
      <w:proofErr w:type="spellStart"/>
      <w:r w:rsidRPr="00CC1D91">
        <w:t>Indicators</w:t>
      </w:r>
      <w:proofErr w:type="spellEnd"/>
      <w:r w:rsidRPr="00CC1D91">
        <w:t xml:space="preserve">, KPI) s </w:t>
      </w:r>
      <w:proofErr w:type="spellStart"/>
      <w:r w:rsidRPr="00CC1D91">
        <w:t>cílem</w:t>
      </w:r>
      <w:proofErr w:type="spellEnd"/>
      <w:r w:rsidRPr="00CC1D91">
        <w:t xml:space="preserve"> </w:t>
      </w:r>
      <w:proofErr w:type="spellStart"/>
      <w:r w:rsidRPr="00CC1D91">
        <w:t>zajištění</w:t>
      </w:r>
      <w:proofErr w:type="spellEnd"/>
      <w:r w:rsidRPr="00CC1D91">
        <w:t xml:space="preserve"> </w:t>
      </w:r>
      <w:proofErr w:type="spellStart"/>
      <w:r w:rsidRPr="00CC1D91">
        <w:t>shody</w:t>
      </w:r>
      <w:proofErr w:type="spellEnd"/>
      <w:r w:rsidRPr="00CC1D91">
        <w:t xml:space="preserve"> s </w:t>
      </w:r>
      <w:proofErr w:type="spellStart"/>
      <w:r w:rsidRPr="00CC1D91">
        <w:t>dohodnutými</w:t>
      </w:r>
      <w:proofErr w:type="spellEnd"/>
      <w:r w:rsidRPr="00CC1D91">
        <w:t xml:space="preserve"> </w:t>
      </w:r>
      <w:proofErr w:type="spellStart"/>
      <w:r w:rsidRPr="00CC1D91">
        <w:t>bezpečnostními</w:t>
      </w:r>
      <w:proofErr w:type="spellEnd"/>
      <w:r w:rsidRPr="00CC1D91">
        <w:t xml:space="preserve"> </w:t>
      </w:r>
      <w:proofErr w:type="spellStart"/>
      <w:r w:rsidRPr="00CC1D91">
        <w:t>postupy</w:t>
      </w:r>
      <w:proofErr w:type="spellEnd"/>
      <w:r w:rsidRPr="00CC1D91">
        <w:t xml:space="preserve">. </w:t>
      </w:r>
    </w:p>
    <w:p w14:paraId="3699CE37" w14:textId="77777777" w:rsidR="00A95465" w:rsidRPr="00CC1D91" w:rsidRDefault="00A95465" w:rsidP="00A95465">
      <w:pPr>
        <w:numPr>
          <w:ilvl w:val="1"/>
          <w:numId w:val="28"/>
        </w:numPr>
        <w:spacing w:before="0" w:after="139" w:line="294" w:lineRule="auto"/>
        <w:ind w:hanging="689"/>
      </w:pPr>
      <w:proofErr w:type="spellStart"/>
      <w:r w:rsidRPr="00CC1D91">
        <w:t>Obě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strany</w:t>
      </w:r>
      <w:proofErr w:type="spellEnd"/>
      <w:r w:rsidRPr="00CC1D91">
        <w:t xml:space="preserve"> </w:t>
      </w:r>
      <w:proofErr w:type="spellStart"/>
      <w:r w:rsidRPr="00CC1D91">
        <w:t>souhlasí</w:t>
      </w:r>
      <w:proofErr w:type="spellEnd"/>
      <w:r w:rsidRPr="00CC1D91">
        <w:t xml:space="preserve"> s </w:t>
      </w:r>
      <w:proofErr w:type="spellStart"/>
      <w:r w:rsidRPr="00CC1D91">
        <w:t>tím</w:t>
      </w:r>
      <w:proofErr w:type="spellEnd"/>
      <w:r w:rsidRPr="00CC1D91">
        <w:t xml:space="preserve">,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byly</w:t>
      </w:r>
      <w:proofErr w:type="spellEnd"/>
      <w:r w:rsidRPr="00CC1D91">
        <w:t xml:space="preserve"> </w:t>
      </w:r>
      <w:proofErr w:type="spellStart"/>
      <w:r w:rsidRPr="00CC1D91">
        <w:t>jmenovány</w:t>
      </w:r>
      <w:proofErr w:type="spellEnd"/>
      <w:r w:rsidRPr="00CC1D91">
        <w:t xml:space="preserve"> </w:t>
      </w:r>
      <w:proofErr w:type="spellStart"/>
      <w:r w:rsidRPr="00CC1D91">
        <w:t>kontaktní</w:t>
      </w:r>
      <w:proofErr w:type="spellEnd"/>
      <w:r w:rsidRPr="00CC1D91">
        <w:t xml:space="preserve"> </w:t>
      </w:r>
      <w:proofErr w:type="spellStart"/>
      <w:r w:rsidRPr="00CC1D91">
        <w:t>osoby</w:t>
      </w:r>
      <w:proofErr w:type="spellEnd"/>
      <w:r w:rsidRPr="00CC1D91">
        <w:t xml:space="preserve"> pro </w:t>
      </w:r>
      <w:proofErr w:type="spellStart"/>
      <w:r w:rsidRPr="00CC1D91">
        <w:t>výše</w:t>
      </w:r>
      <w:proofErr w:type="spellEnd"/>
      <w:r w:rsidRPr="00CC1D91">
        <w:t xml:space="preserve"> </w:t>
      </w:r>
      <w:proofErr w:type="spellStart"/>
      <w:r w:rsidRPr="00CC1D91">
        <w:t>uvedené</w:t>
      </w:r>
      <w:proofErr w:type="spellEnd"/>
      <w:r w:rsidRPr="00CC1D91">
        <w:t xml:space="preserve"> </w:t>
      </w:r>
      <w:proofErr w:type="spellStart"/>
      <w:r w:rsidRPr="00CC1D91">
        <w:t>bezpečnostní</w:t>
      </w:r>
      <w:proofErr w:type="spellEnd"/>
      <w:r w:rsidRPr="00CC1D91">
        <w:t xml:space="preserve"> </w:t>
      </w:r>
      <w:proofErr w:type="spellStart"/>
      <w:r w:rsidRPr="00CC1D91">
        <w:t>postupy</w:t>
      </w:r>
      <w:proofErr w:type="spellEnd"/>
      <w:r w:rsidRPr="00CC1D91">
        <w:t xml:space="preserve"> a </w:t>
      </w:r>
      <w:proofErr w:type="spellStart"/>
      <w:r w:rsidRPr="00CC1D91">
        <w:t>že</w:t>
      </w:r>
      <w:proofErr w:type="spellEnd"/>
      <w:r w:rsidRPr="00CC1D91">
        <w:t xml:space="preserve"> </w:t>
      </w:r>
      <w:proofErr w:type="spellStart"/>
      <w:r w:rsidRPr="00CC1D91">
        <w:t>může</w:t>
      </w:r>
      <w:proofErr w:type="spellEnd"/>
      <w:r w:rsidRPr="00CC1D91">
        <w:t xml:space="preserve"> </w:t>
      </w:r>
      <w:proofErr w:type="spellStart"/>
      <w:r w:rsidRPr="00CC1D91">
        <w:t>být</w:t>
      </w:r>
      <w:proofErr w:type="spellEnd"/>
      <w:r w:rsidRPr="00CC1D91">
        <w:t xml:space="preserve"> </w:t>
      </w:r>
      <w:proofErr w:type="spellStart"/>
      <w:r w:rsidRPr="00CC1D91">
        <w:t>provedena</w:t>
      </w:r>
      <w:proofErr w:type="spellEnd"/>
      <w:r w:rsidRPr="00CC1D91">
        <w:t xml:space="preserve"> </w:t>
      </w:r>
      <w:proofErr w:type="spellStart"/>
      <w:r w:rsidRPr="00CC1D91">
        <w:t>jejich</w:t>
      </w:r>
      <w:proofErr w:type="spellEnd"/>
      <w:r w:rsidRPr="00CC1D91">
        <w:t xml:space="preserve"> </w:t>
      </w:r>
      <w:proofErr w:type="spellStart"/>
      <w:r w:rsidRPr="00CC1D91">
        <w:t>personální</w:t>
      </w:r>
      <w:proofErr w:type="spellEnd"/>
      <w:r w:rsidRPr="00CC1D91">
        <w:t xml:space="preserve"> </w:t>
      </w:r>
      <w:proofErr w:type="spellStart"/>
      <w:r w:rsidRPr="00CC1D91">
        <w:t>výměna</w:t>
      </w:r>
      <w:proofErr w:type="spellEnd"/>
      <w:r w:rsidRPr="00CC1D91">
        <w:t xml:space="preserve">. V </w:t>
      </w:r>
      <w:proofErr w:type="spellStart"/>
      <w:r w:rsidRPr="00CC1D91">
        <w:t>případě</w:t>
      </w:r>
      <w:proofErr w:type="spellEnd"/>
      <w:r w:rsidRPr="00CC1D91">
        <w:t xml:space="preserve"> </w:t>
      </w:r>
      <w:proofErr w:type="spellStart"/>
      <w:r w:rsidRPr="00CC1D91">
        <w:t>personální</w:t>
      </w:r>
      <w:proofErr w:type="spellEnd"/>
      <w:r w:rsidRPr="00CC1D91">
        <w:t xml:space="preserve"> </w:t>
      </w:r>
      <w:proofErr w:type="spellStart"/>
      <w:r w:rsidRPr="00CC1D91">
        <w:t>výměny</w:t>
      </w:r>
      <w:proofErr w:type="spellEnd"/>
      <w:r w:rsidRPr="00CC1D91">
        <w:t xml:space="preserve"> </w:t>
      </w:r>
      <w:proofErr w:type="spellStart"/>
      <w:r w:rsidRPr="00CC1D91">
        <w:t>kontaktní</w:t>
      </w:r>
      <w:proofErr w:type="spellEnd"/>
      <w:r w:rsidRPr="00CC1D91">
        <w:t xml:space="preserve"> </w:t>
      </w:r>
      <w:proofErr w:type="spellStart"/>
      <w:r w:rsidRPr="00CC1D91">
        <w:t>osoby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strana</w:t>
      </w:r>
      <w:proofErr w:type="spellEnd"/>
      <w:r w:rsidRPr="00CC1D91">
        <w:t xml:space="preserve">, </w:t>
      </w:r>
      <w:proofErr w:type="spellStart"/>
      <w:r w:rsidRPr="00CC1D91">
        <w:t>která</w:t>
      </w:r>
      <w:proofErr w:type="spellEnd"/>
      <w:r w:rsidRPr="00CC1D91">
        <w:t xml:space="preserve"> </w:t>
      </w:r>
      <w:proofErr w:type="spellStart"/>
      <w:r w:rsidRPr="00CC1D91">
        <w:t>výměnu</w:t>
      </w:r>
      <w:proofErr w:type="spellEnd"/>
      <w:r w:rsidRPr="00CC1D91">
        <w:t xml:space="preserve"> </w:t>
      </w:r>
      <w:proofErr w:type="spellStart"/>
      <w:r w:rsidRPr="00CC1D91">
        <w:t>jmenované</w:t>
      </w:r>
      <w:proofErr w:type="spellEnd"/>
      <w:r w:rsidRPr="00CC1D91">
        <w:t xml:space="preserve"> </w:t>
      </w:r>
      <w:proofErr w:type="spellStart"/>
      <w:r w:rsidRPr="00CC1D91">
        <w:t>kontaktní</w:t>
      </w:r>
      <w:proofErr w:type="spellEnd"/>
      <w:r w:rsidRPr="00CC1D91">
        <w:t xml:space="preserve"> </w:t>
      </w:r>
      <w:proofErr w:type="spellStart"/>
      <w:r w:rsidRPr="00CC1D91">
        <w:t>osoby</w:t>
      </w:r>
      <w:proofErr w:type="spellEnd"/>
      <w:r w:rsidRPr="00CC1D91">
        <w:t xml:space="preserve"> </w:t>
      </w:r>
      <w:proofErr w:type="spellStart"/>
      <w:r w:rsidRPr="00CC1D91">
        <w:t>provede</w:t>
      </w:r>
      <w:proofErr w:type="spellEnd"/>
      <w:r w:rsidRPr="00CC1D91">
        <w:t xml:space="preserve">, o </w:t>
      </w:r>
      <w:proofErr w:type="spellStart"/>
      <w:r w:rsidRPr="00CC1D91">
        <w:t>této</w:t>
      </w:r>
      <w:proofErr w:type="spellEnd"/>
      <w:r w:rsidRPr="00CC1D91">
        <w:t xml:space="preserve"> </w:t>
      </w:r>
      <w:proofErr w:type="spellStart"/>
      <w:r w:rsidRPr="00CC1D91">
        <w:t>skutečnosti</w:t>
      </w:r>
      <w:proofErr w:type="spellEnd"/>
      <w:r w:rsidRPr="00CC1D91">
        <w:t xml:space="preserve"> </w:t>
      </w:r>
      <w:proofErr w:type="spellStart"/>
      <w:r w:rsidRPr="00CC1D91">
        <w:t>bezodkladně</w:t>
      </w:r>
      <w:proofErr w:type="spellEnd"/>
      <w:r w:rsidRPr="00CC1D91">
        <w:t xml:space="preserve"> </w:t>
      </w:r>
      <w:proofErr w:type="spellStart"/>
      <w:r w:rsidRPr="00CC1D91">
        <w:t>uvědomí</w:t>
      </w:r>
      <w:proofErr w:type="spellEnd"/>
      <w:r w:rsidRPr="00CC1D91">
        <w:t xml:space="preserve"> </w:t>
      </w:r>
      <w:proofErr w:type="spellStart"/>
      <w:r w:rsidRPr="00CC1D91">
        <w:t>druhou</w:t>
      </w:r>
      <w:proofErr w:type="spellEnd"/>
      <w:r w:rsidRPr="00CC1D91">
        <w:t xml:space="preserve"> </w:t>
      </w:r>
      <w:proofErr w:type="spellStart"/>
      <w:r w:rsidRPr="00CC1D91">
        <w:t>Smluvní</w:t>
      </w:r>
      <w:proofErr w:type="spellEnd"/>
      <w:r w:rsidRPr="00CC1D91">
        <w:t xml:space="preserve"> </w:t>
      </w:r>
      <w:proofErr w:type="spellStart"/>
      <w:r w:rsidRPr="00CC1D91">
        <w:t>stranu</w:t>
      </w:r>
      <w:proofErr w:type="spellEnd"/>
      <w:r w:rsidRPr="00CC1D91">
        <w:t xml:space="preserve">. </w:t>
      </w:r>
    </w:p>
    <w:p w14:paraId="4588EB92" w14:textId="77777777" w:rsidR="00A95465" w:rsidRPr="00CC1D91" w:rsidRDefault="00A95465" w:rsidP="00A95465">
      <w:pPr>
        <w:spacing w:after="170" w:line="259" w:lineRule="auto"/>
        <w:ind w:left="674" w:hanging="10"/>
        <w:jc w:val="left"/>
      </w:pPr>
      <w:proofErr w:type="spellStart"/>
      <w:r w:rsidRPr="00CC1D91">
        <w:rPr>
          <w:i/>
        </w:rPr>
        <w:t>Kontaktní</w:t>
      </w:r>
      <w:proofErr w:type="spellEnd"/>
      <w:r w:rsidRPr="00CC1D91">
        <w:rPr>
          <w:i/>
        </w:rPr>
        <w:t xml:space="preserve"> </w:t>
      </w:r>
      <w:proofErr w:type="spellStart"/>
      <w:r w:rsidRPr="00CC1D91">
        <w:rPr>
          <w:i/>
        </w:rPr>
        <w:t>osoba</w:t>
      </w:r>
      <w:proofErr w:type="spellEnd"/>
      <w:r w:rsidRPr="00CC1D91">
        <w:rPr>
          <w:i/>
        </w:rPr>
        <w:t xml:space="preserve"> </w:t>
      </w:r>
      <w:proofErr w:type="spellStart"/>
      <w:r w:rsidRPr="00CC1D91">
        <w:rPr>
          <w:i/>
        </w:rPr>
        <w:t>společnosti</w:t>
      </w:r>
      <w:proofErr w:type="spellEnd"/>
      <w:r w:rsidRPr="00CC1D91">
        <w:rPr>
          <w:i/>
        </w:rPr>
        <w:t xml:space="preserve"> E.ON </w:t>
      </w:r>
    </w:p>
    <w:p w14:paraId="30C226D8" w14:textId="77777777" w:rsidR="00A95465" w:rsidRPr="00CC1D91" w:rsidRDefault="00A95465" w:rsidP="00A95465">
      <w:pPr>
        <w:ind w:left="679" w:firstLine="0"/>
      </w:pPr>
      <w:proofErr w:type="spellStart"/>
      <w:r w:rsidRPr="00CC1D91">
        <w:t>Ochrana</w:t>
      </w:r>
      <w:proofErr w:type="spellEnd"/>
      <w:r w:rsidRPr="00CC1D91">
        <w:t xml:space="preserve"> </w:t>
      </w:r>
      <w:proofErr w:type="spellStart"/>
      <w:r w:rsidRPr="00CC1D91">
        <w:t>osobních</w:t>
      </w:r>
      <w:proofErr w:type="spellEnd"/>
      <w:r w:rsidRPr="00CC1D91">
        <w:t xml:space="preserve"> </w:t>
      </w:r>
      <w:proofErr w:type="spellStart"/>
      <w:r w:rsidRPr="00CC1D91">
        <w:t>údajů</w:t>
      </w:r>
      <w:proofErr w:type="spellEnd"/>
      <w:r w:rsidRPr="00CC1D91">
        <w:t xml:space="preserve"> </w:t>
      </w:r>
    </w:p>
    <w:p w14:paraId="2358E80A" w14:textId="77777777" w:rsidR="00A95465" w:rsidRPr="00CC1D91" w:rsidRDefault="00A95465" w:rsidP="00A95465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</w:pPr>
      <w:r w:rsidRPr="00CC1D91">
        <w:rPr>
          <w:rFonts w:eastAsia="Calibri" w:cs="Calibri"/>
        </w:rPr>
        <w:tab/>
      </w:r>
      <w:proofErr w:type="spellStart"/>
      <w:r w:rsidRPr="00CC1D91">
        <w:t>Jméno</w:t>
      </w:r>
      <w:proofErr w:type="spellEnd"/>
      <w:r w:rsidRPr="00CC1D91">
        <w:t xml:space="preserve"> a </w:t>
      </w:r>
      <w:proofErr w:type="spellStart"/>
      <w:r w:rsidRPr="00CC1D91">
        <w:t>příjmení</w:t>
      </w:r>
      <w:proofErr w:type="spellEnd"/>
      <w:r w:rsidRPr="00CC1D91">
        <w:t xml:space="preserve">: </w:t>
      </w:r>
      <w:r w:rsidRPr="00CC1D91">
        <w:tab/>
        <w:t xml:space="preserve"> </w:t>
      </w:r>
      <w:r w:rsidRPr="00CC1D91">
        <w:tab/>
        <w:t xml:space="preserve"> </w:t>
      </w:r>
      <w:r w:rsidRPr="00CC1D91">
        <w:tab/>
        <w:t xml:space="preserve">Jindřich </w:t>
      </w:r>
      <w:proofErr w:type="spellStart"/>
      <w:r w:rsidRPr="00CC1D91">
        <w:t>Veselý</w:t>
      </w:r>
      <w:proofErr w:type="spellEnd"/>
      <w:r w:rsidRPr="00CC1D91">
        <w:t xml:space="preserve"> </w:t>
      </w:r>
    </w:p>
    <w:p w14:paraId="24CA8A9F" w14:textId="77777777" w:rsidR="00A95465" w:rsidRPr="00CC1D91" w:rsidRDefault="00A95465" w:rsidP="00A9546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</w:pPr>
      <w:r w:rsidRPr="00CC1D91">
        <w:rPr>
          <w:rFonts w:eastAsia="Calibri" w:cs="Calibri"/>
        </w:rPr>
        <w:tab/>
      </w:r>
      <w:r w:rsidRPr="00CC1D91">
        <w:t xml:space="preserve">Telefon: </w:t>
      </w:r>
      <w:r w:rsidRPr="00CC1D91">
        <w:tab/>
        <w:t xml:space="preserve"> </w:t>
      </w:r>
      <w:r w:rsidRPr="00CC1D91">
        <w:tab/>
        <w:t xml:space="preserve"> </w:t>
      </w:r>
      <w:r w:rsidRPr="00CC1D91">
        <w:tab/>
        <w:t xml:space="preserve"> </w:t>
      </w:r>
      <w:r w:rsidRPr="00CC1D91">
        <w:tab/>
        <w:t xml:space="preserve">(+420) 733 670 559 </w:t>
      </w:r>
    </w:p>
    <w:p w14:paraId="0934B814" w14:textId="77777777" w:rsidR="00A95465" w:rsidRPr="00A95465" w:rsidRDefault="00A95465" w:rsidP="00A95465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lang w:val="it-IT"/>
        </w:rPr>
      </w:pPr>
      <w:r w:rsidRPr="00CC1D91">
        <w:rPr>
          <w:rFonts w:eastAsia="Calibri" w:cs="Calibri"/>
        </w:rPr>
        <w:tab/>
      </w:r>
      <w:r w:rsidRPr="00A95465">
        <w:rPr>
          <w:lang w:val="it-IT"/>
        </w:rPr>
        <w:t>E-</w:t>
      </w:r>
      <w:proofErr w:type="spellStart"/>
      <w:r w:rsidRPr="00A95465">
        <w:rPr>
          <w:lang w:val="it-IT"/>
        </w:rPr>
        <w:t>mailová</w:t>
      </w:r>
      <w:proofErr w:type="spellEnd"/>
      <w:r w:rsidRPr="00A95465">
        <w:rPr>
          <w:lang w:val="it-IT"/>
        </w:rPr>
        <w:t xml:space="preserve"> </w:t>
      </w:r>
      <w:proofErr w:type="spellStart"/>
      <w:r w:rsidRPr="00A95465">
        <w:rPr>
          <w:lang w:val="it-IT"/>
        </w:rPr>
        <w:t>adresa</w:t>
      </w:r>
      <w:proofErr w:type="spellEnd"/>
      <w:r w:rsidRPr="00A95465">
        <w:rPr>
          <w:lang w:val="it-IT"/>
        </w:rPr>
        <w:t>:</w:t>
      </w:r>
      <w:r w:rsidRPr="00A95465">
        <w:rPr>
          <w:rFonts w:eastAsia="PoloR" w:cs="PoloR"/>
          <w:lang w:val="it-IT"/>
        </w:rPr>
        <w:t xml:space="preserve"> </w:t>
      </w:r>
      <w:r w:rsidRPr="00A95465">
        <w:rPr>
          <w:rFonts w:eastAsia="PoloR" w:cs="PoloR"/>
          <w:lang w:val="it-IT"/>
        </w:rPr>
        <w:tab/>
        <w:t xml:space="preserve"> </w:t>
      </w:r>
      <w:r w:rsidRPr="00A95465">
        <w:rPr>
          <w:rFonts w:eastAsia="PoloR" w:cs="PoloR"/>
          <w:lang w:val="it-IT"/>
        </w:rPr>
        <w:tab/>
        <w:t xml:space="preserve"> </w:t>
      </w:r>
      <w:r w:rsidRPr="00A95465">
        <w:rPr>
          <w:rFonts w:eastAsia="PoloR" w:cs="PoloR"/>
          <w:lang w:val="it-IT"/>
        </w:rPr>
        <w:tab/>
      </w:r>
      <w:r w:rsidRPr="00A95465">
        <w:rPr>
          <w:lang w:val="it-IT"/>
        </w:rPr>
        <w:t xml:space="preserve">jindrich.vesely@eon.cz </w:t>
      </w:r>
    </w:p>
    <w:p w14:paraId="4686813A" w14:textId="77777777" w:rsidR="00A95465" w:rsidRPr="00A95465" w:rsidRDefault="00A95465" w:rsidP="00A95465">
      <w:pPr>
        <w:spacing w:after="171" w:line="259" w:lineRule="auto"/>
        <w:ind w:left="679" w:firstLine="0"/>
        <w:jc w:val="left"/>
        <w:rPr>
          <w:lang w:val="it-IT"/>
        </w:rPr>
      </w:pPr>
      <w:r w:rsidRPr="00A95465">
        <w:rPr>
          <w:lang w:val="it-IT"/>
        </w:rPr>
        <w:t xml:space="preserve"> </w:t>
      </w:r>
    </w:p>
    <w:p w14:paraId="31185D1F" w14:textId="77777777" w:rsidR="00A95465" w:rsidRPr="00A95465" w:rsidRDefault="00A95465" w:rsidP="00A95465">
      <w:pPr>
        <w:ind w:left="679" w:firstLine="0"/>
        <w:rPr>
          <w:lang w:val="it-IT"/>
        </w:rPr>
      </w:pPr>
      <w:proofErr w:type="spellStart"/>
      <w:r w:rsidRPr="00A95465">
        <w:rPr>
          <w:lang w:val="it-IT"/>
        </w:rPr>
        <w:t>Bezpečnost</w:t>
      </w:r>
      <w:proofErr w:type="spellEnd"/>
      <w:r w:rsidRPr="00A95465">
        <w:rPr>
          <w:lang w:val="it-IT"/>
        </w:rPr>
        <w:t xml:space="preserve"> </w:t>
      </w:r>
      <w:proofErr w:type="spellStart"/>
      <w:r w:rsidRPr="00A95465">
        <w:rPr>
          <w:lang w:val="it-IT"/>
        </w:rPr>
        <w:t>informací</w:t>
      </w:r>
      <w:proofErr w:type="spellEnd"/>
      <w:r w:rsidRPr="00A95465">
        <w:rPr>
          <w:lang w:val="it-IT"/>
        </w:rPr>
        <w:t xml:space="preserve"> </w:t>
      </w:r>
    </w:p>
    <w:p w14:paraId="0EB939F1" w14:textId="77777777" w:rsidR="00A95465" w:rsidRPr="00A95465" w:rsidRDefault="00A95465" w:rsidP="00A95465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lang w:val="it-IT"/>
        </w:rPr>
      </w:pPr>
      <w:r w:rsidRPr="00A95465">
        <w:rPr>
          <w:rFonts w:eastAsia="Calibri" w:cs="Calibri"/>
          <w:lang w:val="it-IT"/>
        </w:rPr>
        <w:tab/>
      </w:r>
      <w:proofErr w:type="spellStart"/>
      <w:r w:rsidRPr="00A95465">
        <w:rPr>
          <w:lang w:val="it-IT"/>
        </w:rPr>
        <w:t>Jméno</w:t>
      </w:r>
      <w:proofErr w:type="spellEnd"/>
      <w:r w:rsidRPr="00A95465">
        <w:rPr>
          <w:lang w:val="it-IT"/>
        </w:rPr>
        <w:t xml:space="preserve"> a </w:t>
      </w:r>
      <w:proofErr w:type="spellStart"/>
      <w:r w:rsidRPr="00A95465">
        <w:rPr>
          <w:lang w:val="it-IT"/>
        </w:rPr>
        <w:t>příjmení</w:t>
      </w:r>
      <w:proofErr w:type="spellEnd"/>
      <w:r w:rsidRPr="00A95465">
        <w:rPr>
          <w:lang w:val="it-IT"/>
        </w:rPr>
        <w:t xml:space="preserve">: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Josef </w:t>
      </w:r>
      <w:proofErr w:type="spellStart"/>
      <w:r w:rsidRPr="00A95465">
        <w:rPr>
          <w:lang w:val="it-IT"/>
        </w:rPr>
        <w:t>Ječmen</w:t>
      </w:r>
      <w:proofErr w:type="spellEnd"/>
      <w:r w:rsidRPr="00A95465">
        <w:rPr>
          <w:lang w:val="it-IT"/>
        </w:rPr>
        <w:t xml:space="preserve"> </w:t>
      </w:r>
    </w:p>
    <w:p w14:paraId="72F0978F" w14:textId="77777777" w:rsidR="00A95465" w:rsidRPr="00A95465" w:rsidRDefault="00A95465" w:rsidP="00A95465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lang w:val="it-IT"/>
        </w:rPr>
      </w:pPr>
      <w:r w:rsidRPr="00A95465">
        <w:rPr>
          <w:rFonts w:eastAsia="Calibri" w:cs="Calibri"/>
          <w:lang w:val="it-IT"/>
        </w:rPr>
        <w:tab/>
      </w:r>
      <w:proofErr w:type="spellStart"/>
      <w:r w:rsidRPr="00A95465">
        <w:rPr>
          <w:lang w:val="it-IT"/>
        </w:rPr>
        <w:t>Telefon</w:t>
      </w:r>
      <w:proofErr w:type="spellEnd"/>
      <w:r w:rsidRPr="00A95465">
        <w:rPr>
          <w:lang w:val="it-IT"/>
        </w:rPr>
        <w:t xml:space="preserve">: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(+420) 724 606 913 </w:t>
      </w:r>
    </w:p>
    <w:p w14:paraId="12F32DF5" w14:textId="77777777" w:rsidR="00A95465" w:rsidRPr="00A95465" w:rsidRDefault="00A95465" w:rsidP="00A95465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lang w:val="it-IT"/>
        </w:rPr>
      </w:pPr>
      <w:r w:rsidRPr="00A95465">
        <w:rPr>
          <w:rFonts w:eastAsia="Calibri" w:cs="Calibri"/>
          <w:lang w:val="it-IT"/>
        </w:rPr>
        <w:tab/>
      </w:r>
      <w:r w:rsidRPr="00A95465">
        <w:rPr>
          <w:lang w:val="it-IT"/>
        </w:rPr>
        <w:t>E-</w:t>
      </w:r>
      <w:proofErr w:type="spellStart"/>
      <w:r w:rsidRPr="00A95465">
        <w:rPr>
          <w:lang w:val="it-IT"/>
        </w:rPr>
        <w:t>mailová</w:t>
      </w:r>
      <w:proofErr w:type="spellEnd"/>
      <w:r w:rsidRPr="00A95465">
        <w:rPr>
          <w:lang w:val="it-IT"/>
        </w:rPr>
        <w:t xml:space="preserve"> </w:t>
      </w:r>
      <w:proofErr w:type="spellStart"/>
      <w:r w:rsidRPr="00A95465">
        <w:rPr>
          <w:lang w:val="it-IT"/>
        </w:rPr>
        <w:t>adresa</w:t>
      </w:r>
      <w:proofErr w:type="spellEnd"/>
      <w:r w:rsidRPr="00A95465">
        <w:rPr>
          <w:lang w:val="it-IT"/>
        </w:rPr>
        <w:t>:</w:t>
      </w:r>
      <w:r w:rsidRPr="00A95465">
        <w:rPr>
          <w:rFonts w:eastAsia="PoloR" w:cs="PoloR"/>
          <w:lang w:val="it-IT"/>
        </w:rPr>
        <w:t xml:space="preserve"> </w:t>
      </w:r>
      <w:r w:rsidRPr="00A95465">
        <w:rPr>
          <w:rFonts w:eastAsia="PoloR" w:cs="PoloR"/>
          <w:lang w:val="it-IT"/>
        </w:rPr>
        <w:tab/>
        <w:t xml:space="preserve"> </w:t>
      </w:r>
      <w:r w:rsidRPr="00A95465">
        <w:rPr>
          <w:rFonts w:eastAsia="PoloR" w:cs="PoloR"/>
          <w:lang w:val="it-IT"/>
        </w:rPr>
        <w:tab/>
        <w:t xml:space="preserve"> </w:t>
      </w:r>
      <w:r w:rsidRPr="00A95465">
        <w:rPr>
          <w:rFonts w:eastAsia="PoloR" w:cs="PoloR"/>
          <w:lang w:val="it-IT"/>
        </w:rPr>
        <w:tab/>
      </w:r>
      <w:r w:rsidRPr="00A95465">
        <w:rPr>
          <w:lang w:val="it-IT"/>
        </w:rPr>
        <w:t xml:space="preserve">josef.jecmen@eon.com </w:t>
      </w:r>
    </w:p>
    <w:p w14:paraId="1636BDCA" w14:textId="77777777" w:rsidR="00A95465" w:rsidRPr="00A95465" w:rsidRDefault="00A95465" w:rsidP="00A95465">
      <w:pPr>
        <w:spacing w:after="179" w:line="259" w:lineRule="auto"/>
        <w:ind w:left="679" w:firstLine="0"/>
        <w:jc w:val="left"/>
        <w:rPr>
          <w:lang w:val="it-IT"/>
        </w:rPr>
      </w:pPr>
      <w:r w:rsidRPr="00A95465">
        <w:rPr>
          <w:lang w:val="it-IT"/>
        </w:rPr>
        <w:t xml:space="preserve">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 </w:t>
      </w:r>
      <w:r w:rsidRPr="00A95465">
        <w:rPr>
          <w:lang w:val="it-IT"/>
        </w:rPr>
        <w:tab/>
        <w:t xml:space="preserve"> </w:t>
      </w:r>
    </w:p>
    <w:p w14:paraId="4D1BA12F" w14:textId="77777777" w:rsidR="00A95465" w:rsidRPr="00A95465" w:rsidRDefault="00A95465" w:rsidP="00A95465">
      <w:pPr>
        <w:spacing w:after="170" w:line="259" w:lineRule="auto"/>
        <w:ind w:left="674" w:hanging="10"/>
        <w:jc w:val="left"/>
        <w:rPr>
          <w:lang w:val="it-IT"/>
        </w:rPr>
      </w:pPr>
      <w:proofErr w:type="spellStart"/>
      <w:r w:rsidRPr="00A95465">
        <w:rPr>
          <w:i/>
          <w:lang w:val="it-IT"/>
        </w:rPr>
        <w:t>Kontaktní</w:t>
      </w:r>
      <w:proofErr w:type="spellEnd"/>
      <w:r w:rsidRPr="00A95465">
        <w:rPr>
          <w:i/>
          <w:lang w:val="it-IT"/>
        </w:rPr>
        <w:t xml:space="preserve"> </w:t>
      </w:r>
      <w:proofErr w:type="spellStart"/>
      <w:r w:rsidRPr="00A95465">
        <w:rPr>
          <w:i/>
          <w:lang w:val="it-IT"/>
        </w:rPr>
        <w:t>osoba</w:t>
      </w:r>
      <w:proofErr w:type="spellEnd"/>
      <w:r w:rsidRPr="00A95465">
        <w:rPr>
          <w:i/>
          <w:lang w:val="it-IT"/>
        </w:rPr>
        <w:t xml:space="preserve"> </w:t>
      </w:r>
      <w:proofErr w:type="spellStart"/>
      <w:r w:rsidRPr="00A95465">
        <w:rPr>
          <w:i/>
          <w:lang w:val="it-IT"/>
        </w:rPr>
        <w:t>Zhotovitele</w:t>
      </w:r>
      <w:proofErr w:type="spellEnd"/>
      <w:r w:rsidRPr="00A95465">
        <w:rPr>
          <w:i/>
          <w:lang w:val="it-IT"/>
        </w:rPr>
        <w:t xml:space="preserve"> </w:t>
      </w:r>
    </w:p>
    <w:p w14:paraId="380367C2" w14:textId="77777777" w:rsidR="00A95465" w:rsidRPr="00A95465" w:rsidRDefault="00A95465" w:rsidP="00A95465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lang w:val="it-IT"/>
        </w:rPr>
      </w:pPr>
      <w:r w:rsidRPr="00A95465">
        <w:rPr>
          <w:rFonts w:eastAsia="Calibri" w:cs="Calibri"/>
          <w:lang w:val="it-IT"/>
        </w:rPr>
        <w:tab/>
      </w:r>
      <w:proofErr w:type="spellStart"/>
      <w:r w:rsidRPr="00A95465">
        <w:rPr>
          <w:lang w:val="it-IT"/>
        </w:rPr>
        <w:t>Jméno</w:t>
      </w:r>
      <w:proofErr w:type="spellEnd"/>
      <w:r w:rsidRPr="00A95465">
        <w:rPr>
          <w:lang w:val="it-IT"/>
        </w:rPr>
        <w:t xml:space="preserve"> a </w:t>
      </w:r>
      <w:proofErr w:type="spellStart"/>
      <w:r w:rsidRPr="00A95465">
        <w:rPr>
          <w:lang w:val="it-IT"/>
        </w:rPr>
        <w:t>příjmení</w:t>
      </w:r>
      <w:proofErr w:type="spellEnd"/>
      <w:r w:rsidRPr="00A95465">
        <w:rPr>
          <w:lang w:val="it-IT"/>
        </w:rPr>
        <w:t xml:space="preserve">: </w:t>
      </w:r>
      <w:r w:rsidRPr="00A95465">
        <w:rPr>
          <w:lang w:val="it-IT"/>
        </w:rPr>
        <w:tab/>
        <w:t xml:space="preserve"> </w:t>
      </w:r>
    </w:p>
    <w:p w14:paraId="75B05597" w14:textId="77777777" w:rsidR="00A95465" w:rsidRPr="00CC1D91" w:rsidRDefault="00A95465" w:rsidP="00A95465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</w:pPr>
      <w:r w:rsidRPr="00A95465">
        <w:rPr>
          <w:rFonts w:eastAsia="Calibri" w:cs="Calibri"/>
          <w:lang w:val="it-IT"/>
        </w:rPr>
        <w:tab/>
      </w:r>
      <w:r w:rsidRPr="00CC1D91">
        <w:t xml:space="preserve">Telefon: </w:t>
      </w:r>
      <w:r w:rsidRPr="00CC1D91">
        <w:tab/>
        <w:t xml:space="preserve"> </w:t>
      </w:r>
      <w:r w:rsidRPr="00CC1D91">
        <w:tab/>
        <w:t xml:space="preserve"> </w:t>
      </w:r>
      <w:r w:rsidRPr="00CC1D91">
        <w:tab/>
        <w:t xml:space="preserve"> </w:t>
      </w:r>
      <w:r w:rsidRPr="00CC1D91">
        <w:tab/>
        <w:t xml:space="preserve"> </w:t>
      </w:r>
    </w:p>
    <w:p w14:paraId="08D07313" w14:textId="77777777" w:rsidR="00A95465" w:rsidRPr="00CC1D91" w:rsidRDefault="00A95465" w:rsidP="00A95465">
      <w:pPr>
        <w:tabs>
          <w:tab w:val="center" w:pos="1484"/>
          <w:tab w:val="center" w:pos="2720"/>
          <w:tab w:val="center" w:pos="3401"/>
        </w:tabs>
        <w:ind w:left="0" w:firstLine="0"/>
        <w:jc w:val="left"/>
      </w:pPr>
      <w:r w:rsidRPr="00CC1D91">
        <w:rPr>
          <w:rFonts w:eastAsia="Calibri" w:cs="Calibri"/>
        </w:rPr>
        <w:tab/>
      </w:r>
      <w:r w:rsidRPr="00CC1D91">
        <w:t>E-</w:t>
      </w:r>
      <w:proofErr w:type="spellStart"/>
      <w:r w:rsidRPr="00CC1D91">
        <w:t>mailová</w:t>
      </w:r>
      <w:proofErr w:type="spellEnd"/>
      <w:r w:rsidRPr="00CC1D91">
        <w:t xml:space="preserve"> </w:t>
      </w:r>
      <w:proofErr w:type="spellStart"/>
      <w:r w:rsidRPr="00CC1D91">
        <w:t>adresa</w:t>
      </w:r>
      <w:proofErr w:type="spellEnd"/>
      <w:r w:rsidRPr="00CC1D91">
        <w:t>:</w:t>
      </w:r>
      <w:r w:rsidRPr="00CC1D91">
        <w:rPr>
          <w:rFonts w:eastAsia="PoloR" w:cs="PoloR"/>
        </w:rPr>
        <w:t xml:space="preserve"> </w:t>
      </w:r>
      <w:r w:rsidRPr="00CC1D91">
        <w:rPr>
          <w:rFonts w:eastAsia="PoloR" w:cs="PoloR"/>
        </w:rPr>
        <w:tab/>
        <w:t xml:space="preserve"> </w:t>
      </w:r>
      <w:r w:rsidRPr="00CC1D91">
        <w:rPr>
          <w:rFonts w:eastAsia="PoloR" w:cs="PoloR"/>
        </w:rPr>
        <w:tab/>
      </w:r>
      <w:r w:rsidRPr="00CC1D91">
        <w:t xml:space="preserve"> </w:t>
      </w:r>
    </w:p>
    <w:p w14:paraId="2F739951" w14:textId="77777777" w:rsidR="00A95465" w:rsidRPr="00E41894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A95465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3632D" w14:textId="77777777" w:rsidR="000654C5" w:rsidRDefault="000654C5" w:rsidP="00B436A8">
      <w:pPr>
        <w:spacing w:after="0" w:line="240" w:lineRule="auto"/>
      </w:pPr>
      <w:r>
        <w:separator/>
      </w:r>
    </w:p>
  </w:endnote>
  <w:endnote w:type="continuationSeparator" w:id="0">
    <w:p w14:paraId="1032EA9E" w14:textId="77777777" w:rsidR="000654C5" w:rsidRDefault="000654C5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B96CE" w14:textId="77777777" w:rsidR="000654C5" w:rsidRDefault="000654C5" w:rsidP="00B436A8">
      <w:pPr>
        <w:spacing w:after="0" w:line="240" w:lineRule="auto"/>
      </w:pPr>
      <w:r>
        <w:separator/>
      </w:r>
    </w:p>
  </w:footnote>
  <w:footnote w:type="continuationSeparator" w:id="0">
    <w:p w14:paraId="0A289378" w14:textId="77777777" w:rsidR="000654C5" w:rsidRDefault="000654C5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7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6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0"/>
  </w:num>
  <w:num w:numId="14">
    <w:abstractNumId w:val="7"/>
  </w:num>
  <w:num w:numId="15">
    <w:abstractNumId w:val="8"/>
  </w:num>
  <w:num w:numId="16">
    <w:abstractNumId w:val="1"/>
  </w:num>
  <w:num w:numId="17">
    <w:abstractNumId w:val="13"/>
    <w:lvlOverride w:ilvl="0">
      <w:startOverride w:val="2"/>
    </w:lvlOverride>
  </w:num>
  <w:num w:numId="18">
    <w:abstractNumId w:val="13"/>
  </w:num>
  <w:num w:numId="19">
    <w:abstractNumId w:val="0"/>
  </w:num>
  <w:num w:numId="20">
    <w:abstractNumId w:val="9"/>
  </w:num>
  <w:num w:numId="21">
    <w:abstractNumId w:val="14"/>
  </w:num>
  <w:num w:numId="22">
    <w:abstractNumId w:val="4"/>
  </w:num>
  <w:num w:numId="23">
    <w:abstractNumId w:val="13"/>
  </w:num>
  <w:num w:numId="24">
    <w:abstractNumId w:val="5"/>
  </w:num>
  <w:num w:numId="25">
    <w:abstractNumId w:val="13"/>
  </w:num>
  <w:num w:numId="26">
    <w:abstractNumId w:val="13"/>
  </w:num>
  <w:num w:numId="27">
    <w:abstractNumId w:val="13"/>
  </w:num>
  <w:num w:numId="28">
    <w:abstractNumId w:val="11"/>
  </w:num>
  <w:num w:numId="29">
    <w:abstractNumId w:val="3"/>
  </w:num>
  <w:num w:numId="30">
    <w:abstractNumId w:val="13"/>
  </w:num>
  <w:num w:numId="3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4C5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26AA2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1727B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78E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38C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465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CD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7285</Words>
  <Characters>42624</Characters>
  <Application>Microsoft Office Word</Application>
  <DocSecurity>0</DocSecurity>
  <Lines>1776</Lines>
  <Paragraphs>792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2021-09-29T12:49:00Z</dcterms:modified>
</cp:coreProperties>
</file>