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A12B3" w14:textId="77777777" w:rsidR="00787C4F" w:rsidRPr="00350FF2" w:rsidRDefault="00787C4F" w:rsidP="00787C4F">
      <w:pPr>
        <w:pStyle w:val="Nadpis1"/>
        <w:keepNext/>
        <w:numPr>
          <w:ilvl w:val="0"/>
          <w:numId w:val="16"/>
        </w:numPr>
        <w:tabs>
          <w:tab w:val="clear" w:pos="6521"/>
        </w:tabs>
        <w:spacing w:before="360"/>
        <w:ind w:left="431" w:hanging="431"/>
      </w:pPr>
      <w:r w:rsidRPr="00350FF2">
        <w:t>Popis předmětu</w:t>
      </w:r>
    </w:p>
    <w:p w14:paraId="51AC3B70" w14:textId="77777777" w:rsidR="00787C4F" w:rsidRPr="00350FF2" w:rsidRDefault="00787C4F" w:rsidP="00787C4F">
      <w:pPr>
        <w:pStyle w:val="Zkladntextodsazen2"/>
        <w:spacing w:before="0" w:after="120"/>
        <w:ind w:left="0"/>
        <w:rPr>
          <w:rFonts w:ascii="Arial" w:hAnsi="Arial" w:cs="Arial"/>
          <w:noProof/>
          <w:snapToGrid/>
          <w:sz w:val="22"/>
          <w:szCs w:val="22"/>
        </w:rPr>
      </w:pPr>
      <w:r w:rsidRPr="00350FF2">
        <w:rPr>
          <w:rFonts w:ascii="Arial" w:hAnsi="Arial" w:cs="Arial"/>
          <w:noProof/>
          <w:sz w:val="22"/>
          <w:szCs w:val="22"/>
        </w:rPr>
        <w:t>Vícežilové slaněné izolované vodiče NN používané pro jednoduchá i vícenásobná venkovní vedení distribuční soustavy NN do 1 kV a vedení veřejného osvětlení (VO), za podmínek daných normou PNE 33 3302 ve všech námrazových oblastech a pásmech znečistění.</w:t>
      </w:r>
    </w:p>
    <w:p w14:paraId="57710C6E" w14:textId="77777777" w:rsidR="00787C4F" w:rsidRPr="00350FF2" w:rsidRDefault="00787C4F" w:rsidP="00787C4F">
      <w:pPr>
        <w:pStyle w:val="Nadpis1"/>
        <w:keepNext/>
        <w:numPr>
          <w:ilvl w:val="0"/>
          <w:numId w:val="16"/>
        </w:numPr>
        <w:tabs>
          <w:tab w:val="clear" w:pos="6521"/>
        </w:tabs>
        <w:spacing w:before="360"/>
        <w:ind w:left="431" w:hanging="431"/>
      </w:pPr>
      <w:r w:rsidRPr="00350FF2">
        <w:t>Všeobecné požadavky</w:t>
      </w:r>
    </w:p>
    <w:p w14:paraId="26F6C283" w14:textId="77777777" w:rsidR="00787C4F" w:rsidRPr="00350FF2" w:rsidRDefault="00787C4F" w:rsidP="00787C4F">
      <w:pPr>
        <w:pStyle w:val="Nadpis2"/>
        <w:keepNext/>
        <w:numPr>
          <w:ilvl w:val="1"/>
          <w:numId w:val="16"/>
        </w:numPr>
        <w:tabs>
          <w:tab w:val="clear" w:pos="6521"/>
        </w:tabs>
        <w:ind w:left="578" w:hanging="578"/>
      </w:pPr>
      <w:r w:rsidRPr="00350FF2">
        <w:t>Normy a předpisy</w:t>
      </w:r>
    </w:p>
    <w:p w14:paraId="6390DA4E" w14:textId="77777777" w:rsidR="00787C4F" w:rsidRPr="00350FF2" w:rsidRDefault="00787C4F" w:rsidP="00787C4F">
      <w:pPr>
        <w:pStyle w:val="Zkladntextodsazen2"/>
        <w:tabs>
          <w:tab w:val="left" w:pos="4820"/>
        </w:tabs>
        <w:spacing w:before="0" w:after="120"/>
        <w:ind w:left="0"/>
        <w:rPr>
          <w:rFonts w:ascii="Arial" w:hAnsi="Arial" w:cs="Arial"/>
          <w:snapToGrid/>
          <w:sz w:val="22"/>
          <w:szCs w:val="22"/>
        </w:rPr>
      </w:pPr>
      <w:r w:rsidRPr="00350FF2">
        <w:rPr>
          <w:rFonts w:ascii="Arial" w:hAnsi="Arial" w:cs="Arial"/>
          <w:snapToGrid/>
          <w:sz w:val="22"/>
          <w:szCs w:val="22"/>
        </w:rPr>
        <w:t>Vodiče musí splňovat požadavky těchto norem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865"/>
      </w:tblGrid>
      <w:tr w:rsidR="00787C4F" w:rsidRPr="00350FF2" w14:paraId="4F808D59" w14:textId="77777777" w:rsidTr="002B4033">
        <w:trPr>
          <w:trHeight w:val="107"/>
        </w:trPr>
        <w:tc>
          <w:tcPr>
            <w:tcW w:w="1913" w:type="dxa"/>
            <w:vAlign w:val="center"/>
          </w:tcPr>
          <w:p w14:paraId="4713BD73" w14:textId="77777777" w:rsidR="00787C4F" w:rsidRPr="00350FF2" w:rsidRDefault="00787C4F" w:rsidP="002B4033">
            <w:pPr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z w:val="22"/>
                <w:szCs w:val="22"/>
              </w:rPr>
              <w:t xml:space="preserve">ČSN 34 </w:t>
            </w:r>
            <w:proofErr w:type="gramStart"/>
            <w:r w:rsidRPr="00350FF2">
              <w:rPr>
                <w:rFonts w:ascii="Arial" w:hAnsi="Arial" w:cs="Arial"/>
                <w:sz w:val="22"/>
                <w:szCs w:val="22"/>
              </w:rPr>
              <w:t>7614-4F</w:t>
            </w:r>
            <w:proofErr w:type="gramEnd"/>
          </w:p>
        </w:tc>
        <w:tc>
          <w:tcPr>
            <w:tcW w:w="7865" w:type="dxa"/>
            <w:vAlign w:val="center"/>
          </w:tcPr>
          <w:p w14:paraId="5B57B9D2" w14:textId="77777777" w:rsidR="00787C4F" w:rsidRPr="00350FF2" w:rsidRDefault="00787C4F" w:rsidP="002B4033">
            <w:pPr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z w:val="22"/>
                <w:szCs w:val="22"/>
              </w:rPr>
              <w:t xml:space="preserve">Kabely pro venkovní vedení distribuční soustavy se jmenovitým napětím </w:t>
            </w:r>
            <w:proofErr w:type="spellStart"/>
            <w:r w:rsidRPr="00350FF2">
              <w:rPr>
                <w:rFonts w:ascii="Arial" w:hAnsi="Arial" w:cs="Arial"/>
                <w:sz w:val="22"/>
                <w:szCs w:val="22"/>
              </w:rPr>
              <w:t>Uo</w:t>
            </w:r>
            <w:proofErr w:type="spellEnd"/>
            <w:r w:rsidRPr="00350FF2">
              <w:rPr>
                <w:rFonts w:ascii="Arial" w:hAnsi="Arial" w:cs="Arial"/>
                <w:sz w:val="22"/>
                <w:szCs w:val="22"/>
              </w:rPr>
              <w:t>/U (Um</w:t>
            </w:r>
            <w:proofErr w:type="gramStart"/>
            <w:r w:rsidRPr="00350FF2">
              <w:rPr>
                <w:rFonts w:ascii="Arial" w:hAnsi="Arial" w:cs="Arial"/>
                <w:sz w:val="22"/>
                <w:szCs w:val="22"/>
              </w:rPr>
              <w:t>):  0</w:t>
            </w:r>
            <w:proofErr w:type="gramEnd"/>
            <w:r w:rsidRPr="00350FF2">
              <w:rPr>
                <w:rFonts w:ascii="Arial" w:hAnsi="Arial" w:cs="Arial"/>
                <w:sz w:val="22"/>
                <w:szCs w:val="22"/>
              </w:rPr>
              <w:t>,6/1 (1,2) kV - Část 4: Samonosné kabely s izolací XLPE (svazkové žíly) – Oddíl 4F: Svazkové žíly pro venkovních distribučních vedení a přípojku (typ 4F-1)</w:t>
            </w:r>
          </w:p>
        </w:tc>
      </w:tr>
      <w:tr w:rsidR="00787C4F" w:rsidRPr="00350FF2" w14:paraId="4B32A813" w14:textId="77777777" w:rsidTr="002B4033">
        <w:trPr>
          <w:trHeight w:val="107"/>
        </w:trPr>
        <w:tc>
          <w:tcPr>
            <w:tcW w:w="1913" w:type="dxa"/>
            <w:vAlign w:val="center"/>
          </w:tcPr>
          <w:p w14:paraId="11BB63EE" w14:textId="77777777" w:rsidR="00787C4F" w:rsidRPr="00350FF2" w:rsidRDefault="00787C4F" w:rsidP="002B4033">
            <w:pPr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z w:val="22"/>
                <w:szCs w:val="22"/>
              </w:rPr>
              <w:t>PNE 33 0000-2</w:t>
            </w:r>
          </w:p>
        </w:tc>
        <w:tc>
          <w:tcPr>
            <w:tcW w:w="7865" w:type="dxa"/>
            <w:vAlign w:val="center"/>
          </w:tcPr>
          <w:p w14:paraId="5CF557B5" w14:textId="77777777" w:rsidR="00787C4F" w:rsidRPr="00350FF2" w:rsidRDefault="00787C4F" w:rsidP="002B4033">
            <w:pPr>
              <w:spacing w:before="40" w:after="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z w:val="22"/>
                <w:szCs w:val="22"/>
              </w:rPr>
              <w:t xml:space="preserve">Stanovení základních charakteristik vnějších vlivů působících na rozvodná zařízení distribučních a přenosové soustavy </w:t>
            </w:r>
          </w:p>
        </w:tc>
      </w:tr>
      <w:tr w:rsidR="00787C4F" w:rsidRPr="00350FF2" w14:paraId="450A575D" w14:textId="77777777" w:rsidTr="002B4033">
        <w:trPr>
          <w:trHeight w:val="107"/>
        </w:trPr>
        <w:tc>
          <w:tcPr>
            <w:tcW w:w="1913" w:type="dxa"/>
            <w:vAlign w:val="center"/>
          </w:tcPr>
          <w:p w14:paraId="7166BB43" w14:textId="77777777" w:rsidR="00787C4F" w:rsidRPr="00350FF2" w:rsidRDefault="00787C4F" w:rsidP="002B4033">
            <w:pPr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z w:val="22"/>
                <w:szCs w:val="22"/>
              </w:rPr>
              <w:t>PNE 33 3302</w:t>
            </w:r>
          </w:p>
        </w:tc>
        <w:tc>
          <w:tcPr>
            <w:tcW w:w="7865" w:type="dxa"/>
            <w:vAlign w:val="center"/>
          </w:tcPr>
          <w:p w14:paraId="0D2AFBCB" w14:textId="77777777" w:rsidR="00787C4F" w:rsidRPr="00350FF2" w:rsidRDefault="00787C4F" w:rsidP="002B4033">
            <w:pPr>
              <w:spacing w:before="40" w:after="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z w:val="22"/>
                <w:szCs w:val="22"/>
              </w:rPr>
              <w:t>Elektrická venkovní vedení s napětím do 1 kV AC</w:t>
            </w:r>
          </w:p>
        </w:tc>
      </w:tr>
      <w:tr w:rsidR="00787C4F" w:rsidRPr="00350FF2" w14:paraId="73D68373" w14:textId="77777777" w:rsidTr="002B4033">
        <w:trPr>
          <w:trHeight w:val="107"/>
        </w:trPr>
        <w:tc>
          <w:tcPr>
            <w:tcW w:w="1913" w:type="dxa"/>
            <w:vAlign w:val="center"/>
          </w:tcPr>
          <w:p w14:paraId="38C6629A" w14:textId="77777777" w:rsidR="00787C4F" w:rsidRPr="00350FF2" w:rsidRDefault="00787C4F" w:rsidP="002B4033">
            <w:pPr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z w:val="22"/>
                <w:szCs w:val="22"/>
              </w:rPr>
              <w:t>PNE 34 7614</w:t>
            </w:r>
          </w:p>
        </w:tc>
        <w:tc>
          <w:tcPr>
            <w:tcW w:w="7865" w:type="dxa"/>
            <w:vAlign w:val="center"/>
          </w:tcPr>
          <w:p w14:paraId="2DC1834A" w14:textId="77777777" w:rsidR="00787C4F" w:rsidRPr="00350FF2" w:rsidRDefault="00787C4F" w:rsidP="002B4033">
            <w:pPr>
              <w:spacing w:before="40" w:after="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z w:val="22"/>
                <w:szCs w:val="22"/>
              </w:rPr>
              <w:t>Závěsné kabely a izolované vodiče pro venkovní vedení distribuční soustavy do 45 kV</w:t>
            </w:r>
          </w:p>
        </w:tc>
      </w:tr>
      <w:tr w:rsidR="004767EB" w:rsidRPr="00350FF2" w14:paraId="39C3EC1E" w14:textId="77777777" w:rsidTr="002B4033">
        <w:trPr>
          <w:trHeight w:val="107"/>
        </w:trPr>
        <w:tc>
          <w:tcPr>
            <w:tcW w:w="1913" w:type="dxa"/>
            <w:vAlign w:val="center"/>
          </w:tcPr>
          <w:p w14:paraId="4183C535" w14:textId="6F54A1CA" w:rsidR="004767EB" w:rsidRPr="00350FF2" w:rsidRDefault="004767EB" w:rsidP="002B4033">
            <w:pPr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 w:rsidRPr="004767EB">
              <w:rPr>
                <w:rFonts w:ascii="Arial" w:hAnsi="Arial" w:cs="Arial"/>
                <w:sz w:val="22"/>
                <w:szCs w:val="22"/>
              </w:rPr>
              <w:t>DIN VDE 0276-626 (HD 626)</w:t>
            </w:r>
          </w:p>
        </w:tc>
        <w:tc>
          <w:tcPr>
            <w:tcW w:w="7865" w:type="dxa"/>
            <w:vAlign w:val="center"/>
          </w:tcPr>
          <w:p w14:paraId="77314F80" w14:textId="4AF9A953" w:rsidR="004767EB" w:rsidRPr="004767EB" w:rsidRDefault="004767EB" w:rsidP="004767EB">
            <w:pPr>
              <w:pStyle w:val="Nadpis3"/>
              <w:numPr>
                <w:ilvl w:val="0"/>
                <w:numId w:val="0"/>
              </w:numPr>
              <w:shd w:val="clear" w:color="auto" w:fill="FFFFFF"/>
              <w:spacing w:before="0" w:after="0" w:line="288" w:lineRule="atLeast"/>
              <w:ind w:left="567" w:hanging="567"/>
              <w:rPr>
                <w:rFonts w:ascii="Barlow" w:hAnsi="Barlow"/>
                <w:b w:val="0"/>
                <w:color w:val="3D3D3D"/>
                <w:sz w:val="23"/>
                <w:szCs w:val="23"/>
              </w:rPr>
            </w:pPr>
            <w:proofErr w:type="spellStart"/>
            <w:r w:rsidRPr="004767EB">
              <w:rPr>
                <w:b w:val="0"/>
              </w:rPr>
              <w:t>Overhead</w:t>
            </w:r>
            <w:proofErr w:type="spellEnd"/>
            <w:r w:rsidRPr="004767EB">
              <w:rPr>
                <w:b w:val="0"/>
              </w:rPr>
              <w:t xml:space="preserve"> </w:t>
            </w:r>
            <w:proofErr w:type="spellStart"/>
            <w:r w:rsidRPr="004767EB">
              <w:rPr>
                <w:b w:val="0"/>
              </w:rPr>
              <w:t>distribution</w:t>
            </w:r>
            <w:proofErr w:type="spellEnd"/>
            <w:r w:rsidRPr="004767EB">
              <w:rPr>
                <w:b w:val="0"/>
              </w:rPr>
              <w:t xml:space="preserve"> </w:t>
            </w:r>
            <w:proofErr w:type="spellStart"/>
            <w:r w:rsidRPr="004767EB">
              <w:rPr>
                <w:b w:val="0"/>
              </w:rPr>
              <w:t>cables</w:t>
            </w:r>
            <w:proofErr w:type="spellEnd"/>
            <w:r w:rsidRPr="004767EB">
              <w:rPr>
                <w:b w:val="0"/>
              </w:rPr>
              <w:t xml:space="preserve"> </w:t>
            </w:r>
            <w:proofErr w:type="spellStart"/>
            <w:r w:rsidRPr="004767EB">
              <w:rPr>
                <w:b w:val="0"/>
              </w:rPr>
              <w:t>of</w:t>
            </w:r>
            <w:proofErr w:type="spellEnd"/>
            <w:r w:rsidRPr="004767EB">
              <w:rPr>
                <w:b w:val="0"/>
              </w:rPr>
              <w:t xml:space="preserve"> </w:t>
            </w:r>
            <w:proofErr w:type="spellStart"/>
            <w:r w:rsidRPr="004767EB">
              <w:rPr>
                <w:b w:val="0"/>
              </w:rPr>
              <w:t>rated</w:t>
            </w:r>
            <w:proofErr w:type="spellEnd"/>
            <w:r w:rsidRPr="004767EB">
              <w:rPr>
                <w:b w:val="0"/>
              </w:rPr>
              <w:t xml:space="preserve"> </w:t>
            </w:r>
            <w:proofErr w:type="spellStart"/>
            <w:r w:rsidRPr="004767EB">
              <w:rPr>
                <w:b w:val="0"/>
              </w:rPr>
              <w:t>voltage</w:t>
            </w:r>
            <w:proofErr w:type="spellEnd"/>
            <w:r w:rsidRPr="004767EB">
              <w:rPr>
                <w:b w:val="0"/>
              </w:rPr>
              <w:t xml:space="preserve"> 0,6/1 (1,2) kV</w:t>
            </w:r>
          </w:p>
        </w:tc>
      </w:tr>
    </w:tbl>
    <w:p w14:paraId="077DBD41" w14:textId="77777777" w:rsidR="00787C4F" w:rsidRPr="00350FF2" w:rsidRDefault="00787C4F" w:rsidP="00787C4F">
      <w:pPr>
        <w:pStyle w:val="Zkladntextodsazen2"/>
        <w:spacing w:after="120"/>
        <w:ind w:left="0"/>
        <w:rPr>
          <w:rFonts w:ascii="Arial" w:hAnsi="Arial" w:cs="Arial"/>
          <w:sz w:val="22"/>
          <w:szCs w:val="22"/>
        </w:rPr>
      </w:pPr>
      <w:r w:rsidRPr="00350FF2">
        <w:rPr>
          <w:rFonts w:ascii="Arial" w:hAnsi="Arial" w:cs="Arial"/>
          <w:sz w:val="22"/>
          <w:szCs w:val="22"/>
        </w:rPr>
        <w:t>Dále je nutné dodržet všechny související normy, ustanovení, předpisy, nařízení a zákony platné v České republice</w:t>
      </w:r>
      <w:r w:rsidR="00113B31" w:rsidRPr="00350FF2">
        <w:rPr>
          <w:rFonts w:ascii="Arial" w:hAnsi="Arial" w:cs="Arial"/>
          <w:sz w:val="22"/>
          <w:szCs w:val="22"/>
        </w:rPr>
        <w:t>,</w:t>
      </w:r>
      <w:r w:rsidRPr="00350FF2">
        <w:rPr>
          <w:rFonts w:ascii="Arial" w:hAnsi="Arial" w:cs="Arial"/>
          <w:sz w:val="22"/>
          <w:szCs w:val="22"/>
        </w:rPr>
        <w:t xml:space="preserve"> i když nejsou </w:t>
      </w:r>
      <w:r w:rsidR="00B310FF" w:rsidRPr="00350FF2">
        <w:rPr>
          <w:rFonts w:ascii="Arial" w:hAnsi="Arial" w:cs="Arial"/>
          <w:sz w:val="22"/>
          <w:szCs w:val="22"/>
        </w:rPr>
        <w:t>zadavatelem</w:t>
      </w:r>
      <w:r w:rsidRPr="00350FF2">
        <w:rPr>
          <w:rFonts w:ascii="Arial" w:hAnsi="Arial" w:cs="Arial"/>
          <w:sz w:val="22"/>
          <w:szCs w:val="22"/>
        </w:rPr>
        <w:t xml:space="preserve"> výslovně požadovány v této specifikaci, pokud není v </w:t>
      </w:r>
      <w:r w:rsidR="00B310FF" w:rsidRPr="00350FF2">
        <w:rPr>
          <w:rFonts w:ascii="Arial" w:hAnsi="Arial" w:cs="Arial"/>
          <w:sz w:val="22"/>
          <w:szCs w:val="22"/>
        </w:rPr>
        <w:t>této technické sp</w:t>
      </w:r>
      <w:r w:rsidR="003708D4" w:rsidRPr="00350FF2">
        <w:rPr>
          <w:rFonts w:ascii="Arial" w:hAnsi="Arial" w:cs="Arial"/>
          <w:sz w:val="22"/>
          <w:szCs w:val="22"/>
        </w:rPr>
        <w:t>e</w:t>
      </w:r>
      <w:r w:rsidR="00B310FF" w:rsidRPr="00350FF2">
        <w:rPr>
          <w:rFonts w:ascii="Arial" w:hAnsi="Arial" w:cs="Arial"/>
          <w:sz w:val="22"/>
          <w:szCs w:val="22"/>
        </w:rPr>
        <w:t xml:space="preserve">cifikaci </w:t>
      </w:r>
      <w:r w:rsidRPr="00350FF2">
        <w:rPr>
          <w:rFonts w:ascii="Arial" w:hAnsi="Arial" w:cs="Arial"/>
          <w:sz w:val="22"/>
          <w:szCs w:val="22"/>
        </w:rPr>
        <w:t>stanoveno jinak.</w:t>
      </w:r>
    </w:p>
    <w:p w14:paraId="7DD21E6E" w14:textId="77777777" w:rsidR="00787C4F" w:rsidRPr="00350FF2" w:rsidRDefault="00787C4F" w:rsidP="00787C4F">
      <w:pPr>
        <w:pStyle w:val="Nadpis1"/>
        <w:keepNext/>
        <w:numPr>
          <w:ilvl w:val="0"/>
          <w:numId w:val="16"/>
        </w:numPr>
        <w:tabs>
          <w:tab w:val="clear" w:pos="6521"/>
        </w:tabs>
        <w:spacing w:before="360"/>
        <w:ind w:left="431" w:hanging="431"/>
      </w:pPr>
      <w:r w:rsidRPr="00350FF2">
        <w:t>Upřesňující požadavky</w:t>
      </w:r>
    </w:p>
    <w:p w14:paraId="00E66E88" w14:textId="77777777" w:rsidR="00787C4F" w:rsidRPr="00350FF2" w:rsidRDefault="00787C4F" w:rsidP="00787C4F">
      <w:pPr>
        <w:pStyle w:val="Nadpis2"/>
        <w:keepNext/>
        <w:numPr>
          <w:ilvl w:val="1"/>
          <w:numId w:val="16"/>
        </w:numPr>
        <w:tabs>
          <w:tab w:val="clear" w:pos="6521"/>
        </w:tabs>
        <w:ind w:left="578" w:hanging="578"/>
      </w:pPr>
      <w:r w:rsidRPr="00350FF2">
        <w:t>Charakteristika pracovního prostředí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8"/>
        <w:gridCol w:w="5386"/>
      </w:tblGrid>
      <w:tr w:rsidR="00787C4F" w:rsidRPr="00350FF2" w14:paraId="582BB361" w14:textId="77777777" w:rsidTr="004146EB">
        <w:tc>
          <w:tcPr>
            <w:tcW w:w="4258" w:type="dxa"/>
          </w:tcPr>
          <w:p w14:paraId="232B0198" w14:textId="77777777" w:rsidR="00787C4F" w:rsidRPr="00350FF2" w:rsidRDefault="00787C4F" w:rsidP="002B4033">
            <w:pPr>
              <w:pStyle w:val="Zpat"/>
              <w:tabs>
                <w:tab w:val="clear" w:pos="4536"/>
                <w:tab w:val="clear" w:pos="9072"/>
              </w:tabs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z w:val="22"/>
                <w:szCs w:val="22"/>
              </w:rPr>
              <w:t>Prostředí</w:t>
            </w:r>
          </w:p>
        </w:tc>
        <w:tc>
          <w:tcPr>
            <w:tcW w:w="5386" w:type="dxa"/>
          </w:tcPr>
          <w:p w14:paraId="43E8E1D0" w14:textId="6AFFED6E" w:rsidR="00787C4F" w:rsidRPr="00350FF2" w:rsidRDefault="00787C4F" w:rsidP="002B4033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venkovní dle PNE 33 0000-2</w:t>
            </w:r>
          </w:p>
        </w:tc>
      </w:tr>
      <w:tr w:rsidR="004146EB" w:rsidRPr="00350FF2" w14:paraId="23CC2665" w14:textId="77777777" w:rsidTr="004146EB"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C26A" w14:textId="4FD5D8AE" w:rsidR="004146EB" w:rsidRPr="004146EB" w:rsidRDefault="004146EB" w:rsidP="002B4033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4146EB">
              <w:rPr>
                <w:rFonts w:ascii="Arial" w:hAnsi="Arial" w:cs="Arial"/>
                <w:sz w:val="22"/>
                <w:szCs w:val="22"/>
              </w:rPr>
              <w:t>Prostor dle PNE 33 0000-2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361F" w14:textId="23B8B974" w:rsidR="004146EB" w:rsidRPr="004146EB" w:rsidRDefault="004146EB" w:rsidP="002B4033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146EB">
              <w:rPr>
                <w:rFonts w:ascii="Arial" w:hAnsi="Arial" w:cs="Arial"/>
                <w:sz w:val="22"/>
                <w:szCs w:val="22"/>
              </w:rPr>
              <w:t>VI- venkovní</w:t>
            </w:r>
            <w:proofErr w:type="gramEnd"/>
            <w:r w:rsidRPr="004146EB">
              <w:rPr>
                <w:rFonts w:ascii="Arial" w:hAnsi="Arial" w:cs="Arial"/>
                <w:sz w:val="22"/>
                <w:szCs w:val="22"/>
              </w:rPr>
              <w:t xml:space="preserve"> prostory (místa přímo vystavená venkovnímu klimatu)</w:t>
            </w:r>
          </w:p>
        </w:tc>
      </w:tr>
      <w:tr w:rsidR="004146EB" w:rsidRPr="00350FF2" w14:paraId="0254FE5D" w14:textId="77777777" w:rsidTr="004146EB"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5211" w14:textId="6D621114" w:rsidR="004146EB" w:rsidRPr="004146EB" w:rsidRDefault="004146EB" w:rsidP="004146EB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z w:val="22"/>
                <w:szCs w:val="22"/>
              </w:rPr>
              <w:t>Rozsah teplot okolí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2E24" w14:textId="66360ECB" w:rsidR="004146EB" w:rsidRPr="004146EB" w:rsidRDefault="004146EB" w:rsidP="004146EB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z w:val="22"/>
                <w:szCs w:val="22"/>
              </w:rPr>
              <w:t>- 33 až + 40 °C, dle PNE 33 0000-2, tabulka 1</w:t>
            </w:r>
          </w:p>
        </w:tc>
      </w:tr>
      <w:tr w:rsidR="004146EB" w:rsidRPr="00350FF2" w14:paraId="2181E0EB" w14:textId="77777777" w:rsidTr="004146EB"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F9EB" w14:textId="16979BAD" w:rsidR="004146EB" w:rsidRPr="00350FF2" w:rsidRDefault="004146EB" w:rsidP="004146EB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146EB">
              <w:rPr>
                <w:rFonts w:ascii="Arial" w:hAnsi="Arial" w:cs="Arial"/>
                <w:sz w:val="22"/>
                <w:szCs w:val="22"/>
              </w:rPr>
              <w:t>Relativní  vlhkost</w:t>
            </w:r>
            <w:proofErr w:type="gramEnd"/>
            <w:r w:rsidRPr="004146E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932B" w14:textId="513BF70A" w:rsidR="004146EB" w:rsidRPr="00350FF2" w:rsidRDefault="004146EB" w:rsidP="004146EB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146EB">
              <w:rPr>
                <w:rFonts w:ascii="Arial" w:hAnsi="Arial" w:cs="Arial"/>
                <w:sz w:val="22"/>
                <w:szCs w:val="22"/>
              </w:rPr>
              <w:t>15 – 100</w:t>
            </w:r>
            <w:proofErr w:type="gramEnd"/>
            <w:r w:rsidRPr="004146EB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</w:tr>
      <w:tr w:rsidR="004146EB" w:rsidRPr="00350FF2" w14:paraId="47CDDB06" w14:textId="77777777" w:rsidTr="004146EB"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BD2C" w14:textId="6F11B959" w:rsidR="004146EB" w:rsidRPr="00350FF2" w:rsidRDefault="004146EB" w:rsidP="004146EB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4146EB">
              <w:rPr>
                <w:rFonts w:ascii="Arial" w:hAnsi="Arial" w:cs="Arial"/>
                <w:sz w:val="22"/>
                <w:szCs w:val="22"/>
              </w:rPr>
              <w:t xml:space="preserve">Absolutní vlhkost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0C83" w14:textId="16007968" w:rsidR="004146EB" w:rsidRPr="00350FF2" w:rsidRDefault="004146EB" w:rsidP="004146EB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4146EB">
              <w:rPr>
                <w:rFonts w:ascii="Arial" w:hAnsi="Arial" w:cs="Arial"/>
                <w:sz w:val="22"/>
                <w:szCs w:val="22"/>
              </w:rPr>
              <w:t xml:space="preserve">0,26 - 25 </w:t>
            </w:r>
          </w:p>
        </w:tc>
      </w:tr>
      <w:tr w:rsidR="004146EB" w:rsidRPr="00350FF2" w14:paraId="25B6180F" w14:textId="77777777" w:rsidTr="004146EB"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0330" w14:textId="36D1DC00" w:rsidR="004146EB" w:rsidRPr="00350FF2" w:rsidRDefault="004146EB" w:rsidP="004146EB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4146EB">
              <w:rPr>
                <w:rFonts w:ascii="Arial" w:hAnsi="Arial" w:cs="Arial"/>
                <w:sz w:val="22"/>
                <w:szCs w:val="22"/>
              </w:rPr>
              <w:t xml:space="preserve"> Rychlost </w:t>
            </w:r>
            <w:proofErr w:type="gramStart"/>
            <w:r w:rsidRPr="004146EB">
              <w:rPr>
                <w:rFonts w:ascii="Arial" w:hAnsi="Arial" w:cs="Arial"/>
                <w:sz w:val="22"/>
                <w:szCs w:val="22"/>
              </w:rPr>
              <w:t>změny  teploty</w:t>
            </w:r>
            <w:proofErr w:type="gramEnd"/>
            <w:r w:rsidRPr="004146EB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4146EB">
              <w:rPr>
                <w:rFonts w:ascii="Arial" w:hAnsi="Arial" w:cs="Arial"/>
                <w:sz w:val="22"/>
                <w:szCs w:val="22"/>
              </w:rPr>
              <w:t>av</w:t>
            </w:r>
            <w:proofErr w:type="spellEnd"/>
            <w:r w:rsidRPr="004146EB">
              <w:rPr>
                <w:rFonts w:ascii="Arial" w:hAnsi="Arial" w:cs="Arial"/>
                <w:sz w:val="22"/>
                <w:szCs w:val="22"/>
              </w:rPr>
              <w:t xml:space="preserve"> 5 minut)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2FD7" w14:textId="306D092F" w:rsidR="004146EB" w:rsidRPr="00350FF2" w:rsidRDefault="004146EB" w:rsidP="004146EB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4146EB">
              <w:rPr>
                <w:rFonts w:ascii="Arial" w:hAnsi="Arial" w:cs="Arial"/>
                <w:sz w:val="22"/>
                <w:szCs w:val="22"/>
              </w:rPr>
              <w:t xml:space="preserve">0,5 </w:t>
            </w:r>
          </w:p>
        </w:tc>
      </w:tr>
      <w:tr w:rsidR="004146EB" w:rsidRPr="00350FF2" w14:paraId="6CC2786A" w14:textId="77777777" w:rsidTr="004146EB"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4BF1" w14:textId="39654700" w:rsidR="004146EB" w:rsidRPr="00350FF2" w:rsidRDefault="004146EB" w:rsidP="004146EB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4146EB">
              <w:rPr>
                <w:rFonts w:ascii="Arial" w:hAnsi="Arial" w:cs="Arial"/>
                <w:sz w:val="22"/>
                <w:szCs w:val="22"/>
              </w:rPr>
              <w:t>Atmosférické podmínky v okolí dle ČSN 33 2000-5-51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2F33" w14:textId="7D6198EC" w:rsidR="004146EB" w:rsidRPr="00350FF2" w:rsidRDefault="004146EB" w:rsidP="004146EB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4146EB">
              <w:rPr>
                <w:rFonts w:ascii="Arial" w:hAnsi="Arial" w:cs="Arial"/>
                <w:sz w:val="22"/>
                <w:szCs w:val="22"/>
              </w:rPr>
              <w:t xml:space="preserve">AB8 </w:t>
            </w:r>
          </w:p>
        </w:tc>
      </w:tr>
      <w:tr w:rsidR="00787C4F" w:rsidRPr="00350FF2" w14:paraId="280256CA" w14:textId="77777777" w:rsidTr="004146EB"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F067" w14:textId="77777777" w:rsidR="00787C4F" w:rsidRPr="00350FF2" w:rsidRDefault="00787C4F" w:rsidP="002B4033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z w:val="22"/>
                <w:szCs w:val="22"/>
              </w:rPr>
              <w:t>Nejvyšší nadmořská výška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974E" w14:textId="3B46C74E" w:rsidR="00787C4F" w:rsidRPr="00350FF2" w:rsidRDefault="00ED02A0" w:rsidP="002B4033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AC1, </w:t>
            </w:r>
            <w:r w:rsidR="00787C4F" w:rsidRPr="00350FF2">
              <w:rPr>
                <w:rFonts w:ascii="Arial" w:hAnsi="Arial" w:cs="Arial"/>
                <w:sz w:val="22"/>
                <w:szCs w:val="22"/>
              </w:rPr>
              <w:t xml:space="preserve">do </w:t>
            </w:r>
            <w:r>
              <w:rPr>
                <w:rFonts w:ascii="Arial" w:hAnsi="Arial" w:cs="Arial"/>
                <w:sz w:val="22"/>
                <w:szCs w:val="22"/>
              </w:rPr>
              <w:t>2000</w:t>
            </w:r>
            <w:r w:rsidR="00787C4F" w:rsidRPr="00350FF2">
              <w:rPr>
                <w:rFonts w:ascii="Arial" w:hAnsi="Arial" w:cs="Arial"/>
                <w:sz w:val="22"/>
                <w:szCs w:val="22"/>
              </w:rPr>
              <w:t xml:space="preserve"> m, dle PNE 33 0000-2</w:t>
            </w:r>
          </w:p>
        </w:tc>
      </w:tr>
      <w:tr w:rsidR="00787C4F" w:rsidRPr="00350FF2" w14:paraId="041F36A0" w14:textId="77777777" w:rsidTr="004146EB"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59D9" w14:textId="77777777" w:rsidR="00787C4F" w:rsidRPr="00350FF2" w:rsidRDefault="00787C4F" w:rsidP="002B4033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z w:val="22"/>
                <w:szCs w:val="22"/>
              </w:rPr>
              <w:t>Stupeň znečištění ovzduší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CB33" w14:textId="77777777" w:rsidR="00787C4F" w:rsidRPr="00350FF2" w:rsidRDefault="00787C4F" w:rsidP="002B4033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z w:val="22"/>
                <w:szCs w:val="22"/>
              </w:rPr>
              <w:t>III, dle ČSN 33 0405 (AF 3 dle PNE 33 0000-2)</w:t>
            </w:r>
          </w:p>
        </w:tc>
      </w:tr>
      <w:tr w:rsidR="004146EB" w:rsidRPr="00350FF2" w14:paraId="03C490CC" w14:textId="77777777" w:rsidTr="004146EB"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EC92" w14:textId="7A1F6DC4" w:rsidR="004146EB" w:rsidRPr="00350FF2" w:rsidRDefault="004146EB" w:rsidP="002B4033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Výskyt vody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5EE7" w14:textId="3EC59E8B" w:rsidR="004146EB" w:rsidRPr="00350FF2" w:rsidRDefault="004146EB" w:rsidP="002B4033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AD4</w:t>
            </w:r>
          </w:p>
        </w:tc>
      </w:tr>
      <w:tr w:rsidR="00787C4F" w:rsidRPr="00350FF2" w14:paraId="2660AC30" w14:textId="77777777" w:rsidTr="004146EB"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5C76" w14:textId="77777777" w:rsidR="00787C4F" w:rsidRPr="00350FF2" w:rsidRDefault="00787C4F" w:rsidP="002B4033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z w:val="22"/>
                <w:szCs w:val="22"/>
              </w:rPr>
              <w:lastRenderedPageBreak/>
              <w:t>Nejvyšší námrazová oblast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E784" w14:textId="77777777" w:rsidR="00787C4F" w:rsidRPr="00350FF2" w:rsidRDefault="00787C4F" w:rsidP="002B4033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z w:val="22"/>
                <w:szCs w:val="22"/>
              </w:rPr>
              <w:t>N 18, dle PNE 33 3302 (kritická AU 4 dle PNE 33 0000-2)</w:t>
            </w:r>
          </w:p>
        </w:tc>
      </w:tr>
    </w:tbl>
    <w:p w14:paraId="65BA8361" w14:textId="77777777" w:rsidR="00787C4F" w:rsidRPr="00350FF2" w:rsidRDefault="00787C4F" w:rsidP="00787C4F">
      <w:pPr>
        <w:rPr>
          <w:rFonts w:ascii="Arial" w:hAnsi="Arial" w:cs="Arial"/>
          <w:sz w:val="22"/>
          <w:szCs w:val="22"/>
        </w:rPr>
      </w:pPr>
    </w:p>
    <w:p w14:paraId="3F4F0731" w14:textId="70C8B99C" w:rsidR="00787C4F" w:rsidRPr="00350FF2" w:rsidRDefault="00787C4F" w:rsidP="00787C4F">
      <w:pPr>
        <w:pStyle w:val="Nadpis2"/>
        <w:keepNext/>
        <w:numPr>
          <w:ilvl w:val="1"/>
          <w:numId w:val="16"/>
        </w:numPr>
        <w:tabs>
          <w:tab w:val="clear" w:pos="6521"/>
        </w:tabs>
        <w:ind w:left="578" w:hanging="578"/>
      </w:pPr>
      <w:r w:rsidRPr="00350FF2">
        <w:t>Parametry sítě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1"/>
        <w:gridCol w:w="5103"/>
      </w:tblGrid>
      <w:tr w:rsidR="00787C4F" w:rsidRPr="00350FF2" w14:paraId="15BE917A" w14:textId="77777777" w:rsidTr="002B4033">
        <w:trPr>
          <w:trHeight w:val="340"/>
        </w:trPr>
        <w:tc>
          <w:tcPr>
            <w:tcW w:w="4541" w:type="dxa"/>
          </w:tcPr>
          <w:p w14:paraId="55D3AC4E" w14:textId="77777777" w:rsidR="00787C4F" w:rsidRPr="00350FF2" w:rsidRDefault="00787C4F" w:rsidP="002B4033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z w:val="22"/>
                <w:szCs w:val="22"/>
              </w:rPr>
              <w:t xml:space="preserve">Jmenovité napětí </w:t>
            </w:r>
            <w:r w:rsidRPr="00350FF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</w:t>
            </w:r>
            <w:r w:rsidRPr="00350FF2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f</w:t>
            </w:r>
            <w:r w:rsidRPr="00350FF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/</w:t>
            </w:r>
            <w:proofErr w:type="spellStart"/>
            <w:r w:rsidRPr="00350FF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</w:t>
            </w:r>
            <w:r w:rsidRPr="00350FF2"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s</w:t>
            </w:r>
            <w:proofErr w:type="spellEnd"/>
            <w:r w:rsidRPr="00350FF2">
              <w:rPr>
                <w:rFonts w:ascii="Arial" w:hAnsi="Arial" w:cs="Arial"/>
                <w:sz w:val="22"/>
                <w:szCs w:val="22"/>
              </w:rPr>
              <w:t xml:space="preserve"> AC</w:t>
            </w:r>
          </w:p>
        </w:tc>
        <w:tc>
          <w:tcPr>
            <w:tcW w:w="5103" w:type="dxa"/>
          </w:tcPr>
          <w:p w14:paraId="34860D72" w14:textId="77777777" w:rsidR="00787C4F" w:rsidRPr="00350FF2" w:rsidRDefault="00787C4F" w:rsidP="002B4033">
            <w:pPr>
              <w:spacing w:before="60" w:after="60"/>
              <w:ind w:lef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50FF2">
              <w:rPr>
                <w:rFonts w:ascii="Arial" w:hAnsi="Arial" w:cs="Arial"/>
                <w:snapToGrid w:val="0"/>
                <w:sz w:val="22"/>
                <w:szCs w:val="22"/>
              </w:rPr>
              <w:t>3 ~ 230</w:t>
            </w:r>
            <w:r w:rsidRPr="00350FF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/ 400 V</w:t>
            </w:r>
          </w:p>
        </w:tc>
      </w:tr>
      <w:tr w:rsidR="00787C4F" w:rsidRPr="00350FF2" w14:paraId="054D0F3C" w14:textId="77777777" w:rsidTr="002B4033">
        <w:trPr>
          <w:trHeight w:val="340"/>
        </w:trPr>
        <w:tc>
          <w:tcPr>
            <w:tcW w:w="4541" w:type="dxa"/>
          </w:tcPr>
          <w:p w14:paraId="4ADFBE9A" w14:textId="77777777" w:rsidR="00787C4F" w:rsidRPr="00350FF2" w:rsidRDefault="00787C4F" w:rsidP="002B4033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z w:val="22"/>
                <w:szCs w:val="22"/>
              </w:rPr>
              <w:t>Nejvyšší napětí</w:t>
            </w:r>
          </w:p>
        </w:tc>
        <w:tc>
          <w:tcPr>
            <w:tcW w:w="5103" w:type="dxa"/>
          </w:tcPr>
          <w:p w14:paraId="049FE627" w14:textId="77777777" w:rsidR="00787C4F" w:rsidRPr="00350FF2" w:rsidRDefault="00787C4F" w:rsidP="002B4033">
            <w:pPr>
              <w:spacing w:before="60" w:after="60"/>
              <w:ind w:left="57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50FF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U+</w:t>
            </w:r>
            <w:proofErr w:type="gramStart"/>
            <w:r w:rsidRPr="00350FF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10%</w:t>
            </w:r>
            <w:proofErr w:type="gramEnd"/>
          </w:p>
        </w:tc>
      </w:tr>
      <w:tr w:rsidR="00787C4F" w:rsidRPr="00350FF2" w14:paraId="414717CA" w14:textId="77777777" w:rsidTr="002B4033">
        <w:trPr>
          <w:trHeight w:val="340"/>
        </w:trPr>
        <w:tc>
          <w:tcPr>
            <w:tcW w:w="4541" w:type="dxa"/>
          </w:tcPr>
          <w:p w14:paraId="784E1296" w14:textId="77777777" w:rsidR="00787C4F" w:rsidRPr="00350FF2" w:rsidRDefault="00787C4F" w:rsidP="002B4033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z w:val="22"/>
                <w:szCs w:val="22"/>
              </w:rPr>
              <w:t>Jmenovitá frekvence</w:t>
            </w:r>
          </w:p>
        </w:tc>
        <w:tc>
          <w:tcPr>
            <w:tcW w:w="5103" w:type="dxa"/>
          </w:tcPr>
          <w:p w14:paraId="662C019F" w14:textId="77777777" w:rsidR="00787C4F" w:rsidRPr="00350FF2" w:rsidRDefault="00787C4F" w:rsidP="002B4033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z w:val="22"/>
                <w:szCs w:val="22"/>
              </w:rPr>
              <w:t>50 Hz</w:t>
            </w:r>
          </w:p>
        </w:tc>
      </w:tr>
      <w:tr w:rsidR="00787C4F" w:rsidRPr="00350FF2" w14:paraId="563DE44B" w14:textId="77777777" w:rsidTr="002B4033">
        <w:trPr>
          <w:trHeight w:val="340"/>
        </w:trPr>
        <w:tc>
          <w:tcPr>
            <w:tcW w:w="4541" w:type="dxa"/>
          </w:tcPr>
          <w:p w14:paraId="5F6870DB" w14:textId="77777777" w:rsidR="00787C4F" w:rsidRPr="00350FF2" w:rsidRDefault="00787C4F" w:rsidP="002B4033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z w:val="22"/>
                <w:szCs w:val="22"/>
              </w:rPr>
              <w:t>Druh sítě</w:t>
            </w:r>
          </w:p>
        </w:tc>
        <w:tc>
          <w:tcPr>
            <w:tcW w:w="5103" w:type="dxa"/>
          </w:tcPr>
          <w:p w14:paraId="44BE5E8B" w14:textId="77777777" w:rsidR="00787C4F" w:rsidRPr="00350FF2" w:rsidRDefault="00787C4F" w:rsidP="002B4033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TN-C</w:t>
            </w:r>
          </w:p>
        </w:tc>
      </w:tr>
    </w:tbl>
    <w:p w14:paraId="1F6BFD5F" w14:textId="77777777" w:rsidR="00787C4F" w:rsidRPr="00350FF2" w:rsidRDefault="00787C4F" w:rsidP="00787C4F">
      <w:pPr>
        <w:pStyle w:val="Nadpis2"/>
        <w:keepNext/>
        <w:numPr>
          <w:ilvl w:val="1"/>
          <w:numId w:val="16"/>
        </w:numPr>
        <w:tabs>
          <w:tab w:val="clear" w:pos="6521"/>
        </w:tabs>
        <w:ind w:left="578" w:hanging="578"/>
      </w:pPr>
      <w:r w:rsidRPr="00350FF2">
        <w:t>Parametry vodičů</w:t>
      </w:r>
    </w:p>
    <w:p w14:paraId="0CE3DD1D" w14:textId="77777777" w:rsidR="00787C4F" w:rsidRPr="00350FF2" w:rsidRDefault="00787C4F" w:rsidP="00787C4F">
      <w:pPr>
        <w:pStyle w:val="Zkladntextodsazen2"/>
        <w:spacing w:before="0" w:after="120"/>
        <w:ind w:left="0"/>
        <w:rPr>
          <w:rFonts w:ascii="Arial" w:hAnsi="Arial" w:cs="Arial"/>
          <w:noProof/>
          <w:snapToGrid/>
          <w:sz w:val="22"/>
          <w:szCs w:val="22"/>
        </w:rPr>
      </w:pPr>
      <w:r w:rsidRPr="00350FF2">
        <w:rPr>
          <w:rFonts w:ascii="Arial" w:hAnsi="Arial" w:cs="Arial"/>
          <w:noProof/>
          <w:snapToGrid/>
          <w:sz w:val="22"/>
          <w:szCs w:val="22"/>
        </w:rPr>
        <w:t xml:space="preserve">Jednotlivé žíly z hliníku jsou izolované a spletené do </w:t>
      </w:r>
      <w:r w:rsidR="00DC39FB" w:rsidRPr="00350FF2">
        <w:rPr>
          <w:rFonts w:ascii="Arial" w:hAnsi="Arial" w:cs="Arial"/>
          <w:noProof/>
          <w:snapToGrid/>
          <w:sz w:val="22"/>
          <w:szCs w:val="22"/>
        </w:rPr>
        <w:t xml:space="preserve">svazku </w:t>
      </w:r>
      <w:r w:rsidR="00DC39FB">
        <w:rPr>
          <w:rFonts w:ascii="Arial" w:hAnsi="Arial" w:cs="Arial"/>
          <w:noProof/>
          <w:snapToGrid/>
          <w:sz w:val="22"/>
          <w:szCs w:val="22"/>
        </w:rPr>
        <w:t>le</w:t>
      </w:r>
      <w:r w:rsidRPr="00350FF2">
        <w:rPr>
          <w:rFonts w:ascii="Arial" w:hAnsi="Arial" w:cs="Arial"/>
          <w:noProof/>
          <w:snapToGrid/>
          <w:sz w:val="22"/>
          <w:szCs w:val="22"/>
        </w:rPr>
        <w:t xml:space="preserve">votočivého </w:t>
      </w:r>
      <w:r w:rsidR="00DC39FB">
        <w:rPr>
          <w:rFonts w:ascii="Arial" w:hAnsi="Arial" w:cs="Arial"/>
          <w:noProof/>
          <w:snapToGrid/>
          <w:sz w:val="22"/>
          <w:szCs w:val="22"/>
        </w:rPr>
        <w:t>z</w:t>
      </w:r>
      <w:r w:rsidRPr="00350FF2">
        <w:rPr>
          <w:rFonts w:ascii="Arial" w:hAnsi="Arial" w:cs="Arial"/>
          <w:noProof/>
          <w:snapToGrid/>
          <w:sz w:val="22"/>
          <w:szCs w:val="22"/>
        </w:rPr>
        <w:t>krutu v délce cca. </w:t>
      </w:r>
      <w:r w:rsidR="00DC39FB">
        <w:rPr>
          <w:rFonts w:ascii="Arial" w:hAnsi="Arial" w:cs="Arial"/>
          <w:noProof/>
          <w:snapToGrid/>
          <w:sz w:val="22"/>
          <w:szCs w:val="22"/>
        </w:rPr>
        <w:t>22-28</w:t>
      </w:r>
      <w:r w:rsidRPr="00350FF2">
        <w:rPr>
          <w:rFonts w:ascii="Arial" w:hAnsi="Arial" w:cs="Arial"/>
          <w:noProof/>
          <w:snapToGrid/>
          <w:sz w:val="22"/>
          <w:szCs w:val="22"/>
        </w:rPr>
        <w:t xml:space="preserve"> násobku průměru svazku. Vodiče se dodávají v tomto provedení :</w:t>
      </w:r>
    </w:p>
    <w:p w14:paraId="1CA64C79" w14:textId="2F55EE5B" w:rsidR="00787C4F" w:rsidRPr="00350FF2" w:rsidRDefault="00787C4F" w:rsidP="00787C4F">
      <w:pPr>
        <w:pStyle w:val="Zkladntextodsazen2"/>
        <w:numPr>
          <w:ilvl w:val="0"/>
          <w:numId w:val="19"/>
        </w:numPr>
        <w:tabs>
          <w:tab w:val="left" w:pos="284"/>
          <w:tab w:val="left" w:pos="7088"/>
          <w:tab w:val="left" w:pos="7371"/>
        </w:tabs>
        <w:spacing w:before="0" w:after="120"/>
        <w:ind w:left="284" w:hanging="284"/>
        <w:jc w:val="left"/>
        <w:rPr>
          <w:rFonts w:ascii="Arial" w:hAnsi="Arial" w:cs="Arial"/>
          <w:noProof/>
          <w:snapToGrid/>
          <w:sz w:val="22"/>
          <w:szCs w:val="22"/>
        </w:rPr>
      </w:pPr>
      <w:r w:rsidRPr="00350FF2">
        <w:rPr>
          <w:rFonts w:ascii="Arial" w:hAnsi="Arial" w:cs="Arial"/>
          <w:b/>
          <w:noProof/>
          <w:snapToGrid/>
          <w:sz w:val="22"/>
          <w:szCs w:val="22"/>
        </w:rPr>
        <w:t>čtyři žíly</w:t>
      </w:r>
      <w:r w:rsidRPr="00350FF2">
        <w:rPr>
          <w:rFonts w:ascii="Arial" w:hAnsi="Arial" w:cs="Arial"/>
          <w:noProof/>
          <w:snapToGrid/>
          <w:sz w:val="22"/>
          <w:szCs w:val="22"/>
        </w:rPr>
        <w:t xml:space="preserve"> 4x16, 4x25, 4x50, 4x95 a 4x120</w:t>
      </w:r>
      <w:r w:rsidRPr="00350FF2">
        <w:rPr>
          <w:rFonts w:ascii="Arial" w:hAnsi="Arial" w:cs="Arial"/>
          <w:noProof/>
          <w:snapToGrid/>
          <w:sz w:val="22"/>
          <w:szCs w:val="22"/>
        </w:rPr>
        <w:tab/>
        <w:t>b)</w:t>
      </w:r>
      <w:r w:rsidRPr="00350FF2">
        <w:rPr>
          <w:rFonts w:ascii="Arial" w:hAnsi="Arial" w:cs="Arial"/>
          <w:noProof/>
          <w:snapToGrid/>
          <w:sz w:val="22"/>
          <w:szCs w:val="22"/>
        </w:rPr>
        <w:tab/>
      </w:r>
      <w:r w:rsidRPr="00350FF2">
        <w:rPr>
          <w:rFonts w:ascii="Arial" w:hAnsi="Arial" w:cs="Arial"/>
          <w:b/>
          <w:noProof/>
          <w:snapToGrid/>
          <w:sz w:val="22"/>
          <w:szCs w:val="22"/>
        </w:rPr>
        <w:t>dvě žíly</w:t>
      </w:r>
      <w:r w:rsidRPr="00350FF2">
        <w:rPr>
          <w:rFonts w:ascii="Arial" w:hAnsi="Arial" w:cs="Arial"/>
          <w:noProof/>
          <w:snapToGrid/>
          <w:sz w:val="22"/>
          <w:szCs w:val="22"/>
        </w:rPr>
        <w:t xml:space="preserve"> 2x25</w:t>
      </w:r>
    </w:p>
    <w:p w14:paraId="32D07482" w14:textId="77777777" w:rsidR="00787C4F" w:rsidRPr="00350FF2" w:rsidRDefault="00787C4F" w:rsidP="00787C4F">
      <w:pPr>
        <w:pStyle w:val="Zkladntextodsazen2"/>
        <w:spacing w:before="0" w:after="120"/>
        <w:ind w:left="0"/>
        <w:rPr>
          <w:rFonts w:ascii="Arial" w:hAnsi="Arial" w:cs="Arial"/>
          <w:noProof/>
          <w:snapToGrid/>
          <w:sz w:val="22"/>
          <w:szCs w:val="22"/>
        </w:rPr>
      </w:pPr>
      <w:r w:rsidRPr="00350FF2">
        <w:rPr>
          <w:rFonts w:ascii="Arial" w:hAnsi="Arial" w:cs="Arial"/>
          <w:noProof/>
          <w:snapToGrid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00937BE5" wp14:editId="3504B76A">
            <wp:simplePos x="0" y="0"/>
            <wp:positionH relativeFrom="column">
              <wp:posOffset>4711700</wp:posOffset>
            </wp:positionH>
            <wp:positionV relativeFrom="paragraph">
              <wp:posOffset>129540</wp:posOffset>
            </wp:positionV>
            <wp:extent cx="572770" cy="1181100"/>
            <wp:effectExtent l="0" t="0" r="0" b="0"/>
            <wp:wrapTight wrapText="bothSides">
              <wp:wrapPolygon edited="0">
                <wp:start x="0" y="0"/>
                <wp:lineTo x="0" y="21252"/>
                <wp:lineTo x="20834" y="21252"/>
                <wp:lineTo x="20834" y="0"/>
                <wp:lineTo x="0" y="0"/>
              </wp:wrapPolygon>
            </wp:wrapTight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0FF2">
        <w:rPr>
          <w:rFonts w:ascii="Arial" w:hAnsi="Arial" w:cs="Arial"/>
          <w:noProof/>
          <w:snapToGrid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10FD3255" wp14:editId="5C80972B">
            <wp:simplePos x="0" y="0"/>
            <wp:positionH relativeFrom="column">
              <wp:posOffset>1270635</wp:posOffset>
            </wp:positionH>
            <wp:positionV relativeFrom="paragraph">
              <wp:posOffset>84455</wp:posOffset>
            </wp:positionV>
            <wp:extent cx="1247775" cy="1256665"/>
            <wp:effectExtent l="0" t="0" r="9525" b="635"/>
            <wp:wrapTight wrapText="bothSides">
              <wp:wrapPolygon edited="0">
                <wp:start x="0" y="0"/>
                <wp:lineTo x="0" y="21283"/>
                <wp:lineTo x="21435" y="21283"/>
                <wp:lineTo x="21435" y="0"/>
                <wp:lineTo x="0" y="0"/>
              </wp:wrapPolygon>
            </wp:wrapTight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5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125BB3" w14:textId="77777777" w:rsidR="00787C4F" w:rsidRPr="00350FF2" w:rsidRDefault="00787C4F" w:rsidP="00787C4F">
      <w:pPr>
        <w:pStyle w:val="Zkladntextodsazen2"/>
        <w:spacing w:before="0" w:after="120"/>
        <w:ind w:left="0"/>
        <w:rPr>
          <w:rFonts w:ascii="Arial" w:hAnsi="Arial" w:cs="Arial"/>
          <w:noProof/>
          <w:snapToGrid/>
          <w:sz w:val="22"/>
          <w:szCs w:val="22"/>
        </w:rPr>
      </w:pPr>
    </w:p>
    <w:p w14:paraId="1554858C" w14:textId="77777777" w:rsidR="00787C4F" w:rsidRPr="00350FF2" w:rsidRDefault="00787C4F" w:rsidP="00787C4F">
      <w:pPr>
        <w:pStyle w:val="Zkladntextodsazen2"/>
        <w:spacing w:before="0" w:after="120"/>
        <w:ind w:left="0"/>
        <w:rPr>
          <w:rFonts w:ascii="Arial" w:hAnsi="Arial" w:cs="Arial"/>
          <w:noProof/>
          <w:snapToGrid/>
          <w:sz w:val="22"/>
          <w:szCs w:val="22"/>
        </w:rPr>
      </w:pPr>
    </w:p>
    <w:p w14:paraId="66940315" w14:textId="77777777" w:rsidR="00787C4F" w:rsidRPr="00350FF2" w:rsidRDefault="00787C4F" w:rsidP="00787C4F">
      <w:pPr>
        <w:pStyle w:val="Zkladntextodsazen2"/>
        <w:spacing w:before="0" w:after="120"/>
        <w:ind w:left="0"/>
        <w:rPr>
          <w:rFonts w:ascii="Arial" w:hAnsi="Arial" w:cs="Arial"/>
          <w:noProof/>
          <w:snapToGrid/>
          <w:sz w:val="22"/>
          <w:szCs w:val="22"/>
        </w:rPr>
      </w:pPr>
    </w:p>
    <w:p w14:paraId="57472873" w14:textId="77777777" w:rsidR="00787C4F" w:rsidRPr="00350FF2" w:rsidRDefault="00787C4F" w:rsidP="00787C4F">
      <w:pPr>
        <w:pStyle w:val="Zkladntextodsazen2"/>
        <w:spacing w:before="0" w:after="120"/>
        <w:ind w:left="0"/>
        <w:rPr>
          <w:rFonts w:ascii="Arial" w:hAnsi="Arial" w:cs="Arial"/>
          <w:noProof/>
          <w:snapToGrid/>
          <w:sz w:val="22"/>
          <w:szCs w:val="22"/>
        </w:rPr>
      </w:pPr>
    </w:p>
    <w:p w14:paraId="5FE7AC3A" w14:textId="77777777" w:rsidR="00787C4F" w:rsidRPr="00350FF2" w:rsidRDefault="00787C4F" w:rsidP="00787C4F">
      <w:pPr>
        <w:pStyle w:val="Zkladntextodsazen2"/>
        <w:spacing w:before="0" w:after="120"/>
        <w:ind w:left="0"/>
        <w:rPr>
          <w:rFonts w:ascii="Arial" w:hAnsi="Arial" w:cs="Arial"/>
          <w:noProof/>
          <w:snapToGrid/>
          <w:sz w:val="22"/>
          <w:szCs w:val="22"/>
        </w:rPr>
      </w:pPr>
    </w:p>
    <w:p w14:paraId="55C70EDA" w14:textId="77777777" w:rsidR="00787C4F" w:rsidRPr="00350FF2" w:rsidRDefault="00787C4F" w:rsidP="00787C4F">
      <w:pPr>
        <w:pStyle w:val="Zkladntextodsazen2"/>
        <w:tabs>
          <w:tab w:val="center" w:pos="2977"/>
          <w:tab w:val="center" w:pos="7938"/>
        </w:tabs>
        <w:spacing w:before="0" w:after="120"/>
        <w:ind w:left="0"/>
        <w:rPr>
          <w:rFonts w:ascii="Arial" w:hAnsi="Arial" w:cs="Arial"/>
          <w:noProof/>
          <w:snapToGrid/>
          <w:sz w:val="22"/>
          <w:szCs w:val="22"/>
        </w:rPr>
      </w:pPr>
      <w:r w:rsidRPr="00350FF2">
        <w:rPr>
          <w:rFonts w:ascii="Arial" w:hAnsi="Arial" w:cs="Arial"/>
          <w:noProof/>
          <w:snapToGrid/>
          <w:sz w:val="22"/>
          <w:szCs w:val="22"/>
        </w:rPr>
        <w:tab/>
        <w:t>NFA2X 4x … RM 1 kV</w:t>
      </w:r>
      <w:r w:rsidRPr="00350FF2">
        <w:rPr>
          <w:rFonts w:ascii="Arial" w:hAnsi="Arial" w:cs="Arial"/>
          <w:noProof/>
          <w:snapToGrid/>
          <w:sz w:val="22"/>
          <w:szCs w:val="22"/>
        </w:rPr>
        <w:tab/>
        <w:t>NFA2X 2x25 RM 1 kV</w:t>
      </w:r>
    </w:p>
    <w:p w14:paraId="50919C9B" w14:textId="77777777" w:rsidR="00787C4F" w:rsidRPr="00350FF2" w:rsidRDefault="00787C4F" w:rsidP="00787C4F">
      <w:pPr>
        <w:pStyle w:val="Zkladntextodsazen2"/>
        <w:spacing w:before="0" w:after="120"/>
        <w:ind w:left="0"/>
        <w:rPr>
          <w:rFonts w:ascii="Arial" w:hAnsi="Arial" w:cs="Arial"/>
          <w:color w:val="000000"/>
          <w:sz w:val="22"/>
          <w:szCs w:val="22"/>
        </w:rPr>
      </w:pPr>
      <w:r w:rsidRPr="00350FF2">
        <w:rPr>
          <w:rFonts w:ascii="Arial" w:hAnsi="Arial" w:cs="Arial"/>
          <w:noProof/>
          <w:snapToGrid/>
          <w:sz w:val="22"/>
          <w:szCs w:val="22"/>
        </w:rPr>
        <w:t xml:space="preserve">Jednovrstvá izolace </w:t>
      </w:r>
      <w:r w:rsidRPr="00350FF2">
        <w:rPr>
          <w:rFonts w:ascii="Arial" w:hAnsi="Arial" w:cs="Arial"/>
          <w:color w:val="000000"/>
          <w:sz w:val="22"/>
          <w:szCs w:val="22"/>
        </w:rPr>
        <w:t>ze zesítěného polyetylénu XLPE černé barvy,</w:t>
      </w:r>
      <w:r w:rsidRPr="00350FF2">
        <w:rPr>
          <w:rFonts w:ascii="Arial" w:hAnsi="Arial" w:cs="Arial"/>
          <w:noProof/>
          <w:snapToGrid/>
          <w:sz w:val="22"/>
          <w:szCs w:val="22"/>
        </w:rPr>
        <w:t xml:space="preserve"> odolávající klimatickým vlivům, průmyslovým exhalacím a účinkům slunečního </w:t>
      </w:r>
      <w:r w:rsidRPr="00350FF2">
        <w:rPr>
          <w:rFonts w:ascii="Arial" w:hAnsi="Arial" w:cs="Arial"/>
          <w:color w:val="000000"/>
          <w:sz w:val="22"/>
          <w:szCs w:val="22"/>
        </w:rPr>
        <w:t>záření.</w:t>
      </w:r>
    </w:p>
    <w:p w14:paraId="2997BA36" w14:textId="51FC9FE4" w:rsidR="002C64B7" w:rsidRPr="00350FF2" w:rsidRDefault="00787C4F" w:rsidP="00787C4F">
      <w:pPr>
        <w:pStyle w:val="Zkladntextodsazen2"/>
        <w:spacing w:before="0" w:after="120"/>
        <w:ind w:left="0"/>
        <w:rPr>
          <w:rFonts w:ascii="Arial" w:hAnsi="Arial" w:cs="Arial"/>
          <w:noProof/>
          <w:snapToGrid/>
          <w:sz w:val="22"/>
          <w:szCs w:val="22"/>
        </w:rPr>
      </w:pPr>
      <w:r w:rsidRPr="00350FF2">
        <w:rPr>
          <w:rFonts w:ascii="Arial" w:hAnsi="Arial" w:cs="Arial"/>
          <w:noProof/>
          <w:snapToGrid/>
          <w:sz w:val="22"/>
          <w:szCs w:val="22"/>
        </w:rPr>
        <w:t>Lano Al konstrukce RM zhuštěné. Směr zkrutu vnější vrstvy drátů lan Al je „Z“.</w:t>
      </w:r>
    </w:p>
    <w:p w14:paraId="7C1A9BA4" w14:textId="77777777" w:rsidR="00787C4F" w:rsidRPr="00350FF2" w:rsidRDefault="00787C4F" w:rsidP="00787C4F">
      <w:pPr>
        <w:pStyle w:val="Nadpis4"/>
        <w:spacing w:after="120"/>
        <w:rPr>
          <w:rFonts w:cs="Arial"/>
          <w:b/>
          <w:noProof/>
          <w:snapToGrid/>
          <w:color w:val="auto"/>
          <w:sz w:val="22"/>
          <w:szCs w:val="22"/>
        </w:rPr>
      </w:pPr>
      <w:r w:rsidRPr="00350FF2">
        <w:rPr>
          <w:rFonts w:cs="Arial"/>
          <w:b/>
          <w:noProof/>
          <w:snapToGrid/>
          <w:color w:val="auto"/>
          <w:sz w:val="22"/>
          <w:szCs w:val="22"/>
        </w:rPr>
        <w:t>Parametry společné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709"/>
        <w:gridCol w:w="4819"/>
      </w:tblGrid>
      <w:tr w:rsidR="00787C4F" w:rsidRPr="00350FF2" w14:paraId="58144906" w14:textId="77777777" w:rsidTr="002B4033">
        <w:trPr>
          <w:cantSplit/>
          <w:trHeight w:val="375"/>
        </w:trPr>
        <w:tc>
          <w:tcPr>
            <w:tcW w:w="4820" w:type="dxa"/>
            <w:gridSpan w:val="2"/>
          </w:tcPr>
          <w:p w14:paraId="23D1DF30" w14:textId="17061F0C" w:rsidR="00787C4F" w:rsidRPr="00350FF2" w:rsidRDefault="00787C4F" w:rsidP="002B4033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350FF2">
              <w:rPr>
                <w:rFonts w:ascii="Arial" w:hAnsi="Arial" w:cs="Arial"/>
                <w:b/>
                <w:sz w:val="22"/>
                <w:szCs w:val="22"/>
              </w:rPr>
              <w:t>Název položky:</w:t>
            </w:r>
          </w:p>
        </w:tc>
        <w:tc>
          <w:tcPr>
            <w:tcW w:w="4819" w:type="dxa"/>
          </w:tcPr>
          <w:p w14:paraId="456BEA9C" w14:textId="77777777" w:rsidR="00787C4F" w:rsidRPr="00350FF2" w:rsidRDefault="00787C4F" w:rsidP="00B310FF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350FF2">
              <w:rPr>
                <w:rFonts w:ascii="Arial" w:hAnsi="Arial" w:cs="Arial"/>
                <w:b/>
                <w:sz w:val="22"/>
                <w:szCs w:val="22"/>
              </w:rPr>
              <w:t>Požadavek zadavatele:</w:t>
            </w:r>
          </w:p>
        </w:tc>
      </w:tr>
      <w:tr w:rsidR="00787C4F" w:rsidRPr="00350FF2" w14:paraId="19FEE946" w14:textId="77777777" w:rsidTr="002B4033">
        <w:trPr>
          <w:cantSplit/>
          <w:trHeight w:val="375"/>
        </w:trPr>
        <w:tc>
          <w:tcPr>
            <w:tcW w:w="4111" w:type="dxa"/>
          </w:tcPr>
          <w:p w14:paraId="1D4249AB" w14:textId="77777777" w:rsidR="00787C4F" w:rsidRPr="00350FF2" w:rsidRDefault="00787C4F" w:rsidP="002B403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z w:val="22"/>
                <w:szCs w:val="22"/>
              </w:rPr>
              <w:t>Jmenovité napětí</w:t>
            </w:r>
          </w:p>
        </w:tc>
        <w:tc>
          <w:tcPr>
            <w:tcW w:w="709" w:type="dxa"/>
          </w:tcPr>
          <w:p w14:paraId="1310DA79" w14:textId="77777777" w:rsidR="00787C4F" w:rsidRPr="00350FF2" w:rsidRDefault="00787C4F" w:rsidP="002B4033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4819" w:type="dxa"/>
          </w:tcPr>
          <w:p w14:paraId="089A1406" w14:textId="77777777" w:rsidR="00787C4F" w:rsidRPr="00350FF2" w:rsidRDefault="00787C4F" w:rsidP="00E95C9A">
            <w:pPr>
              <w:tabs>
                <w:tab w:val="decimal" w:pos="639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0,6 / </w:t>
            </w:r>
            <w:r w:rsidRPr="00350FF2">
              <w:rPr>
                <w:rFonts w:ascii="Arial" w:hAnsi="Arial" w:cs="Arial"/>
                <w:sz w:val="22"/>
                <w:szCs w:val="22"/>
              </w:rPr>
              <w:t>1</w:t>
            </w:r>
            <w:r w:rsidRPr="00350FF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(1,2)</w:t>
            </w:r>
          </w:p>
        </w:tc>
      </w:tr>
      <w:tr w:rsidR="00787C4F" w:rsidRPr="00350FF2" w14:paraId="30F8430D" w14:textId="77777777" w:rsidTr="002B4033">
        <w:trPr>
          <w:cantSplit/>
          <w:trHeight w:val="375"/>
        </w:trPr>
        <w:tc>
          <w:tcPr>
            <w:tcW w:w="4111" w:type="dxa"/>
          </w:tcPr>
          <w:p w14:paraId="6347D3A8" w14:textId="77777777" w:rsidR="00787C4F" w:rsidRPr="00350FF2" w:rsidRDefault="00787C4F" w:rsidP="002B403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z w:val="22"/>
                <w:szCs w:val="22"/>
              </w:rPr>
              <w:t>Zkušební napětí AC</w:t>
            </w:r>
          </w:p>
        </w:tc>
        <w:tc>
          <w:tcPr>
            <w:tcW w:w="709" w:type="dxa"/>
          </w:tcPr>
          <w:p w14:paraId="558FBAD5" w14:textId="77777777" w:rsidR="00787C4F" w:rsidRPr="00350FF2" w:rsidRDefault="00787C4F" w:rsidP="002B4033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z w:val="22"/>
                <w:szCs w:val="22"/>
              </w:rPr>
              <w:t>kV</w:t>
            </w:r>
          </w:p>
        </w:tc>
        <w:tc>
          <w:tcPr>
            <w:tcW w:w="4819" w:type="dxa"/>
          </w:tcPr>
          <w:p w14:paraId="05FF5F50" w14:textId="77777777" w:rsidR="00787C4F" w:rsidRPr="00350FF2" w:rsidRDefault="00787C4F" w:rsidP="00E95C9A">
            <w:pPr>
              <w:tabs>
                <w:tab w:val="decimal" w:pos="639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787C4F" w:rsidRPr="00350FF2" w14:paraId="7A010DBE" w14:textId="77777777" w:rsidTr="002B4033">
        <w:trPr>
          <w:cantSplit/>
          <w:trHeight w:val="375"/>
        </w:trPr>
        <w:tc>
          <w:tcPr>
            <w:tcW w:w="4111" w:type="dxa"/>
          </w:tcPr>
          <w:p w14:paraId="3F310C09" w14:textId="77777777" w:rsidR="00787C4F" w:rsidRPr="00350FF2" w:rsidRDefault="00787C4F" w:rsidP="002B403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Teplota vodiče při plném zatížení max.</w:t>
            </w:r>
          </w:p>
        </w:tc>
        <w:tc>
          <w:tcPr>
            <w:tcW w:w="709" w:type="dxa"/>
          </w:tcPr>
          <w:p w14:paraId="57A78597" w14:textId="77777777" w:rsidR="00787C4F" w:rsidRPr="00350FF2" w:rsidRDefault="00787C4F" w:rsidP="002B4033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°C</w:t>
            </w:r>
          </w:p>
        </w:tc>
        <w:tc>
          <w:tcPr>
            <w:tcW w:w="4819" w:type="dxa"/>
          </w:tcPr>
          <w:p w14:paraId="50BCE744" w14:textId="3CCF7871" w:rsidR="00787C4F" w:rsidRPr="00350FF2" w:rsidRDefault="00787C4F" w:rsidP="00E95C9A">
            <w:pPr>
              <w:tabs>
                <w:tab w:val="decimal" w:pos="639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+80</w:t>
            </w:r>
          </w:p>
        </w:tc>
      </w:tr>
      <w:tr w:rsidR="00787C4F" w:rsidRPr="00350FF2" w14:paraId="67FDD841" w14:textId="77777777" w:rsidTr="002B4033">
        <w:trPr>
          <w:cantSplit/>
          <w:trHeight w:val="375"/>
        </w:trPr>
        <w:tc>
          <w:tcPr>
            <w:tcW w:w="4111" w:type="dxa"/>
          </w:tcPr>
          <w:p w14:paraId="15791D66" w14:textId="77777777" w:rsidR="00787C4F" w:rsidRPr="00350FF2" w:rsidRDefault="00787C4F" w:rsidP="002B403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Teplota vodiče při zkratu (do </w:t>
            </w:r>
            <w:proofErr w:type="gramStart"/>
            <w:r w:rsidRPr="00350FF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5-ti</w:t>
            </w:r>
            <w:proofErr w:type="gramEnd"/>
            <w:r w:rsidRPr="00350FF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s) max.</w:t>
            </w:r>
          </w:p>
        </w:tc>
        <w:tc>
          <w:tcPr>
            <w:tcW w:w="709" w:type="dxa"/>
          </w:tcPr>
          <w:p w14:paraId="626990C5" w14:textId="77777777" w:rsidR="00787C4F" w:rsidRPr="00350FF2" w:rsidRDefault="00787C4F" w:rsidP="002B4033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°C</w:t>
            </w:r>
          </w:p>
        </w:tc>
        <w:tc>
          <w:tcPr>
            <w:tcW w:w="4819" w:type="dxa"/>
          </w:tcPr>
          <w:p w14:paraId="06E3B0AF" w14:textId="77777777" w:rsidR="00787C4F" w:rsidRPr="00350FF2" w:rsidRDefault="00787C4F" w:rsidP="00E95C9A">
            <w:pPr>
              <w:tabs>
                <w:tab w:val="decimal" w:pos="639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+130</w:t>
            </w:r>
          </w:p>
        </w:tc>
      </w:tr>
      <w:tr w:rsidR="00787C4F" w:rsidRPr="00350FF2" w14:paraId="627029B2" w14:textId="77777777" w:rsidTr="002B4033">
        <w:trPr>
          <w:cantSplit/>
          <w:trHeight w:val="375"/>
        </w:trPr>
        <w:tc>
          <w:tcPr>
            <w:tcW w:w="4111" w:type="dxa"/>
          </w:tcPr>
          <w:p w14:paraId="105E15AD" w14:textId="77777777" w:rsidR="00787C4F" w:rsidRPr="00350FF2" w:rsidRDefault="00787C4F" w:rsidP="002B4033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Teplota vodiče při montáži min.:</w:t>
            </w:r>
          </w:p>
        </w:tc>
        <w:tc>
          <w:tcPr>
            <w:tcW w:w="709" w:type="dxa"/>
          </w:tcPr>
          <w:p w14:paraId="04723C15" w14:textId="77777777" w:rsidR="00787C4F" w:rsidRPr="00350FF2" w:rsidRDefault="00787C4F" w:rsidP="002B4033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°C</w:t>
            </w:r>
          </w:p>
        </w:tc>
        <w:tc>
          <w:tcPr>
            <w:tcW w:w="4819" w:type="dxa"/>
          </w:tcPr>
          <w:p w14:paraId="2D77A7E1" w14:textId="77777777" w:rsidR="00787C4F" w:rsidRPr="00350FF2" w:rsidRDefault="00787C4F" w:rsidP="00E95C9A">
            <w:pPr>
              <w:tabs>
                <w:tab w:val="decimal" w:pos="639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350FF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- 5</w:t>
            </w:r>
          </w:p>
        </w:tc>
      </w:tr>
      <w:tr w:rsidR="00787C4F" w:rsidRPr="00350FF2" w14:paraId="5C814E8A" w14:textId="77777777" w:rsidTr="002B4033">
        <w:trPr>
          <w:cantSplit/>
          <w:trHeight w:val="375"/>
        </w:trPr>
        <w:tc>
          <w:tcPr>
            <w:tcW w:w="4111" w:type="dxa"/>
          </w:tcPr>
          <w:p w14:paraId="03FC6C08" w14:textId="77777777" w:rsidR="00787C4F" w:rsidRPr="00350FF2" w:rsidRDefault="00787C4F" w:rsidP="002B4033">
            <w:pPr>
              <w:spacing w:before="60" w:after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50FF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Lana Al min.</w:t>
            </w:r>
          </w:p>
        </w:tc>
        <w:tc>
          <w:tcPr>
            <w:tcW w:w="709" w:type="dxa"/>
          </w:tcPr>
          <w:p w14:paraId="05C924A2" w14:textId="77777777" w:rsidR="00787C4F" w:rsidRPr="00350FF2" w:rsidRDefault="00787C4F" w:rsidP="002B4033">
            <w:pPr>
              <w:spacing w:before="60" w:after="60"/>
              <w:jc w:val="center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50FF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%</w:t>
            </w:r>
          </w:p>
        </w:tc>
        <w:tc>
          <w:tcPr>
            <w:tcW w:w="4819" w:type="dxa"/>
          </w:tcPr>
          <w:p w14:paraId="108F1766" w14:textId="2371E643" w:rsidR="00787C4F" w:rsidRPr="00350FF2" w:rsidRDefault="00787C4F" w:rsidP="00E95C9A">
            <w:pPr>
              <w:tabs>
                <w:tab w:val="decimal" w:pos="639"/>
              </w:tabs>
              <w:spacing w:before="60" w:after="60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350FF2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99,5</w:t>
            </w:r>
          </w:p>
        </w:tc>
      </w:tr>
    </w:tbl>
    <w:p w14:paraId="67AEDD98" w14:textId="77777777" w:rsidR="00787C4F" w:rsidRPr="00350FF2" w:rsidRDefault="00787C4F" w:rsidP="00A13305">
      <w:pPr>
        <w:pStyle w:val="Nadpis4"/>
        <w:pageBreakBefore/>
        <w:spacing w:after="120"/>
        <w:rPr>
          <w:rFonts w:cs="Arial"/>
          <w:b/>
          <w:color w:val="auto"/>
          <w:sz w:val="22"/>
          <w:szCs w:val="22"/>
        </w:rPr>
      </w:pPr>
      <w:r w:rsidRPr="00350FF2">
        <w:rPr>
          <w:rFonts w:cs="Arial"/>
          <w:b/>
          <w:color w:val="auto"/>
          <w:sz w:val="22"/>
          <w:szCs w:val="22"/>
        </w:rPr>
        <w:lastRenderedPageBreak/>
        <w:t>Parametry dle průřezů</w:t>
      </w:r>
    </w:p>
    <w:tbl>
      <w:tblPr>
        <w:tblW w:w="953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28"/>
        <w:gridCol w:w="850"/>
        <w:gridCol w:w="841"/>
        <w:gridCol w:w="850"/>
        <w:gridCol w:w="851"/>
        <w:gridCol w:w="708"/>
        <w:gridCol w:w="803"/>
        <w:gridCol w:w="804"/>
      </w:tblGrid>
      <w:tr w:rsidR="00E95C9A" w:rsidRPr="00350FF2" w14:paraId="7789D503" w14:textId="77777777" w:rsidTr="0004323F">
        <w:trPr>
          <w:tblHeader/>
        </w:trPr>
        <w:tc>
          <w:tcPr>
            <w:tcW w:w="4678" w:type="dxa"/>
            <w:gridSpan w:val="2"/>
            <w:vAlign w:val="center"/>
          </w:tcPr>
          <w:p w14:paraId="47D1D93E" w14:textId="4B3E0E6B" w:rsidR="00E95C9A" w:rsidRPr="002C64B7" w:rsidRDefault="00E95C9A" w:rsidP="00E95C9A">
            <w:pPr>
              <w:pStyle w:val="Zkladntext"/>
              <w:spacing w:before="60" w:after="60"/>
              <w:ind w:left="57" w:right="57"/>
              <w:jc w:val="left"/>
              <w:rPr>
                <w:rFonts w:cs="Arial"/>
                <w:color w:val="000000"/>
              </w:rPr>
            </w:pPr>
            <w:r w:rsidRPr="00350FF2">
              <w:rPr>
                <w:rFonts w:cs="Arial"/>
                <w:b/>
                <w:snapToGrid w:val="0"/>
                <w:color w:val="000000"/>
                <w:sz w:val="22"/>
                <w:szCs w:val="22"/>
              </w:rPr>
              <w:t>Název položky</w:t>
            </w:r>
          </w:p>
        </w:tc>
        <w:tc>
          <w:tcPr>
            <w:tcW w:w="4857" w:type="dxa"/>
            <w:gridSpan w:val="6"/>
            <w:vAlign w:val="center"/>
          </w:tcPr>
          <w:p w14:paraId="1EECA530" w14:textId="6AB1158C" w:rsidR="00E95C9A" w:rsidRPr="002C64B7" w:rsidRDefault="00E95C9A" w:rsidP="00E95C9A">
            <w:pPr>
              <w:pStyle w:val="Zkladntext"/>
              <w:tabs>
                <w:tab w:val="decimal" w:pos="749"/>
              </w:tabs>
              <w:spacing w:before="60" w:after="60"/>
              <w:ind w:left="57" w:right="57"/>
              <w:jc w:val="left"/>
              <w:rPr>
                <w:rFonts w:cs="Arial"/>
                <w:b/>
                <w:bCs/>
                <w:color w:val="000000"/>
              </w:rPr>
            </w:pPr>
            <w:r w:rsidRPr="00350FF2">
              <w:rPr>
                <w:rFonts w:cs="Arial"/>
                <w:b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</w:tr>
      <w:tr w:rsidR="00E95C9A" w:rsidRPr="00350FF2" w14:paraId="5075454A" w14:textId="77777777" w:rsidTr="00E95C9A">
        <w:trPr>
          <w:tblHeader/>
        </w:trPr>
        <w:tc>
          <w:tcPr>
            <w:tcW w:w="3828" w:type="dxa"/>
            <w:vAlign w:val="center"/>
          </w:tcPr>
          <w:p w14:paraId="13E28124" w14:textId="4FAF6427" w:rsidR="00E95C9A" w:rsidRPr="002C64B7" w:rsidRDefault="00E95C9A" w:rsidP="002C64B7">
            <w:pPr>
              <w:pStyle w:val="Zkladntext"/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color w:val="000000"/>
              </w:rPr>
              <w:t>Počet žil x jmenovitý průřez žíly (jádra)</w:t>
            </w:r>
          </w:p>
        </w:tc>
        <w:tc>
          <w:tcPr>
            <w:tcW w:w="850" w:type="dxa"/>
          </w:tcPr>
          <w:p w14:paraId="6990F1C8" w14:textId="1026A7C2" w:rsidR="00E95C9A" w:rsidRPr="002C64B7" w:rsidRDefault="00E95C9A" w:rsidP="002C64B7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color w:val="000000"/>
                <w:vertAlign w:val="superscript"/>
              </w:rPr>
            </w:pPr>
            <w:r w:rsidRPr="002C64B7">
              <w:rPr>
                <w:rFonts w:cs="Arial"/>
                <w:color w:val="000000"/>
              </w:rPr>
              <w:t>mm</w:t>
            </w:r>
            <w:r w:rsidRPr="002C64B7">
              <w:rPr>
                <w:rFonts w:cs="Arial"/>
                <w:color w:val="000000"/>
                <w:vertAlign w:val="superscript"/>
              </w:rPr>
              <w:t>2</w:t>
            </w:r>
          </w:p>
        </w:tc>
        <w:tc>
          <w:tcPr>
            <w:tcW w:w="841" w:type="dxa"/>
            <w:vAlign w:val="center"/>
          </w:tcPr>
          <w:p w14:paraId="738101FD" w14:textId="2EFD985C" w:rsidR="00E95C9A" w:rsidRPr="002C64B7" w:rsidRDefault="00E95C9A" w:rsidP="002C64B7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b/>
                <w:bCs/>
                <w:color w:val="000000"/>
              </w:rPr>
              <w:t>2x25</w:t>
            </w:r>
          </w:p>
        </w:tc>
        <w:tc>
          <w:tcPr>
            <w:tcW w:w="850" w:type="dxa"/>
            <w:vAlign w:val="center"/>
          </w:tcPr>
          <w:p w14:paraId="373644CA" w14:textId="5E9F166C" w:rsidR="00E95C9A" w:rsidRPr="002C64B7" w:rsidRDefault="00E95C9A" w:rsidP="002C64B7">
            <w:pPr>
              <w:pStyle w:val="Zkladntext"/>
              <w:tabs>
                <w:tab w:val="decimal" w:pos="639"/>
              </w:tabs>
              <w:spacing w:before="60" w:after="60"/>
              <w:ind w:left="57" w:right="57"/>
              <w:jc w:val="center"/>
              <w:rPr>
                <w:rFonts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b/>
                <w:bCs/>
                <w:color w:val="000000"/>
              </w:rPr>
              <w:t>4x16</w:t>
            </w:r>
          </w:p>
        </w:tc>
        <w:tc>
          <w:tcPr>
            <w:tcW w:w="851" w:type="dxa"/>
            <w:vAlign w:val="center"/>
          </w:tcPr>
          <w:p w14:paraId="37F9D938" w14:textId="24454DE7" w:rsidR="00E95C9A" w:rsidRPr="002C64B7" w:rsidRDefault="00E95C9A" w:rsidP="002C64B7">
            <w:pPr>
              <w:pStyle w:val="Zkladntext"/>
              <w:tabs>
                <w:tab w:val="decimal" w:pos="639"/>
              </w:tabs>
              <w:spacing w:before="60" w:after="60"/>
              <w:ind w:left="57" w:right="57"/>
              <w:jc w:val="center"/>
              <w:rPr>
                <w:rFonts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b/>
                <w:bCs/>
                <w:color w:val="000000"/>
              </w:rPr>
              <w:t>4x25</w:t>
            </w:r>
          </w:p>
        </w:tc>
        <w:tc>
          <w:tcPr>
            <w:tcW w:w="708" w:type="dxa"/>
            <w:vAlign w:val="center"/>
          </w:tcPr>
          <w:p w14:paraId="070EF909" w14:textId="1E3215B4" w:rsidR="00E95C9A" w:rsidRPr="002C64B7" w:rsidRDefault="00E95C9A" w:rsidP="002C64B7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b/>
                <w:bCs/>
                <w:color w:val="000000"/>
              </w:rPr>
              <w:t>4x50</w:t>
            </w:r>
          </w:p>
        </w:tc>
        <w:tc>
          <w:tcPr>
            <w:tcW w:w="803" w:type="dxa"/>
            <w:vAlign w:val="center"/>
          </w:tcPr>
          <w:p w14:paraId="66E6F3EF" w14:textId="01A5C4BC" w:rsidR="00E95C9A" w:rsidRPr="002C64B7" w:rsidRDefault="00E95C9A" w:rsidP="002C64B7">
            <w:pPr>
              <w:pStyle w:val="Zkladntext"/>
              <w:tabs>
                <w:tab w:val="decimal" w:pos="742"/>
              </w:tabs>
              <w:spacing w:before="60" w:after="60"/>
              <w:ind w:left="57" w:right="57"/>
              <w:jc w:val="center"/>
              <w:rPr>
                <w:rFonts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b/>
                <w:bCs/>
                <w:color w:val="000000"/>
              </w:rPr>
              <w:t>4x95</w:t>
            </w:r>
          </w:p>
        </w:tc>
        <w:tc>
          <w:tcPr>
            <w:tcW w:w="804" w:type="dxa"/>
            <w:vAlign w:val="center"/>
          </w:tcPr>
          <w:p w14:paraId="4528FCC1" w14:textId="750F0C8C" w:rsidR="00E95C9A" w:rsidRPr="002C64B7" w:rsidRDefault="00E95C9A" w:rsidP="002C64B7">
            <w:pPr>
              <w:pStyle w:val="Zkladntext"/>
              <w:tabs>
                <w:tab w:val="decimal" w:pos="749"/>
              </w:tabs>
              <w:spacing w:before="60" w:after="60"/>
              <w:ind w:left="57" w:right="57"/>
              <w:jc w:val="center"/>
              <w:rPr>
                <w:rFonts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b/>
                <w:bCs/>
                <w:color w:val="000000"/>
              </w:rPr>
              <w:t>4x120</w:t>
            </w:r>
          </w:p>
        </w:tc>
      </w:tr>
      <w:tr w:rsidR="00E95C9A" w:rsidRPr="00350FF2" w14:paraId="44723C79" w14:textId="77777777" w:rsidTr="00E95C9A">
        <w:trPr>
          <w:tblHeader/>
        </w:trPr>
        <w:tc>
          <w:tcPr>
            <w:tcW w:w="3828" w:type="dxa"/>
            <w:vAlign w:val="center"/>
          </w:tcPr>
          <w:p w14:paraId="3DF0052B" w14:textId="60C62961" w:rsidR="00E95C9A" w:rsidRPr="002C64B7" w:rsidRDefault="00E95C9A" w:rsidP="00515A75">
            <w:pPr>
              <w:pStyle w:val="Zkladntext"/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color w:val="000000"/>
              </w:rPr>
              <w:t>Průměr</w:t>
            </w:r>
            <w:r>
              <w:rPr>
                <w:rFonts w:cs="Arial"/>
                <w:color w:val="000000"/>
              </w:rPr>
              <w:t xml:space="preserve"> holého lana</w:t>
            </w:r>
          </w:p>
        </w:tc>
        <w:tc>
          <w:tcPr>
            <w:tcW w:w="850" w:type="dxa"/>
          </w:tcPr>
          <w:p w14:paraId="0A33BA16" w14:textId="5B71F5DD" w:rsidR="00E95C9A" w:rsidRPr="002C64B7" w:rsidRDefault="00E95C9A" w:rsidP="00515A75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color w:val="000000"/>
              </w:rPr>
            </w:pPr>
            <w:r w:rsidRPr="002C64B7">
              <w:rPr>
                <w:rFonts w:cs="Arial"/>
                <w:color w:val="000000"/>
              </w:rPr>
              <w:t>mm</w:t>
            </w:r>
          </w:p>
        </w:tc>
        <w:tc>
          <w:tcPr>
            <w:tcW w:w="841" w:type="dxa"/>
            <w:vAlign w:val="center"/>
          </w:tcPr>
          <w:p w14:paraId="3C0321EE" w14:textId="4C66D61A" w:rsidR="00E95C9A" w:rsidRPr="002C64B7" w:rsidRDefault="00E95C9A" w:rsidP="00515A75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350FF2">
              <w:rPr>
                <w:rFonts w:cs="Arial"/>
                <w:snapToGrid w:val="0"/>
                <w:color w:val="000000"/>
                <w:sz w:val="22"/>
                <w:szCs w:val="22"/>
              </w:rPr>
              <w:t>5,6-6,</w:t>
            </w: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vAlign w:val="center"/>
          </w:tcPr>
          <w:p w14:paraId="5F398319" w14:textId="0E45EEB7" w:rsidR="00E95C9A" w:rsidRPr="002C64B7" w:rsidRDefault="00E95C9A" w:rsidP="00515A75">
            <w:pPr>
              <w:pStyle w:val="Zkladntext"/>
              <w:tabs>
                <w:tab w:val="decimal" w:pos="654"/>
              </w:tabs>
              <w:spacing w:before="60" w:after="60"/>
              <w:ind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350FF2">
              <w:rPr>
                <w:rFonts w:cs="Arial"/>
                <w:snapToGrid w:val="0"/>
                <w:color w:val="000000"/>
                <w:sz w:val="22"/>
                <w:szCs w:val="22"/>
              </w:rPr>
              <w:t>4,4-</w:t>
            </w: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 xml:space="preserve"> </w:t>
            </w:r>
            <w:r w:rsidRPr="00350FF2">
              <w:rPr>
                <w:rFonts w:cs="Arial"/>
                <w:snapToGrid w:val="0"/>
                <w:color w:val="000000"/>
                <w:sz w:val="22"/>
                <w:szCs w:val="22"/>
              </w:rPr>
              <w:t>4,8</w:t>
            </w:r>
          </w:p>
        </w:tc>
        <w:tc>
          <w:tcPr>
            <w:tcW w:w="851" w:type="dxa"/>
            <w:vAlign w:val="center"/>
          </w:tcPr>
          <w:p w14:paraId="3C67358B" w14:textId="7C29E8B2" w:rsidR="00E95C9A" w:rsidRPr="002C64B7" w:rsidRDefault="00E95C9A" w:rsidP="00515A75">
            <w:pPr>
              <w:pStyle w:val="Zkladntext"/>
              <w:tabs>
                <w:tab w:val="decimal" w:pos="654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350FF2">
              <w:rPr>
                <w:rFonts w:cs="Arial"/>
                <w:snapToGrid w:val="0"/>
                <w:color w:val="000000"/>
                <w:sz w:val="22"/>
                <w:szCs w:val="22"/>
              </w:rPr>
              <w:t>5,6-6,</w:t>
            </w:r>
            <w:r>
              <w:rPr>
                <w:rFonts w:cs="Arial"/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708" w:type="dxa"/>
          </w:tcPr>
          <w:p w14:paraId="5E7DD8B5" w14:textId="3344DB1F" w:rsidR="00E95C9A" w:rsidRPr="002C64B7" w:rsidRDefault="00E95C9A" w:rsidP="00515A75">
            <w:pPr>
              <w:pStyle w:val="Zkladntext"/>
              <w:tabs>
                <w:tab w:val="decimal" w:pos="709"/>
              </w:tabs>
              <w:spacing w:before="60" w:after="60"/>
              <w:ind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350FF2">
              <w:rPr>
                <w:rFonts w:cs="Arial"/>
                <w:snapToGrid w:val="0"/>
                <w:color w:val="000000"/>
                <w:sz w:val="22"/>
                <w:szCs w:val="22"/>
              </w:rPr>
              <w:t>7,7-8,6</w:t>
            </w:r>
          </w:p>
        </w:tc>
        <w:tc>
          <w:tcPr>
            <w:tcW w:w="803" w:type="dxa"/>
          </w:tcPr>
          <w:p w14:paraId="28810A6B" w14:textId="0E66BBF4" w:rsidR="00E95C9A" w:rsidRPr="002C64B7" w:rsidRDefault="00E95C9A" w:rsidP="00515A75">
            <w:pPr>
              <w:pStyle w:val="Zkladntext"/>
              <w:tabs>
                <w:tab w:val="decimal" w:pos="742"/>
              </w:tabs>
              <w:spacing w:before="60" w:after="60"/>
              <w:ind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350FF2">
              <w:rPr>
                <w:rFonts w:cs="Arial"/>
                <w:snapToGrid w:val="0"/>
                <w:color w:val="000000"/>
                <w:sz w:val="22"/>
                <w:szCs w:val="22"/>
              </w:rPr>
              <w:t>11,2-12,1</w:t>
            </w:r>
          </w:p>
        </w:tc>
        <w:tc>
          <w:tcPr>
            <w:tcW w:w="804" w:type="dxa"/>
          </w:tcPr>
          <w:p w14:paraId="79797B0B" w14:textId="79AF8195" w:rsidR="00E95C9A" w:rsidRPr="002C64B7" w:rsidRDefault="00E95C9A" w:rsidP="00515A75">
            <w:pPr>
              <w:pStyle w:val="Zkladntext"/>
              <w:tabs>
                <w:tab w:val="decimal" w:pos="749"/>
              </w:tabs>
              <w:spacing w:before="60" w:after="60"/>
              <w:ind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350FF2">
              <w:rPr>
                <w:rFonts w:cs="Arial"/>
                <w:snapToGrid w:val="0"/>
                <w:color w:val="000000"/>
                <w:sz w:val="22"/>
                <w:szCs w:val="22"/>
              </w:rPr>
              <w:t>12,5-13,4</w:t>
            </w:r>
          </w:p>
        </w:tc>
      </w:tr>
      <w:tr w:rsidR="00E95C9A" w:rsidRPr="00350FF2" w14:paraId="047183EE" w14:textId="77777777" w:rsidTr="00E95C9A">
        <w:trPr>
          <w:tblHeader/>
        </w:trPr>
        <w:tc>
          <w:tcPr>
            <w:tcW w:w="3828" w:type="dxa"/>
            <w:vAlign w:val="center"/>
          </w:tcPr>
          <w:p w14:paraId="6D86C1F3" w14:textId="1A83272C" w:rsidR="00E95C9A" w:rsidRPr="002C64B7" w:rsidRDefault="00E95C9A" w:rsidP="002C64B7">
            <w:pPr>
              <w:pStyle w:val="Zkladntext"/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color w:val="000000"/>
              </w:rPr>
              <w:t>Jmenovitá tloušťka izolace</w:t>
            </w:r>
          </w:p>
        </w:tc>
        <w:tc>
          <w:tcPr>
            <w:tcW w:w="850" w:type="dxa"/>
          </w:tcPr>
          <w:p w14:paraId="4ADF616F" w14:textId="06FC3732" w:rsidR="00E95C9A" w:rsidRPr="002C64B7" w:rsidRDefault="00E95C9A" w:rsidP="002C64B7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color w:val="000000"/>
              </w:rPr>
            </w:pPr>
            <w:r w:rsidRPr="002C64B7">
              <w:rPr>
                <w:rFonts w:cs="Arial"/>
                <w:color w:val="000000"/>
              </w:rPr>
              <w:t>mm</w:t>
            </w:r>
          </w:p>
        </w:tc>
        <w:tc>
          <w:tcPr>
            <w:tcW w:w="841" w:type="dxa"/>
            <w:vAlign w:val="center"/>
          </w:tcPr>
          <w:p w14:paraId="65CB78DE" w14:textId="4745EBB5" w:rsidR="00E95C9A" w:rsidRPr="002C64B7" w:rsidRDefault="00E95C9A" w:rsidP="002C64B7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color w:val="000000"/>
              </w:rPr>
              <w:t>1,</w:t>
            </w:r>
            <w:r>
              <w:rPr>
                <w:rFonts w:cs="Arial"/>
                <w:color w:val="000000"/>
              </w:rPr>
              <w:t>3</w:t>
            </w:r>
          </w:p>
        </w:tc>
        <w:tc>
          <w:tcPr>
            <w:tcW w:w="850" w:type="dxa"/>
            <w:vAlign w:val="center"/>
          </w:tcPr>
          <w:p w14:paraId="49E8C493" w14:textId="7691FB73" w:rsidR="00E95C9A" w:rsidRPr="002C64B7" w:rsidRDefault="00E95C9A" w:rsidP="002C64B7">
            <w:pPr>
              <w:pStyle w:val="Zkladntext"/>
              <w:tabs>
                <w:tab w:val="decimal" w:pos="654"/>
              </w:tabs>
              <w:spacing w:before="60" w:after="60"/>
              <w:ind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color w:val="000000"/>
              </w:rPr>
              <w:t>1,</w:t>
            </w: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851" w:type="dxa"/>
            <w:vAlign w:val="center"/>
          </w:tcPr>
          <w:p w14:paraId="01CA12C6" w14:textId="50AE652A" w:rsidR="00E95C9A" w:rsidRPr="002C64B7" w:rsidRDefault="00E95C9A" w:rsidP="002C64B7">
            <w:pPr>
              <w:pStyle w:val="Zkladntext"/>
              <w:tabs>
                <w:tab w:val="decimal" w:pos="654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color w:val="000000"/>
              </w:rPr>
              <w:t>1,3</w:t>
            </w:r>
          </w:p>
        </w:tc>
        <w:tc>
          <w:tcPr>
            <w:tcW w:w="708" w:type="dxa"/>
            <w:vAlign w:val="center"/>
          </w:tcPr>
          <w:p w14:paraId="403EE177" w14:textId="4D6BE588" w:rsidR="00E95C9A" w:rsidRPr="002C64B7" w:rsidRDefault="00E95C9A" w:rsidP="002C64B7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color w:val="000000"/>
              </w:rPr>
              <w:t>1,5</w:t>
            </w:r>
          </w:p>
        </w:tc>
        <w:tc>
          <w:tcPr>
            <w:tcW w:w="803" w:type="dxa"/>
            <w:vAlign w:val="center"/>
          </w:tcPr>
          <w:p w14:paraId="3CFBD620" w14:textId="32E050FB" w:rsidR="00E95C9A" w:rsidRPr="002C64B7" w:rsidRDefault="00E95C9A" w:rsidP="002C64B7">
            <w:pPr>
              <w:pStyle w:val="Zkladntext"/>
              <w:tabs>
                <w:tab w:val="decimal" w:pos="742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color w:val="000000"/>
              </w:rPr>
              <w:t>1,5</w:t>
            </w:r>
          </w:p>
        </w:tc>
        <w:tc>
          <w:tcPr>
            <w:tcW w:w="804" w:type="dxa"/>
            <w:vAlign w:val="center"/>
          </w:tcPr>
          <w:p w14:paraId="24524D70" w14:textId="628F7BDB" w:rsidR="00E95C9A" w:rsidRPr="002C64B7" w:rsidRDefault="00E95C9A" w:rsidP="002C64B7">
            <w:pPr>
              <w:pStyle w:val="Zkladntext"/>
              <w:tabs>
                <w:tab w:val="decimal" w:pos="749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color w:val="000000"/>
              </w:rPr>
              <w:t>1,7</w:t>
            </w:r>
          </w:p>
        </w:tc>
      </w:tr>
      <w:tr w:rsidR="00E95C9A" w:rsidRPr="00350FF2" w14:paraId="1187D3D8" w14:textId="77777777" w:rsidTr="00E95C9A">
        <w:tc>
          <w:tcPr>
            <w:tcW w:w="3828" w:type="dxa"/>
            <w:vAlign w:val="center"/>
          </w:tcPr>
          <w:p w14:paraId="11DEE475" w14:textId="5A86FC90" w:rsidR="00E95C9A" w:rsidRPr="002C64B7" w:rsidRDefault="00E95C9A" w:rsidP="002C64B7">
            <w:pPr>
              <w:pStyle w:val="Zkladntext"/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color w:val="000000"/>
              </w:rPr>
              <w:t>Vnější průměr svazku žil</w:t>
            </w:r>
          </w:p>
        </w:tc>
        <w:tc>
          <w:tcPr>
            <w:tcW w:w="850" w:type="dxa"/>
          </w:tcPr>
          <w:p w14:paraId="6A4DB99D" w14:textId="1C6DDE54" w:rsidR="00E95C9A" w:rsidRPr="002C64B7" w:rsidRDefault="00E95C9A" w:rsidP="002C64B7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color w:val="000000"/>
              </w:rPr>
            </w:pPr>
            <w:r w:rsidRPr="002C64B7">
              <w:rPr>
                <w:rFonts w:cs="Arial"/>
                <w:color w:val="000000"/>
              </w:rPr>
              <w:t>mm</w:t>
            </w:r>
          </w:p>
        </w:tc>
        <w:tc>
          <w:tcPr>
            <w:tcW w:w="841" w:type="dxa"/>
            <w:vAlign w:val="center"/>
          </w:tcPr>
          <w:p w14:paraId="2EEF0950" w14:textId="49E3EDC4" w:rsidR="00E95C9A" w:rsidRPr="002C64B7" w:rsidRDefault="00E95C9A" w:rsidP="002C64B7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color w:val="000000"/>
              </w:rPr>
              <w:t>18</w:t>
            </w:r>
          </w:p>
        </w:tc>
        <w:tc>
          <w:tcPr>
            <w:tcW w:w="850" w:type="dxa"/>
            <w:vAlign w:val="center"/>
          </w:tcPr>
          <w:p w14:paraId="23450D5E" w14:textId="358F761F" w:rsidR="00E95C9A" w:rsidRPr="002C64B7" w:rsidRDefault="00E95C9A" w:rsidP="002C64B7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color w:val="000000"/>
              </w:rPr>
              <w:t>18,8</w:t>
            </w:r>
          </w:p>
        </w:tc>
        <w:tc>
          <w:tcPr>
            <w:tcW w:w="851" w:type="dxa"/>
            <w:vAlign w:val="center"/>
          </w:tcPr>
          <w:p w14:paraId="2B1E97AE" w14:textId="5BB35CE0" w:rsidR="00E95C9A" w:rsidRPr="002C64B7" w:rsidRDefault="00E95C9A" w:rsidP="002C64B7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color w:val="000000"/>
              </w:rPr>
              <w:t>21,2</w:t>
            </w:r>
          </w:p>
        </w:tc>
        <w:tc>
          <w:tcPr>
            <w:tcW w:w="708" w:type="dxa"/>
            <w:vAlign w:val="center"/>
          </w:tcPr>
          <w:p w14:paraId="4FADC175" w14:textId="0AFEE082" w:rsidR="00E95C9A" w:rsidRPr="002C64B7" w:rsidRDefault="00E95C9A" w:rsidP="002C64B7">
            <w:pPr>
              <w:pStyle w:val="Zkladntext"/>
              <w:tabs>
                <w:tab w:val="decimal" w:pos="737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color w:val="000000"/>
              </w:rPr>
              <w:t>27,8</w:t>
            </w:r>
          </w:p>
        </w:tc>
        <w:tc>
          <w:tcPr>
            <w:tcW w:w="803" w:type="dxa"/>
            <w:vAlign w:val="center"/>
          </w:tcPr>
          <w:p w14:paraId="4C76D1B4" w14:textId="2BF36C80" w:rsidR="00E95C9A" w:rsidRPr="002C64B7" w:rsidRDefault="00E95C9A" w:rsidP="002C64B7">
            <w:pPr>
              <w:pStyle w:val="Zkladntext"/>
              <w:tabs>
                <w:tab w:val="decimal" w:pos="737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color w:val="000000"/>
              </w:rPr>
              <w:t>37,8</w:t>
            </w:r>
          </w:p>
        </w:tc>
        <w:tc>
          <w:tcPr>
            <w:tcW w:w="804" w:type="dxa"/>
            <w:vAlign w:val="center"/>
          </w:tcPr>
          <w:p w14:paraId="0557BA04" w14:textId="349640E5" w:rsidR="00E95C9A" w:rsidRPr="002C64B7" w:rsidRDefault="00E95C9A" w:rsidP="002C64B7">
            <w:pPr>
              <w:pStyle w:val="Zkladntext"/>
              <w:tabs>
                <w:tab w:val="decimal" w:pos="737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color w:val="000000"/>
              </w:rPr>
              <w:t>41,2</w:t>
            </w:r>
          </w:p>
        </w:tc>
      </w:tr>
      <w:tr w:rsidR="00E95C9A" w:rsidRPr="00350FF2" w14:paraId="61C1B26A" w14:textId="77777777" w:rsidTr="00E95C9A">
        <w:tc>
          <w:tcPr>
            <w:tcW w:w="3828" w:type="dxa"/>
            <w:vAlign w:val="center"/>
          </w:tcPr>
          <w:p w14:paraId="22D6B546" w14:textId="07598C1F" w:rsidR="00E95C9A" w:rsidRPr="002C64B7" w:rsidRDefault="00E95C9A" w:rsidP="002C64B7">
            <w:pPr>
              <w:pStyle w:val="Zkladntext"/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color w:val="000000"/>
              </w:rPr>
              <w:t>Počet drátů dle vrstev</w:t>
            </w:r>
          </w:p>
        </w:tc>
        <w:tc>
          <w:tcPr>
            <w:tcW w:w="850" w:type="dxa"/>
          </w:tcPr>
          <w:p w14:paraId="41D54F48" w14:textId="1E9A0515" w:rsidR="00E95C9A" w:rsidRPr="002C64B7" w:rsidRDefault="00E95C9A" w:rsidP="002C64B7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color w:val="000000"/>
              </w:rPr>
            </w:pPr>
            <w:r w:rsidRPr="002C64B7">
              <w:rPr>
                <w:rFonts w:cs="Arial"/>
                <w:color w:val="000000"/>
              </w:rPr>
              <w:t>ks</w:t>
            </w:r>
          </w:p>
        </w:tc>
        <w:tc>
          <w:tcPr>
            <w:tcW w:w="841" w:type="dxa"/>
            <w:vAlign w:val="center"/>
          </w:tcPr>
          <w:p w14:paraId="21F513ED" w14:textId="7F0BED03" w:rsidR="00E95C9A" w:rsidRPr="002C64B7" w:rsidRDefault="00E95C9A" w:rsidP="002C64B7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</w:rPr>
              <w:t>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20A283D" w14:textId="4D43A383" w:rsidR="00E95C9A" w:rsidRPr="002C64B7" w:rsidRDefault="00E95C9A" w:rsidP="002C64B7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AB68E64" w14:textId="7CA12E85" w:rsidR="00E95C9A" w:rsidRPr="002C64B7" w:rsidRDefault="00E95C9A" w:rsidP="002C64B7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</w:rPr>
              <w:t>7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881712F" w14:textId="31FA7ED5" w:rsidR="00E95C9A" w:rsidRPr="002C64B7" w:rsidRDefault="00E95C9A" w:rsidP="002C64B7">
            <w:pPr>
              <w:pStyle w:val="Zkladntext"/>
              <w:tabs>
                <w:tab w:val="decimal" w:pos="737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color w:val="000000"/>
              </w:rPr>
              <w:t>19</w:t>
            </w:r>
          </w:p>
        </w:tc>
        <w:tc>
          <w:tcPr>
            <w:tcW w:w="803" w:type="dxa"/>
            <w:vAlign w:val="center"/>
          </w:tcPr>
          <w:p w14:paraId="67D0F062" w14:textId="4A3643F6" w:rsidR="00E95C9A" w:rsidRPr="002C64B7" w:rsidRDefault="00E95C9A" w:rsidP="002C64B7">
            <w:pPr>
              <w:pStyle w:val="Zkladntext"/>
              <w:tabs>
                <w:tab w:val="decimal" w:pos="737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color w:val="000000"/>
              </w:rPr>
              <w:t>19</w:t>
            </w:r>
          </w:p>
        </w:tc>
        <w:tc>
          <w:tcPr>
            <w:tcW w:w="804" w:type="dxa"/>
            <w:vAlign w:val="center"/>
          </w:tcPr>
          <w:p w14:paraId="55A2CDE5" w14:textId="1EDA0D9C" w:rsidR="00E95C9A" w:rsidRPr="002C64B7" w:rsidRDefault="00E95C9A" w:rsidP="002C64B7">
            <w:pPr>
              <w:pStyle w:val="Zkladntext"/>
              <w:tabs>
                <w:tab w:val="decimal" w:pos="737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color w:val="000000"/>
              </w:rPr>
              <w:t>19</w:t>
            </w:r>
          </w:p>
        </w:tc>
      </w:tr>
      <w:tr w:rsidR="00E95C9A" w:rsidRPr="00350FF2" w14:paraId="224187DD" w14:textId="77777777" w:rsidTr="00E95C9A">
        <w:tc>
          <w:tcPr>
            <w:tcW w:w="3828" w:type="dxa"/>
            <w:vAlign w:val="center"/>
          </w:tcPr>
          <w:p w14:paraId="5EE67FBF" w14:textId="4CAE10AB" w:rsidR="00E95C9A" w:rsidRPr="002C64B7" w:rsidRDefault="00E95C9A" w:rsidP="002C64B7">
            <w:pPr>
              <w:pStyle w:val="Zkladntext"/>
              <w:spacing w:before="60" w:after="60"/>
              <w:ind w:left="57" w:right="57"/>
              <w:jc w:val="left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color w:val="000000"/>
              </w:rPr>
              <w:t xml:space="preserve">Průměr drátů před </w:t>
            </w:r>
            <w:proofErr w:type="spellStart"/>
            <w:r w:rsidRPr="002C64B7">
              <w:rPr>
                <w:rFonts w:cs="Arial"/>
                <w:color w:val="000000"/>
              </w:rPr>
              <w:t>kompr</w:t>
            </w:r>
            <w:proofErr w:type="spellEnd"/>
            <w:r w:rsidRPr="002C64B7">
              <w:rPr>
                <w:rFonts w:cs="Arial"/>
                <w:color w:val="000000"/>
              </w:rPr>
              <w:t>. jádra</w:t>
            </w:r>
          </w:p>
        </w:tc>
        <w:tc>
          <w:tcPr>
            <w:tcW w:w="850" w:type="dxa"/>
          </w:tcPr>
          <w:p w14:paraId="12B4FBB5" w14:textId="5684DE0D" w:rsidR="00E95C9A" w:rsidRPr="002C64B7" w:rsidRDefault="00E95C9A" w:rsidP="002C64B7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color w:val="000000"/>
              </w:rPr>
            </w:pPr>
            <w:r w:rsidRPr="002C64B7">
              <w:rPr>
                <w:rFonts w:cs="Arial"/>
                <w:color w:val="000000"/>
              </w:rPr>
              <w:t>mm</w:t>
            </w:r>
          </w:p>
        </w:tc>
        <w:tc>
          <w:tcPr>
            <w:tcW w:w="841" w:type="dxa"/>
            <w:vAlign w:val="center"/>
          </w:tcPr>
          <w:p w14:paraId="4BBFAA29" w14:textId="2E48D9F6" w:rsidR="00E95C9A" w:rsidRPr="002C64B7" w:rsidRDefault="00E95C9A" w:rsidP="002C64B7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color w:val="000000"/>
              </w:rPr>
              <w:t>2,09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2EFD6B1" w14:textId="3BDE865D" w:rsidR="00E95C9A" w:rsidRPr="002C64B7" w:rsidRDefault="00E95C9A" w:rsidP="002C64B7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color w:val="000000"/>
              </w:rPr>
              <w:t>1,66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60BF814" w14:textId="62D56903" w:rsidR="00E95C9A" w:rsidRPr="002C64B7" w:rsidRDefault="00E95C9A" w:rsidP="002C64B7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color w:val="000000"/>
              </w:rPr>
              <w:t>2,09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438DE72" w14:textId="302A8004" w:rsidR="00E95C9A" w:rsidRPr="002C64B7" w:rsidRDefault="00E95C9A" w:rsidP="002C64B7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color w:val="000000"/>
              </w:rPr>
              <w:t>1,8</w:t>
            </w:r>
          </w:p>
        </w:tc>
        <w:tc>
          <w:tcPr>
            <w:tcW w:w="803" w:type="dxa"/>
            <w:vAlign w:val="center"/>
          </w:tcPr>
          <w:p w14:paraId="3832CB4C" w14:textId="1F8C7A30" w:rsidR="00E95C9A" w:rsidRPr="002C64B7" w:rsidRDefault="00E95C9A" w:rsidP="002C64B7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color w:val="000000"/>
              </w:rPr>
              <w:t>2,53</w:t>
            </w:r>
          </w:p>
        </w:tc>
        <w:tc>
          <w:tcPr>
            <w:tcW w:w="804" w:type="dxa"/>
            <w:vAlign w:val="center"/>
          </w:tcPr>
          <w:p w14:paraId="0FAE06A4" w14:textId="6B384B5E" w:rsidR="00E95C9A" w:rsidRPr="002C64B7" w:rsidRDefault="00E95C9A" w:rsidP="002C64B7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snapToGrid w:val="0"/>
                <w:color w:val="000000"/>
                <w:sz w:val="22"/>
                <w:szCs w:val="22"/>
              </w:rPr>
            </w:pPr>
            <w:r w:rsidRPr="002C64B7">
              <w:rPr>
                <w:rFonts w:cs="Arial"/>
                <w:color w:val="000000"/>
              </w:rPr>
              <w:t>2,84</w:t>
            </w:r>
          </w:p>
        </w:tc>
      </w:tr>
      <w:tr w:rsidR="00E95C9A" w:rsidRPr="00350FF2" w14:paraId="5E9B5CC2" w14:textId="77777777" w:rsidTr="00E95C9A">
        <w:tc>
          <w:tcPr>
            <w:tcW w:w="3828" w:type="dxa"/>
            <w:vAlign w:val="center"/>
          </w:tcPr>
          <w:p w14:paraId="5102CFE4" w14:textId="060684ED" w:rsidR="00E95C9A" w:rsidRPr="002C64B7" w:rsidRDefault="00E95C9A" w:rsidP="002C64B7">
            <w:pPr>
              <w:pStyle w:val="Zkladntext"/>
              <w:spacing w:before="60" w:after="60"/>
              <w:ind w:left="57" w:right="57"/>
              <w:jc w:val="left"/>
              <w:rPr>
                <w:rFonts w:cs="Arial"/>
                <w:color w:val="000000"/>
              </w:rPr>
            </w:pPr>
            <w:r w:rsidRPr="002C64B7">
              <w:rPr>
                <w:rFonts w:cs="Arial"/>
                <w:color w:val="000000"/>
              </w:rPr>
              <w:t xml:space="preserve">Dovolený I při teplotě okolí </w:t>
            </w:r>
            <w:proofErr w:type="gramStart"/>
            <w:r w:rsidRPr="002C64B7">
              <w:rPr>
                <w:rFonts w:cs="Arial"/>
                <w:color w:val="000000"/>
              </w:rPr>
              <w:t>30°C</w:t>
            </w:r>
            <w:proofErr w:type="gramEnd"/>
            <w:r>
              <w:rPr>
                <w:rFonts w:cs="Arial"/>
                <w:color w:val="000000"/>
              </w:rPr>
              <w:t xml:space="preserve"> min</w:t>
            </w:r>
          </w:p>
        </w:tc>
        <w:tc>
          <w:tcPr>
            <w:tcW w:w="850" w:type="dxa"/>
          </w:tcPr>
          <w:p w14:paraId="73EE4394" w14:textId="57EEA185" w:rsidR="00E95C9A" w:rsidRPr="002C64B7" w:rsidRDefault="00E95C9A" w:rsidP="002C64B7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color w:val="000000"/>
              </w:rPr>
            </w:pPr>
            <w:r w:rsidRPr="002C64B7">
              <w:rPr>
                <w:rFonts w:cs="Arial"/>
                <w:color w:val="000000"/>
              </w:rPr>
              <w:t>A</w:t>
            </w:r>
          </w:p>
        </w:tc>
        <w:tc>
          <w:tcPr>
            <w:tcW w:w="841" w:type="dxa"/>
            <w:vAlign w:val="center"/>
          </w:tcPr>
          <w:p w14:paraId="16A3783C" w14:textId="2F4D1DAD" w:rsidR="00E95C9A" w:rsidRPr="002C64B7" w:rsidRDefault="00E95C9A" w:rsidP="002C64B7">
            <w:pPr>
              <w:pStyle w:val="Zkladntext"/>
              <w:spacing w:before="60" w:after="60"/>
              <w:ind w:left="57" w:right="57"/>
              <w:jc w:val="center"/>
              <w:rPr>
                <w:rFonts w:cs="Arial"/>
                <w:color w:val="000000"/>
              </w:rPr>
            </w:pPr>
            <w:r w:rsidRPr="002C64B7">
              <w:rPr>
                <w:rFonts w:cs="Arial"/>
                <w:color w:val="000000"/>
              </w:rPr>
              <w:t>107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4845D4" w14:textId="3C784439" w:rsidR="00E95C9A" w:rsidRPr="002C64B7" w:rsidRDefault="00E95C9A" w:rsidP="002C64B7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color w:val="000000"/>
              </w:rPr>
            </w:pPr>
            <w:r w:rsidRPr="002C64B7">
              <w:rPr>
                <w:rFonts w:cs="Arial"/>
                <w:color w:val="000000"/>
              </w:rPr>
              <w:t>72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AB9A0D" w14:textId="6CDE1865" w:rsidR="00E95C9A" w:rsidRPr="002C64B7" w:rsidRDefault="00E95C9A" w:rsidP="002C64B7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color w:val="000000"/>
              </w:rPr>
            </w:pPr>
            <w:r w:rsidRPr="002C64B7">
              <w:rPr>
                <w:rFonts w:cs="Arial"/>
                <w:color w:val="000000"/>
              </w:rPr>
              <w:t>107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41BBDC" w14:textId="1F5AC4CB" w:rsidR="00E95C9A" w:rsidRPr="002C64B7" w:rsidRDefault="00E95C9A" w:rsidP="002C64B7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color w:val="000000"/>
              </w:rPr>
            </w:pPr>
            <w:r w:rsidRPr="002C64B7">
              <w:rPr>
                <w:rFonts w:cs="Arial"/>
                <w:color w:val="000000"/>
              </w:rPr>
              <w:t>165</w:t>
            </w:r>
          </w:p>
        </w:tc>
        <w:tc>
          <w:tcPr>
            <w:tcW w:w="803" w:type="dxa"/>
            <w:vAlign w:val="center"/>
          </w:tcPr>
          <w:p w14:paraId="33AC9806" w14:textId="3E7C75EE" w:rsidR="00E95C9A" w:rsidRPr="002C64B7" w:rsidRDefault="00E95C9A" w:rsidP="002C64B7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color w:val="000000"/>
              </w:rPr>
            </w:pPr>
            <w:r w:rsidRPr="002C64B7">
              <w:rPr>
                <w:rFonts w:cs="Arial"/>
                <w:color w:val="000000"/>
              </w:rPr>
              <w:t>250</w:t>
            </w:r>
          </w:p>
        </w:tc>
        <w:tc>
          <w:tcPr>
            <w:tcW w:w="804" w:type="dxa"/>
            <w:vAlign w:val="center"/>
          </w:tcPr>
          <w:p w14:paraId="7F50ECDA" w14:textId="47C4FE68" w:rsidR="00E95C9A" w:rsidRPr="002C64B7" w:rsidRDefault="00E95C9A" w:rsidP="002C64B7">
            <w:pPr>
              <w:pStyle w:val="Zkladntext"/>
              <w:tabs>
                <w:tab w:val="decimal" w:pos="709"/>
              </w:tabs>
              <w:spacing w:before="60" w:after="60"/>
              <w:ind w:left="57" w:right="57"/>
              <w:jc w:val="center"/>
              <w:rPr>
                <w:rFonts w:cs="Arial"/>
                <w:color w:val="000000"/>
              </w:rPr>
            </w:pPr>
            <w:r w:rsidRPr="002C64B7">
              <w:rPr>
                <w:rFonts w:cs="Arial"/>
                <w:color w:val="000000"/>
              </w:rPr>
              <w:t>280</w:t>
            </w:r>
          </w:p>
        </w:tc>
      </w:tr>
    </w:tbl>
    <w:p w14:paraId="4705EB4C" w14:textId="1AE41531" w:rsidR="00787C4F" w:rsidRDefault="00787C4F" w:rsidP="00787C4F">
      <w:pPr>
        <w:rPr>
          <w:rFonts w:ascii="Arial" w:hAnsi="Arial" w:cs="Arial"/>
          <w:sz w:val="22"/>
          <w:szCs w:val="22"/>
        </w:rPr>
      </w:pPr>
    </w:p>
    <w:p w14:paraId="49209D6C" w14:textId="77777777" w:rsidR="00787C4F" w:rsidRPr="00350FF2" w:rsidRDefault="00787C4F" w:rsidP="002C64B7">
      <w:pPr>
        <w:pStyle w:val="Nadpis2"/>
        <w:keepNext/>
        <w:numPr>
          <w:ilvl w:val="1"/>
          <w:numId w:val="16"/>
        </w:numPr>
        <w:tabs>
          <w:tab w:val="clear" w:pos="6521"/>
        </w:tabs>
        <w:ind w:left="578" w:hanging="578"/>
        <w:rPr>
          <w:rFonts w:eastAsia="Arial Unicode MS"/>
        </w:rPr>
      </w:pPr>
      <w:r w:rsidRPr="00350FF2">
        <w:t>Značení</w:t>
      </w:r>
    </w:p>
    <w:p w14:paraId="19A5CD93" w14:textId="08CC2CEA" w:rsidR="00515A75" w:rsidRPr="00350FF2" w:rsidRDefault="00787C4F" w:rsidP="00787C4F">
      <w:pPr>
        <w:spacing w:after="120"/>
        <w:jc w:val="both"/>
        <w:rPr>
          <w:rFonts w:ascii="Arial" w:hAnsi="Arial" w:cs="Arial"/>
          <w:noProof/>
          <w:sz w:val="22"/>
          <w:szCs w:val="22"/>
        </w:rPr>
      </w:pPr>
      <w:r w:rsidRPr="00350FF2">
        <w:rPr>
          <w:rFonts w:ascii="Arial" w:hAnsi="Arial" w:cs="Arial"/>
          <w:noProof/>
          <w:sz w:val="22"/>
          <w:szCs w:val="22"/>
        </w:rPr>
        <w:t xml:space="preserve">Označení vodičů bude provedeno v souladu s ČSN 34 </w:t>
      </w:r>
      <w:proofErr w:type="gramStart"/>
      <w:r w:rsidRPr="00350FF2">
        <w:rPr>
          <w:rFonts w:ascii="Arial" w:hAnsi="Arial" w:cs="Arial"/>
          <w:noProof/>
          <w:sz w:val="22"/>
          <w:szCs w:val="22"/>
        </w:rPr>
        <w:t>7614</w:t>
      </w:r>
      <w:r w:rsidRPr="00350FF2">
        <w:rPr>
          <w:rFonts w:ascii="Arial" w:hAnsi="Arial" w:cs="Arial"/>
          <w:sz w:val="22"/>
          <w:szCs w:val="22"/>
        </w:rPr>
        <w:t>-4F</w:t>
      </w:r>
      <w:proofErr w:type="gramEnd"/>
      <w:r w:rsidRPr="00350FF2">
        <w:rPr>
          <w:rFonts w:ascii="Arial" w:hAnsi="Arial" w:cs="Arial"/>
          <w:noProof/>
          <w:sz w:val="22"/>
          <w:szCs w:val="22"/>
        </w:rPr>
        <w:t xml:space="preserve"> na plášti jednotlivých žil. Vzdálenost mezi začátkem jednoho a začátkem dalšího označení nesmí být větší než 1 m. </w:t>
      </w:r>
      <w:r w:rsidRPr="00350FF2">
        <w:rPr>
          <w:rFonts w:ascii="Arial" w:hAnsi="Arial" w:cs="Arial"/>
          <w:sz w:val="22"/>
          <w:szCs w:val="22"/>
        </w:rPr>
        <w:t xml:space="preserve">Provedení </w:t>
      </w:r>
      <w:r w:rsidRPr="00350FF2">
        <w:rPr>
          <w:rFonts w:ascii="Arial" w:hAnsi="Arial" w:cs="Arial"/>
          <w:noProof/>
          <w:sz w:val="22"/>
          <w:szCs w:val="22"/>
        </w:rPr>
        <w:t>musí zaručovat stálost a čitelnost, nesmí snížit tloušťku pláště pod minimální hodnoty. Značení bude obsahovat následující.</w:t>
      </w:r>
    </w:p>
    <w:p w14:paraId="6650AABE" w14:textId="77777777" w:rsidR="00787C4F" w:rsidRPr="00350FF2" w:rsidRDefault="00787C4F" w:rsidP="00787C4F">
      <w:pPr>
        <w:spacing w:after="120"/>
        <w:jc w:val="both"/>
        <w:rPr>
          <w:rFonts w:ascii="Arial" w:hAnsi="Arial" w:cs="Arial"/>
          <w:noProof/>
          <w:sz w:val="22"/>
          <w:szCs w:val="22"/>
        </w:rPr>
      </w:pPr>
      <w:r w:rsidRPr="00350FF2">
        <w:rPr>
          <w:rFonts w:ascii="Arial" w:hAnsi="Arial" w:cs="Arial"/>
          <w:noProof/>
          <w:sz w:val="22"/>
          <w:szCs w:val="22"/>
        </w:rPr>
        <w:t>Označení izolovaných vodičů bude provedeno na plášti následovně :</w:t>
      </w:r>
    </w:p>
    <w:p w14:paraId="3FB3347C" w14:textId="77777777" w:rsidR="00787C4F" w:rsidRPr="00350FF2" w:rsidRDefault="00787C4F" w:rsidP="00787C4F">
      <w:pPr>
        <w:spacing w:after="60"/>
        <w:ind w:left="284"/>
        <w:jc w:val="both"/>
        <w:rPr>
          <w:rFonts w:ascii="Arial" w:hAnsi="Arial" w:cs="Arial"/>
          <w:sz w:val="22"/>
          <w:szCs w:val="22"/>
        </w:rPr>
      </w:pPr>
      <w:r w:rsidRPr="00350FF2">
        <w:rPr>
          <w:rFonts w:ascii="Arial" w:hAnsi="Arial" w:cs="Arial"/>
          <w:sz w:val="22"/>
          <w:szCs w:val="22"/>
        </w:rPr>
        <w:t>1. žíla (1. fáze) – 1 podélný výstupek</w:t>
      </w:r>
    </w:p>
    <w:p w14:paraId="58F15462" w14:textId="77777777" w:rsidR="00787C4F" w:rsidRPr="00350FF2" w:rsidRDefault="00787C4F" w:rsidP="00787C4F">
      <w:pPr>
        <w:spacing w:after="60"/>
        <w:ind w:left="284"/>
        <w:jc w:val="both"/>
        <w:rPr>
          <w:rFonts w:ascii="Arial" w:hAnsi="Arial" w:cs="Arial"/>
          <w:sz w:val="22"/>
          <w:szCs w:val="22"/>
        </w:rPr>
      </w:pPr>
      <w:r w:rsidRPr="00350FF2">
        <w:rPr>
          <w:rFonts w:ascii="Arial" w:hAnsi="Arial" w:cs="Arial"/>
          <w:sz w:val="22"/>
          <w:szCs w:val="22"/>
        </w:rPr>
        <w:t>2. žíla (2. fáze) – 2 podélné výstupky</w:t>
      </w:r>
    </w:p>
    <w:p w14:paraId="3D3F1D8D" w14:textId="77777777" w:rsidR="00787C4F" w:rsidRPr="00350FF2" w:rsidRDefault="00787C4F" w:rsidP="00787C4F">
      <w:pPr>
        <w:spacing w:after="60"/>
        <w:ind w:left="284"/>
        <w:jc w:val="both"/>
        <w:rPr>
          <w:rFonts w:ascii="Arial" w:hAnsi="Arial" w:cs="Arial"/>
          <w:sz w:val="22"/>
          <w:szCs w:val="22"/>
        </w:rPr>
      </w:pPr>
      <w:r w:rsidRPr="00350FF2">
        <w:rPr>
          <w:rFonts w:ascii="Arial" w:hAnsi="Arial" w:cs="Arial"/>
          <w:sz w:val="22"/>
          <w:szCs w:val="22"/>
        </w:rPr>
        <w:t>3. žíla (3. fáze) – 3 podélné výstupky</w:t>
      </w:r>
    </w:p>
    <w:p w14:paraId="395D7DEB" w14:textId="77777777" w:rsidR="00787C4F" w:rsidRPr="00DC39FB" w:rsidRDefault="00787C4F" w:rsidP="00787C4F">
      <w:pPr>
        <w:spacing w:after="60"/>
        <w:ind w:left="284"/>
        <w:jc w:val="both"/>
        <w:rPr>
          <w:rFonts w:ascii="Arial" w:hAnsi="Arial" w:cs="Arial"/>
          <w:sz w:val="22"/>
          <w:szCs w:val="22"/>
        </w:rPr>
      </w:pPr>
      <w:r w:rsidRPr="00350FF2">
        <w:rPr>
          <w:rFonts w:ascii="Arial" w:hAnsi="Arial" w:cs="Arial"/>
          <w:sz w:val="22"/>
          <w:szCs w:val="22"/>
        </w:rPr>
        <w:t xml:space="preserve">4. žíla (PEN) – značka </w:t>
      </w:r>
      <w:r w:rsidRPr="00DC39FB">
        <w:rPr>
          <w:rFonts w:ascii="Arial" w:hAnsi="Arial" w:cs="Arial"/>
          <w:sz w:val="22"/>
          <w:szCs w:val="22"/>
        </w:rPr>
        <w:t xml:space="preserve">uzemnění </w:t>
      </w:r>
      <w:r w:rsidR="00DC39FB" w:rsidRPr="00DC39FB">
        <w:rPr>
          <w:rFonts w:ascii="Arial" w:hAnsi="Arial" w:cs="Arial"/>
          <w:sz w:val="22"/>
          <w:szCs w:val="22"/>
        </w:rPr>
        <w:t xml:space="preserve">dle čl. 1.5.2 PNE 34 7614 </w:t>
      </w:r>
      <w:r w:rsidRPr="00DC39FB">
        <w:rPr>
          <w:rFonts w:ascii="Arial" w:hAnsi="Arial" w:cs="Arial"/>
          <w:sz w:val="22"/>
          <w:szCs w:val="22"/>
        </w:rPr>
        <w:t>a další níže uvedené údaje, bez výstupků</w:t>
      </w:r>
    </w:p>
    <w:p w14:paraId="52B47617" w14:textId="77777777" w:rsidR="00787C4F" w:rsidRPr="00DC39FB" w:rsidRDefault="00787C4F" w:rsidP="00787C4F">
      <w:pPr>
        <w:numPr>
          <w:ilvl w:val="0"/>
          <w:numId w:val="17"/>
        </w:numPr>
        <w:tabs>
          <w:tab w:val="clear" w:pos="1920"/>
          <w:tab w:val="left" w:pos="851"/>
        </w:tabs>
        <w:spacing w:after="60"/>
        <w:ind w:left="992" w:hanging="425"/>
        <w:jc w:val="both"/>
        <w:rPr>
          <w:rFonts w:ascii="Arial" w:hAnsi="Arial" w:cs="Arial"/>
          <w:sz w:val="22"/>
          <w:szCs w:val="22"/>
        </w:rPr>
      </w:pPr>
      <w:r w:rsidRPr="00DC39FB">
        <w:rPr>
          <w:rFonts w:ascii="Arial" w:hAnsi="Arial" w:cs="Arial"/>
          <w:sz w:val="22"/>
          <w:szCs w:val="22"/>
        </w:rPr>
        <w:t>jméno nebo obchodní značka výrobce</w:t>
      </w:r>
    </w:p>
    <w:p w14:paraId="70232266" w14:textId="77777777" w:rsidR="00787C4F" w:rsidRPr="00DC39FB" w:rsidRDefault="00787C4F" w:rsidP="00787C4F">
      <w:pPr>
        <w:numPr>
          <w:ilvl w:val="0"/>
          <w:numId w:val="17"/>
        </w:numPr>
        <w:tabs>
          <w:tab w:val="clear" w:pos="1920"/>
          <w:tab w:val="left" w:pos="851"/>
        </w:tabs>
        <w:spacing w:after="60"/>
        <w:ind w:left="992" w:hanging="425"/>
        <w:jc w:val="both"/>
        <w:rPr>
          <w:rFonts w:ascii="Arial" w:hAnsi="Arial" w:cs="Arial"/>
          <w:sz w:val="22"/>
          <w:szCs w:val="22"/>
        </w:rPr>
      </w:pPr>
      <w:r w:rsidRPr="00DC39FB">
        <w:rPr>
          <w:rFonts w:ascii="Arial" w:hAnsi="Arial" w:cs="Arial"/>
          <w:sz w:val="22"/>
          <w:szCs w:val="22"/>
        </w:rPr>
        <w:t xml:space="preserve">typové označení </w:t>
      </w:r>
      <w:r w:rsidR="00DC39FB" w:rsidRPr="00DC39FB">
        <w:rPr>
          <w:rFonts w:ascii="Arial" w:hAnsi="Arial" w:cs="Arial"/>
          <w:sz w:val="22"/>
          <w:szCs w:val="22"/>
        </w:rPr>
        <w:t xml:space="preserve">konstrukce </w:t>
      </w:r>
      <w:r w:rsidRPr="00DC39FB">
        <w:rPr>
          <w:rFonts w:ascii="Arial" w:hAnsi="Arial" w:cs="Arial"/>
          <w:sz w:val="22"/>
          <w:szCs w:val="22"/>
        </w:rPr>
        <w:t>vodiče dle výrobce</w:t>
      </w:r>
      <w:r w:rsidR="004819D4">
        <w:rPr>
          <w:rFonts w:ascii="Arial" w:hAnsi="Arial" w:cs="Arial"/>
          <w:szCs w:val="22"/>
        </w:rPr>
        <w:t>, pro vodiče 16, 95 a 120 mm</w:t>
      </w:r>
      <w:r w:rsidR="004819D4" w:rsidRPr="00D21BA7">
        <w:rPr>
          <w:rFonts w:ascii="Arial" w:hAnsi="Arial" w:cs="Arial"/>
          <w:szCs w:val="22"/>
          <w:vertAlign w:val="superscript"/>
        </w:rPr>
        <w:t>2</w:t>
      </w:r>
      <w:r w:rsidR="004819D4">
        <w:rPr>
          <w:rFonts w:ascii="Arial" w:hAnsi="Arial" w:cs="Arial"/>
          <w:szCs w:val="22"/>
        </w:rPr>
        <w:t xml:space="preserve">, které nejsou přímo uvedeny v ČSN 34 </w:t>
      </w:r>
      <w:proofErr w:type="gramStart"/>
      <w:r w:rsidR="004819D4">
        <w:rPr>
          <w:rFonts w:ascii="Arial" w:hAnsi="Arial" w:cs="Arial"/>
          <w:szCs w:val="22"/>
        </w:rPr>
        <w:t>7614-4F</w:t>
      </w:r>
      <w:proofErr w:type="gramEnd"/>
      <w:r w:rsidR="004819D4">
        <w:rPr>
          <w:rFonts w:ascii="Arial" w:hAnsi="Arial" w:cs="Arial"/>
          <w:szCs w:val="22"/>
        </w:rPr>
        <w:t>, například (N)FA2X</w:t>
      </w:r>
    </w:p>
    <w:p w14:paraId="0EEB9F4A" w14:textId="77777777" w:rsidR="00787C4F" w:rsidRPr="00DC39FB" w:rsidRDefault="00DC39FB" w:rsidP="00787C4F">
      <w:pPr>
        <w:numPr>
          <w:ilvl w:val="0"/>
          <w:numId w:val="17"/>
        </w:numPr>
        <w:tabs>
          <w:tab w:val="clear" w:pos="1920"/>
          <w:tab w:val="left" w:pos="851"/>
        </w:tabs>
        <w:spacing w:after="60"/>
        <w:ind w:left="992" w:hanging="425"/>
        <w:jc w:val="both"/>
        <w:rPr>
          <w:rFonts w:ascii="Arial" w:hAnsi="Arial" w:cs="Arial"/>
          <w:sz w:val="22"/>
          <w:szCs w:val="22"/>
        </w:rPr>
      </w:pPr>
      <w:r w:rsidRPr="00DC39FB">
        <w:rPr>
          <w:rFonts w:ascii="Arial" w:hAnsi="Arial" w:cs="Arial"/>
          <w:noProof/>
          <w:sz w:val="22"/>
          <w:szCs w:val="22"/>
        </w:rPr>
        <w:t xml:space="preserve">počet žil x jmenovitý </w:t>
      </w:r>
      <w:r w:rsidR="00787C4F" w:rsidRPr="00DC39FB">
        <w:rPr>
          <w:rFonts w:ascii="Arial" w:hAnsi="Arial" w:cs="Arial"/>
          <w:noProof/>
          <w:sz w:val="22"/>
          <w:szCs w:val="22"/>
        </w:rPr>
        <w:t>průřez jádra</w:t>
      </w:r>
      <w:r w:rsidRPr="00DC39FB">
        <w:rPr>
          <w:rFonts w:ascii="Arial" w:hAnsi="Arial" w:cs="Arial"/>
          <w:noProof/>
          <w:sz w:val="22"/>
          <w:szCs w:val="22"/>
        </w:rPr>
        <w:t xml:space="preserve"> v mm</w:t>
      </w:r>
      <w:r w:rsidRPr="00DC39FB">
        <w:rPr>
          <w:rFonts w:ascii="Arial" w:hAnsi="Arial" w:cs="Arial"/>
          <w:noProof/>
          <w:sz w:val="22"/>
          <w:szCs w:val="22"/>
          <w:vertAlign w:val="superscript"/>
        </w:rPr>
        <w:t>2</w:t>
      </w:r>
    </w:p>
    <w:p w14:paraId="004A93A8" w14:textId="77777777" w:rsidR="00DC39FB" w:rsidRPr="00DC39FB" w:rsidRDefault="00DC39FB" w:rsidP="00DC39FB">
      <w:pPr>
        <w:numPr>
          <w:ilvl w:val="0"/>
          <w:numId w:val="17"/>
        </w:numPr>
        <w:tabs>
          <w:tab w:val="clear" w:pos="1920"/>
          <w:tab w:val="left" w:pos="851"/>
        </w:tabs>
        <w:spacing w:after="60"/>
        <w:ind w:left="992" w:hanging="425"/>
        <w:jc w:val="both"/>
        <w:rPr>
          <w:rFonts w:ascii="Arial" w:hAnsi="Arial" w:cs="Arial"/>
          <w:noProof/>
          <w:sz w:val="22"/>
          <w:szCs w:val="22"/>
        </w:rPr>
      </w:pPr>
      <w:r w:rsidRPr="00DC39FB">
        <w:rPr>
          <w:rFonts w:ascii="Arial" w:hAnsi="Arial" w:cs="Arial"/>
          <w:noProof/>
          <w:sz w:val="22"/>
          <w:szCs w:val="22"/>
        </w:rPr>
        <w:t>tvar a typ jádra</w:t>
      </w:r>
    </w:p>
    <w:p w14:paraId="480F493B" w14:textId="77777777" w:rsidR="00DC39FB" w:rsidRPr="00DC39FB" w:rsidRDefault="00DC39FB" w:rsidP="00DC39FB">
      <w:pPr>
        <w:numPr>
          <w:ilvl w:val="0"/>
          <w:numId w:val="17"/>
        </w:numPr>
        <w:tabs>
          <w:tab w:val="clear" w:pos="1920"/>
          <w:tab w:val="left" w:pos="851"/>
        </w:tabs>
        <w:spacing w:after="60"/>
        <w:ind w:left="992" w:hanging="425"/>
        <w:jc w:val="both"/>
        <w:rPr>
          <w:rFonts w:ascii="Arial" w:hAnsi="Arial" w:cs="Arial"/>
          <w:noProof/>
          <w:sz w:val="22"/>
          <w:szCs w:val="22"/>
        </w:rPr>
      </w:pPr>
      <w:r w:rsidRPr="00DC39FB">
        <w:rPr>
          <w:rFonts w:ascii="Arial" w:hAnsi="Arial" w:cs="Arial"/>
          <w:noProof/>
          <w:sz w:val="22"/>
          <w:szCs w:val="22"/>
        </w:rPr>
        <w:t>jmenovité napětí v kV</w:t>
      </w:r>
    </w:p>
    <w:p w14:paraId="0D7934EE" w14:textId="77777777" w:rsidR="00787C4F" w:rsidRPr="00350FF2" w:rsidRDefault="00787C4F" w:rsidP="00787C4F">
      <w:pPr>
        <w:numPr>
          <w:ilvl w:val="0"/>
          <w:numId w:val="17"/>
        </w:numPr>
        <w:tabs>
          <w:tab w:val="clear" w:pos="1920"/>
          <w:tab w:val="left" w:pos="851"/>
        </w:tabs>
        <w:spacing w:after="60"/>
        <w:ind w:left="992" w:hanging="425"/>
        <w:jc w:val="both"/>
        <w:rPr>
          <w:rFonts w:ascii="Arial" w:hAnsi="Arial" w:cs="Arial"/>
          <w:noProof/>
          <w:sz w:val="22"/>
          <w:szCs w:val="22"/>
        </w:rPr>
      </w:pPr>
      <w:r w:rsidRPr="00DC39FB">
        <w:rPr>
          <w:rFonts w:ascii="Arial" w:hAnsi="Arial" w:cs="Arial"/>
          <w:snapToGrid w:val="0"/>
          <w:color w:val="000000"/>
          <w:sz w:val="22"/>
          <w:szCs w:val="22"/>
        </w:rPr>
        <w:t xml:space="preserve">datum </w:t>
      </w:r>
      <w:r w:rsidRPr="00DC39FB">
        <w:rPr>
          <w:rFonts w:ascii="Arial" w:hAnsi="Arial" w:cs="Arial"/>
          <w:noProof/>
          <w:sz w:val="22"/>
          <w:szCs w:val="22"/>
        </w:rPr>
        <w:t xml:space="preserve">výroby (měsíc </w:t>
      </w:r>
      <w:r w:rsidR="00DC39FB" w:rsidRPr="00DC39FB">
        <w:rPr>
          <w:rFonts w:ascii="Arial" w:hAnsi="Arial" w:cs="Arial"/>
          <w:noProof/>
          <w:sz w:val="22"/>
          <w:szCs w:val="22"/>
        </w:rPr>
        <w:t xml:space="preserve">nebo číslo zakázky </w:t>
      </w:r>
      <w:r w:rsidRPr="00DC39FB">
        <w:rPr>
          <w:rFonts w:ascii="Arial" w:hAnsi="Arial" w:cs="Arial"/>
          <w:noProof/>
          <w:sz w:val="22"/>
          <w:szCs w:val="22"/>
        </w:rPr>
        <w:t>/ rok</w:t>
      </w:r>
      <w:r w:rsidRPr="00350FF2">
        <w:rPr>
          <w:rFonts w:ascii="Arial" w:hAnsi="Arial" w:cs="Arial"/>
          <w:noProof/>
          <w:sz w:val="22"/>
          <w:szCs w:val="22"/>
        </w:rPr>
        <w:t>)</w:t>
      </w:r>
    </w:p>
    <w:p w14:paraId="7DF03DD0" w14:textId="77777777" w:rsidR="00787C4F" w:rsidRPr="00350FF2" w:rsidRDefault="004819D4" w:rsidP="00787C4F">
      <w:pPr>
        <w:numPr>
          <w:ilvl w:val="0"/>
          <w:numId w:val="17"/>
        </w:numPr>
        <w:tabs>
          <w:tab w:val="clear" w:pos="1920"/>
          <w:tab w:val="left" w:pos="851"/>
        </w:tabs>
        <w:spacing w:after="120"/>
        <w:ind w:left="993" w:hanging="425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3360" behindDoc="1" locked="0" layoutInCell="1" allowOverlap="1" wp14:anchorId="4C343C3A" wp14:editId="0AF758F0">
            <wp:simplePos x="0" y="0"/>
            <wp:positionH relativeFrom="column">
              <wp:posOffset>2743835</wp:posOffset>
            </wp:positionH>
            <wp:positionV relativeFrom="paragraph">
              <wp:posOffset>313690</wp:posOffset>
            </wp:positionV>
            <wp:extent cx="1722120" cy="1720850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72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4E1B96D3" wp14:editId="1375F9DE">
            <wp:simplePos x="0" y="0"/>
            <wp:positionH relativeFrom="column">
              <wp:posOffset>1187450</wp:posOffset>
            </wp:positionH>
            <wp:positionV relativeFrom="paragraph">
              <wp:posOffset>361950</wp:posOffset>
            </wp:positionV>
            <wp:extent cx="1424940" cy="1721485"/>
            <wp:effectExtent l="0" t="0" r="381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172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7C4F" w:rsidRPr="00350FF2">
        <w:rPr>
          <w:rFonts w:ascii="Arial" w:hAnsi="Arial" w:cs="Arial"/>
          <w:noProof/>
          <w:sz w:val="22"/>
          <w:szCs w:val="22"/>
        </w:rPr>
        <w:t>označení délky v metrech v souvislé řadě, umožňujícím identifikaci po odvinutí z bubnu (číslo dílčí délky</w:t>
      </w:r>
      <w:r w:rsidR="00DB6354">
        <w:rPr>
          <w:rFonts w:ascii="Arial" w:hAnsi="Arial" w:cs="Arial"/>
          <w:noProof/>
          <w:sz w:val="22"/>
          <w:szCs w:val="22"/>
        </w:rPr>
        <w:t xml:space="preserve"> – metráže</w:t>
      </w:r>
      <w:r w:rsidR="00787C4F" w:rsidRPr="00350FF2">
        <w:rPr>
          <w:rFonts w:ascii="Arial" w:hAnsi="Arial" w:cs="Arial"/>
          <w:noProof/>
          <w:sz w:val="22"/>
          <w:szCs w:val="22"/>
        </w:rPr>
        <w:t>)</w:t>
      </w:r>
    </w:p>
    <w:p w14:paraId="04804CFA" w14:textId="77777777" w:rsidR="00787C4F" w:rsidRPr="00350FF2" w:rsidRDefault="004819D4" w:rsidP="00787C4F">
      <w:pPr>
        <w:spacing w:after="120"/>
        <w:ind w:left="723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2FFF6BA0" wp14:editId="74D0B8E1">
            <wp:simplePos x="0" y="0"/>
            <wp:positionH relativeFrom="column">
              <wp:posOffset>238760</wp:posOffset>
            </wp:positionH>
            <wp:positionV relativeFrom="paragraph">
              <wp:posOffset>168910</wp:posOffset>
            </wp:positionV>
            <wp:extent cx="609600" cy="1256665"/>
            <wp:effectExtent l="0" t="0" r="0" b="63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125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15C266" w14:textId="77777777" w:rsidR="00787C4F" w:rsidRPr="00350FF2" w:rsidRDefault="00787C4F" w:rsidP="00787C4F">
      <w:pPr>
        <w:spacing w:after="120"/>
        <w:ind w:left="7230"/>
        <w:rPr>
          <w:rFonts w:ascii="Arial" w:hAnsi="Arial" w:cs="Arial"/>
          <w:noProof/>
          <w:sz w:val="22"/>
          <w:szCs w:val="22"/>
        </w:rPr>
      </w:pPr>
    </w:p>
    <w:p w14:paraId="62CFAA01" w14:textId="77777777" w:rsidR="00787C4F" w:rsidRPr="00350FF2" w:rsidRDefault="00787C4F" w:rsidP="00787C4F">
      <w:pPr>
        <w:spacing w:after="120"/>
        <w:ind w:left="7230"/>
        <w:rPr>
          <w:rFonts w:ascii="Arial" w:hAnsi="Arial" w:cs="Arial"/>
          <w:noProof/>
          <w:sz w:val="22"/>
          <w:szCs w:val="22"/>
        </w:rPr>
      </w:pPr>
      <w:r w:rsidRPr="00350FF2">
        <w:rPr>
          <w:rFonts w:ascii="Arial" w:hAnsi="Arial" w:cs="Arial"/>
          <w:noProof/>
          <w:sz w:val="22"/>
          <w:szCs w:val="22"/>
        </w:rPr>
        <w:t>a = 2,5 mm (přibližně)</w:t>
      </w:r>
      <w:r w:rsidRPr="00350FF2">
        <w:rPr>
          <w:rFonts w:ascii="Arial" w:hAnsi="Arial" w:cs="Arial"/>
          <w:noProof/>
          <w:sz w:val="22"/>
          <w:szCs w:val="22"/>
        </w:rPr>
        <w:br/>
        <w:t>b = 1,0 mm (přibližně)</w:t>
      </w:r>
      <w:r w:rsidRPr="00350FF2">
        <w:rPr>
          <w:rFonts w:ascii="Arial" w:hAnsi="Arial" w:cs="Arial"/>
          <w:noProof/>
          <w:sz w:val="22"/>
          <w:szCs w:val="22"/>
        </w:rPr>
        <w:br/>
        <w:t>h = 0,5 mm (±0,2)</w:t>
      </w:r>
    </w:p>
    <w:p w14:paraId="53B9D83B" w14:textId="77777777" w:rsidR="00787C4F" w:rsidRPr="00350FF2" w:rsidRDefault="00787C4F" w:rsidP="00787C4F">
      <w:pPr>
        <w:spacing w:after="120"/>
        <w:ind w:left="7230"/>
        <w:rPr>
          <w:rFonts w:ascii="Arial" w:hAnsi="Arial" w:cs="Arial"/>
          <w:noProof/>
          <w:sz w:val="22"/>
          <w:szCs w:val="22"/>
        </w:rPr>
      </w:pPr>
    </w:p>
    <w:p w14:paraId="1BA9308B" w14:textId="77777777" w:rsidR="00787C4F" w:rsidRPr="00350FF2" w:rsidRDefault="00787C4F" w:rsidP="00787C4F">
      <w:pPr>
        <w:spacing w:after="120"/>
        <w:jc w:val="center"/>
        <w:rPr>
          <w:rFonts w:ascii="Arial" w:hAnsi="Arial" w:cs="Arial"/>
          <w:snapToGrid w:val="0"/>
          <w:color w:val="000000"/>
          <w:sz w:val="22"/>
          <w:szCs w:val="22"/>
        </w:rPr>
      </w:pPr>
    </w:p>
    <w:p w14:paraId="44B8078F" w14:textId="77777777" w:rsidR="00B310FF" w:rsidRPr="00350FF2" w:rsidRDefault="00B310FF" w:rsidP="00B310FF">
      <w:pPr>
        <w:pStyle w:val="Nadpis1"/>
        <w:keepNext/>
        <w:numPr>
          <w:ilvl w:val="0"/>
          <w:numId w:val="0"/>
        </w:numPr>
        <w:tabs>
          <w:tab w:val="clear" w:pos="6521"/>
        </w:tabs>
        <w:spacing w:before="360"/>
        <w:ind w:left="431"/>
      </w:pPr>
    </w:p>
    <w:p w14:paraId="6306C23A" w14:textId="77777777" w:rsidR="00787C4F" w:rsidRPr="00350FF2" w:rsidRDefault="00787C4F" w:rsidP="00787C4F">
      <w:pPr>
        <w:pStyle w:val="Nadpis1"/>
        <w:keepNext/>
        <w:numPr>
          <w:ilvl w:val="0"/>
          <w:numId w:val="16"/>
        </w:numPr>
        <w:tabs>
          <w:tab w:val="clear" w:pos="6521"/>
        </w:tabs>
        <w:spacing w:before="360"/>
        <w:ind w:left="431" w:hanging="431"/>
      </w:pPr>
      <w:r w:rsidRPr="00350FF2">
        <w:t>Schválení a zkoušky</w:t>
      </w:r>
    </w:p>
    <w:p w14:paraId="15561DA3" w14:textId="77777777" w:rsidR="00787C4F" w:rsidRPr="00350FF2" w:rsidRDefault="00787C4F" w:rsidP="00787C4F">
      <w:pPr>
        <w:pStyle w:val="Nadpis2"/>
        <w:keepNext/>
        <w:numPr>
          <w:ilvl w:val="1"/>
          <w:numId w:val="16"/>
        </w:numPr>
        <w:tabs>
          <w:tab w:val="clear" w:pos="6521"/>
        </w:tabs>
        <w:ind w:left="578" w:hanging="578"/>
      </w:pPr>
      <w:r w:rsidRPr="00350FF2">
        <w:t>Zkoušky typové</w:t>
      </w:r>
    </w:p>
    <w:p w14:paraId="23BBC5A4" w14:textId="77777777" w:rsidR="00350FF2" w:rsidRDefault="003708D4" w:rsidP="00350FF2">
      <w:pPr>
        <w:pStyle w:val="Nadpis2"/>
        <w:keepNext/>
        <w:numPr>
          <w:ilvl w:val="0"/>
          <w:numId w:val="0"/>
        </w:numPr>
        <w:tabs>
          <w:tab w:val="clear" w:pos="6521"/>
        </w:tabs>
        <w:ind w:left="578"/>
        <w:rPr>
          <w:bCs/>
        </w:rPr>
      </w:pPr>
      <w:r w:rsidRPr="00350FF2">
        <w:rPr>
          <w:rStyle w:val="nadpisclanku1"/>
          <w:sz w:val="22"/>
          <w:szCs w:val="22"/>
        </w:rPr>
        <w:t xml:space="preserve">Fyzikální zkoušky provedené dle </w:t>
      </w:r>
      <w:r w:rsidR="00B70962" w:rsidRPr="00B602CE">
        <w:rPr>
          <w:b w:val="0"/>
        </w:rPr>
        <w:t xml:space="preserve">PNE 34 7614 (čl. 3 ČSN 34 </w:t>
      </w:r>
      <w:proofErr w:type="gramStart"/>
      <w:r w:rsidR="00B70962" w:rsidRPr="00B602CE">
        <w:rPr>
          <w:b w:val="0"/>
        </w:rPr>
        <w:t>7614-4F</w:t>
      </w:r>
      <w:proofErr w:type="gramEnd"/>
      <w:r w:rsidR="00B70962" w:rsidRPr="00B602CE">
        <w:rPr>
          <w:b w:val="0"/>
        </w:rPr>
        <w:t>)</w:t>
      </w:r>
      <w:r w:rsidRPr="00B602CE">
        <w:rPr>
          <w:b w:val="0"/>
          <w:bCs/>
        </w:rPr>
        <w:t>.</w:t>
      </w:r>
    </w:p>
    <w:p w14:paraId="7599ECBB" w14:textId="77777777" w:rsidR="00B4089A" w:rsidRPr="00B4089A" w:rsidRDefault="00B4089A" w:rsidP="00B4089A"/>
    <w:p w14:paraId="2D1BBF11" w14:textId="77777777" w:rsidR="00787C4F" w:rsidRPr="00350FF2" w:rsidRDefault="003708D4" w:rsidP="00787C4F">
      <w:pPr>
        <w:pStyle w:val="Nadpis2"/>
        <w:keepNext/>
        <w:numPr>
          <w:ilvl w:val="1"/>
          <w:numId w:val="16"/>
        </w:numPr>
        <w:tabs>
          <w:tab w:val="clear" w:pos="6521"/>
        </w:tabs>
        <w:ind w:left="578" w:hanging="578"/>
      </w:pPr>
      <w:r w:rsidRPr="00350FF2">
        <w:rPr>
          <w:rStyle w:val="nadpisclanku1"/>
          <w:sz w:val="22"/>
          <w:szCs w:val="22"/>
        </w:rPr>
        <w:lastRenderedPageBreak/>
        <w:t xml:space="preserve"> </w:t>
      </w:r>
      <w:r w:rsidR="00787C4F" w:rsidRPr="00350FF2">
        <w:t>Zkoušky výběrové</w:t>
      </w:r>
    </w:p>
    <w:p w14:paraId="1C7DAFD7" w14:textId="77777777" w:rsidR="00787C4F" w:rsidRDefault="00B70962" w:rsidP="00350FF2">
      <w:pPr>
        <w:pStyle w:val="Nadpis2"/>
        <w:keepNext/>
        <w:numPr>
          <w:ilvl w:val="0"/>
          <w:numId w:val="0"/>
        </w:numPr>
        <w:tabs>
          <w:tab w:val="clear" w:pos="6521"/>
        </w:tabs>
        <w:ind w:left="578"/>
        <w:rPr>
          <w:rStyle w:val="nadpisclanku1"/>
          <w:sz w:val="22"/>
          <w:szCs w:val="22"/>
        </w:rPr>
      </w:pPr>
      <w:r w:rsidRPr="00350FF2">
        <w:rPr>
          <w:rStyle w:val="nadpisclanku1"/>
          <w:bCs w:val="0"/>
          <w:sz w:val="22"/>
          <w:szCs w:val="22"/>
        </w:rPr>
        <w:t xml:space="preserve">Fyzikální zkoušky provedené dle </w:t>
      </w:r>
      <w:r w:rsidRPr="00350FF2">
        <w:rPr>
          <w:rStyle w:val="nadpisclanku1"/>
          <w:sz w:val="22"/>
          <w:szCs w:val="22"/>
        </w:rPr>
        <w:t xml:space="preserve">PNE 34 7614 (čl. 3 ČSN 34 </w:t>
      </w:r>
      <w:proofErr w:type="gramStart"/>
      <w:r w:rsidRPr="00350FF2">
        <w:rPr>
          <w:rStyle w:val="nadpisclanku1"/>
          <w:sz w:val="22"/>
          <w:szCs w:val="22"/>
        </w:rPr>
        <w:t>7614-4F</w:t>
      </w:r>
      <w:proofErr w:type="gramEnd"/>
      <w:r w:rsidRPr="00350FF2">
        <w:rPr>
          <w:rStyle w:val="nadpisclanku1"/>
          <w:sz w:val="22"/>
          <w:szCs w:val="22"/>
        </w:rPr>
        <w:t>)</w:t>
      </w:r>
      <w:r w:rsidR="00350FF2" w:rsidRPr="00350FF2">
        <w:rPr>
          <w:rStyle w:val="nadpisclanku1"/>
          <w:sz w:val="22"/>
          <w:szCs w:val="22"/>
        </w:rPr>
        <w:t>.</w:t>
      </w:r>
    </w:p>
    <w:p w14:paraId="1CCF9B95" w14:textId="77777777" w:rsidR="00B4089A" w:rsidRPr="00B4089A" w:rsidRDefault="00B4089A" w:rsidP="00B4089A"/>
    <w:p w14:paraId="639059C0" w14:textId="77777777" w:rsidR="00787C4F" w:rsidRPr="00350FF2" w:rsidRDefault="00787C4F" w:rsidP="00787C4F">
      <w:pPr>
        <w:pStyle w:val="Nadpis2"/>
        <w:keepNext/>
        <w:numPr>
          <w:ilvl w:val="1"/>
          <w:numId w:val="16"/>
        </w:numPr>
        <w:tabs>
          <w:tab w:val="clear" w:pos="6521"/>
        </w:tabs>
        <w:ind w:left="578" w:hanging="578"/>
      </w:pPr>
      <w:r w:rsidRPr="00350FF2">
        <w:t>Zkoušky kusové</w:t>
      </w:r>
    </w:p>
    <w:p w14:paraId="33D0048D" w14:textId="77777777" w:rsidR="00B70962" w:rsidRDefault="00B70962" w:rsidP="00350FF2">
      <w:pPr>
        <w:pStyle w:val="Nadpis2"/>
        <w:keepNext/>
        <w:numPr>
          <w:ilvl w:val="0"/>
          <w:numId w:val="0"/>
        </w:numPr>
        <w:tabs>
          <w:tab w:val="clear" w:pos="6521"/>
        </w:tabs>
        <w:ind w:left="578"/>
        <w:rPr>
          <w:rStyle w:val="nadpisclanku1"/>
          <w:sz w:val="22"/>
          <w:szCs w:val="22"/>
        </w:rPr>
      </w:pPr>
      <w:r w:rsidRPr="00350FF2">
        <w:rPr>
          <w:rStyle w:val="nadpisclanku1"/>
          <w:sz w:val="22"/>
          <w:szCs w:val="22"/>
        </w:rPr>
        <w:t xml:space="preserve">Fyzikální zkoušky provedené dle PNE 34 7614 (čl. 3 ČSN 34 </w:t>
      </w:r>
      <w:proofErr w:type="gramStart"/>
      <w:r w:rsidRPr="00350FF2">
        <w:rPr>
          <w:rStyle w:val="nadpisclanku1"/>
          <w:sz w:val="22"/>
          <w:szCs w:val="22"/>
        </w:rPr>
        <w:t>7614-4F</w:t>
      </w:r>
      <w:proofErr w:type="gramEnd"/>
      <w:r w:rsidRPr="00350FF2">
        <w:rPr>
          <w:rStyle w:val="nadpisclanku1"/>
          <w:sz w:val="22"/>
          <w:szCs w:val="22"/>
        </w:rPr>
        <w:t>)</w:t>
      </w:r>
      <w:r w:rsidR="00350FF2" w:rsidRPr="00350FF2">
        <w:rPr>
          <w:rStyle w:val="nadpisclanku1"/>
          <w:sz w:val="22"/>
          <w:szCs w:val="22"/>
        </w:rPr>
        <w:t>.</w:t>
      </w:r>
    </w:p>
    <w:p w14:paraId="4E4B5AFB" w14:textId="77777777" w:rsidR="00AC3BE2" w:rsidRDefault="00AC3BE2" w:rsidP="00AC3BE2">
      <w:pPr>
        <w:rPr>
          <w:rStyle w:val="nadpisclanku1"/>
          <w:b w:val="0"/>
          <w:sz w:val="22"/>
          <w:szCs w:val="22"/>
        </w:rPr>
      </w:pPr>
    </w:p>
    <w:p w14:paraId="3BEE2D25" w14:textId="77777777" w:rsidR="00AC3BE2" w:rsidRPr="00AC3BE2" w:rsidRDefault="00AC3BE2" w:rsidP="00AC3BE2">
      <w:pPr>
        <w:pStyle w:val="Nadpis2"/>
        <w:keepNext/>
        <w:numPr>
          <w:ilvl w:val="1"/>
          <w:numId w:val="16"/>
        </w:numPr>
        <w:tabs>
          <w:tab w:val="clear" w:pos="6521"/>
        </w:tabs>
        <w:ind w:left="578" w:hanging="578"/>
      </w:pPr>
      <w:r w:rsidRPr="00AC3BE2">
        <w:t>Prohlášení o shodě</w:t>
      </w:r>
    </w:p>
    <w:p w14:paraId="5F37F3DE" w14:textId="163ECA88" w:rsidR="00787C4F" w:rsidRPr="00350FF2" w:rsidRDefault="00A50E7B" w:rsidP="00024B81">
      <w:pPr>
        <w:rPr>
          <w:rFonts w:ascii="Arial" w:hAnsi="Arial" w:cs="Arial"/>
          <w:sz w:val="22"/>
          <w:szCs w:val="22"/>
        </w:rPr>
      </w:pPr>
      <w:r>
        <w:rPr>
          <w:rStyle w:val="nadpisclanku1"/>
          <w:b w:val="0"/>
          <w:sz w:val="22"/>
          <w:szCs w:val="22"/>
        </w:rPr>
        <w:t>Prohlášení o shodě je</w:t>
      </w:r>
      <w:r w:rsidRPr="001A596B">
        <w:rPr>
          <w:rStyle w:val="nadpisclanku1"/>
          <w:b w:val="0"/>
          <w:sz w:val="22"/>
          <w:szCs w:val="22"/>
        </w:rPr>
        <w:t xml:space="preserve"> požadováno</w:t>
      </w:r>
      <w:r>
        <w:rPr>
          <w:rStyle w:val="nadpisclanku1"/>
          <w:b w:val="0"/>
          <w:sz w:val="22"/>
          <w:szCs w:val="22"/>
        </w:rPr>
        <w:t xml:space="preserve"> jak</w:t>
      </w:r>
      <w:r w:rsidR="006249E4">
        <w:rPr>
          <w:rStyle w:val="nadpisclanku1"/>
          <w:b w:val="0"/>
          <w:sz w:val="22"/>
          <w:szCs w:val="22"/>
        </w:rPr>
        <w:t xml:space="preserve">o příloha smlouvy v českém </w:t>
      </w:r>
      <w:r>
        <w:rPr>
          <w:rStyle w:val="nadpisclanku1"/>
          <w:b w:val="0"/>
          <w:sz w:val="22"/>
          <w:szCs w:val="22"/>
        </w:rPr>
        <w:t>jazyce, dokument v jiném jazyce bude předložen včetně překladu do českého jazyka.</w:t>
      </w:r>
    </w:p>
    <w:sectPr w:rsidR="00787C4F" w:rsidRPr="00350FF2" w:rsidSect="001073F3">
      <w:headerReference w:type="first" r:id="rId12"/>
      <w:pgSz w:w="11907" w:h="16840" w:code="9"/>
      <w:pgMar w:top="1134" w:right="851" w:bottom="1134" w:left="851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AC4C8" w14:textId="77777777" w:rsidR="00F25FE9" w:rsidRDefault="00F25FE9">
      <w:r>
        <w:separator/>
      </w:r>
    </w:p>
  </w:endnote>
  <w:endnote w:type="continuationSeparator" w:id="0">
    <w:p w14:paraId="02102B1A" w14:textId="77777777" w:rsidR="00F25FE9" w:rsidRDefault="00F25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Barlow"/>
    <w:charset w:val="EE"/>
    <w:family w:val="auto"/>
    <w:pitch w:val="variable"/>
    <w:sig w:usb0="20000007" w:usb1="00000000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2D499" w14:textId="77777777" w:rsidR="00F25FE9" w:rsidRDefault="00F25FE9">
      <w:r>
        <w:separator/>
      </w:r>
    </w:p>
  </w:footnote>
  <w:footnote w:type="continuationSeparator" w:id="0">
    <w:p w14:paraId="0DE59FC8" w14:textId="77777777" w:rsidR="00F25FE9" w:rsidRDefault="00F25F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10602" w14:textId="77777777" w:rsidR="004B52FE" w:rsidRPr="00B32ADD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B32ADD">
      <w:rPr>
        <w:rFonts w:ascii="Arial" w:hAnsi="Arial" w:cs="Arial"/>
        <w:b/>
        <w:sz w:val="18"/>
      </w:rPr>
      <w:t xml:space="preserve">Číslo smlouvy kupujícího: </w:t>
    </w:r>
    <w:r w:rsidRPr="00B32ADD">
      <w:rPr>
        <w:rFonts w:ascii="Arial" w:hAnsi="Arial" w:cs="Arial"/>
        <w:b/>
        <w:sz w:val="18"/>
        <w:highlight w:val="yellow"/>
      </w:rPr>
      <w:t>následně doplní zadavatel</w:t>
    </w:r>
  </w:p>
  <w:p w14:paraId="2FD0522B" w14:textId="46CF3A8D" w:rsidR="004B52FE" w:rsidRPr="00B32ADD" w:rsidRDefault="004B52FE" w:rsidP="004B52FE">
    <w:pPr>
      <w:pStyle w:val="Zhlav"/>
      <w:jc w:val="right"/>
      <w:rPr>
        <w:rFonts w:ascii="Arial" w:hAnsi="Arial" w:cs="Arial"/>
        <w:b/>
        <w:sz w:val="18"/>
      </w:rPr>
    </w:pPr>
    <w:r w:rsidRPr="00B32ADD">
      <w:rPr>
        <w:rFonts w:ascii="Arial" w:hAnsi="Arial" w:cs="Arial"/>
        <w:b/>
        <w:sz w:val="18"/>
      </w:rPr>
      <w:t xml:space="preserve">Číslo smlouvy prodávajícího: </w:t>
    </w:r>
    <w:r w:rsidRPr="00B32ADD">
      <w:rPr>
        <w:rFonts w:ascii="Arial" w:hAnsi="Arial" w:cs="Arial"/>
        <w:b/>
        <w:sz w:val="18"/>
        <w:highlight w:val="green"/>
      </w:rPr>
      <w:t xml:space="preserve">doplní </w:t>
    </w:r>
    <w:r w:rsidR="001978B3">
      <w:rPr>
        <w:rFonts w:ascii="Arial" w:hAnsi="Arial" w:cs="Arial"/>
        <w:b/>
        <w:sz w:val="18"/>
        <w:highlight w:val="green"/>
      </w:rPr>
      <w:t>účastník</w:t>
    </w:r>
  </w:p>
  <w:p w14:paraId="65ED147C" w14:textId="77777777" w:rsidR="004B52FE" w:rsidRPr="00B32ADD" w:rsidRDefault="004B52FE" w:rsidP="004B52FE">
    <w:pPr>
      <w:rPr>
        <w:rFonts w:ascii="Arial" w:hAnsi="Arial" w:cs="Arial"/>
      </w:rPr>
    </w:pPr>
  </w:p>
  <w:p w14:paraId="6E8E3E85" w14:textId="77777777" w:rsidR="004767EB" w:rsidRDefault="004767EB" w:rsidP="00ED0A7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 w:rsidRPr="004767EB">
      <w:rPr>
        <w:rFonts w:ascii="Arial" w:hAnsi="Arial" w:cs="Arial"/>
        <w:b/>
        <w:sz w:val="24"/>
        <w:szCs w:val="24"/>
      </w:rPr>
      <w:t xml:space="preserve">Dodávky kabelů a vodičů VN a NN </w:t>
    </w:r>
  </w:p>
  <w:p w14:paraId="1D4923F2" w14:textId="3EBDA790" w:rsidR="00ED3B49" w:rsidRPr="00B32ADD" w:rsidRDefault="00ED3B49" w:rsidP="00ED0A7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 w:rsidRPr="00B32ADD">
      <w:rPr>
        <w:rFonts w:ascii="Arial" w:hAnsi="Arial" w:cs="Arial"/>
        <w:b/>
        <w:sz w:val="24"/>
        <w:szCs w:val="24"/>
      </w:rPr>
      <w:t xml:space="preserve">Část </w:t>
    </w:r>
    <w:proofErr w:type="gramStart"/>
    <w:r w:rsidR="000C3BCE">
      <w:rPr>
        <w:rFonts w:ascii="Arial" w:hAnsi="Arial" w:cs="Arial"/>
        <w:b/>
        <w:sz w:val="24"/>
        <w:szCs w:val="24"/>
      </w:rPr>
      <w:t>C</w:t>
    </w:r>
    <w:r w:rsidR="00200994">
      <w:rPr>
        <w:rFonts w:ascii="Arial" w:hAnsi="Arial" w:cs="Arial"/>
        <w:b/>
        <w:sz w:val="24"/>
        <w:szCs w:val="24"/>
      </w:rPr>
      <w:t xml:space="preserve"> -</w:t>
    </w:r>
    <w:r w:rsidRPr="00B32ADD">
      <w:rPr>
        <w:rFonts w:ascii="Arial" w:hAnsi="Arial" w:cs="Arial"/>
        <w:b/>
        <w:sz w:val="24"/>
        <w:szCs w:val="24"/>
      </w:rPr>
      <w:t xml:space="preserve"> Vodiče</w:t>
    </w:r>
    <w:proofErr w:type="gramEnd"/>
    <w:r w:rsidRPr="00B32ADD">
      <w:rPr>
        <w:rFonts w:ascii="Arial" w:hAnsi="Arial" w:cs="Arial"/>
        <w:b/>
        <w:sz w:val="24"/>
        <w:szCs w:val="24"/>
      </w:rPr>
      <w:t xml:space="preserve"> 1 kV </w:t>
    </w:r>
    <w:r w:rsidR="000C3BCE">
      <w:rPr>
        <w:rFonts w:ascii="Arial" w:hAnsi="Arial" w:cs="Arial"/>
        <w:b/>
        <w:sz w:val="24"/>
        <w:szCs w:val="24"/>
      </w:rPr>
      <w:t>dle VDE</w:t>
    </w:r>
  </w:p>
  <w:p w14:paraId="19F4C446" w14:textId="77777777" w:rsidR="00ED0A7A" w:rsidRPr="00B32ADD" w:rsidRDefault="00ED0A7A" w:rsidP="00ED0A7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</w:p>
  <w:p w14:paraId="5E1A5E3C" w14:textId="77777777" w:rsidR="00ED3B49" w:rsidRPr="00B32ADD" w:rsidRDefault="00ED3B49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B32ADD">
      <w:rPr>
        <w:rFonts w:ascii="Arial" w:hAnsi="Arial" w:cs="Arial"/>
        <w:b/>
        <w:u w:val="single"/>
      </w:rPr>
      <w:t xml:space="preserve">Příloha </w:t>
    </w:r>
    <w:r w:rsidR="00266045">
      <w:rPr>
        <w:rFonts w:ascii="Arial" w:hAnsi="Arial" w:cs="Arial"/>
        <w:b/>
        <w:u w:val="single"/>
      </w:rPr>
      <w:t xml:space="preserve">č. </w:t>
    </w:r>
    <w:r w:rsidRPr="00B32ADD">
      <w:rPr>
        <w:rFonts w:ascii="Arial" w:hAnsi="Arial" w:cs="Arial"/>
        <w:b/>
        <w:u w:val="single"/>
      </w:rPr>
      <w:t>2</w:t>
    </w:r>
  </w:p>
  <w:p w14:paraId="349E1577" w14:textId="77777777" w:rsidR="004B52FE" w:rsidRPr="00B32ADD" w:rsidRDefault="004B52FE" w:rsidP="004B52FE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B32ADD">
      <w:rPr>
        <w:rFonts w:ascii="Arial" w:hAnsi="Arial" w:cs="Arial"/>
        <w:b/>
      </w:rPr>
      <w:t>Technická specifikace předmětu veřejné zakázky</w:t>
    </w:r>
  </w:p>
  <w:p w14:paraId="2FAA3EC3" w14:textId="77777777" w:rsidR="004B52FE" w:rsidRPr="00B32ADD" w:rsidRDefault="004B52FE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192"/>
    <w:multiLevelType w:val="hybridMultilevel"/>
    <w:tmpl w:val="8C842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C0D1068"/>
    <w:multiLevelType w:val="hybridMultilevel"/>
    <w:tmpl w:val="57BE76D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E14CC"/>
    <w:multiLevelType w:val="multilevel"/>
    <w:tmpl w:val="0A025976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854"/>
        </w:tabs>
        <w:ind w:left="854" w:hanging="712"/>
      </w:pPr>
      <w:rPr>
        <w:rFonts w:hint="default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5" w15:restartNumberingAfterBreak="0">
    <w:nsid w:val="1B3B52FA"/>
    <w:multiLevelType w:val="multilevel"/>
    <w:tmpl w:val="F3FCBA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2A801EEE"/>
    <w:multiLevelType w:val="hybridMultilevel"/>
    <w:tmpl w:val="63A29F46"/>
    <w:lvl w:ilvl="0" w:tplc="BA06F732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684C67"/>
    <w:multiLevelType w:val="hybridMultilevel"/>
    <w:tmpl w:val="992489B4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2E03A2"/>
    <w:multiLevelType w:val="multilevel"/>
    <w:tmpl w:val="14AC7D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46B42F17"/>
    <w:multiLevelType w:val="hybridMultilevel"/>
    <w:tmpl w:val="61BE3880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D477E2"/>
    <w:multiLevelType w:val="hybridMultilevel"/>
    <w:tmpl w:val="ABA43206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887064"/>
    <w:multiLevelType w:val="hybridMultilevel"/>
    <w:tmpl w:val="D2EA1266"/>
    <w:lvl w:ilvl="0" w:tplc="420E8FA8">
      <w:start w:val="1"/>
      <w:numFmt w:val="bullet"/>
      <w:lvlText w:val="•"/>
      <w:lvlJc w:val="left"/>
      <w:pPr>
        <w:ind w:left="720" w:hanging="360"/>
      </w:pPr>
      <w:rPr>
        <w:rFonts w:ascii="Helvetica" w:hAnsi="Helvetica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77013C96"/>
    <w:multiLevelType w:val="hybridMultilevel"/>
    <w:tmpl w:val="337C6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1"/>
  </w:num>
  <w:num w:numId="6">
    <w:abstractNumId w:val="2"/>
  </w:num>
  <w:num w:numId="7">
    <w:abstractNumId w:val="13"/>
  </w:num>
  <w:num w:numId="8">
    <w:abstractNumId w:val="9"/>
  </w:num>
  <w:num w:numId="9">
    <w:abstractNumId w:val="4"/>
    <w:lvlOverride w:ilvl="0">
      <w:lvl w:ilvl="0">
        <w:start w:val="1"/>
        <w:numFmt w:val="decimal"/>
        <w:pStyle w:val="Nadpis1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pStyle w:val="Nadpis2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pStyle w:val="Nadpis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10">
    <w:abstractNumId w:val="14"/>
  </w:num>
  <w:num w:numId="11">
    <w:abstractNumId w:val="4"/>
  </w:num>
  <w:num w:numId="12">
    <w:abstractNumId w:val="4"/>
  </w:num>
  <w:num w:numId="13">
    <w:abstractNumId w:val="15"/>
  </w:num>
  <w:num w:numId="14">
    <w:abstractNumId w:val="0"/>
  </w:num>
  <w:num w:numId="15">
    <w:abstractNumId w:val="8"/>
  </w:num>
  <w:num w:numId="16">
    <w:abstractNumId w:val="5"/>
  </w:num>
  <w:num w:numId="17">
    <w:abstractNumId w:val="1"/>
  </w:num>
  <w:num w:numId="18">
    <w:abstractNumId w:val="10"/>
  </w:num>
  <w:num w:numId="19">
    <w:abstractNumId w:val="7"/>
  </w:num>
  <w:num w:numId="20">
    <w:abstractNumId w:val="4"/>
  </w:num>
  <w:num w:numId="2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0613"/>
    <w:rsid w:val="000012D3"/>
    <w:rsid w:val="0000255F"/>
    <w:rsid w:val="0000344C"/>
    <w:rsid w:val="00005FEE"/>
    <w:rsid w:val="00006B09"/>
    <w:rsid w:val="00010BB1"/>
    <w:rsid w:val="0001113B"/>
    <w:rsid w:val="00011169"/>
    <w:rsid w:val="00011C4C"/>
    <w:rsid w:val="00011D6D"/>
    <w:rsid w:val="00012442"/>
    <w:rsid w:val="00013606"/>
    <w:rsid w:val="000141FB"/>
    <w:rsid w:val="00015328"/>
    <w:rsid w:val="000155B2"/>
    <w:rsid w:val="000156E3"/>
    <w:rsid w:val="00020CD7"/>
    <w:rsid w:val="000218FE"/>
    <w:rsid w:val="00023EB6"/>
    <w:rsid w:val="00024B81"/>
    <w:rsid w:val="00025051"/>
    <w:rsid w:val="00026721"/>
    <w:rsid w:val="0003009A"/>
    <w:rsid w:val="0003175A"/>
    <w:rsid w:val="00031A03"/>
    <w:rsid w:val="00031C49"/>
    <w:rsid w:val="00032316"/>
    <w:rsid w:val="00032F0A"/>
    <w:rsid w:val="00035D3E"/>
    <w:rsid w:val="00035F20"/>
    <w:rsid w:val="000428D9"/>
    <w:rsid w:val="0004693B"/>
    <w:rsid w:val="00054C9C"/>
    <w:rsid w:val="000557E1"/>
    <w:rsid w:val="0005690D"/>
    <w:rsid w:val="00061AD9"/>
    <w:rsid w:val="00066F8F"/>
    <w:rsid w:val="00070757"/>
    <w:rsid w:val="00070A84"/>
    <w:rsid w:val="000710EB"/>
    <w:rsid w:val="00071E1F"/>
    <w:rsid w:val="00071EA1"/>
    <w:rsid w:val="00072677"/>
    <w:rsid w:val="00072C01"/>
    <w:rsid w:val="00073549"/>
    <w:rsid w:val="000751EA"/>
    <w:rsid w:val="000751FE"/>
    <w:rsid w:val="0007598A"/>
    <w:rsid w:val="00076E9B"/>
    <w:rsid w:val="00076F61"/>
    <w:rsid w:val="00081FA8"/>
    <w:rsid w:val="000859BE"/>
    <w:rsid w:val="00090497"/>
    <w:rsid w:val="00090BCF"/>
    <w:rsid w:val="00090D27"/>
    <w:rsid w:val="0009136D"/>
    <w:rsid w:val="0009171D"/>
    <w:rsid w:val="00093AE4"/>
    <w:rsid w:val="00094801"/>
    <w:rsid w:val="000948AA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4D10"/>
    <w:rsid w:val="000B58C7"/>
    <w:rsid w:val="000C172E"/>
    <w:rsid w:val="000C29FD"/>
    <w:rsid w:val="000C34C4"/>
    <w:rsid w:val="000C3BCE"/>
    <w:rsid w:val="000C3D44"/>
    <w:rsid w:val="000C4605"/>
    <w:rsid w:val="000C61E3"/>
    <w:rsid w:val="000D1157"/>
    <w:rsid w:val="000D179A"/>
    <w:rsid w:val="000D338A"/>
    <w:rsid w:val="000D407F"/>
    <w:rsid w:val="000D4238"/>
    <w:rsid w:val="000D552B"/>
    <w:rsid w:val="000D609A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3EF7"/>
    <w:rsid w:val="000F6FF3"/>
    <w:rsid w:val="000F7090"/>
    <w:rsid w:val="00101EC9"/>
    <w:rsid w:val="001039F6"/>
    <w:rsid w:val="00106A29"/>
    <w:rsid w:val="001073F3"/>
    <w:rsid w:val="00111C26"/>
    <w:rsid w:val="00113B31"/>
    <w:rsid w:val="00116E92"/>
    <w:rsid w:val="0011791F"/>
    <w:rsid w:val="00122B15"/>
    <w:rsid w:val="001235CA"/>
    <w:rsid w:val="001257E0"/>
    <w:rsid w:val="001259EF"/>
    <w:rsid w:val="00126547"/>
    <w:rsid w:val="0013200A"/>
    <w:rsid w:val="001327D9"/>
    <w:rsid w:val="00133ADF"/>
    <w:rsid w:val="001344F0"/>
    <w:rsid w:val="0013486A"/>
    <w:rsid w:val="00135155"/>
    <w:rsid w:val="0013598D"/>
    <w:rsid w:val="0014114D"/>
    <w:rsid w:val="0014441A"/>
    <w:rsid w:val="00146958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4D98"/>
    <w:rsid w:val="00166842"/>
    <w:rsid w:val="001725F7"/>
    <w:rsid w:val="001761FC"/>
    <w:rsid w:val="001777C2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1F4"/>
    <w:rsid w:val="001978B3"/>
    <w:rsid w:val="001A2F83"/>
    <w:rsid w:val="001A41C4"/>
    <w:rsid w:val="001A4D61"/>
    <w:rsid w:val="001B098E"/>
    <w:rsid w:val="001B154A"/>
    <w:rsid w:val="001B1AD6"/>
    <w:rsid w:val="001B2BCB"/>
    <w:rsid w:val="001B6FE0"/>
    <w:rsid w:val="001C0305"/>
    <w:rsid w:val="001C172D"/>
    <w:rsid w:val="001C2038"/>
    <w:rsid w:val="001C2461"/>
    <w:rsid w:val="001C3DFD"/>
    <w:rsid w:val="001C3EDA"/>
    <w:rsid w:val="001C4BFE"/>
    <w:rsid w:val="001C5945"/>
    <w:rsid w:val="001C63B5"/>
    <w:rsid w:val="001C7347"/>
    <w:rsid w:val="001C73CD"/>
    <w:rsid w:val="001C7DB0"/>
    <w:rsid w:val="001D56EB"/>
    <w:rsid w:val="001D5B61"/>
    <w:rsid w:val="001D65F9"/>
    <w:rsid w:val="001D6EEB"/>
    <w:rsid w:val="001D7008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1F62E7"/>
    <w:rsid w:val="00200994"/>
    <w:rsid w:val="00201420"/>
    <w:rsid w:val="00201E65"/>
    <w:rsid w:val="00202A1E"/>
    <w:rsid w:val="002032F8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0D76"/>
    <w:rsid w:val="002268A9"/>
    <w:rsid w:val="0022717A"/>
    <w:rsid w:val="00230C63"/>
    <w:rsid w:val="0023406C"/>
    <w:rsid w:val="00235928"/>
    <w:rsid w:val="00236981"/>
    <w:rsid w:val="00240B36"/>
    <w:rsid w:val="002426AB"/>
    <w:rsid w:val="00243FE9"/>
    <w:rsid w:val="0024491D"/>
    <w:rsid w:val="00245983"/>
    <w:rsid w:val="00246025"/>
    <w:rsid w:val="00251449"/>
    <w:rsid w:val="0025374F"/>
    <w:rsid w:val="00257DE5"/>
    <w:rsid w:val="0026032C"/>
    <w:rsid w:val="00260E79"/>
    <w:rsid w:val="002619CB"/>
    <w:rsid w:val="00263E8F"/>
    <w:rsid w:val="00263F33"/>
    <w:rsid w:val="0026594A"/>
    <w:rsid w:val="00265CBE"/>
    <w:rsid w:val="00265E10"/>
    <w:rsid w:val="00266045"/>
    <w:rsid w:val="00266621"/>
    <w:rsid w:val="00266C60"/>
    <w:rsid w:val="002671F1"/>
    <w:rsid w:val="00267DCE"/>
    <w:rsid w:val="00270196"/>
    <w:rsid w:val="00274499"/>
    <w:rsid w:val="00275C78"/>
    <w:rsid w:val="002813C6"/>
    <w:rsid w:val="0028354C"/>
    <w:rsid w:val="0028552C"/>
    <w:rsid w:val="002861D1"/>
    <w:rsid w:val="002910E3"/>
    <w:rsid w:val="0029253D"/>
    <w:rsid w:val="0029326B"/>
    <w:rsid w:val="0029426C"/>
    <w:rsid w:val="0029471E"/>
    <w:rsid w:val="002A251C"/>
    <w:rsid w:val="002A3C4A"/>
    <w:rsid w:val="002A440E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C55A8"/>
    <w:rsid w:val="002C64B7"/>
    <w:rsid w:val="002D0D29"/>
    <w:rsid w:val="002D3042"/>
    <w:rsid w:val="002D4449"/>
    <w:rsid w:val="002D495E"/>
    <w:rsid w:val="002D5F62"/>
    <w:rsid w:val="002D6418"/>
    <w:rsid w:val="002E3103"/>
    <w:rsid w:val="002E3E7C"/>
    <w:rsid w:val="002E3FCE"/>
    <w:rsid w:val="002E48CC"/>
    <w:rsid w:val="002E4B18"/>
    <w:rsid w:val="002E4C4F"/>
    <w:rsid w:val="002E6F6D"/>
    <w:rsid w:val="002F025D"/>
    <w:rsid w:val="002F1547"/>
    <w:rsid w:val="002F5398"/>
    <w:rsid w:val="002F64E2"/>
    <w:rsid w:val="00301614"/>
    <w:rsid w:val="003017F4"/>
    <w:rsid w:val="00302B14"/>
    <w:rsid w:val="00304502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5DF8"/>
    <w:rsid w:val="003271B1"/>
    <w:rsid w:val="0033389D"/>
    <w:rsid w:val="00333FED"/>
    <w:rsid w:val="00336754"/>
    <w:rsid w:val="003428FD"/>
    <w:rsid w:val="003459EA"/>
    <w:rsid w:val="00350119"/>
    <w:rsid w:val="00350FF2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8D4"/>
    <w:rsid w:val="00370DD0"/>
    <w:rsid w:val="003712B4"/>
    <w:rsid w:val="00372144"/>
    <w:rsid w:val="00372538"/>
    <w:rsid w:val="0037663B"/>
    <w:rsid w:val="003814ED"/>
    <w:rsid w:val="0038171C"/>
    <w:rsid w:val="00381DFD"/>
    <w:rsid w:val="003828CA"/>
    <w:rsid w:val="00382AB2"/>
    <w:rsid w:val="00383BF1"/>
    <w:rsid w:val="00383FF2"/>
    <w:rsid w:val="003861E0"/>
    <w:rsid w:val="00386238"/>
    <w:rsid w:val="0039085C"/>
    <w:rsid w:val="00390B00"/>
    <w:rsid w:val="00390C83"/>
    <w:rsid w:val="00390CB7"/>
    <w:rsid w:val="00393091"/>
    <w:rsid w:val="00394A60"/>
    <w:rsid w:val="003A100C"/>
    <w:rsid w:val="003A2C8B"/>
    <w:rsid w:val="003A3F23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C0D9F"/>
    <w:rsid w:val="003C2BD5"/>
    <w:rsid w:val="003C44FA"/>
    <w:rsid w:val="003C6330"/>
    <w:rsid w:val="003C6434"/>
    <w:rsid w:val="003C70E7"/>
    <w:rsid w:val="003C72A9"/>
    <w:rsid w:val="003D0104"/>
    <w:rsid w:val="003D4223"/>
    <w:rsid w:val="003D5418"/>
    <w:rsid w:val="003D785E"/>
    <w:rsid w:val="003E07A9"/>
    <w:rsid w:val="003E3020"/>
    <w:rsid w:val="003E45B0"/>
    <w:rsid w:val="003E4BEC"/>
    <w:rsid w:val="003E51A1"/>
    <w:rsid w:val="003E5D0A"/>
    <w:rsid w:val="003F0FF7"/>
    <w:rsid w:val="003F1FA4"/>
    <w:rsid w:val="003F26A9"/>
    <w:rsid w:val="003F2BE1"/>
    <w:rsid w:val="003F327C"/>
    <w:rsid w:val="003F339F"/>
    <w:rsid w:val="003F597D"/>
    <w:rsid w:val="00403058"/>
    <w:rsid w:val="00403C1E"/>
    <w:rsid w:val="004041B2"/>
    <w:rsid w:val="004056F6"/>
    <w:rsid w:val="00406199"/>
    <w:rsid w:val="00406A7A"/>
    <w:rsid w:val="00406AFD"/>
    <w:rsid w:val="004115C3"/>
    <w:rsid w:val="00412902"/>
    <w:rsid w:val="004146EB"/>
    <w:rsid w:val="004149DB"/>
    <w:rsid w:val="0041553A"/>
    <w:rsid w:val="004155A0"/>
    <w:rsid w:val="004166A6"/>
    <w:rsid w:val="00416D2D"/>
    <w:rsid w:val="00420517"/>
    <w:rsid w:val="004206B3"/>
    <w:rsid w:val="004215DD"/>
    <w:rsid w:val="0042190B"/>
    <w:rsid w:val="00421E0E"/>
    <w:rsid w:val="00421F60"/>
    <w:rsid w:val="00426BE8"/>
    <w:rsid w:val="00427F6E"/>
    <w:rsid w:val="004320FB"/>
    <w:rsid w:val="00435168"/>
    <w:rsid w:val="00435A6F"/>
    <w:rsid w:val="0043724D"/>
    <w:rsid w:val="00442F00"/>
    <w:rsid w:val="00445FF5"/>
    <w:rsid w:val="00447F59"/>
    <w:rsid w:val="004509AE"/>
    <w:rsid w:val="00451039"/>
    <w:rsid w:val="004516CA"/>
    <w:rsid w:val="00451F21"/>
    <w:rsid w:val="0045249A"/>
    <w:rsid w:val="00453764"/>
    <w:rsid w:val="00454DC5"/>
    <w:rsid w:val="00455EF7"/>
    <w:rsid w:val="00457DE7"/>
    <w:rsid w:val="00460862"/>
    <w:rsid w:val="004610A2"/>
    <w:rsid w:val="00467F1A"/>
    <w:rsid w:val="0047114E"/>
    <w:rsid w:val="0047279C"/>
    <w:rsid w:val="00474F4C"/>
    <w:rsid w:val="004752F4"/>
    <w:rsid w:val="00475F08"/>
    <w:rsid w:val="00476459"/>
    <w:rsid w:val="004767EB"/>
    <w:rsid w:val="00480F86"/>
    <w:rsid w:val="0048100F"/>
    <w:rsid w:val="004819D4"/>
    <w:rsid w:val="00481C65"/>
    <w:rsid w:val="0048276A"/>
    <w:rsid w:val="004832DF"/>
    <w:rsid w:val="0049066F"/>
    <w:rsid w:val="00490878"/>
    <w:rsid w:val="004925D7"/>
    <w:rsid w:val="0049265B"/>
    <w:rsid w:val="00492B90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42CA"/>
    <w:rsid w:val="004B4C7B"/>
    <w:rsid w:val="004B52FE"/>
    <w:rsid w:val="004B621A"/>
    <w:rsid w:val="004B6D42"/>
    <w:rsid w:val="004B76B9"/>
    <w:rsid w:val="004C1752"/>
    <w:rsid w:val="004C1D56"/>
    <w:rsid w:val="004C1F88"/>
    <w:rsid w:val="004C3E32"/>
    <w:rsid w:val="004C459D"/>
    <w:rsid w:val="004C4668"/>
    <w:rsid w:val="004C4C36"/>
    <w:rsid w:val="004C67F0"/>
    <w:rsid w:val="004C7FEF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651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5A75"/>
    <w:rsid w:val="00516522"/>
    <w:rsid w:val="0051657F"/>
    <w:rsid w:val="00520039"/>
    <w:rsid w:val="0052057A"/>
    <w:rsid w:val="0052073F"/>
    <w:rsid w:val="00521750"/>
    <w:rsid w:val="0052464B"/>
    <w:rsid w:val="00526F20"/>
    <w:rsid w:val="00527CD2"/>
    <w:rsid w:val="005309F7"/>
    <w:rsid w:val="005333AA"/>
    <w:rsid w:val="00533451"/>
    <w:rsid w:val="00533543"/>
    <w:rsid w:val="00534951"/>
    <w:rsid w:val="00536002"/>
    <w:rsid w:val="00536E85"/>
    <w:rsid w:val="00540F1E"/>
    <w:rsid w:val="00544A1E"/>
    <w:rsid w:val="00545205"/>
    <w:rsid w:val="005464B8"/>
    <w:rsid w:val="00546B2F"/>
    <w:rsid w:val="00546CAA"/>
    <w:rsid w:val="00546D54"/>
    <w:rsid w:val="00547187"/>
    <w:rsid w:val="00547DF2"/>
    <w:rsid w:val="00550592"/>
    <w:rsid w:val="00550BA3"/>
    <w:rsid w:val="0055195E"/>
    <w:rsid w:val="0055330E"/>
    <w:rsid w:val="00555072"/>
    <w:rsid w:val="005564FB"/>
    <w:rsid w:val="0055782F"/>
    <w:rsid w:val="00557F05"/>
    <w:rsid w:val="00561467"/>
    <w:rsid w:val="005628AF"/>
    <w:rsid w:val="00563DC5"/>
    <w:rsid w:val="00565780"/>
    <w:rsid w:val="00566837"/>
    <w:rsid w:val="00571228"/>
    <w:rsid w:val="00571947"/>
    <w:rsid w:val="00572595"/>
    <w:rsid w:val="00573958"/>
    <w:rsid w:val="00573FA6"/>
    <w:rsid w:val="0057447A"/>
    <w:rsid w:val="00577D7B"/>
    <w:rsid w:val="00577D9A"/>
    <w:rsid w:val="005822E6"/>
    <w:rsid w:val="005831AD"/>
    <w:rsid w:val="0058605F"/>
    <w:rsid w:val="005864E0"/>
    <w:rsid w:val="00590F12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5B5B"/>
    <w:rsid w:val="005B6729"/>
    <w:rsid w:val="005B6C0C"/>
    <w:rsid w:val="005B7AF6"/>
    <w:rsid w:val="005C0D98"/>
    <w:rsid w:val="005C214D"/>
    <w:rsid w:val="005C289A"/>
    <w:rsid w:val="005C5BD2"/>
    <w:rsid w:val="005C64A8"/>
    <w:rsid w:val="005C67CF"/>
    <w:rsid w:val="005C6A0B"/>
    <w:rsid w:val="005C6AFD"/>
    <w:rsid w:val="005D2F73"/>
    <w:rsid w:val="005D47D0"/>
    <w:rsid w:val="005D68EE"/>
    <w:rsid w:val="005D6A9D"/>
    <w:rsid w:val="005E0F72"/>
    <w:rsid w:val="005E174F"/>
    <w:rsid w:val="005E33E7"/>
    <w:rsid w:val="005E42B3"/>
    <w:rsid w:val="005E4EB4"/>
    <w:rsid w:val="005E5554"/>
    <w:rsid w:val="005E56C9"/>
    <w:rsid w:val="005E5876"/>
    <w:rsid w:val="005E6226"/>
    <w:rsid w:val="005E7527"/>
    <w:rsid w:val="005E7EB6"/>
    <w:rsid w:val="005F0D3C"/>
    <w:rsid w:val="005F2BA3"/>
    <w:rsid w:val="005F5D3E"/>
    <w:rsid w:val="005F5E79"/>
    <w:rsid w:val="005F7B2D"/>
    <w:rsid w:val="00600B8B"/>
    <w:rsid w:val="006015E1"/>
    <w:rsid w:val="00602C5F"/>
    <w:rsid w:val="00602D0B"/>
    <w:rsid w:val="0060335D"/>
    <w:rsid w:val="00604038"/>
    <w:rsid w:val="0060660F"/>
    <w:rsid w:val="006132EC"/>
    <w:rsid w:val="00613DB6"/>
    <w:rsid w:val="00616156"/>
    <w:rsid w:val="00616DB2"/>
    <w:rsid w:val="00620A55"/>
    <w:rsid w:val="0062147C"/>
    <w:rsid w:val="00621C5E"/>
    <w:rsid w:val="006249E4"/>
    <w:rsid w:val="00624E38"/>
    <w:rsid w:val="00625ADB"/>
    <w:rsid w:val="00626295"/>
    <w:rsid w:val="00627A24"/>
    <w:rsid w:val="006300BA"/>
    <w:rsid w:val="006305F5"/>
    <w:rsid w:val="00630ACF"/>
    <w:rsid w:val="00631584"/>
    <w:rsid w:val="006334B0"/>
    <w:rsid w:val="00633F19"/>
    <w:rsid w:val="0063434C"/>
    <w:rsid w:val="006346DE"/>
    <w:rsid w:val="00640B5F"/>
    <w:rsid w:val="00640FC8"/>
    <w:rsid w:val="00641B67"/>
    <w:rsid w:val="00641C46"/>
    <w:rsid w:val="00642190"/>
    <w:rsid w:val="00642989"/>
    <w:rsid w:val="00642B5A"/>
    <w:rsid w:val="00643377"/>
    <w:rsid w:val="00645A8F"/>
    <w:rsid w:val="006464BF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8032B"/>
    <w:rsid w:val="00690912"/>
    <w:rsid w:val="0069095C"/>
    <w:rsid w:val="0069187F"/>
    <w:rsid w:val="00694B43"/>
    <w:rsid w:val="00695D34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5C6"/>
    <w:rsid w:val="006E6E23"/>
    <w:rsid w:val="006E6E69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4B97"/>
    <w:rsid w:val="0070509F"/>
    <w:rsid w:val="00710B31"/>
    <w:rsid w:val="00714FFD"/>
    <w:rsid w:val="00715A76"/>
    <w:rsid w:val="00716115"/>
    <w:rsid w:val="007175E6"/>
    <w:rsid w:val="00720EBA"/>
    <w:rsid w:val="00722F1B"/>
    <w:rsid w:val="007236A8"/>
    <w:rsid w:val="00726207"/>
    <w:rsid w:val="00732E36"/>
    <w:rsid w:val="007330D0"/>
    <w:rsid w:val="00736464"/>
    <w:rsid w:val="007370EC"/>
    <w:rsid w:val="00742746"/>
    <w:rsid w:val="00743A6C"/>
    <w:rsid w:val="00744480"/>
    <w:rsid w:val="007446FF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663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87C4F"/>
    <w:rsid w:val="007914E1"/>
    <w:rsid w:val="00792AF4"/>
    <w:rsid w:val="00793C22"/>
    <w:rsid w:val="00795C4D"/>
    <w:rsid w:val="007962CC"/>
    <w:rsid w:val="007A2426"/>
    <w:rsid w:val="007A2A06"/>
    <w:rsid w:val="007A321E"/>
    <w:rsid w:val="007A4E21"/>
    <w:rsid w:val="007A5711"/>
    <w:rsid w:val="007A6A15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0752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118E"/>
    <w:rsid w:val="007F5184"/>
    <w:rsid w:val="007F526E"/>
    <w:rsid w:val="00800340"/>
    <w:rsid w:val="008004DF"/>
    <w:rsid w:val="00800F1F"/>
    <w:rsid w:val="00804927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E73"/>
    <w:rsid w:val="00831C5B"/>
    <w:rsid w:val="008323DA"/>
    <w:rsid w:val="00833E63"/>
    <w:rsid w:val="00835DAA"/>
    <w:rsid w:val="00835FF7"/>
    <w:rsid w:val="0083674C"/>
    <w:rsid w:val="00840010"/>
    <w:rsid w:val="00842AEF"/>
    <w:rsid w:val="00845B14"/>
    <w:rsid w:val="00846DEB"/>
    <w:rsid w:val="00850DDF"/>
    <w:rsid w:val="00851FEF"/>
    <w:rsid w:val="0085553B"/>
    <w:rsid w:val="008560D2"/>
    <w:rsid w:val="0085661F"/>
    <w:rsid w:val="00856C8D"/>
    <w:rsid w:val="00857A57"/>
    <w:rsid w:val="00857F8E"/>
    <w:rsid w:val="008608F8"/>
    <w:rsid w:val="00861947"/>
    <w:rsid w:val="00861B1D"/>
    <w:rsid w:val="00861B88"/>
    <w:rsid w:val="00861DD3"/>
    <w:rsid w:val="00861E99"/>
    <w:rsid w:val="0086410A"/>
    <w:rsid w:val="00865795"/>
    <w:rsid w:val="008704A8"/>
    <w:rsid w:val="008714F9"/>
    <w:rsid w:val="00871B0B"/>
    <w:rsid w:val="0087241A"/>
    <w:rsid w:val="008739BB"/>
    <w:rsid w:val="00873F48"/>
    <w:rsid w:val="0087704B"/>
    <w:rsid w:val="0088380C"/>
    <w:rsid w:val="008867BB"/>
    <w:rsid w:val="00887D19"/>
    <w:rsid w:val="00890EE5"/>
    <w:rsid w:val="0089656A"/>
    <w:rsid w:val="00896EBE"/>
    <w:rsid w:val="008A0EA4"/>
    <w:rsid w:val="008A1F8F"/>
    <w:rsid w:val="008A3E17"/>
    <w:rsid w:val="008B03D9"/>
    <w:rsid w:val="008B0DBA"/>
    <w:rsid w:val="008B2107"/>
    <w:rsid w:val="008B45D6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124D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47F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3321"/>
    <w:rsid w:val="00933D44"/>
    <w:rsid w:val="0093514F"/>
    <w:rsid w:val="00935598"/>
    <w:rsid w:val="00935599"/>
    <w:rsid w:val="00935D60"/>
    <w:rsid w:val="00936C45"/>
    <w:rsid w:val="00936E97"/>
    <w:rsid w:val="0093794D"/>
    <w:rsid w:val="009404ED"/>
    <w:rsid w:val="009471F9"/>
    <w:rsid w:val="009473CE"/>
    <w:rsid w:val="009507A1"/>
    <w:rsid w:val="00951D82"/>
    <w:rsid w:val="00953C47"/>
    <w:rsid w:val="009553E8"/>
    <w:rsid w:val="009602AE"/>
    <w:rsid w:val="00960985"/>
    <w:rsid w:val="00962695"/>
    <w:rsid w:val="00962F7A"/>
    <w:rsid w:val="00963CF5"/>
    <w:rsid w:val="0097123D"/>
    <w:rsid w:val="00972A0F"/>
    <w:rsid w:val="00974541"/>
    <w:rsid w:val="00975051"/>
    <w:rsid w:val="00976574"/>
    <w:rsid w:val="009774E6"/>
    <w:rsid w:val="00977851"/>
    <w:rsid w:val="009805C9"/>
    <w:rsid w:val="00981E24"/>
    <w:rsid w:val="00991D04"/>
    <w:rsid w:val="00992D40"/>
    <w:rsid w:val="00993034"/>
    <w:rsid w:val="0099341F"/>
    <w:rsid w:val="00993731"/>
    <w:rsid w:val="0099555F"/>
    <w:rsid w:val="0099678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C19B4"/>
    <w:rsid w:val="009C22B1"/>
    <w:rsid w:val="009C2596"/>
    <w:rsid w:val="009C4405"/>
    <w:rsid w:val="009C4830"/>
    <w:rsid w:val="009C4E62"/>
    <w:rsid w:val="009C55F5"/>
    <w:rsid w:val="009D2FB7"/>
    <w:rsid w:val="009D30DC"/>
    <w:rsid w:val="009D3936"/>
    <w:rsid w:val="009D4087"/>
    <w:rsid w:val="009D47E5"/>
    <w:rsid w:val="009D49BB"/>
    <w:rsid w:val="009D4AB7"/>
    <w:rsid w:val="009D6ACF"/>
    <w:rsid w:val="009D6CE4"/>
    <w:rsid w:val="009E1DCB"/>
    <w:rsid w:val="009E446D"/>
    <w:rsid w:val="009E50A1"/>
    <w:rsid w:val="009E52D9"/>
    <w:rsid w:val="009F15CC"/>
    <w:rsid w:val="009F1615"/>
    <w:rsid w:val="009F2D1C"/>
    <w:rsid w:val="009F3847"/>
    <w:rsid w:val="009F3EFE"/>
    <w:rsid w:val="009F68DB"/>
    <w:rsid w:val="009F7E1A"/>
    <w:rsid w:val="00A00110"/>
    <w:rsid w:val="00A03AC1"/>
    <w:rsid w:val="00A04047"/>
    <w:rsid w:val="00A04059"/>
    <w:rsid w:val="00A04530"/>
    <w:rsid w:val="00A069F9"/>
    <w:rsid w:val="00A06EED"/>
    <w:rsid w:val="00A07531"/>
    <w:rsid w:val="00A10451"/>
    <w:rsid w:val="00A117D5"/>
    <w:rsid w:val="00A13248"/>
    <w:rsid w:val="00A13305"/>
    <w:rsid w:val="00A14E9F"/>
    <w:rsid w:val="00A171AA"/>
    <w:rsid w:val="00A20EF4"/>
    <w:rsid w:val="00A22DF2"/>
    <w:rsid w:val="00A23D0C"/>
    <w:rsid w:val="00A24967"/>
    <w:rsid w:val="00A30425"/>
    <w:rsid w:val="00A30B5B"/>
    <w:rsid w:val="00A32653"/>
    <w:rsid w:val="00A32698"/>
    <w:rsid w:val="00A37828"/>
    <w:rsid w:val="00A37879"/>
    <w:rsid w:val="00A413AD"/>
    <w:rsid w:val="00A437C4"/>
    <w:rsid w:val="00A43D50"/>
    <w:rsid w:val="00A43D74"/>
    <w:rsid w:val="00A44BCF"/>
    <w:rsid w:val="00A4580D"/>
    <w:rsid w:val="00A45959"/>
    <w:rsid w:val="00A47CD5"/>
    <w:rsid w:val="00A50993"/>
    <w:rsid w:val="00A50A38"/>
    <w:rsid w:val="00A50E7B"/>
    <w:rsid w:val="00A52347"/>
    <w:rsid w:val="00A52BCA"/>
    <w:rsid w:val="00A557EB"/>
    <w:rsid w:val="00A56779"/>
    <w:rsid w:val="00A60E1E"/>
    <w:rsid w:val="00A64719"/>
    <w:rsid w:val="00A65B80"/>
    <w:rsid w:val="00A66474"/>
    <w:rsid w:val="00A70101"/>
    <w:rsid w:val="00A70622"/>
    <w:rsid w:val="00A70C18"/>
    <w:rsid w:val="00A72E47"/>
    <w:rsid w:val="00A81840"/>
    <w:rsid w:val="00A81EAC"/>
    <w:rsid w:val="00A82387"/>
    <w:rsid w:val="00A83FD3"/>
    <w:rsid w:val="00A85096"/>
    <w:rsid w:val="00A901F5"/>
    <w:rsid w:val="00A91568"/>
    <w:rsid w:val="00A93E1B"/>
    <w:rsid w:val="00A940F4"/>
    <w:rsid w:val="00A952B3"/>
    <w:rsid w:val="00A97B2B"/>
    <w:rsid w:val="00AA053E"/>
    <w:rsid w:val="00AA0910"/>
    <w:rsid w:val="00AA139C"/>
    <w:rsid w:val="00AA25C2"/>
    <w:rsid w:val="00AA3804"/>
    <w:rsid w:val="00AA3E1E"/>
    <w:rsid w:val="00AA5ACA"/>
    <w:rsid w:val="00AB1F79"/>
    <w:rsid w:val="00AB396B"/>
    <w:rsid w:val="00AB5C2D"/>
    <w:rsid w:val="00AB6628"/>
    <w:rsid w:val="00AB6E36"/>
    <w:rsid w:val="00AB7DB2"/>
    <w:rsid w:val="00AC0507"/>
    <w:rsid w:val="00AC2602"/>
    <w:rsid w:val="00AC3BE2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D520A"/>
    <w:rsid w:val="00AE4586"/>
    <w:rsid w:val="00AE4C7E"/>
    <w:rsid w:val="00AE5DF3"/>
    <w:rsid w:val="00AE6066"/>
    <w:rsid w:val="00AF4D6E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223"/>
    <w:rsid w:val="00B1394D"/>
    <w:rsid w:val="00B149BA"/>
    <w:rsid w:val="00B160B4"/>
    <w:rsid w:val="00B16BEF"/>
    <w:rsid w:val="00B202EF"/>
    <w:rsid w:val="00B2354B"/>
    <w:rsid w:val="00B241DF"/>
    <w:rsid w:val="00B253AC"/>
    <w:rsid w:val="00B26F3B"/>
    <w:rsid w:val="00B30C22"/>
    <w:rsid w:val="00B310FF"/>
    <w:rsid w:val="00B3194B"/>
    <w:rsid w:val="00B3210E"/>
    <w:rsid w:val="00B32ADD"/>
    <w:rsid w:val="00B33382"/>
    <w:rsid w:val="00B34201"/>
    <w:rsid w:val="00B35F83"/>
    <w:rsid w:val="00B3623D"/>
    <w:rsid w:val="00B4089A"/>
    <w:rsid w:val="00B416FB"/>
    <w:rsid w:val="00B417D4"/>
    <w:rsid w:val="00B44206"/>
    <w:rsid w:val="00B45BAD"/>
    <w:rsid w:val="00B4783A"/>
    <w:rsid w:val="00B50AEC"/>
    <w:rsid w:val="00B55861"/>
    <w:rsid w:val="00B56B27"/>
    <w:rsid w:val="00B56B5C"/>
    <w:rsid w:val="00B6028D"/>
    <w:rsid w:val="00B602CE"/>
    <w:rsid w:val="00B6259C"/>
    <w:rsid w:val="00B6630C"/>
    <w:rsid w:val="00B66614"/>
    <w:rsid w:val="00B66620"/>
    <w:rsid w:val="00B702A2"/>
    <w:rsid w:val="00B70962"/>
    <w:rsid w:val="00B70B27"/>
    <w:rsid w:val="00B7162A"/>
    <w:rsid w:val="00B73B25"/>
    <w:rsid w:val="00B7400F"/>
    <w:rsid w:val="00B74E26"/>
    <w:rsid w:val="00B767FD"/>
    <w:rsid w:val="00B76AF4"/>
    <w:rsid w:val="00B77EEE"/>
    <w:rsid w:val="00B81285"/>
    <w:rsid w:val="00B835F0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C7F"/>
    <w:rsid w:val="00BA4DD4"/>
    <w:rsid w:val="00BB08A8"/>
    <w:rsid w:val="00BB3BEB"/>
    <w:rsid w:val="00BB42F5"/>
    <w:rsid w:val="00BB577E"/>
    <w:rsid w:val="00BB68BD"/>
    <w:rsid w:val="00BB6DD8"/>
    <w:rsid w:val="00BC35FA"/>
    <w:rsid w:val="00BC379E"/>
    <w:rsid w:val="00BD016B"/>
    <w:rsid w:val="00BD09D4"/>
    <w:rsid w:val="00BD0F63"/>
    <w:rsid w:val="00BD2DD4"/>
    <w:rsid w:val="00BD2EEC"/>
    <w:rsid w:val="00BD4A23"/>
    <w:rsid w:val="00BD7633"/>
    <w:rsid w:val="00BE25FA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DDC"/>
    <w:rsid w:val="00C04E32"/>
    <w:rsid w:val="00C05103"/>
    <w:rsid w:val="00C06690"/>
    <w:rsid w:val="00C07BF1"/>
    <w:rsid w:val="00C11ECA"/>
    <w:rsid w:val="00C1298F"/>
    <w:rsid w:val="00C12D15"/>
    <w:rsid w:val="00C17AB8"/>
    <w:rsid w:val="00C20A52"/>
    <w:rsid w:val="00C24CE4"/>
    <w:rsid w:val="00C26AF3"/>
    <w:rsid w:val="00C26BA9"/>
    <w:rsid w:val="00C301D2"/>
    <w:rsid w:val="00C320EA"/>
    <w:rsid w:val="00C32C53"/>
    <w:rsid w:val="00C33105"/>
    <w:rsid w:val="00C33AD2"/>
    <w:rsid w:val="00C346A1"/>
    <w:rsid w:val="00C356E0"/>
    <w:rsid w:val="00C3674B"/>
    <w:rsid w:val="00C4054E"/>
    <w:rsid w:val="00C41535"/>
    <w:rsid w:val="00C421B4"/>
    <w:rsid w:val="00C45D5D"/>
    <w:rsid w:val="00C4714D"/>
    <w:rsid w:val="00C471A6"/>
    <w:rsid w:val="00C47A7E"/>
    <w:rsid w:val="00C505D4"/>
    <w:rsid w:val="00C50965"/>
    <w:rsid w:val="00C5297A"/>
    <w:rsid w:val="00C52FB1"/>
    <w:rsid w:val="00C54232"/>
    <w:rsid w:val="00C551D0"/>
    <w:rsid w:val="00C55ED6"/>
    <w:rsid w:val="00C61912"/>
    <w:rsid w:val="00C61DF1"/>
    <w:rsid w:val="00C61FA3"/>
    <w:rsid w:val="00C62819"/>
    <w:rsid w:val="00C659E6"/>
    <w:rsid w:val="00C670D1"/>
    <w:rsid w:val="00C67A7A"/>
    <w:rsid w:val="00C708C8"/>
    <w:rsid w:val="00C7270C"/>
    <w:rsid w:val="00C73C56"/>
    <w:rsid w:val="00C763F2"/>
    <w:rsid w:val="00C807DD"/>
    <w:rsid w:val="00C82B96"/>
    <w:rsid w:val="00C82D7F"/>
    <w:rsid w:val="00C85A3C"/>
    <w:rsid w:val="00C86572"/>
    <w:rsid w:val="00C86C7D"/>
    <w:rsid w:val="00C91AC7"/>
    <w:rsid w:val="00C91C4B"/>
    <w:rsid w:val="00C950A1"/>
    <w:rsid w:val="00CA008E"/>
    <w:rsid w:val="00CA041D"/>
    <w:rsid w:val="00CA185C"/>
    <w:rsid w:val="00CA2BEC"/>
    <w:rsid w:val="00CA4439"/>
    <w:rsid w:val="00CA5DE4"/>
    <w:rsid w:val="00CB01E4"/>
    <w:rsid w:val="00CB0A55"/>
    <w:rsid w:val="00CB718D"/>
    <w:rsid w:val="00CC0AED"/>
    <w:rsid w:val="00CC0E88"/>
    <w:rsid w:val="00CC1079"/>
    <w:rsid w:val="00CC2C46"/>
    <w:rsid w:val="00CC3066"/>
    <w:rsid w:val="00CC5C0F"/>
    <w:rsid w:val="00CC7979"/>
    <w:rsid w:val="00CD45C2"/>
    <w:rsid w:val="00CD5E7D"/>
    <w:rsid w:val="00CD7851"/>
    <w:rsid w:val="00CE6457"/>
    <w:rsid w:val="00CF08B6"/>
    <w:rsid w:val="00CF172C"/>
    <w:rsid w:val="00CF1D2B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171D"/>
    <w:rsid w:val="00D12AB1"/>
    <w:rsid w:val="00D13507"/>
    <w:rsid w:val="00D14304"/>
    <w:rsid w:val="00D15135"/>
    <w:rsid w:val="00D15D01"/>
    <w:rsid w:val="00D15DB3"/>
    <w:rsid w:val="00D16693"/>
    <w:rsid w:val="00D1726D"/>
    <w:rsid w:val="00D2106B"/>
    <w:rsid w:val="00D228BB"/>
    <w:rsid w:val="00D22D47"/>
    <w:rsid w:val="00D23129"/>
    <w:rsid w:val="00D3343E"/>
    <w:rsid w:val="00D33512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31CA"/>
    <w:rsid w:val="00D659CA"/>
    <w:rsid w:val="00D66038"/>
    <w:rsid w:val="00D6721A"/>
    <w:rsid w:val="00D67997"/>
    <w:rsid w:val="00D7043D"/>
    <w:rsid w:val="00D71075"/>
    <w:rsid w:val="00D710AB"/>
    <w:rsid w:val="00D719A2"/>
    <w:rsid w:val="00D72B83"/>
    <w:rsid w:val="00D735EF"/>
    <w:rsid w:val="00D7416A"/>
    <w:rsid w:val="00D75064"/>
    <w:rsid w:val="00D7537C"/>
    <w:rsid w:val="00D775CE"/>
    <w:rsid w:val="00D7790C"/>
    <w:rsid w:val="00D77C34"/>
    <w:rsid w:val="00D871F8"/>
    <w:rsid w:val="00D93A3D"/>
    <w:rsid w:val="00D9414D"/>
    <w:rsid w:val="00D94F86"/>
    <w:rsid w:val="00D95374"/>
    <w:rsid w:val="00D9724B"/>
    <w:rsid w:val="00D97744"/>
    <w:rsid w:val="00DA141C"/>
    <w:rsid w:val="00DA142B"/>
    <w:rsid w:val="00DA5727"/>
    <w:rsid w:val="00DA5DA1"/>
    <w:rsid w:val="00DA6B03"/>
    <w:rsid w:val="00DA73B5"/>
    <w:rsid w:val="00DA7C94"/>
    <w:rsid w:val="00DB01C0"/>
    <w:rsid w:val="00DB0663"/>
    <w:rsid w:val="00DB0F29"/>
    <w:rsid w:val="00DB2CF2"/>
    <w:rsid w:val="00DB2FB5"/>
    <w:rsid w:val="00DB3590"/>
    <w:rsid w:val="00DB3E89"/>
    <w:rsid w:val="00DB51AA"/>
    <w:rsid w:val="00DB536F"/>
    <w:rsid w:val="00DB5E9E"/>
    <w:rsid w:val="00DB60EE"/>
    <w:rsid w:val="00DB6315"/>
    <w:rsid w:val="00DB6354"/>
    <w:rsid w:val="00DB78BC"/>
    <w:rsid w:val="00DB7CA6"/>
    <w:rsid w:val="00DC0AF1"/>
    <w:rsid w:val="00DC1D85"/>
    <w:rsid w:val="00DC1DE7"/>
    <w:rsid w:val="00DC39FB"/>
    <w:rsid w:val="00DC3C30"/>
    <w:rsid w:val="00DC47D1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3677"/>
    <w:rsid w:val="00DE3FFD"/>
    <w:rsid w:val="00DE4762"/>
    <w:rsid w:val="00DE519B"/>
    <w:rsid w:val="00DE51A6"/>
    <w:rsid w:val="00DE56DF"/>
    <w:rsid w:val="00DE62BB"/>
    <w:rsid w:val="00DE6B98"/>
    <w:rsid w:val="00DE70A9"/>
    <w:rsid w:val="00DF0D3B"/>
    <w:rsid w:val="00DF39AC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5C"/>
    <w:rsid w:val="00E06DCF"/>
    <w:rsid w:val="00E06DE7"/>
    <w:rsid w:val="00E179C5"/>
    <w:rsid w:val="00E20E5E"/>
    <w:rsid w:val="00E247FB"/>
    <w:rsid w:val="00E31CC4"/>
    <w:rsid w:val="00E32060"/>
    <w:rsid w:val="00E326F2"/>
    <w:rsid w:val="00E3272B"/>
    <w:rsid w:val="00E32CCE"/>
    <w:rsid w:val="00E337C8"/>
    <w:rsid w:val="00E403C9"/>
    <w:rsid w:val="00E4054B"/>
    <w:rsid w:val="00E44C22"/>
    <w:rsid w:val="00E4712D"/>
    <w:rsid w:val="00E47C34"/>
    <w:rsid w:val="00E50EE7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87F56"/>
    <w:rsid w:val="00E91F14"/>
    <w:rsid w:val="00E94B9E"/>
    <w:rsid w:val="00E95C00"/>
    <w:rsid w:val="00E95C9A"/>
    <w:rsid w:val="00E96519"/>
    <w:rsid w:val="00EA0AAF"/>
    <w:rsid w:val="00EA23A1"/>
    <w:rsid w:val="00EA28FF"/>
    <w:rsid w:val="00EA2BC1"/>
    <w:rsid w:val="00EA44B1"/>
    <w:rsid w:val="00EA7406"/>
    <w:rsid w:val="00EB0096"/>
    <w:rsid w:val="00EB04AA"/>
    <w:rsid w:val="00EB17B1"/>
    <w:rsid w:val="00EB20FA"/>
    <w:rsid w:val="00EB2C61"/>
    <w:rsid w:val="00EB5159"/>
    <w:rsid w:val="00EC2282"/>
    <w:rsid w:val="00EC3094"/>
    <w:rsid w:val="00EC39A7"/>
    <w:rsid w:val="00EC7320"/>
    <w:rsid w:val="00EC7BCA"/>
    <w:rsid w:val="00ED02A0"/>
    <w:rsid w:val="00ED04AD"/>
    <w:rsid w:val="00ED07F4"/>
    <w:rsid w:val="00ED0A7A"/>
    <w:rsid w:val="00ED3B49"/>
    <w:rsid w:val="00ED4DA6"/>
    <w:rsid w:val="00EE1F9E"/>
    <w:rsid w:val="00EE220F"/>
    <w:rsid w:val="00EE3D07"/>
    <w:rsid w:val="00EE3D9C"/>
    <w:rsid w:val="00EE527C"/>
    <w:rsid w:val="00EE53F8"/>
    <w:rsid w:val="00EF0581"/>
    <w:rsid w:val="00EF1452"/>
    <w:rsid w:val="00EF2C3D"/>
    <w:rsid w:val="00EF6D89"/>
    <w:rsid w:val="00EF7D67"/>
    <w:rsid w:val="00F01779"/>
    <w:rsid w:val="00F02F1D"/>
    <w:rsid w:val="00F043F2"/>
    <w:rsid w:val="00F04A76"/>
    <w:rsid w:val="00F06078"/>
    <w:rsid w:val="00F07FDD"/>
    <w:rsid w:val="00F10919"/>
    <w:rsid w:val="00F10B90"/>
    <w:rsid w:val="00F10F69"/>
    <w:rsid w:val="00F115F2"/>
    <w:rsid w:val="00F11679"/>
    <w:rsid w:val="00F12256"/>
    <w:rsid w:val="00F12355"/>
    <w:rsid w:val="00F12984"/>
    <w:rsid w:val="00F156E7"/>
    <w:rsid w:val="00F17EC6"/>
    <w:rsid w:val="00F205E4"/>
    <w:rsid w:val="00F21970"/>
    <w:rsid w:val="00F234AD"/>
    <w:rsid w:val="00F258A1"/>
    <w:rsid w:val="00F25FE9"/>
    <w:rsid w:val="00F2660E"/>
    <w:rsid w:val="00F26E85"/>
    <w:rsid w:val="00F27A5C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463B"/>
    <w:rsid w:val="00F463D2"/>
    <w:rsid w:val="00F51E9D"/>
    <w:rsid w:val="00F52E1B"/>
    <w:rsid w:val="00F52FFA"/>
    <w:rsid w:val="00F537F0"/>
    <w:rsid w:val="00F53C62"/>
    <w:rsid w:val="00F53E50"/>
    <w:rsid w:val="00F53EBD"/>
    <w:rsid w:val="00F54BE3"/>
    <w:rsid w:val="00F54D61"/>
    <w:rsid w:val="00F561D2"/>
    <w:rsid w:val="00F57174"/>
    <w:rsid w:val="00F6198F"/>
    <w:rsid w:val="00F6311D"/>
    <w:rsid w:val="00F64034"/>
    <w:rsid w:val="00F65626"/>
    <w:rsid w:val="00F7020D"/>
    <w:rsid w:val="00F72BF8"/>
    <w:rsid w:val="00F752A1"/>
    <w:rsid w:val="00F75BA3"/>
    <w:rsid w:val="00F77904"/>
    <w:rsid w:val="00F8010F"/>
    <w:rsid w:val="00F804A9"/>
    <w:rsid w:val="00F80C73"/>
    <w:rsid w:val="00F80EAF"/>
    <w:rsid w:val="00F8411C"/>
    <w:rsid w:val="00F85442"/>
    <w:rsid w:val="00F864C1"/>
    <w:rsid w:val="00F913B4"/>
    <w:rsid w:val="00F975CF"/>
    <w:rsid w:val="00F975F9"/>
    <w:rsid w:val="00FA01AD"/>
    <w:rsid w:val="00FA5937"/>
    <w:rsid w:val="00FA59C7"/>
    <w:rsid w:val="00FA73C6"/>
    <w:rsid w:val="00FA74B1"/>
    <w:rsid w:val="00FB0BC9"/>
    <w:rsid w:val="00FB0D58"/>
    <w:rsid w:val="00FB55CF"/>
    <w:rsid w:val="00FB5ED0"/>
    <w:rsid w:val="00FB5F94"/>
    <w:rsid w:val="00FB6B01"/>
    <w:rsid w:val="00FB7624"/>
    <w:rsid w:val="00FC0384"/>
    <w:rsid w:val="00FC0C19"/>
    <w:rsid w:val="00FC0EC9"/>
    <w:rsid w:val="00FC11C0"/>
    <w:rsid w:val="00FC1C64"/>
    <w:rsid w:val="00FC433D"/>
    <w:rsid w:val="00FC444B"/>
    <w:rsid w:val="00FC4F7B"/>
    <w:rsid w:val="00FC6499"/>
    <w:rsid w:val="00FC7490"/>
    <w:rsid w:val="00FD15D7"/>
    <w:rsid w:val="00FD1957"/>
    <w:rsid w:val="00FD2A8F"/>
    <w:rsid w:val="00FD3CCF"/>
    <w:rsid w:val="00FD51E1"/>
    <w:rsid w:val="00FE29F2"/>
    <w:rsid w:val="00FE3379"/>
    <w:rsid w:val="00FE385C"/>
    <w:rsid w:val="00FE44FE"/>
    <w:rsid w:val="00FF03EC"/>
    <w:rsid w:val="00FF45FE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B49528"/>
  <w15:docId w15:val="{96387301-302E-4359-9FFC-BA6085676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857A57"/>
    <w:pPr>
      <w:numPr>
        <w:numId w:val="2"/>
      </w:numPr>
      <w:tabs>
        <w:tab w:val="left" w:pos="6521"/>
      </w:tabs>
      <w:spacing w:before="120" w:after="120"/>
      <w:outlineLvl w:val="0"/>
    </w:pPr>
    <w:rPr>
      <w:rFonts w:ascii="Arial" w:hAnsi="Arial" w:cs="Arial"/>
      <w:b/>
      <w:caps/>
      <w:sz w:val="22"/>
      <w:szCs w:val="22"/>
    </w:rPr>
  </w:style>
  <w:style w:type="paragraph" w:styleId="Nadpis2">
    <w:name w:val="heading 2"/>
    <w:basedOn w:val="Normln"/>
    <w:next w:val="Normln"/>
    <w:qFormat/>
    <w:rsid w:val="009553E8"/>
    <w:pPr>
      <w:numPr>
        <w:ilvl w:val="1"/>
        <w:numId w:val="2"/>
      </w:numPr>
      <w:tabs>
        <w:tab w:val="clear" w:pos="854"/>
        <w:tab w:val="num" w:pos="712"/>
        <w:tab w:val="left" w:pos="6521"/>
      </w:tabs>
      <w:spacing w:before="120" w:after="120"/>
      <w:ind w:left="712"/>
      <w:outlineLvl w:val="1"/>
    </w:pPr>
    <w:rPr>
      <w:rFonts w:ascii="Arial" w:hAnsi="Arial" w:cs="Arial"/>
      <w:b/>
      <w:sz w:val="22"/>
      <w:szCs w:val="22"/>
    </w:rPr>
  </w:style>
  <w:style w:type="paragraph" w:styleId="Nadpis3">
    <w:name w:val="heading 3"/>
    <w:basedOn w:val="Normln"/>
    <w:next w:val="Normln"/>
    <w:qFormat/>
    <w:rsid w:val="009553E8"/>
    <w:pPr>
      <w:numPr>
        <w:ilvl w:val="2"/>
        <w:numId w:val="2"/>
      </w:numPr>
      <w:tabs>
        <w:tab w:val="clear" w:pos="1004"/>
        <w:tab w:val="num" w:pos="851"/>
      </w:tabs>
      <w:spacing w:before="120" w:after="120"/>
      <w:ind w:left="567" w:hanging="567"/>
      <w:outlineLvl w:val="2"/>
    </w:pPr>
    <w:rPr>
      <w:rFonts w:ascii="Arial" w:hAnsi="Arial" w:cs="Arial"/>
      <w:b/>
      <w:sz w:val="22"/>
      <w:szCs w:val="22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numbering" w:styleId="111111">
    <w:name w:val="Outline List 2"/>
    <w:basedOn w:val="Bezseznamu"/>
    <w:rsid w:val="007236A8"/>
    <w:pPr>
      <w:numPr>
        <w:numId w:val="10"/>
      </w:numPr>
    </w:pPr>
  </w:style>
  <w:style w:type="character" w:customStyle="1" w:styleId="ZhlavChar">
    <w:name w:val="Záhlaví Char"/>
    <w:link w:val="Zhlav"/>
    <w:locked/>
    <w:rsid w:val="004B52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6B5C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B56B5C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6B5C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8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7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0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9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344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55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59846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39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6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71527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3361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3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6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9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50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561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193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1288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343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79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99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4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79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76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55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2529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7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6229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42266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4531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093E1-42FB-46CC-9D9C-A8C2A44DE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692</Words>
  <Characters>4118</Characters>
  <Application>Microsoft Office Word</Application>
  <DocSecurity>0</DocSecurity>
  <Lines>82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DT</dc:subject>
  <dc:creator>Jan Vrzal, E.ON Česká republika, s.r.o. /981-3233</dc:creator>
  <cp:lastModifiedBy>Hallová, Eliška</cp:lastModifiedBy>
  <cp:revision>10</cp:revision>
  <cp:lastPrinted>2013-06-13T10:00:00Z</cp:lastPrinted>
  <dcterms:created xsi:type="dcterms:W3CDTF">2021-11-10T12:13:00Z</dcterms:created>
  <dcterms:modified xsi:type="dcterms:W3CDTF">2022-05-30T07:18:00Z</dcterms:modified>
  <cp:category>06/2014</cp:category>
</cp:coreProperties>
</file>