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74FE4" w14:textId="0A2DEBFD" w:rsidR="00CA749C" w:rsidRPr="009F6D7B" w:rsidRDefault="00CA749C" w:rsidP="00CA749C">
      <w:pPr>
        <w:rPr>
          <w:rFonts w:ascii="Arial" w:hAnsi="Arial" w:cs="Arial"/>
          <w:b/>
          <w:bCs/>
          <w:sz w:val="28"/>
          <w:szCs w:val="28"/>
          <w:lang w:val="cs-CZ"/>
        </w:rPr>
      </w:pPr>
      <w:r w:rsidRPr="009F6D7B">
        <w:rPr>
          <w:rFonts w:ascii="Arial" w:hAnsi="Arial" w:cs="Arial"/>
          <w:b/>
          <w:bCs/>
          <w:sz w:val="28"/>
          <w:szCs w:val="28"/>
          <w:lang w:val="cs-CZ"/>
        </w:rPr>
        <w:t xml:space="preserve">Příloha č. </w:t>
      </w:r>
      <w:r w:rsidR="002812A7">
        <w:rPr>
          <w:rFonts w:ascii="Arial" w:hAnsi="Arial" w:cs="Arial"/>
          <w:b/>
          <w:bCs/>
          <w:sz w:val="28"/>
          <w:szCs w:val="28"/>
          <w:lang w:val="cs-CZ"/>
        </w:rPr>
        <w:t>26</w:t>
      </w:r>
      <w:r w:rsidRPr="009F6D7B">
        <w:rPr>
          <w:rFonts w:ascii="Arial" w:hAnsi="Arial" w:cs="Arial"/>
          <w:b/>
          <w:bCs/>
          <w:sz w:val="28"/>
          <w:szCs w:val="28"/>
          <w:lang w:val="cs-CZ"/>
        </w:rPr>
        <w:t xml:space="preserve">: </w:t>
      </w:r>
      <w:bookmarkStart w:id="0" w:name="OLE_LINK1"/>
      <w:r w:rsidRPr="009F6D7B">
        <w:rPr>
          <w:rFonts w:ascii="Arial" w:hAnsi="Arial" w:cs="Arial"/>
          <w:b/>
          <w:bCs/>
          <w:sz w:val="28"/>
          <w:szCs w:val="28"/>
          <w:lang w:val="cs-CZ"/>
        </w:rPr>
        <w:t xml:space="preserve">Biodiverzita – </w:t>
      </w:r>
      <w:r w:rsidR="001C4E76">
        <w:rPr>
          <w:rFonts w:ascii="Arial" w:hAnsi="Arial" w:cs="Arial"/>
          <w:b/>
          <w:bCs/>
          <w:sz w:val="28"/>
          <w:szCs w:val="28"/>
          <w:lang w:val="cs-CZ"/>
        </w:rPr>
        <w:t xml:space="preserve">zásady </w:t>
      </w:r>
      <w:r w:rsidR="00890531">
        <w:rPr>
          <w:rFonts w:ascii="Arial" w:hAnsi="Arial" w:cs="Arial"/>
          <w:b/>
          <w:bCs/>
          <w:sz w:val="28"/>
          <w:szCs w:val="28"/>
          <w:lang w:val="cs-CZ"/>
        </w:rPr>
        <w:t xml:space="preserve">pro </w:t>
      </w:r>
      <w:r w:rsidRPr="009F6D7B">
        <w:rPr>
          <w:rFonts w:ascii="Arial" w:hAnsi="Arial" w:cs="Arial"/>
          <w:b/>
          <w:bCs/>
          <w:sz w:val="28"/>
          <w:szCs w:val="28"/>
          <w:lang w:val="cs-CZ"/>
        </w:rPr>
        <w:t>údržb</w:t>
      </w:r>
      <w:r w:rsidR="00890531">
        <w:rPr>
          <w:rFonts w:ascii="Arial" w:hAnsi="Arial" w:cs="Arial"/>
          <w:b/>
          <w:bCs/>
          <w:sz w:val="28"/>
          <w:szCs w:val="28"/>
          <w:lang w:val="cs-CZ"/>
        </w:rPr>
        <w:t>u</w:t>
      </w:r>
      <w:r w:rsidRPr="009F6D7B">
        <w:rPr>
          <w:rFonts w:ascii="Arial" w:hAnsi="Arial" w:cs="Arial"/>
          <w:b/>
          <w:bCs/>
          <w:sz w:val="28"/>
          <w:szCs w:val="28"/>
          <w:lang w:val="cs-CZ"/>
        </w:rPr>
        <w:t xml:space="preserve"> porostů pod </w:t>
      </w:r>
      <w:r w:rsidR="001C4E76">
        <w:rPr>
          <w:rFonts w:ascii="Arial" w:hAnsi="Arial" w:cs="Arial"/>
          <w:b/>
          <w:bCs/>
          <w:sz w:val="28"/>
          <w:szCs w:val="28"/>
          <w:lang w:val="cs-CZ"/>
        </w:rPr>
        <w:t xml:space="preserve">vybranými úseky </w:t>
      </w:r>
      <w:r w:rsidRPr="009F6D7B">
        <w:rPr>
          <w:rFonts w:ascii="Arial" w:hAnsi="Arial" w:cs="Arial"/>
          <w:b/>
          <w:bCs/>
          <w:sz w:val="28"/>
          <w:szCs w:val="28"/>
          <w:lang w:val="cs-CZ"/>
        </w:rPr>
        <w:t>venkovní</w:t>
      </w:r>
      <w:r w:rsidR="001C4E76">
        <w:rPr>
          <w:rFonts w:ascii="Arial" w:hAnsi="Arial" w:cs="Arial"/>
          <w:b/>
          <w:bCs/>
          <w:sz w:val="28"/>
          <w:szCs w:val="28"/>
          <w:lang w:val="cs-CZ"/>
        </w:rPr>
        <w:t>ho</w:t>
      </w:r>
      <w:r w:rsidRPr="009F6D7B">
        <w:rPr>
          <w:rFonts w:ascii="Arial" w:hAnsi="Arial" w:cs="Arial"/>
          <w:b/>
          <w:bCs/>
          <w:sz w:val="28"/>
          <w:szCs w:val="28"/>
          <w:lang w:val="cs-CZ"/>
        </w:rPr>
        <w:t xml:space="preserve"> vedení VVN</w:t>
      </w:r>
    </w:p>
    <w:bookmarkEnd w:id="0"/>
    <w:p w14:paraId="08F92F53" w14:textId="32B6DF4F" w:rsidR="00CA749C" w:rsidRPr="00405547" w:rsidRDefault="00CA749C" w:rsidP="00E4185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cs-CZ"/>
        </w:rPr>
      </w:pPr>
      <w:r w:rsidRPr="00405547">
        <w:rPr>
          <w:rFonts w:ascii="Arial" w:hAnsi="Arial" w:cs="Arial"/>
          <w:b/>
          <w:bCs/>
          <w:sz w:val="20"/>
          <w:szCs w:val="20"/>
          <w:lang w:val="cs-CZ"/>
        </w:rPr>
        <w:t>Obecně</w:t>
      </w:r>
    </w:p>
    <w:p w14:paraId="5E042EE8" w14:textId="30ACFE2B" w:rsidR="00CA749C" w:rsidRPr="00405547" w:rsidRDefault="00CA749C" w:rsidP="0076389D">
      <w:pPr>
        <w:spacing w:line="36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 xml:space="preserve">Rozvoj biodiverzity je součástí programu Strategie </w:t>
      </w:r>
      <w:r w:rsidR="00DC335C" w:rsidRPr="00405547">
        <w:rPr>
          <w:rFonts w:ascii="Arial" w:hAnsi="Arial" w:cs="Arial"/>
          <w:sz w:val="20"/>
          <w:szCs w:val="20"/>
          <w:lang w:val="cs-CZ"/>
        </w:rPr>
        <w:t>u</w:t>
      </w:r>
      <w:r w:rsidRPr="00405547">
        <w:rPr>
          <w:rFonts w:ascii="Arial" w:hAnsi="Arial" w:cs="Arial"/>
          <w:sz w:val="20"/>
          <w:szCs w:val="20"/>
          <w:lang w:val="cs-CZ"/>
        </w:rPr>
        <w:t>držitelnosti EG.D,</w:t>
      </w:r>
      <w:r w:rsidR="009F6D7B" w:rsidRPr="00405547">
        <w:rPr>
          <w:rFonts w:ascii="Arial" w:hAnsi="Arial" w:cs="Arial"/>
          <w:sz w:val="20"/>
          <w:szCs w:val="20"/>
          <w:lang w:val="cs-CZ"/>
        </w:rPr>
        <w:t xml:space="preserve"> a.s.,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kter</w:t>
      </w:r>
      <w:r w:rsidR="009F6D7B" w:rsidRPr="00405547">
        <w:rPr>
          <w:rFonts w:ascii="Arial" w:hAnsi="Arial" w:cs="Arial"/>
          <w:sz w:val="20"/>
          <w:szCs w:val="20"/>
          <w:lang w:val="cs-CZ"/>
        </w:rPr>
        <w:t>á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se snaží aktivně věnovat tématu životního prostředí a pozitivnímu dopadu na faunu a flóru. Cílem je ve vybraných úsecích extravilánu docílit zvýšení biodiverzity a zároveň z dlouhodobého hlediska redukovat plošné zásahy v těchto úsecích.</w:t>
      </w:r>
    </w:p>
    <w:p w14:paraId="1B7B4631" w14:textId="2CA19C9D" w:rsidR="00CA749C" w:rsidRPr="00405547" w:rsidRDefault="00E41859" w:rsidP="00E41859">
      <w:pPr>
        <w:spacing w:line="360" w:lineRule="auto"/>
        <w:rPr>
          <w:rFonts w:ascii="Arial" w:hAnsi="Arial" w:cs="Arial"/>
          <w:b/>
          <w:bCs/>
          <w:sz w:val="20"/>
          <w:szCs w:val="20"/>
          <w:lang w:val="cs-CZ"/>
        </w:rPr>
      </w:pPr>
      <w:r w:rsidRPr="00405547">
        <w:rPr>
          <w:rFonts w:ascii="Arial" w:hAnsi="Arial" w:cs="Arial"/>
          <w:b/>
          <w:bCs/>
          <w:sz w:val="20"/>
          <w:szCs w:val="20"/>
          <w:lang w:val="cs-CZ"/>
        </w:rPr>
        <w:t>Specifikace území podpo</w:t>
      </w:r>
      <w:r w:rsidR="009F6D7B" w:rsidRPr="00405547">
        <w:rPr>
          <w:rFonts w:ascii="Arial" w:hAnsi="Arial" w:cs="Arial"/>
          <w:b/>
          <w:bCs/>
          <w:sz w:val="20"/>
          <w:szCs w:val="20"/>
          <w:lang w:val="cs-CZ"/>
        </w:rPr>
        <w:t>ř</w:t>
      </w:r>
      <w:r w:rsidRPr="00405547">
        <w:rPr>
          <w:rFonts w:ascii="Arial" w:hAnsi="Arial" w:cs="Arial"/>
          <w:b/>
          <w:bCs/>
          <w:sz w:val="20"/>
          <w:szCs w:val="20"/>
          <w:lang w:val="cs-CZ"/>
        </w:rPr>
        <w:t>ené</w:t>
      </w:r>
      <w:r w:rsidR="0059024F" w:rsidRPr="00405547">
        <w:rPr>
          <w:rFonts w:ascii="Arial" w:hAnsi="Arial" w:cs="Arial"/>
          <w:b/>
          <w:bCs/>
          <w:sz w:val="20"/>
          <w:szCs w:val="20"/>
          <w:lang w:val="cs-CZ"/>
        </w:rPr>
        <w:t>ho</w:t>
      </w:r>
      <w:r w:rsidR="00CA749C" w:rsidRPr="00405547">
        <w:rPr>
          <w:rFonts w:ascii="Arial" w:hAnsi="Arial" w:cs="Arial"/>
          <w:b/>
          <w:bCs/>
          <w:sz w:val="20"/>
          <w:szCs w:val="20"/>
          <w:lang w:val="cs-CZ"/>
        </w:rPr>
        <w:t xml:space="preserve"> biodiverzit</w:t>
      </w:r>
      <w:r w:rsidRPr="00405547">
        <w:rPr>
          <w:rFonts w:ascii="Arial" w:hAnsi="Arial" w:cs="Arial"/>
          <w:b/>
          <w:bCs/>
          <w:sz w:val="20"/>
          <w:szCs w:val="20"/>
          <w:lang w:val="cs-CZ"/>
        </w:rPr>
        <w:t>ou</w:t>
      </w:r>
    </w:p>
    <w:p w14:paraId="20B89264" w14:textId="40E2DB8A" w:rsidR="00CA749C" w:rsidRPr="00405547" w:rsidRDefault="009F6D7B" w:rsidP="0076389D">
      <w:pPr>
        <w:spacing w:line="36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>V</w:t>
      </w:r>
      <w:r w:rsidR="00CA749C" w:rsidRPr="00405547">
        <w:rPr>
          <w:rFonts w:ascii="Arial" w:hAnsi="Arial" w:cs="Arial"/>
          <w:sz w:val="20"/>
          <w:szCs w:val="20"/>
          <w:lang w:val="cs-CZ"/>
        </w:rPr>
        <w:t xml:space="preserve">e vybraných </w:t>
      </w:r>
      <w:r w:rsidR="00A9162D" w:rsidRPr="00405547">
        <w:rPr>
          <w:rFonts w:ascii="Arial" w:hAnsi="Arial" w:cs="Arial"/>
          <w:sz w:val="20"/>
          <w:szCs w:val="20"/>
          <w:lang w:val="cs-CZ"/>
        </w:rPr>
        <w:t>úsecích ochranného pásma</w:t>
      </w:r>
      <w:r w:rsidR="00CA749C" w:rsidRPr="00405547">
        <w:rPr>
          <w:rFonts w:ascii="Arial" w:hAnsi="Arial" w:cs="Arial"/>
          <w:sz w:val="20"/>
          <w:szCs w:val="20"/>
          <w:lang w:val="cs-CZ"/>
        </w:rPr>
        <w:t xml:space="preserve"> vedení 110 kV nebude zapotřebí plochu pod vedením </w:t>
      </w:r>
      <w:r w:rsidR="00825A6E" w:rsidRPr="00405547">
        <w:rPr>
          <w:rFonts w:ascii="Arial" w:hAnsi="Arial" w:cs="Arial"/>
          <w:sz w:val="20"/>
          <w:szCs w:val="20"/>
          <w:lang w:val="cs-CZ"/>
        </w:rPr>
        <w:t xml:space="preserve">pravidelně </w:t>
      </w:r>
      <w:r w:rsidR="008C4A33" w:rsidRPr="00405547">
        <w:rPr>
          <w:rFonts w:ascii="Arial" w:hAnsi="Arial" w:cs="Arial"/>
          <w:sz w:val="20"/>
          <w:szCs w:val="20"/>
          <w:lang w:val="cs-CZ"/>
        </w:rPr>
        <w:t>celo</w:t>
      </w:r>
      <w:r w:rsidR="00CA749C" w:rsidRPr="00405547">
        <w:rPr>
          <w:rFonts w:ascii="Arial" w:hAnsi="Arial" w:cs="Arial"/>
          <w:sz w:val="20"/>
          <w:szCs w:val="20"/>
          <w:lang w:val="cs-CZ"/>
        </w:rPr>
        <w:t xml:space="preserve">plošně frézovat, ale </w:t>
      </w:r>
      <w:r w:rsidR="00FC2A52" w:rsidRPr="00405547">
        <w:rPr>
          <w:rFonts w:ascii="Arial" w:hAnsi="Arial" w:cs="Arial"/>
          <w:sz w:val="20"/>
          <w:szCs w:val="20"/>
          <w:lang w:val="cs-CZ"/>
        </w:rPr>
        <w:t>na základě</w:t>
      </w:r>
      <w:r w:rsidR="00CA749C" w:rsidRPr="00405547">
        <w:rPr>
          <w:rFonts w:ascii="Arial" w:hAnsi="Arial" w:cs="Arial"/>
          <w:sz w:val="20"/>
          <w:szCs w:val="20"/>
          <w:lang w:val="cs-CZ"/>
        </w:rPr>
        <w:t xml:space="preserve"> dohody s</w:t>
      </w:r>
      <w:r w:rsidR="008C4A33" w:rsidRPr="00405547">
        <w:rPr>
          <w:rFonts w:ascii="Arial" w:hAnsi="Arial" w:cs="Arial"/>
          <w:sz w:val="20"/>
          <w:szCs w:val="20"/>
          <w:lang w:val="cs-CZ"/>
        </w:rPr>
        <w:t xml:space="preserve"> Objednatelem</w:t>
      </w:r>
      <w:r w:rsidR="00CA749C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Pr="00405547">
        <w:rPr>
          <w:rFonts w:ascii="Arial" w:hAnsi="Arial" w:cs="Arial"/>
          <w:sz w:val="20"/>
          <w:szCs w:val="20"/>
          <w:lang w:val="cs-CZ"/>
        </w:rPr>
        <w:t>postačí</w:t>
      </w:r>
      <w:r w:rsidR="00CA749C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8C4A33" w:rsidRPr="00405547">
        <w:rPr>
          <w:rFonts w:ascii="Arial" w:hAnsi="Arial" w:cs="Arial"/>
          <w:sz w:val="20"/>
          <w:szCs w:val="20"/>
          <w:lang w:val="cs-CZ"/>
        </w:rPr>
        <w:t xml:space="preserve">částečné </w:t>
      </w:r>
      <w:r w:rsidR="00CA749C" w:rsidRPr="00405547">
        <w:rPr>
          <w:rFonts w:ascii="Arial" w:hAnsi="Arial" w:cs="Arial"/>
          <w:sz w:val="20"/>
          <w:szCs w:val="20"/>
          <w:lang w:val="cs-CZ"/>
        </w:rPr>
        <w:t>ponechání oblasti tak, aby na ni volně působila příroda.</w:t>
      </w:r>
    </w:p>
    <w:p w14:paraId="1009E9E9" w14:textId="124BB65B" w:rsidR="00704CA7" w:rsidRPr="00405547" w:rsidRDefault="00CA749C" w:rsidP="00704CA7">
      <w:pPr>
        <w:spacing w:line="360" w:lineRule="auto"/>
        <w:jc w:val="both"/>
        <w:rPr>
          <w:rFonts w:ascii="Arial" w:hAnsi="Arial" w:cs="Arial"/>
          <w:sz w:val="20"/>
          <w:szCs w:val="20"/>
          <w:highlight w:val="yellow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 xml:space="preserve">Zároveň je </w:t>
      </w:r>
      <w:r w:rsidR="00E41859" w:rsidRPr="00405547">
        <w:rPr>
          <w:rFonts w:ascii="Arial" w:hAnsi="Arial" w:cs="Arial"/>
          <w:sz w:val="20"/>
          <w:szCs w:val="20"/>
          <w:lang w:val="cs-CZ"/>
        </w:rPr>
        <w:t xml:space="preserve">v tomto úseku </w:t>
      </w:r>
      <w:r w:rsidRPr="00405547">
        <w:rPr>
          <w:rFonts w:ascii="Arial" w:hAnsi="Arial" w:cs="Arial"/>
          <w:sz w:val="20"/>
          <w:szCs w:val="20"/>
          <w:lang w:val="cs-CZ"/>
        </w:rPr>
        <w:t>nezbytné vytvoření</w:t>
      </w:r>
      <w:r w:rsidR="00E41859" w:rsidRPr="00405547">
        <w:rPr>
          <w:rFonts w:ascii="Arial" w:hAnsi="Arial" w:cs="Arial"/>
          <w:sz w:val="20"/>
          <w:szCs w:val="20"/>
          <w:lang w:val="cs-CZ"/>
        </w:rPr>
        <w:t xml:space="preserve"> a udržování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pojízdného pruhu – koridoru o šířce 6 m pro případný přístup pozemní techniky. Vytvoření </w:t>
      </w:r>
      <w:r w:rsidR="0039508A" w:rsidRPr="00405547">
        <w:rPr>
          <w:rFonts w:ascii="Arial" w:hAnsi="Arial" w:cs="Arial"/>
          <w:sz w:val="20"/>
          <w:szCs w:val="20"/>
          <w:lang w:val="cs-CZ"/>
        </w:rPr>
        <w:t xml:space="preserve">volného pruhu pozemků po jedné straně základů podpěrných bodů nadzemního vedení </w:t>
      </w:r>
      <w:r w:rsidRPr="00405547">
        <w:rPr>
          <w:rFonts w:ascii="Arial" w:hAnsi="Arial" w:cs="Arial"/>
          <w:sz w:val="20"/>
          <w:szCs w:val="20"/>
          <w:lang w:val="cs-CZ"/>
        </w:rPr>
        <w:t>o šířce 6 m</w:t>
      </w:r>
      <w:r w:rsidR="00E467F9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F6538C" w:rsidRPr="00405547">
        <w:rPr>
          <w:rFonts w:ascii="Arial" w:hAnsi="Arial" w:cs="Arial"/>
          <w:sz w:val="20"/>
          <w:szCs w:val="20"/>
          <w:lang w:val="cs-CZ"/>
        </w:rPr>
        <w:t xml:space="preserve">je </w:t>
      </w:r>
      <w:r w:rsidR="0039508A" w:rsidRPr="00405547">
        <w:rPr>
          <w:rFonts w:ascii="Arial" w:hAnsi="Arial" w:cs="Arial"/>
          <w:sz w:val="20"/>
          <w:szCs w:val="20"/>
          <w:lang w:val="cs-CZ"/>
        </w:rPr>
        <w:t xml:space="preserve">v těchto oblastech </w:t>
      </w:r>
      <w:r w:rsidRPr="00405547">
        <w:rPr>
          <w:rFonts w:ascii="Arial" w:hAnsi="Arial" w:cs="Arial"/>
          <w:sz w:val="20"/>
          <w:szCs w:val="20"/>
          <w:lang w:val="cs-CZ"/>
        </w:rPr>
        <w:t>oproti tomu, jak je uvedeno v energetickém zákoně (4 m)</w:t>
      </w:r>
      <w:r w:rsidR="0039508A" w:rsidRPr="00405547">
        <w:rPr>
          <w:rFonts w:ascii="Arial" w:hAnsi="Arial" w:cs="Arial"/>
          <w:sz w:val="20"/>
          <w:szCs w:val="20"/>
          <w:lang w:val="cs-CZ"/>
        </w:rPr>
        <w:t>, nezbytné z toho důvodu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, aby byl </w:t>
      </w:r>
      <w:r w:rsidR="00E467F9" w:rsidRPr="00405547">
        <w:rPr>
          <w:rFonts w:ascii="Arial" w:hAnsi="Arial" w:cs="Arial"/>
          <w:sz w:val="20"/>
          <w:szCs w:val="20"/>
          <w:lang w:val="cs-CZ"/>
        </w:rPr>
        <w:t xml:space="preserve">zejména 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dodržen </w:t>
      </w:r>
      <w:r w:rsidR="00A9162D" w:rsidRPr="00405547">
        <w:rPr>
          <w:rFonts w:ascii="Arial" w:hAnsi="Arial" w:cs="Arial"/>
          <w:sz w:val="20"/>
          <w:szCs w:val="20"/>
          <w:lang w:val="cs-CZ"/>
        </w:rPr>
        <w:t>vyhláškou 540/2005</w:t>
      </w:r>
      <w:r w:rsidR="00F6538C" w:rsidRPr="00405547">
        <w:rPr>
          <w:rFonts w:ascii="Arial" w:hAnsi="Arial" w:cs="Arial"/>
          <w:sz w:val="20"/>
          <w:szCs w:val="20"/>
          <w:lang w:val="cs-CZ"/>
        </w:rPr>
        <w:t xml:space="preserve"> Sb.</w:t>
      </w:r>
      <w:r w:rsidR="00A9162D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C32FEF" w:rsidRPr="00405547">
        <w:rPr>
          <w:rFonts w:ascii="Arial" w:hAnsi="Arial" w:cs="Arial"/>
          <w:sz w:val="20"/>
          <w:szCs w:val="20"/>
          <w:lang w:val="cs-CZ"/>
        </w:rPr>
        <w:t>stanovený</w:t>
      </w:r>
      <w:r w:rsidR="00A9162D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A9162D" w:rsidRPr="00405547">
        <w:rPr>
          <w:rFonts w:ascii="Arial" w:eastAsia="Times New Roman" w:hAnsi="Arial" w:cs="Arial"/>
          <w:kern w:val="36"/>
          <w:sz w:val="20"/>
          <w:szCs w:val="20"/>
          <w:lang w:val="cs-CZ" w:eastAsia="cs-CZ"/>
        </w:rPr>
        <w:t>standard obnovy distribuce elektřiny po poruše</w:t>
      </w:r>
      <w:r w:rsidR="00A9162D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E467F9" w:rsidRPr="00405547">
        <w:rPr>
          <w:rFonts w:ascii="Arial" w:hAnsi="Arial" w:cs="Arial"/>
          <w:sz w:val="20"/>
          <w:szCs w:val="20"/>
          <w:lang w:val="cs-CZ"/>
        </w:rPr>
        <w:t xml:space="preserve">na vedení </w:t>
      </w:r>
      <w:r w:rsidR="0039508A" w:rsidRPr="00405547">
        <w:rPr>
          <w:rFonts w:ascii="Arial" w:hAnsi="Arial" w:cs="Arial"/>
          <w:sz w:val="20"/>
          <w:szCs w:val="20"/>
          <w:lang w:val="cs-CZ"/>
        </w:rPr>
        <w:t xml:space="preserve">i </w:t>
      </w:r>
      <w:r w:rsidRPr="00405547">
        <w:rPr>
          <w:rFonts w:ascii="Arial" w:hAnsi="Arial" w:cs="Arial"/>
          <w:sz w:val="20"/>
          <w:szCs w:val="20"/>
          <w:lang w:val="cs-CZ"/>
        </w:rPr>
        <w:t>v případech, kdy porosty na krajních částech koridoru</w:t>
      </w:r>
      <w:r w:rsidR="00D90112" w:rsidRPr="00405547">
        <w:rPr>
          <w:rFonts w:ascii="Arial" w:hAnsi="Arial" w:cs="Arial"/>
          <w:sz w:val="20"/>
          <w:szCs w:val="20"/>
          <w:lang w:val="cs-CZ"/>
        </w:rPr>
        <w:t>,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do něj </w:t>
      </w:r>
      <w:r w:rsidR="007F15B7" w:rsidRPr="00405547">
        <w:rPr>
          <w:rFonts w:ascii="Arial" w:hAnsi="Arial" w:cs="Arial"/>
          <w:sz w:val="20"/>
          <w:szCs w:val="20"/>
          <w:lang w:val="cs-CZ"/>
        </w:rPr>
        <w:t xml:space="preserve">již </w:t>
      </w:r>
      <w:r w:rsidR="00C32FEF" w:rsidRPr="00405547">
        <w:rPr>
          <w:rFonts w:ascii="Arial" w:hAnsi="Arial" w:cs="Arial"/>
          <w:sz w:val="20"/>
          <w:szCs w:val="20"/>
          <w:lang w:val="cs-CZ"/>
        </w:rPr>
        <w:t>mohou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zasahovat právě kvůli </w:t>
      </w:r>
      <w:r w:rsidR="000A7441" w:rsidRPr="00405547">
        <w:rPr>
          <w:rFonts w:ascii="Arial" w:hAnsi="Arial" w:cs="Arial"/>
          <w:sz w:val="20"/>
          <w:szCs w:val="20"/>
          <w:lang w:val="cs-CZ"/>
        </w:rPr>
        <w:t xml:space="preserve">termínově </w:t>
      </w:r>
      <w:r w:rsidRPr="00405547">
        <w:rPr>
          <w:rFonts w:ascii="Arial" w:hAnsi="Arial" w:cs="Arial"/>
          <w:sz w:val="20"/>
          <w:szCs w:val="20"/>
          <w:lang w:val="cs-CZ"/>
        </w:rPr>
        <w:t>redukovan</w:t>
      </w:r>
      <w:r w:rsidR="00F6538C" w:rsidRPr="00405547">
        <w:rPr>
          <w:rFonts w:ascii="Arial" w:hAnsi="Arial" w:cs="Arial"/>
          <w:sz w:val="20"/>
          <w:szCs w:val="20"/>
          <w:lang w:val="cs-CZ"/>
        </w:rPr>
        <w:t>ým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zásah</w:t>
      </w:r>
      <w:r w:rsidR="00F6538C" w:rsidRPr="00405547">
        <w:rPr>
          <w:rFonts w:ascii="Arial" w:hAnsi="Arial" w:cs="Arial"/>
          <w:sz w:val="20"/>
          <w:szCs w:val="20"/>
          <w:lang w:val="cs-CZ"/>
        </w:rPr>
        <w:t>ům</w:t>
      </w:r>
      <w:r w:rsidRPr="00405547">
        <w:rPr>
          <w:rFonts w:ascii="Arial" w:hAnsi="Arial" w:cs="Arial"/>
          <w:sz w:val="20"/>
          <w:szCs w:val="20"/>
          <w:lang w:val="cs-CZ"/>
        </w:rPr>
        <w:t>.</w:t>
      </w:r>
      <w:r w:rsidR="007A06E3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704CA7" w:rsidRPr="00405547">
        <w:rPr>
          <w:rFonts w:ascii="Arial" w:hAnsi="Arial" w:cs="Arial"/>
          <w:sz w:val="20"/>
          <w:szCs w:val="20"/>
          <w:lang w:val="cs-CZ"/>
        </w:rPr>
        <w:t>Údržba pojízdného pruhu představuje veškeré práce (např. mulčování, frézování, odstraňování náletových dřevin a porostů) spojené s tím, aby byl pod vedením možný v případě potřeby bezpečný pohyb a manipulace s těžkou technikou.</w:t>
      </w:r>
    </w:p>
    <w:p w14:paraId="6A3D0C04" w14:textId="77777777" w:rsidR="0036579F" w:rsidRPr="00405547" w:rsidRDefault="009F6D7B" w:rsidP="0036579F">
      <w:pPr>
        <w:spacing w:line="36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>Ochranné pásmo vedení 110 kV</w:t>
      </w:r>
      <w:r w:rsidR="007A06E3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činí </w:t>
      </w:r>
      <w:r w:rsidR="007A06E3" w:rsidRPr="00405547">
        <w:rPr>
          <w:rFonts w:ascii="Arial" w:hAnsi="Arial" w:cs="Arial"/>
          <w:sz w:val="20"/>
          <w:szCs w:val="20"/>
          <w:lang w:val="cs-CZ"/>
        </w:rPr>
        <w:t xml:space="preserve">12 m od krajního vodiče vedení, </w:t>
      </w:r>
      <w:r w:rsidR="000F3452" w:rsidRPr="00405547">
        <w:rPr>
          <w:rFonts w:ascii="Arial" w:hAnsi="Arial" w:cs="Arial"/>
          <w:sz w:val="20"/>
          <w:szCs w:val="20"/>
          <w:lang w:val="cs-CZ"/>
        </w:rPr>
        <w:t xml:space="preserve">výsledná </w:t>
      </w:r>
      <w:r w:rsidR="007A06E3" w:rsidRPr="00405547">
        <w:rPr>
          <w:rFonts w:ascii="Arial" w:hAnsi="Arial" w:cs="Arial"/>
          <w:sz w:val="20"/>
          <w:szCs w:val="20"/>
          <w:lang w:val="cs-CZ"/>
        </w:rPr>
        <w:t xml:space="preserve">šířka koridoru tak v závislosti na typu stožáru může dosahovat </w:t>
      </w:r>
      <w:r w:rsidRPr="00405547">
        <w:rPr>
          <w:rFonts w:ascii="Arial" w:hAnsi="Arial" w:cs="Arial"/>
          <w:sz w:val="20"/>
          <w:szCs w:val="20"/>
          <w:lang w:val="cs-CZ"/>
        </w:rPr>
        <w:t>až</w:t>
      </w:r>
      <w:r w:rsidR="007A06E3" w:rsidRPr="00405547">
        <w:rPr>
          <w:rFonts w:ascii="Arial" w:hAnsi="Arial" w:cs="Arial"/>
          <w:sz w:val="20"/>
          <w:szCs w:val="20"/>
          <w:lang w:val="cs-CZ"/>
        </w:rPr>
        <w:t xml:space="preserve"> 3</w:t>
      </w:r>
      <w:r w:rsidRPr="00405547">
        <w:rPr>
          <w:rFonts w:ascii="Arial" w:hAnsi="Arial" w:cs="Arial"/>
          <w:sz w:val="20"/>
          <w:szCs w:val="20"/>
          <w:lang w:val="cs-CZ"/>
        </w:rPr>
        <w:t>1</w:t>
      </w:r>
      <w:r w:rsidR="007A06E3" w:rsidRPr="00405547">
        <w:rPr>
          <w:rFonts w:ascii="Arial" w:hAnsi="Arial" w:cs="Arial"/>
          <w:sz w:val="20"/>
          <w:szCs w:val="20"/>
          <w:lang w:val="cs-CZ"/>
        </w:rPr>
        <w:t xml:space="preserve"> metrů.</w:t>
      </w:r>
    </w:p>
    <w:p w14:paraId="2EE283FE" w14:textId="56E354E7" w:rsidR="007A06E3" w:rsidRPr="00405547" w:rsidRDefault="0076389D" w:rsidP="0036579F">
      <w:pPr>
        <w:spacing w:line="360" w:lineRule="auto"/>
        <w:ind w:left="1416" w:firstLine="708"/>
        <w:jc w:val="both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noProof/>
          <w:sz w:val="20"/>
          <w:szCs w:val="20"/>
          <w:lang w:val="cs-CZ"/>
        </w:rPr>
        <w:drawing>
          <wp:inline distT="0" distB="0" distL="0" distR="0" wp14:anchorId="0CDFE601" wp14:editId="380C4C97">
            <wp:extent cx="2890180" cy="2580516"/>
            <wp:effectExtent l="0" t="0" r="5715" b="0"/>
            <wp:docPr id="1" name="Picture 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3913" cy="2592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354D6" w14:textId="169F8B8D" w:rsidR="00CA749C" w:rsidRPr="00405547" w:rsidRDefault="007A06E3" w:rsidP="007A06E3">
      <w:pPr>
        <w:pStyle w:val="Titulek"/>
        <w:jc w:val="center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 xml:space="preserve">Obrázek </w:t>
      </w:r>
      <w:r w:rsidR="00FF4BA1" w:rsidRPr="00405547">
        <w:rPr>
          <w:rFonts w:ascii="Arial" w:hAnsi="Arial" w:cs="Arial"/>
          <w:sz w:val="20"/>
          <w:szCs w:val="20"/>
          <w:lang w:val="cs-CZ"/>
        </w:rPr>
        <w:fldChar w:fldCharType="begin"/>
      </w:r>
      <w:r w:rsidR="00FF4BA1" w:rsidRPr="00405547">
        <w:rPr>
          <w:rFonts w:ascii="Arial" w:hAnsi="Arial" w:cs="Arial"/>
          <w:sz w:val="20"/>
          <w:szCs w:val="20"/>
          <w:lang w:val="cs-CZ"/>
        </w:rPr>
        <w:instrText xml:space="preserve"> SEQ Obrázek \* ARABIC </w:instrText>
      </w:r>
      <w:r w:rsidR="00FF4BA1" w:rsidRPr="00405547">
        <w:rPr>
          <w:rFonts w:ascii="Arial" w:hAnsi="Arial" w:cs="Arial"/>
          <w:sz w:val="20"/>
          <w:szCs w:val="20"/>
          <w:lang w:val="cs-CZ"/>
        </w:rPr>
        <w:fldChar w:fldCharType="separate"/>
      </w:r>
      <w:r w:rsidRPr="00405547">
        <w:rPr>
          <w:rFonts w:ascii="Arial" w:hAnsi="Arial" w:cs="Arial"/>
          <w:noProof/>
          <w:sz w:val="20"/>
          <w:szCs w:val="20"/>
          <w:lang w:val="cs-CZ"/>
        </w:rPr>
        <w:t>1</w:t>
      </w:r>
      <w:r w:rsidR="00FF4BA1" w:rsidRPr="00405547">
        <w:rPr>
          <w:rFonts w:ascii="Arial" w:hAnsi="Arial" w:cs="Arial"/>
          <w:noProof/>
          <w:sz w:val="20"/>
          <w:szCs w:val="20"/>
          <w:lang w:val="cs-CZ"/>
        </w:rPr>
        <w:fldChar w:fldCharType="end"/>
      </w:r>
      <w:r w:rsidRPr="00405547">
        <w:rPr>
          <w:rFonts w:ascii="Arial" w:hAnsi="Arial" w:cs="Arial"/>
          <w:sz w:val="20"/>
          <w:szCs w:val="20"/>
          <w:lang w:val="cs-CZ"/>
        </w:rPr>
        <w:t xml:space="preserve"> Nákres vedení s podporou biodiverzity v zalesněné oblasti</w:t>
      </w:r>
    </w:p>
    <w:p w14:paraId="2BA82EB2" w14:textId="6A92104E" w:rsidR="00721757" w:rsidRPr="00405547" w:rsidRDefault="00721757" w:rsidP="0076389D">
      <w:pPr>
        <w:spacing w:line="36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 xml:space="preserve">Pro údržbu pojízdného pruhu </w:t>
      </w:r>
      <w:r w:rsidR="00F643C1" w:rsidRPr="00405547">
        <w:rPr>
          <w:rFonts w:ascii="Arial" w:hAnsi="Arial" w:cs="Arial"/>
          <w:sz w:val="20"/>
          <w:szCs w:val="20"/>
          <w:lang w:val="cs-CZ"/>
        </w:rPr>
        <w:t>se jeví jako vhodnější metoda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mulčování</w:t>
      </w:r>
      <w:r w:rsidR="00F643C1" w:rsidRPr="00405547">
        <w:rPr>
          <w:rFonts w:ascii="Arial" w:hAnsi="Arial" w:cs="Arial"/>
          <w:sz w:val="20"/>
          <w:szCs w:val="20"/>
          <w:lang w:val="cs-CZ"/>
        </w:rPr>
        <w:t xml:space="preserve">, 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po </w:t>
      </w:r>
      <w:r w:rsidR="00AF139E" w:rsidRPr="00405547">
        <w:rPr>
          <w:rFonts w:ascii="Arial" w:hAnsi="Arial" w:cs="Arial"/>
          <w:sz w:val="20"/>
          <w:szCs w:val="20"/>
          <w:lang w:val="cs-CZ"/>
        </w:rPr>
        <w:t>níž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je zachováno vhodné podloží pro přístup techniky</w:t>
      </w:r>
      <w:r w:rsidR="00AF139E" w:rsidRPr="00405547">
        <w:rPr>
          <w:rFonts w:ascii="Arial" w:hAnsi="Arial" w:cs="Arial"/>
          <w:sz w:val="20"/>
          <w:szCs w:val="20"/>
          <w:lang w:val="cs-CZ"/>
        </w:rPr>
        <w:t xml:space="preserve">, </w:t>
      </w:r>
      <w:r w:rsidRPr="00405547">
        <w:rPr>
          <w:rFonts w:ascii="Arial" w:hAnsi="Arial" w:cs="Arial"/>
          <w:sz w:val="20"/>
          <w:szCs w:val="20"/>
          <w:lang w:val="cs-CZ"/>
        </w:rPr>
        <w:t>zároveň t</w:t>
      </w:r>
      <w:r w:rsidR="00F643C1" w:rsidRPr="00405547">
        <w:rPr>
          <w:rFonts w:ascii="Arial" w:hAnsi="Arial" w:cs="Arial"/>
          <w:sz w:val="20"/>
          <w:szCs w:val="20"/>
          <w:lang w:val="cs-CZ"/>
        </w:rPr>
        <w:t>en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to </w:t>
      </w:r>
      <w:r w:rsidR="00F643C1" w:rsidRPr="00405547">
        <w:rPr>
          <w:rFonts w:ascii="Arial" w:hAnsi="Arial" w:cs="Arial"/>
          <w:sz w:val="20"/>
          <w:szCs w:val="20"/>
          <w:lang w:val="cs-CZ"/>
        </w:rPr>
        <w:t>způsob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nenarušuje rozvoj biodiverzity</w:t>
      </w:r>
      <w:r w:rsidR="00F643C1" w:rsidRPr="00405547">
        <w:rPr>
          <w:rFonts w:ascii="Arial" w:hAnsi="Arial" w:cs="Arial"/>
          <w:sz w:val="20"/>
          <w:szCs w:val="20"/>
          <w:lang w:val="cs-CZ"/>
        </w:rPr>
        <w:t>,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AF139E" w:rsidRPr="00405547">
        <w:rPr>
          <w:rFonts w:ascii="Arial" w:hAnsi="Arial" w:cs="Arial"/>
          <w:sz w:val="20"/>
          <w:szCs w:val="20"/>
          <w:lang w:val="cs-CZ"/>
        </w:rPr>
        <w:t xml:space="preserve">avšak </w:t>
      </w:r>
      <w:r w:rsidR="00A74C5F" w:rsidRPr="00405547">
        <w:rPr>
          <w:rFonts w:ascii="Arial" w:hAnsi="Arial" w:cs="Arial"/>
          <w:sz w:val="20"/>
          <w:szCs w:val="20"/>
          <w:lang w:val="cs-CZ"/>
        </w:rPr>
        <w:t>není vyloučena</w:t>
      </w:r>
      <w:r w:rsidR="00F643C1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116F17" w:rsidRPr="00405547">
        <w:rPr>
          <w:rFonts w:ascii="Arial" w:hAnsi="Arial" w:cs="Arial"/>
          <w:sz w:val="20"/>
          <w:szCs w:val="20"/>
          <w:lang w:val="cs-CZ"/>
        </w:rPr>
        <w:t>ani</w:t>
      </w:r>
      <w:r w:rsidR="00F643C1" w:rsidRPr="00405547">
        <w:rPr>
          <w:rFonts w:ascii="Arial" w:hAnsi="Arial" w:cs="Arial"/>
          <w:sz w:val="20"/>
          <w:szCs w:val="20"/>
          <w:lang w:val="cs-CZ"/>
        </w:rPr>
        <w:t xml:space="preserve"> form</w:t>
      </w:r>
      <w:r w:rsidR="00A74C5F" w:rsidRPr="00405547">
        <w:rPr>
          <w:rFonts w:ascii="Arial" w:hAnsi="Arial" w:cs="Arial"/>
          <w:sz w:val="20"/>
          <w:szCs w:val="20"/>
          <w:lang w:val="cs-CZ"/>
        </w:rPr>
        <w:t>a</w:t>
      </w:r>
      <w:r w:rsidR="00F643C1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754EF4" w:rsidRPr="00405547">
        <w:rPr>
          <w:rFonts w:ascii="Arial" w:hAnsi="Arial" w:cs="Arial"/>
          <w:sz w:val="20"/>
          <w:szCs w:val="20"/>
          <w:lang w:val="cs-CZ"/>
        </w:rPr>
        <w:t>údržby</w:t>
      </w:r>
      <w:r w:rsidR="003D785F" w:rsidRPr="00405547">
        <w:rPr>
          <w:rFonts w:ascii="Arial" w:hAnsi="Arial" w:cs="Arial"/>
          <w:sz w:val="20"/>
          <w:szCs w:val="20"/>
          <w:lang w:val="cs-CZ"/>
        </w:rPr>
        <w:t xml:space="preserve"> koridoru</w:t>
      </w:r>
      <w:r w:rsidR="00754EF4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F643C1" w:rsidRPr="00405547">
        <w:rPr>
          <w:rFonts w:ascii="Arial" w:hAnsi="Arial" w:cs="Arial"/>
          <w:sz w:val="20"/>
          <w:szCs w:val="20"/>
          <w:lang w:val="cs-CZ"/>
        </w:rPr>
        <w:t>frézování</w:t>
      </w:r>
      <w:r w:rsidR="00754EF4" w:rsidRPr="00405547">
        <w:rPr>
          <w:rFonts w:ascii="Arial" w:hAnsi="Arial" w:cs="Arial"/>
          <w:sz w:val="20"/>
          <w:szCs w:val="20"/>
          <w:lang w:val="cs-CZ"/>
        </w:rPr>
        <w:t>m</w:t>
      </w:r>
      <w:r w:rsidR="00F643C1" w:rsidRPr="00405547">
        <w:rPr>
          <w:rFonts w:ascii="Arial" w:hAnsi="Arial" w:cs="Arial"/>
          <w:sz w:val="20"/>
          <w:szCs w:val="20"/>
          <w:lang w:val="cs-CZ"/>
        </w:rPr>
        <w:t>.</w:t>
      </w:r>
    </w:p>
    <w:p w14:paraId="7C31E665" w14:textId="77777777" w:rsidR="00F643C1" w:rsidRPr="00405547" w:rsidRDefault="00F643C1" w:rsidP="0076389D">
      <w:pPr>
        <w:spacing w:line="360" w:lineRule="auto"/>
        <w:jc w:val="both"/>
        <w:rPr>
          <w:rFonts w:ascii="Arial" w:hAnsi="Arial" w:cs="Arial"/>
          <w:sz w:val="20"/>
          <w:szCs w:val="20"/>
          <w:lang w:val="cs-CZ"/>
        </w:rPr>
      </w:pPr>
    </w:p>
    <w:p w14:paraId="300D37B4" w14:textId="77777777" w:rsidR="007A06E3" w:rsidRPr="00405547" w:rsidRDefault="007A06E3" w:rsidP="007A06E3">
      <w:pPr>
        <w:keepNext/>
        <w:spacing w:after="0" w:line="360" w:lineRule="auto"/>
        <w:jc w:val="center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noProof/>
          <w:sz w:val="20"/>
          <w:szCs w:val="20"/>
          <w:lang w:val="cs-CZ"/>
        </w:rPr>
        <w:drawing>
          <wp:inline distT="0" distB="0" distL="0" distR="0" wp14:anchorId="6D5B805D" wp14:editId="68C0D60D">
            <wp:extent cx="3930824" cy="2781300"/>
            <wp:effectExtent l="0" t="0" r="0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2620" cy="2789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D542C" w14:textId="680D95AC" w:rsidR="007A06E3" w:rsidRPr="00405547" w:rsidRDefault="007A06E3" w:rsidP="007A06E3">
      <w:pPr>
        <w:pStyle w:val="Titulek"/>
        <w:jc w:val="center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 xml:space="preserve">Obrázek </w:t>
      </w:r>
      <w:r w:rsidR="00FF4BA1" w:rsidRPr="00405547">
        <w:rPr>
          <w:rFonts w:ascii="Arial" w:hAnsi="Arial" w:cs="Arial"/>
          <w:sz w:val="20"/>
          <w:szCs w:val="20"/>
          <w:lang w:val="cs-CZ"/>
        </w:rPr>
        <w:fldChar w:fldCharType="begin"/>
      </w:r>
      <w:r w:rsidR="00FF4BA1" w:rsidRPr="00405547">
        <w:rPr>
          <w:rFonts w:ascii="Arial" w:hAnsi="Arial" w:cs="Arial"/>
          <w:sz w:val="20"/>
          <w:szCs w:val="20"/>
          <w:lang w:val="cs-CZ"/>
        </w:rPr>
        <w:instrText xml:space="preserve"> SEQ Obrázek \* ARABIC </w:instrText>
      </w:r>
      <w:r w:rsidR="00FF4BA1" w:rsidRPr="00405547">
        <w:rPr>
          <w:rFonts w:ascii="Arial" w:hAnsi="Arial" w:cs="Arial"/>
          <w:sz w:val="20"/>
          <w:szCs w:val="20"/>
          <w:lang w:val="cs-CZ"/>
        </w:rPr>
        <w:fldChar w:fldCharType="separate"/>
      </w:r>
      <w:r w:rsidRPr="00405547">
        <w:rPr>
          <w:rFonts w:ascii="Arial" w:hAnsi="Arial" w:cs="Arial"/>
          <w:noProof/>
          <w:sz w:val="20"/>
          <w:szCs w:val="20"/>
          <w:lang w:val="cs-CZ"/>
        </w:rPr>
        <w:t>2</w:t>
      </w:r>
      <w:r w:rsidR="00FF4BA1" w:rsidRPr="00405547">
        <w:rPr>
          <w:rFonts w:ascii="Arial" w:hAnsi="Arial" w:cs="Arial"/>
          <w:noProof/>
          <w:sz w:val="20"/>
          <w:szCs w:val="20"/>
          <w:lang w:val="cs-CZ"/>
        </w:rPr>
        <w:fldChar w:fldCharType="end"/>
      </w:r>
      <w:r w:rsidRPr="00405547">
        <w:rPr>
          <w:rFonts w:ascii="Arial" w:hAnsi="Arial" w:cs="Arial"/>
          <w:sz w:val="20"/>
          <w:szCs w:val="20"/>
          <w:lang w:val="cs-CZ"/>
        </w:rPr>
        <w:t xml:space="preserve"> Bezpečné vzdálenosti při údržbě porostů pod vedením VVN</w:t>
      </w:r>
    </w:p>
    <w:p w14:paraId="6C33D268" w14:textId="77777777" w:rsidR="00F03A22" w:rsidRPr="00405547" w:rsidRDefault="00F03A22" w:rsidP="00F03A22">
      <w:pPr>
        <w:rPr>
          <w:rFonts w:ascii="Arial" w:hAnsi="Arial" w:cs="Arial"/>
          <w:sz w:val="20"/>
          <w:szCs w:val="20"/>
          <w:lang w:val="cs-CZ"/>
        </w:rPr>
      </w:pPr>
    </w:p>
    <w:p w14:paraId="241B2503" w14:textId="63B52A3F" w:rsidR="00CA749C" w:rsidRPr="00405547" w:rsidRDefault="00CA749C" w:rsidP="0076389D">
      <w:pPr>
        <w:spacing w:line="36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>V oblasti, kde bude plánovaná biodiverzita, bude probíhat jen cílené odstraňování konkrétních typů dřevin, které by v budoucnu mohly biodiverzitu narušovat. Konkrétně se bude jednat o odstraňování následujících druhů:</w:t>
      </w:r>
    </w:p>
    <w:p w14:paraId="3822AC1F" w14:textId="7E930C12" w:rsidR="00CA749C" w:rsidRPr="00405547" w:rsidRDefault="00AD3646" w:rsidP="00E41859">
      <w:pPr>
        <w:pStyle w:val="Odstavecseseznamem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>Trnovník akát</w:t>
      </w:r>
    </w:p>
    <w:p w14:paraId="7418C440" w14:textId="102C8193" w:rsidR="00CA749C" w:rsidRPr="00405547" w:rsidRDefault="00AD3646" w:rsidP="00E41859">
      <w:pPr>
        <w:pStyle w:val="Odstavecseseznamem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>Topoly</w:t>
      </w:r>
      <w:r w:rsidR="002E5EA6" w:rsidRPr="00405547">
        <w:rPr>
          <w:rFonts w:ascii="Arial" w:hAnsi="Arial" w:cs="Arial"/>
          <w:sz w:val="20"/>
          <w:szCs w:val="20"/>
          <w:lang w:val="cs-CZ"/>
        </w:rPr>
        <w:t xml:space="preserve"> (Topol osika, Topol černý, Topol bílý)</w:t>
      </w:r>
    </w:p>
    <w:p w14:paraId="3BAFC49A" w14:textId="62E458CA" w:rsidR="00AD3646" w:rsidRPr="00405547" w:rsidRDefault="00AD3646" w:rsidP="00E41859">
      <w:pPr>
        <w:pStyle w:val="Odstavecseseznamem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>Škumpa orobincová</w:t>
      </w:r>
    </w:p>
    <w:p w14:paraId="6D2F19FE" w14:textId="7EA92C97" w:rsidR="002E5EA6" w:rsidRPr="00405547" w:rsidRDefault="002E5EA6" w:rsidP="00E41859">
      <w:pPr>
        <w:pStyle w:val="Odstavecseseznamem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>Pajasan žláznatý</w:t>
      </w:r>
    </w:p>
    <w:p w14:paraId="3B209005" w14:textId="16739E66" w:rsidR="002E5EA6" w:rsidRPr="00405547" w:rsidRDefault="002E5EA6" w:rsidP="00E41859">
      <w:pPr>
        <w:pStyle w:val="Odstavecseseznamem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>Břízy, javory a duby</w:t>
      </w:r>
    </w:p>
    <w:p w14:paraId="6C907928" w14:textId="0BD4A1BB" w:rsidR="002E5EA6" w:rsidRPr="00405547" w:rsidRDefault="002E5EA6" w:rsidP="00E41859">
      <w:pPr>
        <w:pStyle w:val="Odstavecseseznamem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>Janovec metlatý</w:t>
      </w:r>
    </w:p>
    <w:p w14:paraId="6692354D" w14:textId="5FDE6072" w:rsidR="002E5EA6" w:rsidRPr="00405547" w:rsidRDefault="002E5EA6">
      <w:pPr>
        <w:rPr>
          <w:rFonts w:ascii="Arial" w:hAnsi="Arial" w:cs="Arial"/>
          <w:b/>
          <w:bCs/>
          <w:sz w:val="20"/>
          <w:szCs w:val="20"/>
          <w:lang w:val="cs-CZ"/>
        </w:rPr>
      </w:pPr>
    </w:p>
    <w:p w14:paraId="65EC1828" w14:textId="774D2BB2" w:rsidR="00CA749C" w:rsidRPr="00405547" w:rsidRDefault="00CA749C" w:rsidP="00E41859">
      <w:pPr>
        <w:spacing w:line="360" w:lineRule="auto"/>
        <w:rPr>
          <w:rFonts w:ascii="Arial" w:hAnsi="Arial" w:cs="Arial"/>
          <w:b/>
          <w:bCs/>
          <w:sz w:val="20"/>
          <w:szCs w:val="20"/>
          <w:lang w:val="cs-CZ"/>
        </w:rPr>
      </w:pPr>
      <w:r w:rsidRPr="00405547">
        <w:rPr>
          <w:rFonts w:ascii="Arial" w:hAnsi="Arial" w:cs="Arial"/>
          <w:b/>
          <w:bCs/>
          <w:sz w:val="20"/>
          <w:szCs w:val="20"/>
          <w:lang w:val="cs-CZ"/>
        </w:rPr>
        <w:t>Postup</w:t>
      </w:r>
      <w:r w:rsidR="008413A1" w:rsidRPr="00405547">
        <w:rPr>
          <w:rFonts w:ascii="Arial" w:hAnsi="Arial" w:cs="Arial"/>
          <w:b/>
          <w:bCs/>
          <w:sz w:val="20"/>
          <w:szCs w:val="20"/>
          <w:lang w:val="cs-CZ"/>
        </w:rPr>
        <w:t xml:space="preserve"> činnost</w:t>
      </w:r>
      <w:r w:rsidR="007D3E5D" w:rsidRPr="00405547">
        <w:rPr>
          <w:rFonts w:ascii="Arial" w:hAnsi="Arial" w:cs="Arial"/>
          <w:b/>
          <w:bCs/>
          <w:sz w:val="20"/>
          <w:szCs w:val="20"/>
          <w:lang w:val="cs-CZ"/>
        </w:rPr>
        <w:t>i</w:t>
      </w:r>
    </w:p>
    <w:p w14:paraId="4CFD852A" w14:textId="681F999A" w:rsidR="00CA749C" w:rsidRPr="00405547" w:rsidRDefault="00CA749C" w:rsidP="0076389D">
      <w:pPr>
        <w:spacing w:line="36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>Objednatel určí úsek vedení, na kterém bude prová</w:t>
      </w:r>
      <w:r w:rsidR="005C0AB3" w:rsidRPr="00405547">
        <w:rPr>
          <w:rFonts w:ascii="Arial" w:hAnsi="Arial" w:cs="Arial"/>
          <w:sz w:val="20"/>
          <w:szCs w:val="20"/>
          <w:lang w:val="cs-CZ"/>
        </w:rPr>
        <w:t>dě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na údržba s ohledem na biodiverzitu. Spolu se </w:t>
      </w:r>
      <w:r w:rsidR="00607EB3" w:rsidRPr="00405547">
        <w:rPr>
          <w:rFonts w:ascii="Arial" w:hAnsi="Arial" w:cs="Arial"/>
          <w:sz w:val="20"/>
          <w:szCs w:val="20"/>
          <w:lang w:val="cs-CZ"/>
        </w:rPr>
        <w:t>Z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hotovitelem se dohodne na </w:t>
      </w:r>
      <w:r w:rsidR="00A368A4" w:rsidRPr="00405547">
        <w:rPr>
          <w:rFonts w:ascii="Arial" w:hAnsi="Arial" w:cs="Arial"/>
          <w:sz w:val="20"/>
          <w:szCs w:val="20"/>
          <w:lang w:val="cs-CZ"/>
        </w:rPr>
        <w:t xml:space="preserve">předpokládaném </w:t>
      </w:r>
      <w:r w:rsidR="00132452" w:rsidRPr="00405547">
        <w:rPr>
          <w:rFonts w:ascii="Arial" w:hAnsi="Arial" w:cs="Arial"/>
          <w:sz w:val="20"/>
          <w:szCs w:val="20"/>
          <w:lang w:val="cs-CZ"/>
        </w:rPr>
        <w:t>termínu</w:t>
      </w:r>
      <w:r w:rsidR="00A368A4" w:rsidRPr="00405547">
        <w:rPr>
          <w:rFonts w:ascii="Arial" w:hAnsi="Arial" w:cs="Arial"/>
          <w:sz w:val="20"/>
          <w:szCs w:val="20"/>
          <w:lang w:val="cs-CZ"/>
        </w:rPr>
        <w:t xml:space="preserve"> zahájení prací</w:t>
      </w:r>
      <w:r w:rsidR="00132452" w:rsidRPr="00405547">
        <w:rPr>
          <w:rFonts w:ascii="Arial" w:hAnsi="Arial" w:cs="Arial"/>
          <w:sz w:val="20"/>
          <w:szCs w:val="20"/>
          <w:lang w:val="cs-CZ"/>
        </w:rPr>
        <w:t xml:space="preserve"> a také </w:t>
      </w:r>
      <w:r w:rsidR="008A710A" w:rsidRPr="00405547">
        <w:rPr>
          <w:rFonts w:ascii="Arial" w:hAnsi="Arial" w:cs="Arial"/>
          <w:sz w:val="20"/>
          <w:szCs w:val="20"/>
          <w:lang w:val="cs-CZ"/>
        </w:rPr>
        <w:t>předběžně stanoví</w:t>
      </w:r>
      <w:r w:rsidR="00607EB3" w:rsidRPr="00405547">
        <w:rPr>
          <w:rFonts w:ascii="Arial" w:hAnsi="Arial" w:cs="Arial"/>
          <w:sz w:val="20"/>
          <w:szCs w:val="20"/>
          <w:lang w:val="cs-CZ"/>
        </w:rPr>
        <w:t xml:space="preserve">, </w:t>
      </w:r>
      <w:r w:rsidR="00132452" w:rsidRPr="00405547">
        <w:rPr>
          <w:rFonts w:ascii="Arial" w:hAnsi="Arial" w:cs="Arial"/>
          <w:sz w:val="20"/>
          <w:szCs w:val="20"/>
          <w:lang w:val="cs-CZ"/>
        </w:rPr>
        <w:t>ve kterých měsících</w:t>
      </w:r>
      <w:r w:rsidR="00607EB3" w:rsidRPr="00405547">
        <w:rPr>
          <w:rFonts w:ascii="Arial" w:hAnsi="Arial" w:cs="Arial"/>
          <w:sz w:val="20"/>
          <w:szCs w:val="20"/>
          <w:lang w:val="cs-CZ"/>
        </w:rPr>
        <w:t xml:space="preserve"> (letech)</w:t>
      </w:r>
      <w:r w:rsidR="00132452" w:rsidRPr="00405547">
        <w:rPr>
          <w:rFonts w:ascii="Arial" w:hAnsi="Arial" w:cs="Arial"/>
          <w:sz w:val="20"/>
          <w:szCs w:val="20"/>
          <w:lang w:val="cs-CZ"/>
        </w:rPr>
        <w:t xml:space="preserve"> bude probíhat následná údržba oblast</w:t>
      </w:r>
      <w:r w:rsidR="00607EB3" w:rsidRPr="00405547">
        <w:rPr>
          <w:rFonts w:ascii="Arial" w:hAnsi="Arial" w:cs="Arial"/>
          <w:sz w:val="20"/>
          <w:szCs w:val="20"/>
          <w:lang w:val="cs-CZ"/>
        </w:rPr>
        <w:t>i</w:t>
      </w:r>
      <w:r w:rsidRPr="00405547">
        <w:rPr>
          <w:rFonts w:ascii="Arial" w:hAnsi="Arial" w:cs="Arial"/>
          <w:sz w:val="20"/>
          <w:szCs w:val="20"/>
          <w:lang w:val="cs-CZ"/>
        </w:rPr>
        <w:t>. Může se jednat o práce na:</w:t>
      </w:r>
    </w:p>
    <w:p w14:paraId="0E919AE3" w14:textId="1B04D144" w:rsidR="00CA749C" w:rsidRPr="00405547" w:rsidRDefault="00E41859" w:rsidP="00E41859">
      <w:pPr>
        <w:pStyle w:val="Odstavecseseznamem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>l</w:t>
      </w:r>
      <w:r w:rsidR="00CA749C" w:rsidRPr="00405547">
        <w:rPr>
          <w:rFonts w:ascii="Arial" w:hAnsi="Arial" w:cs="Arial"/>
          <w:sz w:val="20"/>
          <w:szCs w:val="20"/>
          <w:lang w:val="cs-CZ"/>
        </w:rPr>
        <w:t>esních průsecích,</w:t>
      </w:r>
    </w:p>
    <w:p w14:paraId="2C577D69" w14:textId="5B562E32" w:rsidR="00CA749C" w:rsidRPr="00405547" w:rsidRDefault="00CA749C" w:rsidP="00E41859">
      <w:pPr>
        <w:pStyle w:val="Odstavecseseznamem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>ostatních</w:t>
      </w:r>
      <w:r w:rsidR="00E41859" w:rsidRPr="00405547">
        <w:rPr>
          <w:rFonts w:ascii="Arial" w:hAnsi="Arial" w:cs="Arial"/>
          <w:sz w:val="20"/>
          <w:szCs w:val="20"/>
          <w:lang w:val="cs-CZ"/>
        </w:rPr>
        <w:t xml:space="preserve"> oblast</w:t>
      </w:r>
      <w:r w:rsidR="00E8752E" w:rsidRPr="00405547">
        <w:rPr>
          <w:rFonts w:ascii="Arial" w:hAnsi="Arial" w:cs="Arial"/>
          <w:sz w:val="20"/>
          <w:szCs w:val="20"/>
          <w:lang w:val="cs-CZ"/>
        </w:rPr>
        <w:t>ech</w:t>
      </w:r>
      <w:r w:rsidR="00E41859" w:rsidRPr="00405547">
        <w:rPr>
          <w:rFonts w:ascii="Arial" w:hAnsi="Arial" w:cs="Arial"/>
          <w:sz w:val="20"/>
          <w:szCs w:val="20"/>
          <w:lang w:val="cs-CZ"/>
        </w:rPr>
        <w:t xml:space="preserve"> extravilánů.</w:t>
      </w:r>
    </w:p>
    <w:p w14:paraId="4ED2ED56" w14:textId="77777777" w:rsidR="00A75E6F" w:rsidRPr="00405547" w:rsidRDefault="00A75E6F" w:rsidP="0076389D">
      <w:pPr>
        <w:spacing w:line="360" w:lineRule="auto"/>
        <w:jc w:val="both"/>
        <w:rPr>
          <w:rFonts w:ascii="Arial" w:hAnsi="Arial" w:cs="Arial"/>
          <w:sz w:val="20"/>
          <w:szCs w:val="20"/>
          <w:lang w:val="cs-CZ"/>
        </w:rPr>
      </w:pPr>
    </w:p>
    <w:p w14:paraId="0CE7E898" w14:textId="20ABC022" w:rsidR="00A75E6F" w:rsidRPr="00405547" w:rsidRDefault="00A75E6F" w:rsidP="00A75E6F">
      <w:pPr>
        <w:spacing w:line="36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 xml:space="preserve">Příprava ploch zahrnuje činnosti spojené se zajištěním povolovacích řízení orgánů RŽP, projednání podmínek realizace projektu s vlastníkem pozemku a vlastní přípravu plochy pro zahájení činnosti biodiverzity (tj. vykácení porostů, likvidaci klestu a zbytků po těžbě, vyčištění a </w:t>
      </w:r>
      <w:r w:rsidR="008A710A" w:rsidRPr="00405547">
        <w:rPr>
          <w:rFonts w:ascii="Arial" w:hAnsi="Arial" w:cs="Arial"/>
          <w:sz w:val="20"/>
          <w:szCs w:val="20"/>
          <w:lang w:val="cs-CZ"/>
        </w:rPr>
        <w:t>konečné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vyfrézování).</w:t>
      </w:r>
    </w:p>
    <w:p w14:paraId="6A9C345F" w14:textId="245A56F9" w:rsidR="00E41859" w:rsidRPr="00405547" w:rsidRDefault="00E41859" w:rsidP="0076389D">
      <w:pPr>
        <w:spacing w:line="36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 xml:space="preserve">Zhotovitel podle </w:t>
      </w:r>
      <w:r w:rsidR="00B93770" w:rsidRPr="00405547">
        <w:rPr>
          <w:rFonts w:ascii="Arial" w:hAnsi="Arial" w:cs="Arial"/>
          <w:sz w:val="20"/>
          <w:szCs w:val="20"/>
          <w:lang w:val="cs-CZ"/>
        </w:rPr>
        <w:t xml:space="preserve">rozsahu 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daného úseku vedení </w:t>
      </w:r>
      <w:r w:rsidR="00B93770" w:rsidRPr="00405547">
        <w:rPr>
          <w:rFonts w:ascii="Arial" w:hAnsi="Arial" w:cs="Arial"/>
          <w:sz w:val="20"/>
          <w:szCs w:val="20"/>
          <w:lang w:val="cs-CZ"/>
        </w:rPr>
        <w:t xml:space="preserve">předloží vypracovanou 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cenovou nabídku na realizaci prací v souvislosti s podporou biodiverzity. Nabídka </w:t>
      </w:r>
      <w:r w:rsidR="007D66FB" w:rsidRPr="00405547">
        <w:rPr>
          <w:rFonts w:ascii="Arial" w:hAnsi="Arial" w:cs="Arial"/>
          <w:sz w:val="20"/>
          <w:szCs w:val="20"/>
          <w:lang w:val="cs-CZ"/>
        </w:rPr>
        <w:t>bude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7D66FB" w:rsidRPr="00405547">
        <w:rPr>
          <w:rFonts w:ascii="Arial" w:hAnsi="Arial" w:cs="Arial"/>
          <w:sz w:val="20"/>
          <w:szCs w:val="20"/>
          <w:lang w:val="cs-CZ"/>
        </w:rPr>
        <w:t>vycházet z vysoutěženého ceníku</w:t>
      </w:r>
      <w:r w:rsidR="00C32FEF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B93770" w:rsidRPr="00405547">
        <w:rPr>
          <w:rFonts w:ascii="Arial" w:hAnsi="Arial" w:cs="Arial"/>
          <w:sz w:val="20"/>
          <w:szCs w:val="20"/>
          <w:lang w:val="cs-CZ"/>
        </w:rPr>
        <w:t xml:space="preserve">prací </w:t>
      </w:r>
      <w:r w:rsidR="00C32FEF" w:rsidRPr="00405547">
        <w:rPr>
          <w:rFonts w:ascii="Arial" w:hAnsi="Arial" w:cs="Arial"/>
          <w:sz w:val="20"/>
          <w:szCs w:val="20"/>
          <w:lang w:val="cs-CZ"/>
        </w:rPr>
        <w:t>(</w:t>
      </w:r>
      <w:r w:rsidR="00C32FEF" w:rsidRPr="00405547">
        <w:rPr>
          <w:rFonts w:ascii="Arial" w:hAnsi="Arial" w:cs="Arial"/>
          <w:i/>
          <w:iCs/>
          <w:sz w:val="20"/>
          <w:szCs w:val="20"/>
          <w:lang w:val="cs-CZ"/>
        </w:rPr>
        <w:t>Matematický model, záložka Biodiverzita úseků VVN</w:t>
      </w:r>
      <w:r w:rsidR="00C32FEF" w:rsidRPr="00405547">
        <w:rPr>
          <w:rFonts w:ascii="Arial" w:hAnsi="Arial" w:cs="Arial"/>
          <w:sz w:val="20"/>
          <w:szCs w:val="20"/>
          <w:lang w:val="cs-CZ"/>
        </w:rPr>
        <w:t>)</w:t>
      </w:r>
      <w:r w:rsidR="007D66FB" w:rsidRPr="00405547">
        <w:rPr>
          <w:rFonts w:ascii="Arial" w:hAnsi="Arial" w:cs="Arial"/>
          <w:sz w:val="20"/>
          <w:szCs w:val="20"/>
          <w:lang w:val="cs-CZ"/>
        </w:rPr>
        <w:t xml:space="preserve"> a bude </w:t>
      </w:r>
      <w:r w:rsidRPr="00405547">
        <w:rPr>
          <w:rFonts w:ascii="Arial" w:hAnsi="Arial" w:cs="Arial"/>
          <w:sz w:val="20"/>
          <w:szCs w:val="20"/>
          <w:lang w:val="cs-CZ"/>
        </w:rPr>
        <w:t>obsahovat</w:t>
      </w:r>
      <w:r w:rsidR="00721757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8413A1" w:rsidRPr="00405547">
        <w:rPr>
          <w:rFonts w:ascii="Arial" w:hAnsi="Arial" w:cs="Arial"/>
          <w:sz w:val="20"/>
          <w:szCs w:val="20"/>
          <w:lang w:val="cs-CZ"/>
        </w:rPr>
        <w:t xml:space="preserve">v prvním roce 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cenu </w:t>
      </w:r>
      <w:r w:rsidR="00E7563A" w:rsidRPr="00405547">
        <w:rPr>
          <w:rFonts w:ascii="Arial" w:hAnsi="Arial" w:cs="Arial"/>
          <w:sz w:val="20"/>
          <w:szCs w:val="20"/>
          <w:lang w:val="cs-CZ"/>
        </w:rPr>
        <w:t xml:space="preserve">za </w:t>
      </w:r>
      <w:r w:rsidRPr="00405547">
        <w:rPr>
          <w:rFonts w:ascii="Arial" w:hAnsi="Arial" w:cs="Arial"/>
          <w:sz w:val="20"/>
          <w:szCs w:val="20"/>
          <w:lang w:val="cs-CZ"/>
        </w:rPr>
        <w:t>pr</w:t>
      </w:r>
      <w:r w:rsidR="00E7563A" w:rsidRPr="00405547">
        <w:rPr>
          <w:rFonts w:ascii="Arial" w:hAnsi="Arial" w:cs="Arial"/>
          <w:sz w:val="20"/>
          <w:szCs w:val="20"/>
          <w:lang w:val="cs-CZ"/>
        </w:rPr>
        <w:t>áce</w:t>
      </w:r>
      <w:r w:rsidR="003C7106" w:rsidRPr="00405547">
        <w:rPr>
          <w:rFonts w:ascii="Arial" w:hAnsi="Arial" w:cs="Arial"/>
          <w:sz w:val="20"/>
          <w:szCs w:val="20"/>
          <w:lang w:val="cs-CZ"/>
        </w:rPr>
        <w:t>,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Pr="00405547">
        <w:rPr>
          <w:rFonts w:ascii="Arial" w:hAnsi="Arial" w:cs="Arial"/>
          <w:sz w:val="20"/>
          <w:szCs w:val="20"/>
          <w:lang w:val="cs-CZ"/>
        </w:rPr>
        <w:lastRenderedPageBreak/>
        <w:t>spojen</w:t>
      </w:r>
      <w:r w:rsidR="00E7563A" w:rsidRPr="00405547">
        <w:rPr>
          <w:rFonts w:ascii="Arial" w:hAnsi="Arial" w:cs="Arial"/>
          <w:sz w:val="20"/>
          <w:szCs w:val="20"/>
          <w:lang w:val="cs-CZ"/>
        </w:rPr>
        <w:t>é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s přípravou ploch</w:t>
      </w:r>
      <w:r w:rsidR="007D66FB" w:rsidRPr="00405547">
        <w:rPr>
          <w:rFonts w:ascii="Arial" w:hAnsi="Arial" w:cs="Arial"/>
          <w:sz w:val="20"/>
          <w:szCs w:val="20"/>
          <w:lang w:val="cs-CZ"/>
        </w:rPr>
        <w:t>y</w:t>
      </w:r>
      <w:r w:rsidRPr="00405547">
        <w:rPr>
          <w:rFonts w:ascii="Arial" w:hAnsi="Arial" w:cs="Arial"/>
          <w:sz w:val="20"/>
          <w:szCs w:val="20"/>
          <w:lang w:val="cs-CZ"/>
        </w:rPr>
        <w:t>, na kter</w:t>
      </w:r>
      <w:r w:rsidR="007D66FB" w:rsidRPr="00405547">
        <w:rPr>
          <w:rFonts w:ascii="Arial" w:hAnsi="Arial" w:cs="Arial"/>
          <w:sz w:val="20"/>
          <w:szCs w:val="20"/>
          <w:lang w:val="cs-CZ"/>
        </w:rPr>
        <w:t>é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bude </w:t>
      </w:r>
      <w:r w:rsidR="007D66FB" w:rsidRPr="00405547">
        <w:rPr>
          <w:rFonts w:ascii="Arial" w:hAnsi="Arial" w:cs="Arial"/>
          <w:sz w:val="20"/>
          <w:szCs w:val="20"/>
          <w:lang w:val="cs-CZ"/>
        </w:rPr>
        <w:t>zakládána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biodiverzita</w:t>
      </w:r>
      <w:r w:rsidR="007D66FB" w:rsidRPr="00405547">
        <w:rPr>
          <w:rFonts w:ascii="Arial" w:hAnsi="Arial" w:cs="Arial"/>
          <w:sz w:val="20"/>
          <w:szCs w:val="20"/>
          <w:lang w:val="cs-CZ"/>
        </w:rPr>
        <w:t>.</w:t>
      </w:r>
      <w:r w:rsidR="00C32FEF" w:rsidRPr="00405547">
        <w:rPr>
          <w:rFonts w:ascii="Arial" w:hAnsi="Arial" w:cs="Arial"/>
          <w:sz w:val="20"/>
          <w:szCs w:val="20"/>
          <w:lang w:val="cs-CZ"/>
        </w:rPr>
        <w:t xml:space="preserve"> Pro údržbu </w:t>
      </w:r>
      <w:r w:rsidR="00B93770" w:rsidRPr="00405547">
        <w:rPr>
          <w:rFonts w:ascii="Arial" w:hAnsi="Arial" w:cs="Arial"/>
          <w:sz w:val="20"/>
          <w:szCs w:val="20"/>
          <w:lang w:val="cs-CZ"/>
        </w:rPr>
        <w:t xml:space="preserve">daného </w:t>
      </w:r>
      <w:r w:rsidR="00C32FEF" w:rsidRPr="00405547">
        <w:rPr>
          <w:rFonts w:ascii="Arial" w:hAnsi="Arial" w:cs="Arial"/>
          <w:sz w:val="20"/>
          <w:szCs w:val="20"/>
          <w:lang w:val="cs-CZ"/>
        </w:rPr>
        <w:t xml:space="preserve">úseku v následujících letech budou </w:t>
      </w:r>
      <w:r w:rsidR="0044306D" w:rsidRPr="00405547">
        <w:rPr>
          <w:rFonts w:ascii="Arial" w:hAnsi="Arial" w:cs="Arial"/>
          <w:sz w:val="20"/>
          <w:szCs w:val="20"/>
          <w:lang w:val="cs-CZ"/>
        </w:rPr>
        <w:t>postupně</w:t>
      </w:r>
      <w:r w:rsidR="00E03ED4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B93770" w:rsidRPr="00405547">
        <w:rPr>
          <w:rFonts w:ascii="Arial" w:hAnsi="Arial" w:cs="Arial"/>
          <w:sz w:val="20"/>
          <w:szCs w:val="20"/>
          <w:lang w:val="cs-CZ"/>
        </w:rPr>
        <w:t>vystavovány</w:t>
      </w:r>
      <w:r w:rsidR="00E03ED4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B93770" w:rsidRPr="00405547">
        <w:rPr>
          <w:rFonts w:ascii="Arial" w:hAnsi="Arial" w:cs="Arial"/>
          <w:sz w:val="20"/>
          <w:szCs w:val="20"/>
          <w:lang w:val="cs-CZ"/>
        </w:rPr>
        <w:t xml:space="preserve">Objednatelem </w:t>
      </w:r>
      <w:r w:rsidR="00C32FEF" w:rsidRPr="00405547">
        <w:rPr>
          <w:rFonts w:ascii="Arial" w:hAnsi="Arial" w:cs="Arial"/>
          <w:sz w:val="20"/>
          <w:szCs w:val="20"/>
          <w:lang w:val="cs-CZ"/>
        </w:rPr>
        <w:t xml:space="preserve">dílčí </w:t>
      </w:r>
      <w:r w:rsidR="008C4A33" w:rsidRPr="00405547">
        <w:rPr>
          <w:rFonts w:ascii="Arial" w:hAnsi="Arial" w:cs="Arial"/>
          <w:sz w:val="20"/>
          <w:szCs w:val="20"/>
          <w:lang w:val="cs-CZ"/>
        </w:rPr>
        <w:t xml:space="preserve">odvolací </w:t>
      </w:r>
      <w:r w:rsidR="00E03ED4" w:rsidRPr="00405547">
        <w:rPr>
          <w:rFonts w:ascii="Arial" w:hAnsi="Arial" w:cs="Arial"/>
          <w:sz w:val="20"/>
          <w:szCs w:val="20"/>
          <w:lang w:val="cs-CZ"/>
        </w:rPr>
        <w:t xml:space="preserve">objednávky </w:t>
      </w:r>
      <w:r w:rsidR="00B93770" w:rsidRPr="00405547">
        <w:rPr>
          <w:rFonts w:ascii="Arial" w:hAnsi="Arial" w:cs="Arial"/>
          <w:sz w:val="20"/>
          <w:szCs w:val="20"/>
          <w:lang w:val="cs-CZ"/>
        </w:rPr>
        <w:t xml:space="preserve">s požadavkem na vyhotovení </w:t>
      </w:r>
      <w:r w:rsidR="008861E1" w:rsidRPr="00405547">
        <w:rPr>
          <w:rFonts w:ascii="Arial" w:hAnsi="Arial" w:cs="Arial"/>
          <w:sz w:val="20"/>
          <w:szCs w:val="20"/>
          <w:lang w:val="cs-CZ"/>
        </w:rPr>
        <w:t>adekvátní</w:t>
      </w:r>
      <w:r w:rsidR="00B93770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C32FEF" w:rsidRPr="00405547">
        <w:rPr>
          <w:rFonts w:ascii="Arial" w:hAnsi="Arial" w:cs="Arial"/>
          <w:sz w:val="20"/>
          <w:szCs w:val="20"/>
          <w:lang w:val="cs-CZ"/>
        </w:rPr>
        <w:t>cenové nabídky</w:t>
      </w:r>
      <w:r w:rsidR="0044306D" w:rsidRPr="00405547">
        <w:rPr>
          <w:rFonts w:ascii="Arial" w:hAnsi="Arial" w:cs="Arial"/>
          <w:sz w:val="20"/>
          <w:szCs w:val="20"/>
          <w:lang w:val="cs-CZ"/>
        </w:rPr>
        <w:t xml:space="preserve"> Zhotovitele</w:t>
      </w:r>
      <w:r w:rsidR="00E03ED4" w:rsidRPr="00405547">
        <w:rPr>
          <w:rFonts w:ascii="Arial" w:hAnsi="Arial" w:cs="Arial"/>
          <w:sz w:val="20"/>
          <w:szCs w:val="20"/>
          <w:lang w:val="cs-CZ"/>
        </w:rPr>
        <w:t>.</w:t>
      </w:r>
    </w:p>
    <w:p w14:paraId="4456E75D" w14:textId="0BADA277" w:rsidR="00E41859" w:rsidRPr="00405547" w:rsidRDefault="00E7563A" w:rsidP="00E4185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cs-CZ"/>
        </w:rPr>
      </w:pPr>
      <w:r w:rsidRPr="00405547">
        <w:rPr>
          <w:rFonts w:ascii="Arial" w:hAnsi="Arial" w:cs="Arial"/>
          <w:b/>
          <w:bCs/>
          <w:sz w:val="20"/>
          <w:szCs w:val="20"/>
          <w:lang w:val="cs-CZ"/>
        </w:rPr>
        <w:t xml:space="preserve">Předpoklad </w:t>
      </w:r>
      <w:r w:rsidR="00C50920" w:rsidRPr="00405547">
        <w:rPr>
          <w:rFonts w:ascii="Arial" w:hAnsi="Arial" w:cs="Arial"/>
          <w:b/>
          <w:bCs/>
          <w:sz w:val="20"/>
          <w:szCs w:val="20"/>
          <w:lang w:val="cs-CZ"/>
        </w:rPr>
        <w:t xml:space="preserve">sedmiletého </w:t>
      </w:r>
      <w:r w:rsidRPr="00405547">
        <w:rPr>
          <w:rFonts w:ascii="Arial" w:hAnsi="Arial" w:cs="Arial"/>
          <w:b/>
          <w:bCs/>
          <w:sz w:val="20"/>
          <w:szCs w:val="20"/>
          <w:lang w:val="cs-CZ"/>
        </w:rPr>
        <w:t>h</w:t>
      </w:r>
      <w:r w:rsidR="00E41859" w:rsidRPr="00405547">
        <w:rPr>
          <w:rFonts w:ascii="Arial" w:hAnsi="Arial" w:cs="Arial"/>
          <w:b/>
          <w:bCs/>
          <w:sz w:val="20"/>
          <w:szCs w:val="20"/>
          <w:lang w:val="cs-CZ"/>
        </w:rPr>
        <w:t>armonogram</w:t>
      </w:r>
      <w:r w:rsidRPr="00405547">
        <w:rPr>
          <w:rFonts w:ascii="Arial" w:hAnsi="Arial" w:cs="Arial"/>
          <w:b/>
          <w:bCs/>
          <w:sz w:val="20"/>
          <w:szCs w:val="20"/>
          <w:lang w:val="cs-CZ"/>
        </w:rPr>
        <w:t>u</w:t>
      </w:r>
      <w:r w:rsidR="00E41859" w:rsidRPr="00405547">
        <w:rPr>
          <w:rFonts w:ascii="Arial" w:hAnsi="Arial" w:cs="Arial"/>
          <w:b/>
          <w:bCs/>
          <w:sz w:val="20"/>
          <w:szCs w:val="20"/>
          <w:lang w:val="cs-CZ"/>
        </w:rPr>
        <w:t xml:space="preserve"> </w:t>
      </w:r>
      <w:r w:rsidR="00C50920" w:rsidRPr="00405547">
        <w:rPr>
          <w:rFonts w:ascii="Arial" w:hAnsi="Arial" w:cs="Arial"/>
          <w:b/>
          <w:bCs/>
          <w:sz w:val="20"/>
          <w:szCs w:val="20"/>
          <w:lang w:val="cs-CZ"/>
        </w:rPr>
        <w:t>údržby</w:t>
      </w:r>
      <w:r w:rsidR="00E41859" w:rsidRPr="00405547">
        <w:rPr>
          <w:rFonts w:ascii="Arial" w:hAnsi="Arial" w:cs="Arial"/>
          <w:b/>
          <w:bCs/>
          <w:sz w:val="20"/>
          <w:szCs w:val="20"/>
          <w:lang w:val="cs-CZ"/>
        </w:rPr>
        <w:t xml:space="preserve"> jed</w:t>
      </w:r>
      <w:r w:rsidR="002B0E85" w:rsidRPr="00405547">
        <w:rPr>
          <w:rFonts w:ascii="Arial" w:hAnsi="Arial" w:cs="Arial"/>
          <w:b/>
          <w:bCs/>
          <w:sz w:val="20"/>
          <w:szCs w:val="20"/>
          <w:lang w:val="cs-CZ"/>
        </w:rPr>
        <w:t>noho</w:t>
      </w:r>
      <w:r w:rsidR="00E41859" w:rsidRPr="00405547">
        <w:rPr>
          <w:rFonts w:ascii="Arial" w:hAnsi="Arial" w:cs="Arial"/>
          <w:b/>
          <w:bCs/>
          <w:sz w:val="20"/>
          <w:szCs w:val="20"/>
          <w:lang w:val="cs-CZ"/>
        </w:rPr>
        <w:t xml:space="preserve"> úsek</w:t>
      </w:r>
      <w:r w:rsidR="002B0E85" w:rsidRPr="00405547">
        <w:rPr>
          <w:rFonts w:ascii="Arial" w:hAnsi="Arial" w:cs="Arial"/>
          <w:b/>
          <w:bCs/>
          <w:sz w:val="20"/>
          <w:szCs w:val="20"/>
          <w:lang w:val="cs-CZ"/>
        </w:rPr>
        <w:t>u</w:t>
      </w:r>
      <w:r w:rsidR="00E41859" w:rsidRPr="00405547">
        <w:rPr>
          <w:rFonts w:ascii="Arial" w:hAnsi="Arial" w:cs="Arial"/>
          <w:b/>
          <w:bCs/>
          <w:sz w:val="20"/>
          <w:szCs w:val="20"/>
          <w:lang w:val="cs-CZ"/>
        </w:rPr>
        <w:t xml:space="preserve"> biodiverzity:</w:t>
      </w:r>
    </w:p>
    <w:tbl>
      <w:tblPr>
        <w:tblStyle w:val="Mkatabulky"/>
        <w:tblW w:w="9592" w:type="dxa"/>
        <w:tblLook w:val="04A0" w:firstRow="1" w:lastRow="0" w:firstColumn="1" w:lastColumn="0" w:noHBand="0" w:noVBand="1"/>
      </w:tblPr>
      <w:tblGrid>
        <w:gridCol w:w="854"/>
        <w:gridCol w:w="8738"/>
      </w:tblGrid>
      <w:tr w:rsidR="00E41859" w:rsidRPr="00405547" w14:paraId="5703B8A8" w14:textId="77777777" w:rsidTr="00132452">
        <w:trPr>
          <w:trHeight w:val="307"/>
        </w:trPr>
        <w:tc>
          <w:tcPr>
            <w:tcW w:w="854" w:type="dxa"/>
            <w:vAlign w:val="center"/>
          </w:tcPr>
          <w:p w14:paraId="54F6BB5E" w14:textId="77777777" w:rsidR="00E41859" w:rsidRPr="00405547" w:rsidRDefault="00E41859" w:rsidP="001324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s-CZ"/>
              </w:rPr>
            </w:pPr>
            <w:r w:rsidRPr="00405547">
              <w:rPr>
                <w:rFonts w:ascii="Arial" w:hAnsi="Arial" w:cs="Arial"/>
                <w:b/>
                <w:bCs/>
                <w:sz w:val="20"/>
                <w:szCs w:val="20"/>
                <w:lang w:val="cs-CZ"/>
              </w:rPr>
              <w:t>Rok</w:t>
            </w:r>
          </w:p>
        </w:tc>
        <w:tc>
          <w:tcPr>
            <w:tcW w:w="8738" w:type="dxa"/>
            <w:vAlign w:val="center"/>
          </w:tcPr>
          <w:p w14:paraId="187EE429" w14:textId="77777777" w:rsidR="00E41859" w:rsidRPr="00405547" w:rsidRDefault="00E41859" w:rsidP="0013245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cs-CZ"/>
              </w:rPr>
            </w:pPr>
            <w:r w:rsidRPr="00405547">
              <w:rPr>
                <w:rFonts w:ascii="Arial" w:hAnsi="Arial" w:cs="Arial"/>
                <w:b/>
                <w:bCs/>
                <w:sz w:val="20"/>
                <w:szCs w:val="20"/>
                <w:lang w:val="cs-CZ"/>
              </w:rPr>
              <w:t>Činnost</w:t>
            </w:r>
          </w:p>
        </w:tc>
      </w:tr>
      <w:tr w:rsidR="00E41859" w:rsidRPr="00405547" w14:paraId="0B1A32B6" w14:textId="77777777" w:rsidTr="005555A2">
        <w:trPr>
          <w:trHeight w:val="454"/>
        </w:trPr>
        <w:tc>
          <w:tcPr>
            <w:tcW w:w="854" w:type="dxa"/>
            <w:vAlign w:val="center"/>
          </w:tcPr>
          <w:p w14:paraId="44CFF4F9" w14:textId="77777777" w:rsidR="00E41859" w:rsidRPr="00405547" w:rsidRDefault="00E41859" w:rsidP="00132452">
            <w:pPr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8738" w:type="dxa"/>
            <w:vAlign w:val="center"/>
          </w:tcPr>
          <w:p w14:paraId="78F5DC87" w14:textId="7CC0D60D" w:rsidR="00E41859" w:rsidRPr="00405547" w:rsidRDefault="00E8168B" w:rsidP="00132452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>Administrativní činnosti + založení plochy pro biodiverzitu (p</w:t>
            </w:r>
            <w:r w:rsidR="00E41859" w:rsidRPr="00405547">
              <w:rPr>
                <w:rFonts w:ascii="Arial" w:hAnsi="Arial" w:cs="Arial"/>
                <w:sz w:val="20"/>
                <w:szCs w:val="20"/>
                <w:lang w:val="cs-CZ"/>
              </w:rPr>
              <w:t>onechání plochy bez činnosti / vyfrézování oblasti</w:t>
            </w: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 xml:space="preserve">, </w:t>
            </w:r>
            <w:r w:rsidR="00E41859" w:rsidRPr="00405547">
              <w:rPr>
                <w:rFonts w:ascii="Arial" w:hAnsi="Arial" w:cs="Arial"/>
                <w:sz w:val="20"/>
                <w:szCs w:val="20"/>
                <w:lang w:val="cs-CZ"/>
              </w:rPr>
              <w:t>vyčištění oblasti od všech porostů</w:t>
            </w: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 xml:space="preserve"> včetně likvidace zbytků po těžbě)</w:t>
            </w:r>
          </w:p>
        </w:tc>
      </w:tr>
      <w:tr w:rsidR="00E41859" w:rsidRPr="00405547" w14:paraId="41E226DB" w14:textId="77777777" w:rsidTr="005555A2">
        <w:trPr>
          <w:trHeight w:val="454"/>
        </w:trPr>
        <w:tc>
          <w:tcPr>
            <w:tcW w:w="854" w:type="dxa"/>
            <w:vAlign w:val="center"/>
          </w:tcPr>
          <w:p w14:paraId="071839C7" w14:textId="77777777" w:rsidR="00E41859" w:rsidRPr="00405547" w:rsidRDefault="00E41859" w:rsidP="00132452">
            <w:pPr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>2</w:t>
            </w:r>
          </w:p>
        </w:tc>
        <w:tc>
          <w:tcPr>
            <w:tcW w:w="8738" w:type="dxa"/>
            <w:vAlign w:val="center"/>
          </w:tcPr>
          <w:p w14:paraId="476D299C" w14:textId="77777777" w:rsidR="00E41859" w:rsidRPr="00405547" w:rsidRDefault="00E41859" w:rsidP="00132452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>Bez činnosti</w:t>
            </w:r>
          </w:p>
        </w:tc>
      </w:tr>
      <w:tr w:rsidR="00E41859" w:rsidRPr="00405547" w14:paraId="2865E508" w14:textId="77777777" w:rsidTr="005555A2">
        <w:trPr>
          <w:trHeight w:val="454"/>
        </w:trPr>
        <w:tc>
          <w:tcPr>
            <w:tcW w:w="854" w:type="dxa"/>
            <w:vAlign w:val="center"/>
          </w:tcPr>
          <w:p w14:paraId="1BF96997" w14:textId="77777777" w:rsidR="00E41859" w:rsidRPr="00405547" w:rsidRDefault="00E41859" w:rsidP="00132452">
            <w:pPr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>3</w:t>
            </w:r>
          </w:p>
        </w:tc>
        <w:tc>
          <w:tcPr>
            <w:tcW w:w="8738" w:type="dxa"/>
            <w:vAlign w:val="center"/>
          </w:tcPr>
          <w:p w14:paraId="4A548B04" w14:textId="72CFA386" w:rsidR="00E41859" w:rsidRPr="00405547" w:rsidRDefault="00E41859" w:rsidP="00132452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 xml:space="preserve">Údržba 6 m pojízdného pruhu + selektivní </w:t>
            </w:r>
            <w:r w:rsidR="00CF3137" w:rsidRPr="00405547">
              <w:rPr>
                <w:rFonts w:ascii="Arial" w:hAnsi="Arial" w:cs="Arial"/>
                <w:sz w:val="20"/>
                <w:szCs w:val="20"/>
                <w:lang w:val="cs-CZ"/>
              </w:rPr>
              <w:t>pro</w:t>
            </w: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>řezání oblasti, předpoklad 1/3 plochy</w:t>
            </w:r>
          </w:p>
        </w:tc>
      </w:tr>
      <w:tr w:rsidR="00E41859" w:rsidRPr="00405547" w14:paraId="35831B2D" w14:textId="77777777" w:rsidTr="005555A2">
        <w:trPr>
          <w:trHeight w:val="454"/>
        </w:trPr>
        <w:tc>
          <w:tcPr>
            <w:tcW w:w="854" w:type="dxa"/>
            <w:vAlign w:val="center"/>
          </w:tcPr>
          <w:p w14:paraId="68102FCE" w14:textId="77777777" w:rsidR="00E41859" w:rsidRPr="00405547" w:rsidRDefault="00E41859" w:rsidP="00132452">
            <w:pPr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>4</w:t>
            </w:r>
          </w:p>
        </w:tc>
        <w:tc>
          <w:tcPr>
            <w:tcW w:w="8738" w:type="dxa"/>
            <w:vAlign w:val="center"/>
          </w:tcPr>
          <w:p w14:paraId="5006F21D" w14:textId="77777777" w:rsidR="00E41859" w:rsidRPr="00405547" w:rsidRDefault="00E41859" w:rsidP="00132452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>Bez činnosti</w:t>
            </w:r>
          </w:p>
        </w:tc>
      </w:tr>
      <w:tr w:rsidR="00E41859" w:rsidRPr="00405547" w14:paraId="7E42C63B" w14:textId="77777777" w:rsidTr="005555A2">
        <w:trPr>
          <w:trHeight w:val="454"/>
        </w:trPr>
        <w:tc>
          <w:tcPr>
            <w:tcW w:w="854" w:type="dxa"/>
            <w:vAlign w:val="center"/>
          </w:tcPr>
          <w:p w14:paraId="01B6629F" w14:textId="77777777" w:rsidR="00E41859" w:rsidRPr="00405547" w:rsidRDefault="00E41859" w:rsidP="00132452">
            <w:pPr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>5</w:t>
            </w:r>
          </w:p>
        </w:tc>
        <w:tc>
          <w:tcPr>
            <w:tcW w:w="8738" w:type="dxa"/>
            <w:vAlign w:val="center"/>
          </w:tcPr>
          <w:p w14:paraId="4CF215FF" w14:textId="17BCDB3F" w:rsidR="00E41859" w:rsidRPr="00405547" w:rsidRDefault="00E41859" w:rsidP="00132452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 xml:space="preserve">Údržba 6 m pojízdného pruhu + selektivní </w:t>
            </w:r>
            <w:r w:rsidR="00CF3137" w:rsidRPr="00405547">
              <w:rPr>
                <w:rFonts w:ascii="Arial" w:hAnsi="Arial" w:cs="Arial"/>
                <w:sz w:val="20"/>
                <w:szCs w:val="20"/>
                <w:lang w:val="cs-CZ"/>
              </w:rPr>
              <w:t>pro</w:t>
            </w: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>řezání oblasti, předpoklad 2/3 plochy</w:t>
            </w:r>
          </w:p>
        </w:tc>
      </w:tr>
      <w:tr w:rsidR="00E41859" w:rsidRPr="00405547" w14:paraId="37B98753" w14:textId="77777777" w:rsidTr="005555A2">
        <w:trPr>
          <w:trHeight w:val="454"/>
        </w:trPr>
        <w:tc>
          <w:tcPr>
            <w:tcW w:w="854" w:type="dxa"/>
            <w:vAlign w:val="center"/>
          </w:tcPr>
          <w:p w14:paraId="62BBBA2C" w14:textId="77777777" w:rsidR="00E41859" w:rsidRPr="00405547" w:rsidRDefault="00E41859" w:rsidP="00132452">
            <w:pPr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>6</w:t>
            </w:r>
          </w:p>
        </w:tc>
        <w:tc>
          <w:tcPr>
            <w:tcW w:w="8738" w:type="dxa"/>
            <w:vAlign w:val="center"/>
          </w:tcPr>
          <w:p w14:paraId="56E203D3" w14:textId="77777777" w:rsidR="00E41859" w:rsidRPr="00405547" w:rsidRDefault="00E41859" w:rsidP="00132452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>Bez činnosti</w:t>
            </w:r>
          </w:p>
        </w:tc>
      </w:tr>
      <w:tr w:rsidR="00E41859" w:rsidRPr="00405547" w14:paraId="2A4352F6" w14:textId="77777777" w:rsidTr="005555A2">
        <w:trPr>
          <w:trHeight w:val="454"/>
        </w:trPr>
        <w:tc>
          <w:tcPr>
            <w:tcW w:w="854" w:type="dxa"/>
            <w:vAlign w:val="center"/>
          </w:tcPr>
          <w:p w14:paraId="6389548A" w14:textId="77777777" w:rsidR="00E41859" w:rsidRPr="00405547" w:rsidRDefault="00E41859" w:rsidP="00132452">
            <w:pPr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>7</w:t>
            </w:r>
          </w:p>
        </w:tc>
        <w:tc>
          <w:tcPr>
            <w:tcW w:w="8738" w:type="dxa"/>
            <w:vAlign w:val="center"/>
          </w:tcPr>
          <w:p w14:paraId="267D26B9" w14:textId="4264852F" w:rsidR="00E41859" w:rsidRPr="00405547" w:rsidRDefault="00E41859" w:rsidP="00132452">
            <w:pPr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 xml:space="preserve">Údržba 6 m pojízdného pruhu + selektivní </w:t>
            </w:r>
            <w:r w:rsidR="00CF3137" w:rsidRPr="00405547">
              <w:rPr>
                <w:rFonts w:ascii="Arial" w:hAnsi="Arial" w:cs="Arial"/>
                <w:sz w:val="20"/>
                <w:szCs w:val="20"/>
                <w:lang w:val="cs-CZ"/>
              </w:rPr>
              <w:t>pro</w:t>
            </w:r>
            <w:r w:rsidRPr="00405547">
              <w:rPr>
                <w:rFonts w:ascii="Arial" w:hAnsi="Arial" w:cs="Arial"/>
                <w:sz w:val="20"/>
                <w:szCs w:val="20"/>
                <w:lang w:val="cs-CZ"/>
              </w:rPr>
              <w:t>řezání oblasti, předpokládá se celá plocha</w:t>
            </w:r>
          </w:p>
        </w:tc>
      </w:tr>
    </w:tbl>
    <w:p w14:paraId="6D1A6B29" w14:textId="4CC3B7BA" w:rsidR="00E41859" w:rsidRPr="00405547" w:rsidRDefault="00E41859" w:rsidP="00405547">
      <w:pPr>
        <w:spacing w:before="240" w:line="360" w:lineRule="auto"/>
        <w:rPr>
          <w:rFonts w:ascii="Arial" w:hAnsi="Arial" w:cs="Arial"/>
          <w:sz w:val="20"/>
          <w:szCs w:val="20"/>
          <w:lang w:val="cs-CZ"/>
        </w:rPr>
      </w:pPr>
      <w:r w:rsidRPr="00405547">
        <w:rPr>
          <w:rFonts w:ascii="Arial" w:hAnsi="Arial" w:cs="Arial"/>
          <w:sz w:val="20"/>
          <w:szCs w:val="20"/>
          <w:lang w:val="cs-CZ"/>
        </w:rPr>
        <w:t xml:space="preserve">Selektivním </w:t>
      </w:r>
      <w:r w:rsidR="00CF3137" w:rsidRPr="00405547">
        <w:rPr>
          <w:rFonts w:ascii="Arial" w:hAnsi="Arial" w:cs="Arial"/>
          <w:sz w:val="20"/>
          <w:szCs w:val="20"/>
          <w:lang w:val="cs-CZ"/>
        </w:rPr>
        <w:t>pro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řezáním se rozumí </w:t>
      </w:r>
      <w:r w:rsidR="005D6A87" w:rsidRPr="00405547">
        <w:rPr>
          <w:rFonts w:ascii="Arial" w:hAnsi="Arial" w:cs="Arial"/>
          <w:sz w:val="20"/>
          <w:szCs w:val="20"/>
          <w:lang w:val="cs-CZ"/>
        </w:rPr>
        <w:t xml:space="preserve">průběžné 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odstraňování </w:t>
      </w:r>
      <w:r w:rsidR="00132452" w:rsidRPr="00405547">
        <w:rPr>
          <w:rFonts w:ascii="Arial" w:hAnsi="Arial" w:cs="Arial"/>
          <w:sz w:val="20"/>
          <w:szCs w:val="20"/>
          <w:lang w:val="cs-CZ"/>
        </w:rPr>
        <w:t>vybraných náletových dřevin</w:t>
      </w:r>
      <w:r w:rsidR="00AF3D81" w:rsidRPr="00405547">
        <w:rPr>
          <w:rFonts w:ascii="Arial" w:hAnsi="Arial" w:cs="Arial"/>
          <w:sz w:val="20"/>
          <w:szCs w:val="20"/>
          <w:lang w:val="cs-CZ"/>
        </w:rPr>
        <w:t>,</w:t>
      </w:r>
      <w:r w:rsidR="00132452" w:rsidRPr="00405547">
        <w:rPr>
          <w:rFonts w:ascii="Arial" w:hAnsi="Arial" w:cs="Arial"/>
          <w:sz w:val="20"/>
          <w:szCs w:val="20"/>
          <w:lang w:val="cs-CZ"/>
        </w:rPr>
        <w:t xml:space="preserve"> uvedených v předchozí kapitole tohoto dokumentu</w:t>
      </w:r>
      <w:r w:rsidR="00721757" w:rsidRPr="00405547">
        <w:rPr>
          <w:rFonts w:ascii="Arial" w:hAnsi="Arial" w:cs="Arial"/>
          <w:sz w:val="20"/>
          <w:szCs w:val="20"/>
          <w:lang w:val="cs-CZ"/>
        </w:rPr>
        <w:t>,</w:t>
      </w:r>
      <w:r w:rsidR="006B6D4B" w:rsidRPr="00405547">
        <w:rPr>
          <w:rFonts w:ascii="Arial" w:hAnsi="Arial" w:cs="Arial"/>
          <w:sz w:val="20"/>
          <w:szCs w:val="20"/>
          <w:lang w:val="cs-CZ"/>
        </w:rPr>
        <w:t xml:space="preserve"> zbytek vegetace se neudržuje a ponechává se jeho volný růst.</w:t>
      </w:r>
      <w:r w:rsidR="00721757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6B6D4B" w:rsidRPr="00405547">
        <w:rPr>
          <w:rFonts w:ascii="Arial" w:hAnsi="Arial" w:cs="Arial"/>
          <w:sz w:val="20"/>
          <w:szCs w:val="20"/>
          <w:lang w:val="cs-CZ"/>
        </w:rPr>
        <w:t>Ú</w:t>
      </w:r>
      <w:r w:rsidR="005D6A87" w:rsidRPr="00405547">
        <w:rPr>
          <w:rFonts w:ascii="Arial" w:hAnsi="Arial" w:cs="Arial"/>
          <w:sz w:val="20"/>
          <w:szCs w:val="20"/>
          <w:lang w:val="cs-CZ"/>
        </w:rPr>
        <w:t xml:space="preserve">držba </w:t>
      </w:r>
      <w:r w:rsidR="00721757" w:rsidRPr="00405547">
        <w:rPr>
          <w:rFonts w:ascii="Arial" w:hAnsi="Arial" w:cs="Arial"/>
          <w:sz w:val="20"/>
          <w:szCs w:val="20"/>
          <w:lang w:val="cs-CZ"/>
        </w:rPr>
        <w:t xml:space="preserve">všech </w:t>
      </w:r>
      <w:r w:rsidR="00CF3137" w:rsidRPr="00405547">
        <w:rPr>
          <w:rFonts w:ascii="Arial" w:hAnsi="Arial" w:cs="Arial"/>
          <w:sz w:val="20"/>
          <w:szCs w:val="20"/>
          <w:lang w:val="cs-CZ"/>
        </w:rPr>
        <w:t xml:space="preserve">ostatních </w:t>
      </w:r>
      <w:r w:rsidR="00721757" w:rsidRPr="00405547">
        <w:rPr>
          <w:rFonts w:ascii="Arial" w:hAnsi="Arial" w:cs="Arial"/>
          <w:sz w:val="20"/>
          <w:szCs w:val="20"/>
          <w:lang w:val="cs-CZ"/>
        </w:rPr>
        <w:t>porostů</w:t>
      </w:r>
      <w:r w:rsidR="005D6A87" w:rsidRPr="00405547">
        <w:rPr>
          <w:rFonts w:ascii="Arial" w:hAnsi="Arial" w:cs="Arial"/>
          <w:sz w:val="20"/>
          <w:szCs w:val="20"/>
          <w:lang w:val="cs-CZ"/>
        </w:rPr>
        <w:t xml:space="preserve"> u </w:t>
      </w:r>
      <w:r w:rsidR="00CF3137" w:rsidRPr="00405547">
        <w:rPr>
          <w:rFonts w:ascii="Arial" w:hAnsi="Arial" w:cs="Arial"/>
          <w:sz w:val="20"/>
          <w:szCs w:val="20"/>
          <w:lang w:val="cs-CZ"/>
        </w:rPr>
        <w:t>komplexně vzrostlého stromoví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CF3137" w:rsidRPr="00405547">
        <w:rPr>
          <w:rFonts w:ascii="Arial" w:hAnsi="Arial" w:cs="Arial"/>
          <w:sz w:val="20"/>
          <w:szCs w:val="20"/>
          <w:lang w:val="cs-CZ"/>
        </w:rPr>
        <w:t>na</w:t>
      </w:r>
      <w:r w:rsidR="00704CA7" w:rsidRPr="00405547">
        <w:rPr>
          <w:rFonts w:ascii="Arial" w:hAnsi="Arial" w:cs="Arial"/>
          <w:sz w:val="20"/>
          <w:szCs w:val="20"/>
          <w:lang w:val="cs-CZ"/>
        </w:rPr>
        <w:t>d</w:t>
      </w:r>
      <w:r w:rsidR="00CF3137" w:rsidRPr="00405547">
        <w:rPr>
          <w:rFonts w:ascii="Arial" w:hAnsi="Arial" w:cs="Arial"/>
          <w:sz w:val="20"/>
          <w:szCs w:val="20"/>
          <w:lang w:val="cs-CZ"/>
        </w:rPr>
        <w:t xml:space="preserve"> úrov</w:t>
      </w:r>
      <w:r w:rsidR="0030295A" w:rsidRPr="00405547">
        <w:rPr>
          <w:rFonts w:ascii="Arial" w:hAnsi="Arial" w:cs="Arial"/>
          <w:sz w:val="20"/>
          <w:szCs w:val="20"/>
          <w:lang w:val="cs-CZ"/>
        </w:rPr>
        <w:t>n</w:t>
      </w:r>
      <w:r w:rsidR="00704CA7" w:rsidRPr="00405547">
        <w:rPr>
          <w:rFonts w:ascii="Arial" w:hAnsi="Arial" w:cs="Arial"/>
          <w:sz w:val="20"/>
          <w:szCs w:val="20"/>
          <w:lang w:val="cs-CZ"/>
        </w:rPr>
        <w:t>í</w:t>
      </w:r>
      <w:r w:rsidR="0030295A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CF3137" w:rsidRPr="00405547">
        <w:rPr>
          <w:rFonts w:ascii="Arial" w:hAnsi="Arial" w:cs="Arial"/>
          <w:sz w:val="20"/>
          <w:szCs w:val="20"/>
          <w:lang w:val="cs-CZ"/>
        </w:rPr>
        <w:t xml:space="preserve">3 metrů </w:t>
      </w:r>
      <w:r w:rsidR="0030295A" w:rsidRPr="00405547">
        <w:rPr>
          <w:rFonts w:ascii="Arial" w:hAnsi="Arial" w:cs="Arial"/>
          <w:sz w:val="20"/>
          <w:szCs w:val="20"/>
          <w:lang w:val="cs-CZ"/>
        </w:rPr>
        <w:t xml:space="preserve">nad zemí </w:t>
      </w:r>
      <w:r w:rsidR="005D6A87" w:rsidRPr="00405547">
        <w:rPr>
          <w:rFonts w:ascii="Arial" w:hAnsi="Arial" w:cs="Arial"/>
          <w:sz w:val="20"/>
          <w:szCs w:val="20"/>
          <w:lang w:val="cs-CZ"/>
        </w:rPr>
        <w:br/>
      </w:r>
      <w:r w:rsidR="006B6D4B" w:rsidRPr="00405547">
        <w:rPr>
          <w:rFonts w:ascii="Arial" w:hAnsi="Arial" w:cs="Arial"/>
          <w:sz w:val="20"/>
          <w:szCs w:val="20"/>
          <w:lang w:val="cs-CZ"/>
        </w:rPr>
        <w:t xml:space="preserve">pak probíhá </w:t>
      </w:r>
      <w:r w:rsidR="005D6A87" w:rsidRPr="00405547">
        <w:rPr>
          <w:rFonts w:ascii="Arial" w:hAnsi="Arial" w:cs="Arial"/>
          <w:sz w:val="20"/>
          <w:szCs w:val="20"/>
          <w:lang w:val="cs-CZ"/>
        </w:rPr>
        <w:t>s přihlédnutím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="005D6A87" w:rsidRPr="00405547">
        <w:rPr>
          <w:rFonts w:ascii="Arial" w:hAnsi="Arial" w:cs="Arial"/>
          <w:sz w:val="20"/>
          <w:szCs w:val="20"/>
          <w:lang w:val="cs-CZ"/>
        </w:rPr>
        <w:t>k</w:t>
      </w:r>
      <w:r w:rsidR="006B6D4B" w:rsidRPr="00405547">
        <w:rPr>
          <w:rFonts w:ascii="Arial" w:hAnsi="Arial" w:cs="Arial"/>
          <w:sz w:val="20"/>
          <w:szCs w:val="20"/>
          <w:lang w:val="cs-CZ"/>
        </w:rPr>
        <w:t xml:space="preserve"> reálné</w:t>
      </w:r>
      <w:r w:rsidR="005D6A87" w:rsidRPr="00405547">
        <w:rPr>
          <w:rFonts w:ascii="Arial" w:hAnsi="Arial" w:cs="Arial"/>
          <w:sz w:val="20"/>
          <w:szCs w:val="20"/>
          <w:lang w:val="cs-CZ"/>
        </w:rPr>
        <w:t xml:space="preserve"> </w:t>
      </w:r>
      <w:r w:rsidRPr="00405547">
        <w:rPr>
          <w:rFonts w:ascii="Arial" w:hAnsi="Arial" w:cs="Arial"/>
          <w:sz w:val="20"/>
          <w:szCs w:val="20"/>
          <w:lang w:val="cs-CZ"/>
        </w:rPr>
        <w:t>vzdálenost</w:t>
      </w:r>
      <w:r w:rsidR="005D6A87" w:rsidRPr="00405547">
        <w:rPr>
          <w:rFonts w:ascii="Arial" w:hAnsi="Arial" w:cs="Arial"/>
          <w:sz w:val="20"/>
          <w:szCs w:val="20"/>
          <w:lang w:val="cs-CZ"/>
        </w:rPr>
        <w:t>i</w:t>
      </w:r>
      <w:r w:rsidRPr="00405547">
        <w:rPr>
          <w:rFonts w:ascii="Arial" w:hAnsi="Arial" w:cs="Arial"/>
          <w:sz w:val="20"/>
          <w:szCs w:val="20"/>
          <w:lang w:val="cs-CZ"/>
        </w:rPr>
        <w:t xml:space="preserve"> vodičů od </w:t>
      </w:r>
      <w:r w:rsidR="0030295A" w:rsidRPr="00405547">
        <w:rPr>
          <w:rFonts w:ascii="Arial" w:hAnsi="Arial" w:cs="Arial"/>
          <w:sz w:val="20"/>
          <w:szCs w:val="20"/>
          <w:lang w:val="cs-CZ"/>
        </w:rPr>
        <w:t xml:space="preserve">samotného </w:t>
      </w:r>
      <w:r w:rsidRPr="00405547">
        <w:rPr>
          <w:rFonts w:ascii="Arial" w:hAnsi="Arial" w:cs="Arial"/>
          <w:sz w:val="20"/>
          <w:szCs w:val="20"/>
          <w:lang w:val="cs-CZ"/>
        </w:rPr>
        <w:t>porost</w:t>
      </w:r>
      <w:r w:rsidR="00CF3137" w:rsidRPr="00405547">
        <w:rPr>
          <w:rFonts w:ascii="Arial" w:hAnsi="Arial" w:cs="Arial"/>
          <w:sz w:val="20"/>
          <w:szCs w:val="20"/>
          <w:lang w:val="cs-CZ"/>
        </w:rPr>
        <w:t>u</w:t>
      </w:r>
      <w:r w:rsidR="00B12CE9" w:rsidRPr="00405547">
        <w:rPr>
          <w:rFonts w:ascii="Arial" w:hAnsi="Arial" w:cs="Arial"/>
          <w:sz w:val="20"/>
          <w:szCs w:val="20"/>
          <w:lang w:val="cs-CZ"/>
        </w:rPr>
        <w:t xml:space="preserve"> (zohlednění průvěsu vodičů, členitosti terénu atp.)</w:t>
      </w:r>
      <w:r w:rsidR="005555A2" w:rsidRPr="00405547">
        <w:rPr>
          <w:rFonts w:ascii="Arial" w:hAnsi="Arial" w:cs="Arial"/>
          <w:sz w:val="20"/>
          <w:szCs w:val="20"/>
          <w:lang w:val="cs-CZ"/>
        </w:rPr>
        <w:t>.</w:t>
      </w:r>
    </w:p>
    <w:sectPr w:rsidR="00E41859" w:rsidRPr="00405547" w:rsidSect="0036579F">
      <w:headerReference w:type="default" r:id="rId10"/>
      <w:footerReference w:type="default" r:id="rId11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97260" w14:textId="77777777" w:rsidR="007D1CB2" w:rsidRDefault="007D1CB2" w:rsidP="00FB47AA">
      <w:pPr>
        <w:spacing w:after="0" w:line="240" w:lineRule="auto"/>
      </w:pPr>
      <w:r>
        <w:separator/>
      </w:r>
    </w:p>
  </w:endnote>
  <w:endnote w:type="continuationSeparator" w:id="0">
    <w:p w14:paraId="4225576A" w14:textId="77777777" w:rsidR="007D1CB2" w:rsidRDefault="007D1CB2" w:rsidP="00FB47AA">
      <w:pPr>
        <w:spacing w:after="0" w:line="240" w:lineRule="auto"/>
      </w:pPr>
      <w:r>
        <w:continuationSeparator/>
      </w:r>
    </w:p>
  </w:endnote>
  <w:endnote w:type="continuationNotice" w:id="1">
    <w:p w14:paraId="222CC0F0" w14:textId="77777777" w:rsidR="007D1CB2" w:rsidRDefault="007D1C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38AE5" w14:textId="77777777" w:rsidR="006936DA" w:rsidRDefault="006936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DB3A" w14:textId="77777777" w:rsidR="007D1CB2" w:rsidRDefault="007D1CB2" w:rsidP="00FB47AA">
      <w:pPr>
        <w:spacing w:after="0" w:line="240" w:lineRule="auto"/>
      </w:pPr>
      <w:r>
        <w:separator/>
      </w:r>
    </w:p>
  </w:footnote>
  <w:footnote w:type="continuationSeparator" w:id="0">
    <w:p w14:paraId="702E2A59" w14:textId="77777777" w:rsidR="007D1CB2" w:rsidRDefault="007D1CB2" w:rsidP="00FB47AA">
      <w:pPr>
        <w:spacing w:after="0" w:line="240" w:lineRule="auto"/>
      </w:pPr>
      <w:r>
        <w:continuationSeparator/>
      </w:r>
    </w:p>
  </w:footnote>
  <w:footnote w:type="continuationNotice" w:id="1">
    <w:p w14:paraId="5B7DB817" w14:textId="77777777" w:rsidR="007D1CB2" w:rsidRDefault="007D1C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363C" w14:textId="77777777" w:rsidR="006936DA" w:rsidRDefault="006936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4062"/>
    <w:multiLevelType w:val="hybridMultilevel"/>
    <w:tmpl w:val="47B663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108DF"/>
    <w:multiLevelType w:val="hybridMultilevel"/>
    <w:tmpl w:val="10003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49C"/>
    <w:rsid w:val="000A7441"/>
    <w:rsid w:val="000C27D1"/>
    <w:rsid w:val="000F3452"/>
    <w:rsid w:val="00116F17"/>
    <w:rsid w:val="00132452"/>
    <w:rsid w:val="001C4E76"/>
    <w:rsid w:val="00222D71"/>
    <w:rsid w:val="002812A7"/>
    <w:rsid w:val="002B0E85"/>
    <w:rsid w:val="002E5EA6"/>
    <w:rsid w:val="0030295A"/>
    <w:rsid w:val="00330695"/>
    <w:rsid w:val="0036579F"/>
    <w:rsid w:val="00370B86"/>
    <w:rsid w:val="0039508A"/>
    <w:rsid w:val="003C7106"/>
    <w:rsid w:val="003D785F"/>
    <w:rsid w:val="00405547"/>
    <w:rsid w:val="0044306D"/>
    <w:rsid w:val="00463FE0"/>
    <w:rsid w:val="00475396"/>
    <w:rsid w:val="004D3B17"/>
    <w:rsid w:val="005348F3"/>
    <w:rsid w:val="005357BB"/>
    <w:rsid w:val="005555A2"/>
    <w:rsid w:val="0059024F"/>
    <w:rsid w:val="005A715C"/>
    <w:rsid w:val="005C0AB3"/>
    <w:rsid w:val="005D6A87"/>
    <w:rsid w:val="005E1375"/>
    <w:rsid w:val="00607EB3"/>
    <w:rsid w:val="00677564"/>
    <w:rsid w:val="006936DA"/>
    <w:rsid w:val="006B6D4B"/>
    <w:rsid w:val="006D54D2"/>
    <w:rsid w:val="00704CA7"/>
    <w:rsid w:val="00721757"/>
    <w:rsid w:val="00754EF4"/>
    <w:rsid w:val="0076389D"/>
    <w:rsid w:val="007A06E3"/>
    <w:rsid w:val="007C026E"/>
    <w:rsid w:val="007D1CB2"/>
    <w:rsid w:val="007D3E5D"/>
    <w:rsid w:val="007D66FB"/>
    <w:rsid w:val="007F15B7"/>
    <w:rsid w:val="00800F8F"/>
    <w:rsid w:val="00825A6E"/>
    <w:rsid w:val="008413A1"/>
    <w:rsid w:val="008861E1"/>
    <w:rsid w:val="00890531"/>
    <w:rsid w:val="008A710A"/>
    <w:rsid w:val="008C4A33"/>
    <w:rsid w:val="0098506D"/>
    <w:rsid w:val="009A221B"/>
    <w:rsid w:val="009F6D7B"/>
    <w:rsid w:val="00A368A4"/>
    <w:rsid w:val="00A467CF"/>
    <w:rsid w:val="00A74C5F"/>
    <w:rsid w:val="00A75E6F"/>
    <w:rsid w:val="00A9162D"/>
    <w:rsid w:val="00A972C1"/>
    <w:rsid w:val="00AD3646"/>
    <w:rsid w:val="00AF139E"/>
    <w:rsid w:val="00AF3D81"/>
    <w:rsid w:val="00B12CE9"/>
    <w:rsid w:val="00B93770"/>
    <w:rsid w:val="00BE4BBD"/>
    <w:rsid w:val="00C13A90"/>
    <w:rsid w:val="00C32FEF"/>
    <w:rsid w:val="00C50920"/>
    <w:rsid w:val="00C84F94"/>
    <w:rsid w:val="00CA749C"/>
    <w:rsid w:val="00CA767D"/>
    <w:rsid w:val="00CC086C"/>
    <w:rsid w:val="00CE2A15"/>
    <w:rsid w:val="00CF3137"/>
    <w:rsid w:val="00D21432"/>
    <w:rsid w:val="00D27F75"/>
    <w:rsid w:val="00D90112"/>
    <w:rsid w:val="00DC335C"/>
    <w:rsid w:val="00E03ED4"/>
    <w:rsid w:val="00E07FDA"/>
    <w:rsid w:val="00E1623A"/>
    <w:rsid w:val="00E26EF3"/>
    <w:rsid w:val="00E41859"/>
    <w:rsid w:val="00E467F9"/>
    <w:rsid w:val="00E7563A"/>
    <w:rsid w:val="00E8168B"/>
    <w:rsid w:val="00E8752E"/>
    <w:rsid w:val="00F03A22"/>
    <w:rsid w:val="00F643C1"/>
    <w:rsid w:val="00F6538C"/>
    <w:rsid w:val="00FB47AA"/>
    <w:rsid w:val="00FC2A52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8834E"/>
  <w15:chartTrackingRefBased/>
  <w15:docId w15:val="{69347F45-46D8-4A6B-82A0-45D6AA6B7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749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749C"/>
    <w:pPr>
      <w:ind w:left="720"/>
      <w:contextualSpacing/>
    </w:pPr>
  </w:style>
  <w:style w:type="table" w:styleId="Mkatabulky">
    <w:name w:val="Table Grid"/>
    <w:basedOn w:val="Normlntabulka"/>
    <w:uiPriority w:val="39"/>
    <w:rsid w:val="00E4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7A06E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93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36DA"/>
  </w:style>
  <w:style w:type="paragraph" w:styleId="Zpat">
    <w:name w:val="footer"/>
    <w:basedOn w:val="Normln"/>
    <w:link w:val="ZpatChar"/>
    <w:uiPriority w:val="99"/>
    <w:unhideWhenUsed/>
    <w:rsid w:val="00693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36DA"/>
  </w:style>
  <w:style w:type="paragraph" w:styleId="Revize">
    <w:name w:val="Revision"/>
    <w:hidden/>
    <w:uiPriority w:val="99"/>
    <w:semiHidden/>
    <w:rsid w:val="006936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38F68-1213-4277-805E-9AF570FDD22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669</Words>
  <Characters>3953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Adamík, Drahoslav</dc:creator>
  <cp:keywords/>
  <dc:description/>
  <cp:lastModifiedBy>Adamík, Drahoslav</cp:lastModifiedBy>
  <cp:revision>4</cp:revision>
  <dcterms:created xsi:type="dcterms:W3CDTF">2022-10-26T15:25:00Z</dcterms:created>
  <dcterms:modified xsi:type="dcterms:W3CDTF">2022-10-26T15:27:00Z</dcterms:modified>
</cp:coreProperties>
</file>