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4BCC" w14:textId="0CB5FAC2" w:rsidR="007E5106" w:rsidRPr="00D1445B" w:rsidRDefault="007E5106" w:rsidP="007E5106">
      <w:pPr>
        <w:shd w:val="clear" w:color="auto" w:fill="FFFFFF"/>
        <w:spacing w:before="100" w:beforeAutospacing="1" w:line="276" w:lineRule="atLeast"/>
        <w:jc w:val="center"/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</w:pPr>
      <w:r w:rsidRPr="00D1445B"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  <w:t>Bezpečnostní požadavky</w:t>
      </w:r>
    </w:p>
    <w:p w14:paraId="7FEFD747" w14:textId="2F22BCC0" w:rsidR="00DE3078" w:rsidRDefault="00DE3078" w:rsidP="00DE3078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</w:rPr>
      </w:pPr>
      <w:bookmarkStart w:id="0" w:name="_Hlk28952810"/>
      <w:bookmarkStart w:id="1" w:name="_Hlk4495033"/>
    </w:p>
    <w:p w14:paraId="62AFD243" w14:textId="6108D292" w:rsidR="00DE3078" w:rsidRPr="00DE3078" w:rsidRDefault="00732965" w:rsidP="00DE3078">
      <w:pPr>
        <w:spacing w:after="100" w:afterAutospacing="1" w:line="276" w:lineRule="auto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Obecné p</w:t>
      </w:r>
      <w:r w:rsidR="00DE3078" w:rsidRPr="00DE3078">
        <w:rPr>
          <w:rFonts w:ascii="Helvetica" w:hAnsi="Helvetica" w:cs="Helvetica"/>
          <w:b/>
        </w:rPr>
        <w:t>ožadavky</w:t>
      </w:r>
    </w:p>
    <w:p w14:paraId="2BE4A324" w14:textId="2C6371B3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E14E5D">
        <w:rPr>
          <w:rFonts w:ascii="Helvetica" w:hAnsi="Helvetica" w:cs="Helvetica"/>
          <w:b/>
          <w:bCs/>
        </w:rPr>
        <w:t>[P]</w:t>
      </w:r>
      <w:r>
        <w:rPr>
          <w:rFonts w:ascii="Helvetica" w:hAnsi="Helvetica" w:cs="Helvetica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Všechny komponenty základního systému musí být záplatovatelné a aktualizovatelné. </w:t>
      </w:r>
      <w:bookmarkStart w:id="2" w:name="_Hlk29370081"/>
      <w:bookmarkStart w:id="3" w:name="_Hlk29377978"/>
      <w:r w:rsidR="007E5106" w:rsidRPr="0089612B">
        <w:rPr>
          <w:rFonts w:ascii="Helvetica" w:hAnsi="Helvetica" w:cs="Helvetica"/>
          <w:szCs w:val="24"/>
        </w:rPr>
        <w:t>Dodavatel je povinen poskytnout dostatečně bezpečné metody pro ověření a kontrolu integrity aktualizačních balíčků</w:t>
      </w:r>
      <w:r w:rsidR="00AD3F2D" w:rsidRPr="0089612B">
        <w:rPr>
          <w:rFonts w:ascii="Helvetica" w:hAnsi="Helvetica" w:cs="Helvetica"/>
          <w:szCs w:val="24"/>
        </w:rPr>
        <w:t xml:space="preserve"> </w:t>
      </w:r>
      <w:bookmarkStart w:id="4" w:name="_Hlk45270592"/>
      <w:r w:rsidR="00AD3F2D" w:rsidRPr="0089612B">
        <w:rPr>
          <w:rFonts w:ascii="Helvetica" w:hAnsi="Helvetica" w:cs="Helvetica"/>
          <w:szCs w:val="24"/>
        </w:rPr>
        <w:t>(např</w:t>
      </w:r>
      <w:r w:rsidR="007E5106" w:rsidRPr="0089612B">
        <w:rPr>
          <w:rFonts w:ascii="Helvetica" w:hAnsi="Helvetica" w:cs="Helvetica"/>
          <w:szCs w:val="24"/>
        </w:rPr>
        <w:t>.</w:t>
      </w:r>
      <w:bookmarkEnd w:id="2"/>
      <w:r w:rsidR="005B203F" w:rsidRPr="0089612B">
        <w:rPr>
          <w:rFonts w:ascii="Helvetica" w:hAnsi="Helvetica" w:cs="Helvetica"/>
          <w:szCs w:val="24"/>
        </w:rPr>
        <w:t xml:space="preserve"> kontrolní součty SHA-2</w:t>
      </w:r>
      <w:r w:rsidR="000E1D24" w:rsidRPr="0089612B">
        <w:rPr>
          <w:rFonts w:ascii="Helvetica" w:hAnsi="Helvetica" w:cs="Helvetica"/>
          <w:szCs w:val="24"/>
        </w:rPr>
        <w:t xml:space="preserve"> </w:t>
      </w:r>
      <w:bookmarkStart w:id="5" w:name="_Hlk45270570"/>
      <w:r w:rsidR="000E1D24" w:rsidRPr="0089612B">
        <w:rPr>
          <w:rFonts w:ascii="Helvetica" w:hAnsi="Helvetica" w:cs="Helvetica"/>
          <w:szCs w:val="24"/>
        </w:rPr>
        <w:t>nebo balíčky podepsané certifikátem</w:t>
      </w:r>
      <w:bookmarkEnd w:id="5"/>
      <w:r w:rsidR="005B203F" w:rsidRPr="0089612B">
        <w:rPr>
          <w:rFonts w:ascii="Helvetica" w:hAnsi="Helvetica" w:cs="Helvetica"/>
          <w:szCs w:val="24"/>
        </w:rPr>
        <w:t>)</w:t>
      </w:r>
      <w:bookmarkEnd w:id="4"/>
      <w:r w:rsidR="000E1D24" w:rsidRPr="0089612B">
        <w:rPr>
          <w:rFonts w:ascii="Helvetica" w:hAnsi="Helvetica" w:cs="Helvetica"/>
          <w:szCs w:val="24"/>
        </w:rPr>
        <w:t>.</w:t>
      </w:r>
      <w:bookmarkEnd w:id="0"/>
      <w:bookmarkEnd w:id="3"/>
    </w:p>
    <w:p w14:paraId="7D535372" w14:textId="6AF4811E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6" w:name="_Hlk28952827"/>
      <w:bookmarkStart w:id="7" w:name="_Hlk28952019"/>
      <w:bookmarkStart w:id="8" w:name="_Hlk4495074"/>
      <w:bookmarkEnd w:id="1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Pro firmware a software musí být přijata dostatečná bezpečnostní opatření, aby byla zajištěna celková softwarová integrita (není možné neoprávněně změnit konfiguraci anebo zdrojový kód software).</w:t>
      </w:r>
      <w:bookmarkEnd w:id="6"/>
      <w:bookmarkEnd w:id="7"/>
    </w:p>
    <w:p w14:paraId="00B54589" w14:textId="21431918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9" w:name="_Hlk28952871"/>
      <w:bookmarkStart w:id="10" w:name="_Hlk4495084"/>
      <w:bookmarkEnd w:id="8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Systém a všechny jeho komponenty musí být před nasazením do provozu aktualizovány na poslední verzi vydanou výrobcem s ověřenou funkcionalitou výrobcem k datu nasazení do provozu. Navíc musí být instalovány nejnovější bezpečnostní záplaty a servisní balíčky s ověřenou funkcionalitou </w:t>
      </w:r>
      <w:r w:rsidR="00732965" w:rsidRPr="0089612B">
        <w:rPr>
          <w:rFonts w:ascii="Helvetica" w:hAnsi="Helvetica" w:cs="Helvetica"/>
          <w:szCs w:val="24"/>
        </w:rPr>
        <w:t>systému</w:t>
      </w:r>
      <w:r w:rsidR="007E5106" w:rsidRPr="0089612B">
        <w:rPr>
          <w:rFonts w:ascii="Helvetica" w:hAnsi="Helvetica" w:cs="Helvetica"/>
          <w:szCs w:val="24"/>
        </w:rPr>
        <w:t>.</w:t>
      </w:r>
      <w:bookmarkEnd w:id="9"/>
    </w:p>
    <w:p w14:paraId="45395BD5" w14:textId="295A4D9D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1" w:name="_Hlk28949947"/>
      <w:bookmarkStart w:id="12" w:name="_Hlk28952887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Mělo by být možné, aby provozní personál, který provádí správu, instaloval záplaty a aktualizace.</w:t>
      </w:r>
      <w:bookmarkEnd w:id="11"/>
    </w:p>
    <w:p w14:paraId="4484C3A9" w14:textId="08604BCB" w:rsidR="007E5106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3" w:name="_Hlk28949960"/>
      <w:bookmarkStart w:id="14" w:name="_Hlk4495090"/>
      <w:bookmarkEnd w:id="1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Instalace a odinstalace záplat a aktualizací nesmí být prováděna automaticky.</w:t>
      </w:r>
      <w:bookmarkEnd w:id="13"/>
      <w:r w:rsidR="007E5106" w:rsidRPr="0089612B">
        <w:rPr>
          <w:rFonts w:ascii="Helvetica" w:hAnsi="Helvetica" w:cs="Helvetica"/>
          <w:szCs w:val="24"/>
        </w:rPr>
        <w:t xml:space="preserve"> </w:t>
      </w:r>
      <w:bookmarkEnd w:id="12"/>
    </w:p>
    <w:p w14:paraId="1B30AC57" w14:textId="090B8527" w:rsidR="00F92F0A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5" w:name="_Hlk85802888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F92F0A" w:rsidRPr="0089612B">
        <w:rPr>
          <w:rFonts w:ascii="Helvetica" w:hAnsi="Helvetica" w:cs="Helvetica"/>
          <w:szCs w:val="24"/>
        </w:rPr>
        <w:t>Pokud systém umožňuje vyvolat aktualizaci online (přes počítačovou síť), pak musí:</w:t>
      </w:r>
    </w:p>
    <w:p w14:paraId="60D92567" w14:textId="0927BE62" w:rsidR="00F92F0A" w:rsidRPr="0089612B" w:rsidRDefault="00F92F0A" w:rsidP="00F92F0A">
      <w:pPr>
        <w:pStyle w:val="nzev2"/>
        <w:numPr>
          <w:ilvl w:val="0"/>
          <w:numId w:val="15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Buď být možné nastavit v systému vzdálené vlastní úložiště pro stahování aktualizací (např. update server, repositář SW, …)</w:t>
      </w:r>
    </w:p>
    <w:p w14:paraId="54BF6242" w14:textId="75BD816D" w:rsidR="00F92F0A" w:rsidRPr="0089612B" w:rsidRDefault="005D4D04" w:rsidP="00E14E5D">
      <w:pPr>
        <w:pStyle w:val="nzev2"/>
        <w:numPr>
          <w:ilvl w:val="0"/>
          <w:numId w:val="15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Anebo</w:t>
      </w:r>
      <w:r w:rsidR="00F92F0A" w:rsidRPr="0089612B">
        <w:rPr>
          <w:rFonts w:ascii="Helvetica" w:hAnsi="Helvetica" w:cs="Helvetica"/>
          <w:szCs w:val="24"/>
        </w:rPr>
        <w:t xml:space="preserve"> musí výrobce / dodavatel umožnit přístup k vlastnímu takovému </w:t>
      </w:r>
      <w:r w:rsidRPr="0089612B">
        <w:rPr>
          <w:rFonts w:ascii="Helvetica" w:hAnsi="Helvetica" w:cs="Helvetica"/>
          <w:szCs w:val="24"/>
        </w:rPr>
        <w:t xml:space="preserve">online </w:t>
      </w:r>
      <w:r w:rsidR="00F92F0A" w:rsidRPr="0089612B">
        <w:rPr>
          <w:rFonts w:ascii="Helvetica" w:hAnsi="Helvetica" w:cs="Helvetica"/>
          <w:szCs w:val="24"/>
        </w:rPr>
        <w:t>úložišti a potřebn</w:t>
      </w:r>
      <w:r w:rsidRPr="0089612B">
        <w:rPr>
          <w:rFonts w:ascii="Helvetica" w:hAnsi="Helvetica" w:cs="Helvetica"/>
          <w:szCs w:val="24"/>
        </w:rPr>
        <w:t>é</w:t>
      </w:r>
      <w:r w:rsidR="00F92F0A" w:rsidRPr="0089612B">
        <w:rPr>
          <w:rFonts w:ascii="Helvetica" w:hAnsi="Helvetica" w:cs="Helvetica"/>
          <w:szCs w:val="24"/>
        </w:rPr>
        <w:t xml:space="preserve"> informac</w:t>
      </w:r>
      <w:r w:rsidRPr="0089612B">
        <w:rPr>
          <w:rFonts w:ascii="Helvetica" w:hAnsi="Helvetica" w:cs="Helvetica"/>
          <w:szCs w:val="24"/>
        </w:rPr>
        <w:t>e</w:t>
      </w:r>
      <w:r w:rsidR="00F92F0A" w:rsidRPr="0089612B">
        <w:rPr>
          <w:rFonts w:ascii="Helvetica" w:hAnsi="Helvetica" w:cs="Helvetica"/>
          <w:szCs w:val="24"/>
        </w:rPr>
        <w:t>, aby bylo možno provádět aktualizace přes proxy server zákazníka.</w:t>
      </w:r>
    </w:p>
    <w:p w14:paraId="34530210" w14:textId="7535CD7E" w:rsidR="007E5106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6" w:name="_Hlk4495100"/>
      <w:bookmarkStart w:id="17" w:name="_Hlk28950087"/>
      <w:bookmarkStart w:id="18" w:name="_Hlk28950102"/>
      <w:bookmarkStart w:id="19" w:name="_Hlk28952099"/>
      <w:bookmarkStart w:id="20" w:name="_Hlk28952912"/>
      <w:bookmarkEnd w:id="14"/>
      <w:bookmarkEnd w:id="15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U všech komponent základního systému musí být při dodávce proveden bezpečnostní hardening:</w:t>
      </w:r>
    </w:p>
    <w:bookmarkEnd w:id="16"/>
    <w:p w14:paraId="6F82E737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smazání nepotřebných výchozích uživatelů a účtů,</w:t>
      </w:r>
    </w:p>
    <w:p w14:paraId="0BED2D28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odinstalace nebo vypnutí nepotřebných programů a utilit,</w:t>
      </w:r>
    </w:p>
    <w:p w14:paraId="24EA1AE5" w14:textId="5665BFFB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zakázání nepotřebných síťových protokolů,</w:t>
      </w:r>
    </w:p>
    <w:p w14:paraId="441681FB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vypnutí nepotřebných nebo potenciálně nebezpečných služeb (telnet, RSH, …).</w:t>
      </w:r>
      <w:bookmarkEnd w:id="17"/>
    </w:p>
    <w:p w14:paraId="55F0CD7C" w14:textId="6370187F" w:rsidR="008874F2" w:rsidRPr="0089612B" w:rsidRDefault="007E5106" w:rsidP="00E14E5D">
      <w:pPr>
        <w:pStyle w:val="nzev2"/>
        <w:numPr>
          <w:ilvl w:val="1"/>
          <w:numId w:val="13"/>
        </w:numPr>
        <w:spacing w:before="0" w:line="276" w:lineRule="auto"/>
        <w:jc w:val="both"/>
        <w:rPr>
          <w:rFonts w:ascii="Helvetica" w:hAnsi="Helvetica" w:cs="Helvetica"/>
          <w:szCs w:val="24"/>
        </w:rPr>
      </w:pPr>
      <w:bookmarkStart w:id="21" w:name="_Hlk28950134"/>
      <w:bookmarkEnd w:id="18"/>
      <w:r w:rsidRPr="0089612B">
        <w:rPr>
          <w:rFonts w:ascii="Helvetica" w:hAnsi="Helvetica" w:cs="Helvetica"/>
          <w:szCs w:val="24"/>
        </w:rPr>
        <w:t xml:space="preserve">Tyto komponenty budou odstraněny nebo, pokud to technicky není možné, trvale zakázány a zabezpečeny proti náhodné reaktivaci, pokud nemají vliv na funkci a bezpečnost </w:t>
      </w:r>
      <w:r w:rsidR="00732965" w:rsidRPr="0089612B">
        <w:rPr>
          <w:rFonts w:ascii="Helvetica" w:hAnsi="Helvetica" w:cs="Helvetica"/>
          <w:szCs w:val="24"/>
        </w:rPr>
        <w:t>systému</w:t>
      </w:r>
      <w:r w:rsidRPr="0089612B">
        <w:rPr>
          <w:rFonts w:ascii="Helvetica" w:hAnsi="Helvetica" w:cs="Helvetica"/>
          <w:szCs w:val="24"/>
        </w:rPr>
        <w:t>. Zabezpečení a základní konfigurace všech komponent systému musí být zdokumentována.</w:t>
      </w:r>
      <w:bookmarkEnd w:id="19"/>
      <w:r w:rsidRPr="0089612B">
        <w:rPr>
          <w:rFonts w:ascii="Helvetica" w:hAnsi="Helvetica" w:cs="Helvetica"/>
          <w:szCs w:val="24"/>
        </w:rPr>
        <w:t xml:space="preserve"> </w:t>
      </w:r>
      <w:bookmarkEnd w:id="20"/>
      <w:bookmarkEnd w:id="21"/>
    </w:p>
    <w:p w14:paraId="4D316DA0" w14:textId="717CD43C" w:rsidR="007E5106" w:rsidRPr="0089612B" w:rsidRDefault="0010695E" w:rsidP="00E14E5D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Helvetica" w:hAnsi="Helvetica" w:cs="Helvetica"/>
          <w:szCs w:val="24"/>
        </w:rPr>
      </w:pPr>
      <w:bookmarkStart w:id="22" w:name="_Hlk4495138"/>
      <w:bookmarkStart w:id="23" w:name="_Hlk28953684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Veškerým aktivitám </w:t>
      </w:r>
      <w:r w:rsidR="000E1D24" w:rsidRPr="0089612B">
        <w:rPr>
          <w:rFonts w:ascii="Helvetica" w:hAnsi="Helvetica" w:cs="Helvetica"/>
          <w:szCs w:val="24"/>
        </w:rPr>
        <w:t>uživatelů</w:t>
      </w:r>
      <w:r w:rsidR="007E5106" w:rsidRPr="0089612B">
        <w:rPr>
          <w:rFonts w:ascii="Helvetica" w:hAnsi="Helvetica" w:cs="Helvetica"/>
          <w:szCs w:val="24"/>
        </w:rPr>
        <w:t xml:space="preserve"> ve všech komponentách systému musí předcházet jednoznačná autentizace. </w:t>
      </w:r>
      <w:bookmarkStart w:id="24" w:name="_Hlk28952970"/>
      <w:r w:rsidR="007E5106" w:rsidRPr="0089612B">
        <w:rPr>
          <w:rFonts w:ascii="Helvetica" w:hAnsi="Helvetica" w:cs="Helvetica"/>
          <w:szCs w:val="24"/>
        </w:rPr>
        <w:t>Autentizace musí být založena na použití jména a hesla nebo certifikátu.</w:t>
      </w:r>
      <w:bookmarkEnd w:id="24"/>
    </w:p>
    <w:p w14:paraId="7C47738E" w14:textId="23A97E2B" w:rsidR="007E5106" w:rsidRPr="0089612B" w:rsidRDefault="0010695E" w:rsidP="00E14E5D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Helvetica" w:hAnsi="Helvetica" w:cs="Helvetica"/>
          <w:szCs w:val="24"/>
        </w:rPr>
      </w:pPr>
      <w:bookmarkStart w:id="25" w:name="_Hlk28952991"/>
      <w:bookmarkStart w:id="26" w:name="_Hlk2895214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Procesy autorizace a autentizace musí být implementovány tak, aby byla zajištěna ochrana před neautorizovaným přístupem. Všechny komponenty systému musí mít funkční mechanismy, které umožní bezpečné a </w:t>
      </w:r>
      <w:r w:rsidR="007E5106" w:rsidRPr="0089612B">
        <w:rPr>
          <w:rFonts w:ascii="Helvetica" w:hAnsi="Helvetica" w:cs="Helvetica"/>
          <w:szCs w:val="24"/>
        </w:rPr>
        <w:lastRenderedPageBreak/>
        <w:t>reprodukovatelné přihlášení, odhlášení a přepínání uživatelů mezi sebou při plném provozu systému.</w:t>
      </w:r>
      <w:bookmarkEnd w:id="25"/>
    </w:p>
    <w:p w14:paraId="5C290605" w14:textId="6E9F789A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27" w:name="_Hlk4495160"/>
      <w:bookmarkEnd w:id="22"/>
      <w:bookmarkEnd w:id="2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U</w:t>
      </w:r>
      <w:r w:rsidR="007E5106" w:rsidRPr="0089612B">
        <w:rPr>
          <w:rFonts w:ascii="Helvetica" w:hAnsi="Helvetica" w:cs="Helvetica"/>
          <w:szCs w:val="24"/>
        </w:rPr>
        <w:t xml:space="preserve">dálosti v systému musí být evidovány do deníku událostí (log file). </w:t>
      </w:r>
      <w:r w:rsidR="005B203F" w:rsidRPr="0089612B">
        <w:rPr>
          <w:rFonts w:ascii="Helvetica" w:hAnsi="Helvetica" w:cs="Helvetica"/>
          <w:szCs w:val="24"/>
        </w:rPr>
        <w:t>Záznamy událostí</w:t>
      </w:r>
      <w:r w:rsidR="007E5106" w:rsidRPr="0089612B">
        <w:rPr>
          <w:rFonts w:ascii="Helvetica" w:hAnsi="Helvetica" w:cs="Helvetica"/>
          <w:szCs w:val="24"/>
        </w:rPr>
        <w:t xml:space="preserve"> musí minimálně obsahovat datum a čas včetně specifikace časového pásma, typ činnosti, identifikaci technického aktiva, které činnost zaznamenalo, jednoznačnou identifikaci účtu, pod kterým byla činnost provedena, jednoznačnou síťovou identifikaci </w:t>
      </w:r>
      <w:r w:rsidR="00732965" w:rsidRPr="0089612B">
        <w:rPr>
          <w:rFonts w:ascii="Helvetica" w:hAnsi="Helvetica" w:cs="Helvetica"/>
          <w:szCs w:val="24"/>
        </w:rPr>
        <w:t>p</w:t>
      </w:r>
      <w:r w:rsidR="007E5106" w:rsidRPr="0089612B">
        <w:rPr>
          <w:rFonts w:ascii="Helvetica" w:hAnsi="Helvetica" w:cs="Helvetica"/>
          <w:szCs w:val="24"/>
        </w:rPr>
        <w:t>ůvodce a úspěšnost nebo neúspěšnost činnosti. Musí být zaznamenávaný minimálně tyto události (dle VKB č. 82/2018 Sb.):</w:t>
      </w:r>
    </w:p>
    <w:bookmarkEnd w:id="27"/>
    <w:p w14:paraId="2CD8DC5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Přihlašování a odhlašování ke všem účtům, a to včetně neúspěšných pokusů, </w:t>
      </w:r>
    </w:p>
    <w:p w14:paraId="1689A603" w14:textId="31D5153B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Činnost</w:t>
      </w:r>
      <w:r w:rsidR="005B203F" w:rsidRPr="0089612B">
        <w:rPr>
          <w:rFonts w:ascii="Helvetica" w:hAnsi="Helvetica" w:cs="Helvetica"/>
          <w:szCs w:val="24"/>
        </w:rPr>
        <w:t>i</w:t>
      </w:r>
      <w:r w:rsidRPr="0089612B">
        <w:rPr>
          <w:rFonts w:ascii="Helvetica" w:hAnsi="Helvetica" w:cs="Helvetica"/>
          <w:szCs w:val="24"/>
        </w:rPr>
        <w:t xml:space="preserve"> proveden</w:t>
      </w:r>
      <w:r w:rsidR="005B203F" w:rsidRPr="0089612B">
        <w:rPr>
          <w:rFonts w:ascii="Helvetica" w:hAnsi="Helvetica" w:cs="Helvetica"/>
          <w:szCs w:val="24"/>
        </w:rPr>
        <w:t>é</w:t>
      </w:r>
      <w:r w:rsidRPr="0089612B">
        <w:rPr>
          <w:rFonts w:ascii="Helvetica" w:hAnsi="Helvetica" w:cs="Helvetica"/>
          <w:szCs w:val="24"/>
        </w:rPr>
        <w:t xml:space="preserve"> administrátory</w:t>
      </w:r>
      <w:r w:rsidRPr="0089612B">
        <w:rPr>
          <w:rFonts w:ascii="Helvetica" w:eastAsia="Times New Roman" w:hAnsi="Helvetica" w:cs="Helvetica"/>
          <w:szCs w:val="24"/>
        </w:rPr>
        <w:t>,</w:t>
      </w:r>
    </w:p>
    <w:p w14:paraId="39B2819B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Úspěšné i neúspěšné manipulace s účty, oprávněními a právy,</w:t>
      </w:r>
    </w:p>
    <w:p w14:paraId="1022D9D9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Neprovedení činností v důsledku nedostatku přístupových práv a oprávnění,</w:t>
      </w:r>
    </w:p>
    <w:p w14:paraId="240C18B3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Činností uživatelů, které mohou mít vliv na bezpečnost informačního a komunikačního systému,</w:t>
      </w:r>
    </w:p>
    <w:p w14:paraId="7F1C4DB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Zahájení a ukončení činností technických aktiv, </w:t>
      </w:r>
    </w:p>
    <w:p w14:paraId="7BDE3247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Kritických i chybových hlášení technických aktiv</w:t>
      </w:r>
      <w:r w:rsidRPr="0089612B">
        <w:rPr>
          <w:rFonts w:ascii="Helvetica" w:eastAsia="Times New Roman" w:hAnsi="Helvetica" w:cs="Helvetica"/>
          <w:szCs w:val="24"/>
        </w:rPr>
        <w:t>,</w:t>
      </w:r>
    </w:p>
    <w:p w14:paraId="163BD50B" w14:textId="3859F883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  <w:lang w:val="sk-SK"/>
        </w:rPr>
      </w:pPr>
      <w:r w:rsidRPr="0089612B">
        <w:rPr>
          <w:rFonts w:ascii="Helvetica" w:hAnsi="Helvetica" w:cs="Helvetica"/>
          <w:szCs w:val="24"/>
        </w:rPr>
        <w:t xml:space="preserve">Přístupů k záznamům o událostech, pokusy o manipulaci se záznamy o událostech a změny nastavení nástrojů pro zaznamenávání událostí. </w:t>
      </w:r>
    </w:p>
    <w:p w14:paraId="26AB5F74" w14:textId="6F916F62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28" w:name="_Hlk29369744"/>
      <w:bookmarkStart w:id="29" w:name="_Hlk85802958"/>
      <w:bookmarkStart w:id="30" w:name="_Hlk28950193"/>
      <w:bookmarkStart w:id="31" w:name="_Hlk28953711"/>
      <w:bookmarkEnd w:id="23"/>
      <w:r w:rsidRPr="0089612B">
        <w:rPr>
          <w:rFonts w:ascii="Helvetica" w:hAnsi="Helvetica" w:cs="Helvetica"/>
          <w:b/>
          <w:bCs/>
          <w:szCs w:val="24"/>
        </w:rPr>
        <w:t>[P]</w:t>
      </w:r>
      <w:r w:rsidR="00F92F0A" w:rsidRPr="0089612B">
        <w:rPr>
          <w:rFonts w:ascii="Helvetica" w:hAnsi="Helvetica" w:cs="Helvetica"/>
          <w:szCs w:val="24"/>
        </w:rPr>
        <w:t xml:space="preserve"> Se systémovými logy nelze manipulovat pomocí neprivilegovaného účtu.</w:t>
      </w:r>
      <w:bookmarkEnd w:id="28"/>
    </w:p>
    <w:bookmarkEnd w:id="29"/>
    <w:p w14:paraId="1068B53B" w14:textId="54C29F59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Po uplynutí předem naprogramovaného počtu (3-5) neúspěšných pokusů o přihlášení musí být zaznamenán log o neúspěšném opakovaném přihlášení do deníku událostí.</w:t>
      </w:r>
      <w:bookmarkEnd w:id="30"/>
    </w:p>
    <w:p w14:paraId="1BFD4EAF" w14:textId="33E5D0C9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2" w:name="_Hlk449523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</w:t>
      </w:r>
      <w:r w:rsidR="007E5106" w:rsidRPr="0089612B">
        <w:rPr>
          <w:rFonts w:ascii="Helvetica" w:hAnsi="Helvetica" w:cs="Helvetica"/>
          <w:szCs w:val="24"/>
        </w:rPr>
        <w:t>ystém</w:t>
      </w:r>
      <w:r w:rsidR="005B203F" w:rsidRPr="0089612B">
        <w:rPr>
          <w:rFonts w:ascii="Helvetica" w:hAnsi="Helvetica" w:cs="Helvetica"/>
          <w:szCs w:val="24"/>
        </w:rPr>
        <w:t>y</w:t>
      </w:r>
      <w:r w:rsidR="007E5106" w:rsidRPr="0089612B">
        <w:rPr>
          <w:rFonts w:ascii="Helvetica" w:hAnsi="Helvetica" w:cs="Helvetica"/>
          <w:szCs w:val="24"/>
        </w:rPr>
        <w:t xml:space="preserve"> musí podporovat logování a zasílání logů na centrální lokalitu standardizovaným protokolem (Syslog, Windows Event Log, atd.) nebo vyčítaní logů pomocí software na to určeným.</w:t>
      </w:r>
    </w:p>
    <w:bookmarkEnd w:id="32"/>
    <w:p w14:paraId="5FC05688" w14:textId="75270B41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Systémy</w:t>
      </w:r>
      <w:r w:rsidR="007E5106" w:rsidRPr="0089612B">
        <w:rPr>
          <w:rFonts w:ascii="Helvetica" w:hAnsi="Helvetica" w:cs="Helvetica"/>
          <w:szCs w:val="24"/>
        </w:rPr>
        <w:t xml:space="preserve"> musí podporovat řízení přístupů na základě skupin a rolí (Role Based Access model).</w:t>
      </w:r>
    </w:p>
    <w:p w14:paraId="3765770A" w14:textId="54AE21FB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Systémy</w:t>
      </w:r>
      <w:r w:rsidR="007E5106" w:rsidRPr="0089612B">
        <w:rPr>
          <w:rFonts w:ascii="Helvetica" w:hAnsi="Helvetica" w:cs="Helvetica"/>
          <w:szCs w:val="24"/>
        </w:rPr>
        <w:t xml:space="preserve"> musí podporovat správu účtů (zakládaní a rušení), správu oprávnění účtů (například právo zapisovat i číst anebo jen číst konfiguraci).</w:t>
      </w:r>
    </w:p>
    <w:p w14:paraId="3C8056A7" w14:textId="2701BABF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Když není možné ověřit identitu uživatele pomocí vícefaktorové autentizace nebo kryptografických klíčů, musí ověření pomocí přihlašovacího jména a hesla splňovat pravidla (dle VKB č. 82/2018 Sb. v aktuálním znění):</w:t>
      </w:r>
    </w:p>
    <w:p w14:paraId="228927A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minimální délku hesla a komplexitu hesla</w:t>
      </w:r>
    </w:p>
    <w:p w14:paraId="353A0F21" w14:textId="77777777" w:rsidR="009A2CC8" w:rsidRPr="0089612B" w:rsidRDefault="005C6C45" w:rsidP="009A2CC8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</w:t>
      </w:r>
      <w:r w:rsidR="009A2CC8" w:rsidRPr="0089612B">
        <w:rPr>
          <w:rFonts w:ascii="Helvetica" w:hAnsi="Helvetica" w:cs="Helvetica"/>
          <w:szCs w:val="24"/>
        </w:rPr>
        <w:t xml:space="preserve">umožňovat </w:t>
      </w:r>
      <w:r w:rsidRPr="0089612B">
        <w:rPr>
          <w:rFonts w:ascii="Helvetica" w:hAnsi="Helvetica" w:cs="Helvetica"/>
          <w:szCs w:val="24"/>
        </w:rPr>
        <w:t>délky hesla alespoň</w:t>
      </w:r>
      <w:r w:rsidR="009A2CC8" w:rsidRPr="0089612B">
        <w:rPr>
          <w:rFonts w:ascii="Helvetica" w:hAnsi="Helvetica" w:cs="Helvetica"/>
          <w:szCs w:val="24"/>
        </w:rPr>
        <w:t>:</w:t>
      </w:r>
    </w:p>
    <w:p w14:paraId="24038B01" w14:textId="15140D49" w:rsidR="005C6C45" w:rsidRPr="0089612B" w:rsidRDefault="005C6C45" w:rsidP="009A2CC8">
      <w:pPr>
        <w:pStyle w:val="Odstavecseseznamem"/>
        <w:numPr>
          <w:ilvl w:val="2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12 znaků u uživatelů a</w:t>
      </w:r>
    </w:p>
    <w:p w14:paraId="3D4E6D2E" w14:textId="1BEDC2F6" w:rsidR="009A2CC8" w:rsidRPr="0089612B" w:rsidRDefault="009A2CC8" w:rsidP="009A2CC8">
      <w:pPr>
        <w:pStyle w:val="Odstavecseseznamem"/>
        <w:numPr>
          <w:ilvl w:val="2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17 znaků u administrátorů a systémových účtů</w:t>
      </w:r>
    </w:p>
    <w:p w14:paraId="098FF19C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Povinná změna hesla musí být nastavitelná a vynutitelná</w:t>
      </w:r>
    </w:p>
    <w:p w14:paraId="72349CE0" w14:textId="58B66313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Systém musí umožnit uživatelům změnu hesla, přičemž doba mezi dvěma změnami nesmí být kratší než 30 minut</w:t>
      </w:r>
      <w:r w:rsidR="00003544" w:rsidRPr="0089612B">
        <w:rPr>
          <w:rFonts w:ascii="Helvetica" w:hAnsi="Helvetica" w:cs="Helvetica"/>
          <w:szCs w:val="24"/>
        </w:rPr>
        <w:t>. Tento požadavek musí zajišťovat buď samotné zařízení nebo externí autentizační systém (např. LDAP, RADIUS, TACACS+).</w:t>
      </w:r>
    </w:p>
    <w:p w14:paraId="67733ED7" w14:textId="102E35E5" w:rsidR="007E5106" w:rsidRPr="0089612B" w:rsidRDefault="007E5106" w:rsidP="00317C71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Systém nemůže umožnit použití dříve používaných hesel s pamětí alespoň 12 hesel</w:t>
      </w:r>
      <w:r w:rsidR="00003544" w:rsidRPr="0089612B">
        <w:rPr>
          <w:rFonts w:ascii="Helvetica" w:hAnsi="Helvetica" w:cs="Helvetica"/>
          <w:szCs w:val="24"/>
        </w:rPr>
        <w:t>. Tento požadavek musí zajišťovat buď samotné zařízení nebo externí autentizační systém (např. LDAP, RADIUS, TACACS+).</w:t>
      </w:r>
    </w:p>
    <w:p w14:paraId="4B3EAA60" w14:textId="6803A35F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Systém musí uzamknout účet po 10</w:t>
      </w:r>
      <w:r w:rsidR="00A73084" w:rsidRPr="0089612B">
        <w:rPr>
          <w:rFonts w:ascii="Helvetica" w:hAnsi="Helvetica" w:cs="Helvetica"/>
          <w:szCs w:val="24"/>
        </w:rPr>
        <w:t xml:space="preserve"> nebo méně</w:t>
      </w:r>
      <w:r w:rsidRPr="0089612B">
        <w:rPr>
          <w:rFonts w:ascii="Helvetica" w:hAnsi="Helvetica" w:cs="Helvetica"/>
          <w:szCs w:val="24"/>
        </w:rPr>
        <w:t xml:space="preserve"> neúspěšných pokusech o přihlášení.</w:t>
      </w:r>
    </w:p>
    <w:p w14:paraId="3E1B10C6" w14:textId="4AD863A0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3" w:name="_Hlk2895231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Heslo uživatelů nesmí být nikdy zobrazeno jako prostý text.</w:t>
      </w:r>
    </w:p>
    <w:p w14:paraId="2F5F44FC" w14:textId="51A4AE9B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Hesla nesmí být ukládána reverzibilním algoritmem.</w:t>
      </w:r>
      <w:bookmarkEnd w:id="33"/>
    </w:p>
    <w:p w14:paraId="046FDF87" w14:textId="56D67836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4" w:name="_Hlk2895236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A00CCD" w:rsidRPr="0089612B">
        <w:rPr>
          <w:rFonts w:ascii="Helvetica" w:hAnsi="Helvetica" w:cs="Helvetica"/>
          <w:szCs w:val="24"/>
        </w:rPr>
        <w:t>Systémy musí umožnovat změnu hesla pro uživatele.</w:t>
      </w:r>
      <w:r w:rsidR="009B1B7F" w:rsidRPr="0089612B">
        <w:rPr>
          <w:rFonts w:ascii="Helvetica" w:hAnsi="Helvetica" w:cs="Helvetica"/>
          <w:szCs w:val="24"/>
        </w:rPr>
        <w:t xml:space="preserve"> </w:t>
      </w:r>
      <w:bookmarkStart w:id="35" w:name="_Hlk85803126"/>
      <w:r w:rsidR="009B1B7F" w:rsidRPr="0089612B">
        <w:rPr>
          <w:rFonts w:ascii="Helvetica" w:hAnsi="Helvetica" w:cs="Helvetica"/>
          <w:szCs w:val="24"/>
        </w:rPr>
        <w:t>Změna hesla musí být možná pro všechny uživatele, samotnou změnu hesla musí být schopen provést minimálně administrátor systému.</w:t>
      </w:r>
      <w:bookmarkEnd w:id="35"/>
    </w:p>
    <w:p w14:paraId="74E65534" w14:textId="1CBB0550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Platná změna hesla samotným uživatelem musí vždy vyžadovat platné přihlášení uživatele se starým heslem, zadání nového hesla a ověření platnosti identickým postupem.</w:t>
      </w:r>
      <w:bookmarkEnd w:id="34"/>
    </w:p>
    <w:p w14:paraId="18EDA704" w14:textId="06F1322D" w:rsidR="0001292B" w:rsidRPr="0089612B" w:rsidRDefault="0010695E" w:rsidP="00732965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6" w:name="_Hlk28950873"/>
      <w:bookmarkStart w:id="37" w:name="_Hlk85803181"/>
      <w:bookmarkStart w:id="38" w:name="_Hlk2895075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End w:id="36"/>
      <w:r w:rsidR="00045173" w:rsidRPr="0089612B">
        <w:rPr>
          <w:rFonts w:ascii="Helvetica" w:hAnsi="Helvetica" w:cs="Helvetica"/>
          <w:szCs w:val="24"/>
        </w:rPr>
        <w:t>Systém musí podporovat kryptografii pro všechny síťové služby, u kterých to není v rozporu s jeho provozním hlediskem.</w:t>
      </w:r>
      <w:r w:rsidR="00C47FB9" w:rsidRPr="0089612B">
        <w:rPr>
          <w:rFonts w:ascii="Helvetica" w:hAnsi="Helvetica" w:cs="Helvetica"/>
          <w:szCs w:val="24"/>
        </w:rPr>
        <w:t xml:space="preserve"> Kryptografií </w:t>
      </w:r>
      <w:r w:rsidR="0001292B" w:rsidRPr="0089612B">
        <w:rPr>
          <w:rFonts w:ascii="Helvetica" w:hAnsi="Helvetica" w:cs="Helvetica"/>
          <w:szCs w:val="24"/>
        </w:rPr>
        <w:t>jsou míněny prostředky</w:t>
      </w:r>
      <w:r w:rsidR="00C47FB9" w:rsidRPr="0089612B">
        <w:rPr>
          <w:rFonts w:ascii="Helvetica" w:hAnsi="Helvetica" w:cs="Helvetica"/>
          <w:szCs w:val="24"/>
        </w:rPr>
        <w:t xml:space="preserve"> šifrování a zajištění důvěrnosti a integrity </w:t>
      </w:r>
      <w:r w:rsidR="005D098C" w:rsidRPr="0089612B">
        <w:rPr>
          <w:rFonts w:ascii="Helvetica" w:hAnsi="Helvetica" w:cs="Helvetica"/>
          <w:szCs w:val="24"/>
        </w:rPr>
        <w:t xml:space="preserve">přenášených dat </w:t>
      </w:r>
      <w:r w:rsidR="00C47FB9" w:rsidRPr="0089612B">
        <w:rPr>
          <w:rFonts w:ascii="Helvetica" w:hAnsi="Helvetica" w:cs="Helvetica"/>
          <w:szCs w:val="24"/>
        </w:rPr>
        <w:t xml:space="preserve">mezi klientem a samotným systémem. </w:t>
      </w:r>
      <w:r w:rsidR="00961786" w:rsidRPr="0089612B">
        <w:rPr>
          <w:rFonts w:ascii="Helvetica" w:hAnsi="Helvetica" w:cs="Helvetica"/>
          <w:szCs w:val="24"/>
        </w:rPr>
        <w:t>Kryptografické prostředky (např. Certifikát s asymetrickým kryptografickým klíčem) musí být možné upravovat nebo nahrazovat (např. možnost nahrát vlastní certifikát</w:t>
      </w:r>
      <w:r w:rsidR="0001292B" w:rsidRPr="0089612B">
        <w:rPr>
          <w:rFonts w:ascii="Helvetica" w:hAnsi="Helvetica" w:cs="Helvetica"/>
          <w:szCs w:val="24"/>
        </w:rPr>
        <w:t xml:space="preserve"> podepsaný vlastní CA</w:t>
      </w:r>
      <w:r w:rsidR="00961786" w:rsidRPr="0089612B">
        <w:rPr>
          <w:rFonts w:ascii="Helvetica" w:hAnsi="Helvetica" w:cs="Helvetica"/>
          <w:szCs w:val="24"/>
        </w:rPr>
        <w:t>).</w:t>
      </w:r>
    </w:p>
    <w:bookmarkEnd w:id="37"/>
    <w:p w14:paraId="283F3409" w14:textId="455BA8EE" w:rsidR="00C47FB9" w:rsidRPr="0089612B" w:rsidRDefault="0001292B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Start w:id="39" w:name="_Hlk85803479"/>
      <w:r w:rsidRPr="0089612B">
        <w:rPr>
          <w:rFonts w:ascii="Helvetica" w:hAnsi="Helvetica" w:cs="Helvetica"/>
          <w:szCs w:val="24"/>
        </w:rPr>
        <w:t>Systémem musí být podporované dostatečně odolné</w:t>
      </w:r>
      <w:r w:rsidR="00961786" w:rsidRPr="0089612B">
        <w:rPr>
          <w:rFonts w:ascii="Helvetica" w:hAnsi="Helvetica" w:cs="Helvetica"/>
          <w:szCs w:val="24"/>
        </w:rPr>
        <w:t xml:space="preserve"> kryptografické algoritmy a protokoly zabezpečení musí být systémem podporované s ohledem na aktuální nejlepší praktiky (best practice) v oblasti bezpečnosti ICT. Příkladem, nikoliv úplným výčtem může být:</w:t>
      </w:r>
    </w:p>
    <w:p w14:paraId="51501179" w14:textId="1A934467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Protokol </w:t>
      </w:r>
      <w:r w:rsidR="00961786" w:rsidRPr="0089612B">
        <w:rPr>
          <w:rFonts w:ascii="Helvetica" w:hAnsi="Helvetica" w:cs="Helvetica"/>
          <w:szCs w:val="24"/>
        </w:rPr>
        <w:t>TLS 1.2 a vyšší verze</w:t>
      </w:r>
    </w:p>
    <w:p w14:paraId="19EE723F" w14:textId="7266F058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Symetrická šifra </w:t>
      </w:r>
      <w:r w:rsidR="00961786" w:rsidRPr="0089612B">
        <w:rPr>
          <w:rFonts w:ascii="Helvetica" w:hAnsi="Helvetica" w:cs="Helvetica"/>
          <w:szCs w:val="24"/>
        </w:rPr>
        <w:t>AES-</w:t>
      </w:r>
      <w:r w:rsidR="002336E3" w:rsidRPr="0089612B">
        <w:rPr>
          <w:rFonts w:ascii="Helvetica" w:hAnsi="Helvetica" w:cs="Helvetica"/>
          <w:szCs w:val="24"/>
        </w:rPr>
        <w:t>2</w:t>
      </w:r>
      <w:r w:rsidR="00916445" w:rsidRPr="0089612B">
        <w:rPr>
          <w:rFonts w:ascii="Helvetica" w:hAnsi="Helvetica" w:cs="Helvetica"/>
          <w:szCs w:val="24"/>
        </w:rPr>
        <w:t xml:space="preserve">56 </w:t>
      </w:r>
      <w:r w:rsidRPr="0089612B">
        <w:rPr>
          <w:rFonts w:ascii="Helvetica" w:hAnsi="Helvetica" w:cs="Helvetica"/>
          <w:szCs w:val="24"/>
        </w:rPr>
        <w:t>a vyšší</w:t>
      </w:r>
    </w:p>
    <w:p w14:paraId="543076AE" w14:textId="37F5D287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Asymetrická šifra </w:t>
      </w:r>
      <w:r w:rsidR="00961786" w:rsidRPr="0089612B">
        <w:rPr>
          <w:rFonts w:ascii="Helvetica" w:hAnsi="Helvetica" w:cs="Helvetica"/>
          <w:szCs w:val="24"/>
        </w:rPr>
        <w:t>RSA-</w:t>
      </w:r>
      <w:r w:rsidR="00AB42ED" w:rsidRPr="0089612B">
        <w:rPr>
          <w:rFonts w:ascii="Helvetica" w:hAnsi="Helvetica" w:cs="Helvetica"/>
          <w:szCs w:val="24"/>
        </w:rPr>
        <w:t xml:space="preserve">3072 </w:t>
      </w:r>
      <w:r w:rsidRPr="0089612B">
        <w:rPr>
          <w:rFonts w:ascii="Helvetica" w:hAnsi="Helvetica" w:cs="Helvetica"/>
          <w:szCs w:val="24"/>
        </w:rPr>
        <w:t>a vyšší</w:t>
      </w:r>
    </w:p>
    <w:p w14:paraId="633C6190" w14:textId="0867D8E8" w:rsidR="00F672A3" w:rsidRPr="0089612B" w:rsidRDefault="0001292B" w:rsidP="00E14E5D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Hashovací funkce </w:t>
      </w:r>
      <w:r w:rsidR="00961786" w:rsidRPr="0089612B">
        <w:rPr>
          <w:rFonts w:ascii="Helvetica" w:hAnsi="Helvetica" w:cs="Helvetica"/>
          <w:szCs w:val="24"/>
        </w:rPr>
        <w:t>SHA-256</w:t>
      </w:r>
      <w:r w:rsidRPr="0089612B">
        <w:rPr>
          <w:rFonts w:ascii="Helvetica" w:hAnsi="Helvetica" w:cs="Helvetica"/>
          <w:szCs w:val="24"/>
        </w:rPr>
        <w:t xml:space="preserve"> </w:t>
      </w:r>
      <w:r w:rsidR="00AB42ED" w:rsidRPr="0089612B">
        <w:rPr>
          <w:rFonts w:ascii="Helvetica" w:hAnsi="Helvetica" w:cs="Helvetica"/>
          <w:szCs w:val="24"/>
        </w:rPr>
        <w:t xml:space="preserve">rodiny SHA2 </w:t>
      </w:r>
      <w:r w:rsidRPr="0089612B">
        <w:rPr>
          <w:rFonts w:ascii="Helvetica" w:hAnsi="Helvetica" w:cs="Helvetica"/>
          <w:szCs w:val="24"/>
        </w:rPr>
        <w:t>a vyšší</w:t>
      </w:r>
    </w:p>
    <w:p w14:paraId="448C7B89" w14:textId="7634786E" w:rsidR="00AB42ED" w:rsidRPr="0089612B" w:rsidRDefault="00AB42ED" w:rsidP="00E14E5D">
      <w:pPr>
        <w:spacing w:after="100" w:afterAutospacing="1" w:line="276" w:lineRule="auto"/>
        <w:ind w:left="708"/>
        <w:jc w:val="both"/>
        <w:rPr>
          <w:rFonts w:ascii="Helvetica" w:hAnsi="Helvetica" w:cs="Helvetica"/>
          <w:szCs w:val="24"/>
        </w:rPr>
      </w:pPr>
      <w:bookmarkStart w:id="40" w:name="_Hlk85803587"/>
      <w:r w:rsidRPr="0089612B">
        <w:rPr>
          <w:rFonts w:ascii="Helvetica" w:hAnsi="Helvetica" w:cs="Helvetica"/>
          <w:szCs w:val="24"/>
        </w:rPr>
        <w:t xml:space="preserve">Podrobný seznam vyžadovaných doporučených a nežádoucích dosluhujících kryptografických algoritmů lze nalézt na stránkách NÚKIB viz </w:t>
      </w:r>
      <w:hyperlink r:id="rId5" w:history="1">
        <w:r w:rsidR="00425E9D" w:rsidRPr="0089612B">
          <w:rPr>
            <w:rStyle w:val="Hypertextovodkaz"/>
            <w:rFonts w:ascii="Helvetica" w:hAnsi="Helvetica" w:cs="Helvetica"/>
            <w:szCs w:val="24"/>
          </w:rPr>
          <w:t>https://www.nukib.cz/cs/infoservis/doporuceni/1843-doporuceni-v-oblasti-kryptografickych-prostredku-verze-2-0/</w:t>
        </w:r>
      </w:hyperlink>
      <w:r w:rsidR="00425E9D" w:rsidRPr="0089612B">
        <w:rPr>
          <w:rFonts w:ascii="Helvetica" w:hAnsi="Helvetica" w:cs="Helvetica"/>
          <w:szCs w:val="24"/>
        </w:rPr>
        <w:t xml:space="preserve"> v aktuálním znění</w:t>
      </w:r>
      <w:r w:rsidRPr="0089612B">
        <w:rPr>
          <w:rFonts w:ascii="Helvetica" w:hAnsi="Helvetica" w:cs="Helvetica"/>
          <w:szCs w:val="24"/>
        </w:rPr>
        <w:t>.</w:t>
      </w:r>
    </w:p>
    <w:p w14:paraId="6F1204BE" w14:textId="4FF6EFF7" w:rsidR="007E5106" w:rsidRPr="0089612B" w:rsidRDefault="00F672A3" w:rsidP="00E14E5D">
      <w:pPr>
        <w:spacing w:after="100" w:afterAutospacing="1" w:line="276" w:lineRule="auto"/>
        <w:ind w:left="708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Nesoulad s</w:t>
      </w:r>
      <w:r w:rsidR="004B142F" w:rsidRPr="0089612B">
        <w:rPr>
          <w:rFonts w:ascii="Helvetica" w:hAnsi="Helvetica" w:cs="Helvetica"/>
          <w:szCs w:val="24"/>
        </w:rPr>
        <w:t xml:space="preserve"> výše uvedenými doporučeními musí být řádně </w:t>
      </w:r>
      <w:r w:rsidRPr="0089612B">
        <w:rPr>
          <w:rFonts w:ascii="Helvetica" w:hAnsi="Helvetica" w:cs="Helvetica"/>
          <w:szCs w:val="24"/>
        </w:rPr>
        <w:t>odůvodněn</w:t>
      </w:r>
      <w:r w:rsidR="00345616" w:rsidRPr="0089612B">
        <w:rPr>
          <w:rFonts w:ascii="Helvetica" w:hAnsi="Helvetica" w:cs="Helvetica"/>
          <w:szCs w:val="24"/>
        </w:rPr>
        <w:t xml:space="preserve"> a zadavatelem schválen</w:t>
      </w:r>
      <w:r w:rsidRPr="0089612B">
        <w:rPr>
          <w:rFonts w:ascii="Helvetica" w:hAnsi="Helvetica" w:cs="Helvetica"/>
          <w:szCs w:val="24"/>
        </w:rPr>
        <w:t>.</w:t>
      </w:r>
    </w:p>
    <w:bookmarkEnd w:id="39"/>
    <w:bookmarkEnd w:id="40"/>
    <w:p w14:paraId="50E69614" w14:textId="1CEC7996" w:rsidR="0001292B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Start w:id="41" w:name="_Hlk85803649"/>
      <w:bookmarkEnd w:id="38"/>
      <w:r w:rsidR="004D1272" w:rsidRPr="0089612B">
        <w:rPr>
          <w:rFonts w:ascii="Helvetica" w:hAnsi="Helvetica" w:cs="Helvetica"/>
          <w:szCs w:val="24"/>
        </w:rPr>
        <w:t>Systém musí umožňovat bezpečnou práci s daty určité citlivosti</w:t>
      </w:r>
      <w:r w:rsidR="00CF5DA5" w:rsidRPr="0089612B">
        <w:rPr>
          <w:rFonts w:ascii="Helvetica" w:hAnsi="Helvetica" w:cs="Helvetica"/>
          <w:szCs w:val="24"/>
        </w:rPr>
        <w:t xml:space="preserve"> oprávněnému uživateli (např. šifrováním v souborovém systému)</w:t>
      </w:r>
      <w:r w:rsidR="004D1272" w:rsidRPr="0089612B">
        <w:rPr>
          <w:rFonts w:ascii="Helvetica" w:hAnsi="Helvetica" w:cs="Helvetica"/>
          <w:szCs w:val="24"/>
        </w:rPr>
        <w:t xml:space="preserve">, pokud </w:t>
      </w:r>
      <w:r w:rsidR="00CF5DA5" w:rsidRPr="0089612B">
        <w:rPr>
          <w:rFonts w:ascii="Helvetica" w:hAnsi="Helvetica" w:cs="Helvetica"/>
          <w:szCs w:val="24"/>
        </w:rPr>
        <w:t>jejich důvěrnost není zajištěna jinými prostředky (systémovým firewallem, fyzickým přístupem, nutnou autentizací atd.)</w:t>
      </w:r>
      <w:bookmarkEnd w:id="41"/>
    </w:p>
    <w:p w14:paraId="4837FCCC" w14:textId="0D31C649" w:rsidR="00CF5DA5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bookmarkStart w:id="42" w:name="_Hlk85803876"/>
      <w:r w:rsidR="009B1B7F" w:rsidRPr="0089612B">
        <w:rPr>
          <w:rFonts w:ascii="Helvetica" w:hAnsi="Helvetica" w:cs="Helvetica"/>
          <w:b/>
          <w:bCs/>
          <w:szCs w:val="24"/>
        </w:rPr>
        <w:t xml:space="preserve"> </w:t>
      </w:r>
      <w:r w:rsidR="00CF5DA5" w:rsidRPr="0089612B">
        <w:rPr>
          <w:rFonts w:ascii="Helvetica" w:hAnsi="Helvetica" w:cs="Helvetica"/>
          <w:szCs w:val="24"/>
        </w:rPr>
        <w:t>V případě, že je systém konfigurován</w:t>
      </w:r>
      <w:r w:rsidR="009B1B7F" w:rsidRPr="0089612B">
        <w:rPr>
          <w:rFonts w:ascii="Helvetica" w:hAnsi="Helvetica" w:cs="Helvetica"/>
          <w:szCs w:val="24"/>
        </w:rPr>
        <w:t xml:space="preserve"> / parametrizován</w:t>
      </w:r>
      <w:r w:rsidR="00CF5DA5" w:rsidRPr="0089612B">
        <w:rPr>
          <w:rFonts w:ascii="Helvetica" w:hAnsi="Helvetica" w:cs="Helvetica"/>
          <w:szCs w:val="24"/>
        </w:rPr>
        <w:t xml:space="preserve"> vzdáleně (</w:t>
      </w:r>
      <w:r w:rsidR="009B1B7F" w:rsidRPr="0089612B">
        <w:rPr>
          <w:rFonts w:ascii="Helvetica" w:hAnsi="Helvetica" w:cs="Helvetica"/>
          <w:szCs w:val="24"/>
        </w:rPr>
        <w:t>prostřednictvím počítačové sítě</w:t>
      </w:r>
      <w:r w:rsidR="00CF5DA5" w:rsidRPr="0089612B">
        <w:rPr>
          <w:rFonts w:ascii="Helvetica" w:hAnsi="Helvetica" w:cs="Helvetica"/>
          <w:szCs w:val="24"/>
        </w:rPr>
        <w:t xml:space="preserve">) nebo přes </w:t>
      </w:r>
      <w:r w:rsidR="009B1B7F" w:rsidRPr="0089612B">
        <w:rPr>
          <w:rFonts w:ascii="Helvetica" w:hAnsi="Helvetica" w:cs="Helvetica"/>
          <w:szCs w:val="24"/>
        </w:rPr>
        <w:t xml:space="preserve">lokální rozhraní (např. sériový port), před samotnou konfigurací musí proběhnout autentizace. Pokud konfigurace / </w:t>
      </w:r>
      <w:r w:rsidR="009B1B7F" w:rsidRPr="0089612B">
        <w:rPr>
          <w:rFonts w:ascii="Helvetica" w:hAnsi="Helvetica" w:cs="Helvetica"/>
          <w:szCs w:val="24"/>
        </w:rPr>
        <w:lastRenderedPageBreak/>
        <w:t>parametrizace probíhá vzdáleně, musí být komunikace mezi klientem a systémem v šifrované podobě.</w:t>
      </w:r>
    </w:p>
    <w:p w14:paraId="1E4FA62A" w14:textId="4990A7F3" w:rsidR="007E5106" w:rsidRPr="0089612B" w:rsidRDefault="0010695E" w:rsidP="00E14E5D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Helvetica" w:hAnsi="Helvetica" w:cs="Helvetica"/>
          <w:szCs w:val="24"/>
        </w:rPr>
      </w:pPr>
      <w:bookmarkStart w:id="43" w:name="_Hlk28952447"/>
      <w:bookmarkStart w:id="44" w:name="_Hlk28950933"/>
      <w:bookmarkEnd w:id="42"/>
      <w:r w:rsidRPr="0089612B">
        <w:rPr>
          <w:rFonts w:ascii="Helvetica" w:hAnsi="Helvetica" w:cs="Helvetica"/>
          <w:b/>
          <w:bCs/>
          <w:szCs w:val="24"/>
        </w:rPr>
        <w:t>[P]</w:t>
      </w:r>
      <w:r w:rsidR="00011A4F" w:rsidRPr="0089612B">
        <w:rPr>
          <w:rFonts w:ascii="Helvetica" w:hAnsi="Helvetica" w:cs="Helvetica"/>
          <w:b/>
          <w:bCs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Systém nesmí obsahovat neměnitelné účty nebo fixní servisní účty</w:t>
      </w:r>
      <w:bookmarkEnd w:id="43"/>
      <w:r w:rsidR="007E5106" w:rsidRPr="0089612B">
        <w:rPr>
          <w:rFonts w:ascii="Helvetica" w:hAnsi="Helvetica" w:cs="Helvetica"/>
          <w:szCs w:val="24"/>
        </w:rPr>
        <w:t xml:space="preserve">. </w:t>
      </w:r>
      <w:bookmarkEnd w:id="44"/>
      <w:r w:rsidR="00011A4F" w:rsidRPr="0089612B">
        <w:rPr>
          <w:rFonts w:ascii="Helvetica" w:hAnsi="Helvetica" w:cs="Helvetica"/>
          <w:szCs w:val="24"/>
        </w:rPr>
        <w:t>Pokud takové účty jsou vyžadovány z provozního hlediska, nesmí umožňovat neoprávněný přístup anebo musí umožňovat autentizaci v souladu s dalšími bezpečnostními požadavky.</w:t>
      </w:r>
    </w:p>
    <w:p w14:paraId="3B3E8767" w14:textId="18122896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5" w:name="_Hlk2895102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OS a systém musí podporovat centralizovaný nástroj pro správu a ověření identity uživatelů, administrátorů, aplikací a jiných systémů a centralizovaný nástroj pro řízení přístupových oprávnění (centrální autentizace a autorizace). </w:t>
      </w:r>
      <w:bookmarkEnd w:id="45"/>
    </w:p>
    <w:p w14:paraId="0DE4FA6E" w14:textId="519AB428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6" w:name="_Hlk28952508"/>
      <w:bookmarkStart w:id="47" w:name="_Hlk2936917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V případě operačního systému musí být možné nastavit BIOS/EFI/firmware heslo pro zabránění modifikace zavaděče či bootovacího pořadí</w:t>
      </w:r>
      <w:bookmarkEnd w:id="46"/>
      <w:r w:rsidR="007E5106" w:rsidRPr="0089612B">
        <w:rPr>
          <w:rFonts w:ascii="Helvetica" w:hAnsi="Helvetica" w:cs="Helvetica"/>
          <w:szCs w:val="24"/>
        </w:rPr>
        <w:t>.</w:t>
      </w:r>
      <w:bookmarkStart w:id="48" w:name="_Hlk29369147"/>
      <w:bookmarkEnd w:id="47"/>
    </w:p>
    <w:p w14:paraId="7C78A87C" w14:textId="53504F52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732965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s autentizací musí umožnit definovat minimálně 10 správcovských účtů.</w:t>
      </w:r>
    </w:p>
    <w:p w14:paraId="0A77BDAD" w14:textId="53A5F27D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7C5ACC" w:rsidRPr="0089612B">
        <w:rPr>
          <w:rFonts w:ascii="Helvetica" w:hAnsi="Helvetica" w:cs="Helvetica"/>
          <w:szCs w:val="24"/>
        </w:rPr>
        <w:t xml:space="preserve">Pokud </w:t>
      </w:r>
      <w:r w:rsidR="00732965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obsahuje alespoň základní operační systém, musí se v něm nacházet uživatelsky konfigurovatelný firewall.</w:t>
      </w:r>
    </w:p>
    <w:p w14:paraId="3FB83607" w14:textId="59112FBD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 xml:space="preserve">musí ověřovat validitu všech přijatých zpráv ze všech rozhraní (kontrola syntaxe, datového formátu, rozsahu hodnot, atd.).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 xml:space="preserve">nesmí být ovlivnitelné poškozenými nebo deformovanými zprávami a zachovává si bezpečný stav i během nepředvídaných stavů selhání. Když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selže, nesmí být ovlivněna důvěrnost nebo integrita.</w:t>
      </w:r>
    </w:p>
    <w:p w14:paraId="409A4032" w14:textId="468E4EFF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9" w:name="_Hlk85784288"/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bookmarkEnd w:id="49"/>
      <w:r w:rsidR="007C5ACC" w:rsidRPr="0089612B">
        <w:rPr>
          <w:rFonts w:ascii="Helvetica" w:hAnsi="Helvetica" w:cs="Helvetica"/>
          <w:szCs w:val="24"/>
        </w:rPr>
        <w:t xml:space="preserve">Rozhraní (LAN, USB, RS-232, atd.) </w:t>
      </w:r>
      <w:r w:rsidR="00A65711" w:rsidRPr="0089612B">
        <w:rPr>
          <w:rFonts w:ascii="Helvetica" w:hAnsi="Helvetica" w:cs="Helvetica"/>
          <w:szCs w:val="24"/>
        </w:rPr>
        <w:t>systému</w:t>
      </w:r>
      <w:r w:rsidR="007C5ACC" w:rsidRPr="0089612B">
        <w:rPr>
          <w:rFonts w:ascii="Helvetica" w:hAnsi="Helvetica" w:cs="Helvetica"/>
          <w:szCs w:val="24"/>
        </w:rPr>
        <w:t xml:space="preserve"> musí být možné správcovsky deaktivovat. Při dodání systému je za deaktivaci </w:t>
      </w:r>
      <w:r w:rsidR="00D5533E" w:rsidRPr="0089612B">
        <w:rPr>
          <w:rFonts w:ascii="Helvetica" w:hAnsi="Helvetica" w:cs="Helvetica"/>
          <w:szCs w:val="24"/>
        </w:rPr>
        <w:t xml:space="preserve">nevyužitých </w:t>
      </w:r>
      <w:r w:rsidR="007C5ACC" w:rsidRPr="0089612B">
        <w:rPr>
          <w:rFonts w:ascii="Helvetica" w:hAnsi="Helvetica" w:cs="Helvetica"/>
          <w:szCs w:val="24"/>
        </w:rPr>
        <w:t>rozhraní zodpovědný dodavatel.</w:t>
      </w:r>
    </w:p>
    <w:p w14:paraId="4470656B" w14:textId="39B058BB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nesmí být možné vypnout vzdáleně bez přihlášení (autentizace a autorizace).</w:t>
      </w:r>
    </w:p>
    <w:p w14:paraId="74F8B9D7" w14:textId="3D48E3C3" w:rsidR="00467900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5B3D27" w:rsidRPr="0089612B">
        <w:rPr>
          <w:rFonts w:ascii="Helvetica" w:hAnsi="Helvetica" w:cs="Helvetica"/>
          <w:szCs w:val="24"/>
        </w:rPr>
        <w:t>Musí být možná synchronizace reálného času.</w:t>
      </w:r>
    </w:p>
    <w:p w14:paraId="0730F2E5" w14:textId="1CBD0AC8" w:rsidR="008874F2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C1272F" w:rsidRPr="0089612B">
        <w:rPr>
          <w:rFonts w:ascii="Helvetica" w:hAnsi="Helvetica" w:cs="Helvetica"/>
          <w:szCs w:val="24"/>
        </w:rPr>
        <w:t>Systém a všechny jeho části budou nastaveny v souladu s volně dostupnou metodikou CIS (Center for Internet Security) minimálně do úrovně Level 1. Pokud pro některou část není dostupná metodika CIS, platí ostatní bezpečnostní požadavky. V případě, že je kterýkoliv požadavek metodiky v rozporu s provozním hlediskem, tato výjimka bude i s odůvodněním řádně zdokumentována.</w:t>
      </w:r>
    </w:p>
    <w:bookmarkEnd w:id="48"/>
    <w:p w14:paraId="2467F35A" w14:textId="1B5355DA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7E5106" w:rsidRPr="0089612B">
        <w:rPr>
          <w:rFonts w:ascii="Helvetica" w:hAnsi="Helvetica" w:cs="Helvetica"/>
          <w:szCs w:val="24"/>
        </w:rPr>
        <w:t>Musí být možné vypnout automatické přihlášení do nouzového/single user/recovery režimu.</w:t>
      </w:r>
    </w:p>
    <w:p w14:paraId="42EF8FAC" w14:textId="671152B3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7E5106" w:rsidRPr="0089612B">
        <w:rPr>
          <w:rFonts w:ascii="Helvetica" w:hAnsi="Helvetica" w:cs="Helvetica"/>
          <w:szCs w:val="24"/>
        </w:rPr>
        <w:t>Musí být implementována funkce návratu do stavu před provedením upgradu (downgrade function).</w:t>
      </w:r>
    </w:p>
    <w:p w14:paraId="7B679A5D" w14:textId="23BD6D77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 xml:space="preserve">a </w:t>
      </w:r>
      <w:r w:rsidR="00A65711" w:rsidRPr="0089612B">
        <w:rPr>
          <w:rFonts w:ascii="Helvetica" w:hAnsi="Helvetica" w:cs="Helvetica"/>
          <w:szCs w:val="24"/>
        </w:rPr>
        <w:t xml:space="preserve">komponenty </w:t>
      </w:r>
      <w:r w:rsidR="007E5106" w:rsidRPr="0089612B">
        <w:rPr>
          <w:rFonts w:ascii="Helvetica" w:hAnsi="Helvetica" w:cs="Helvetica"/>
          <w:szCs w:val="24"/>
        </w:rPr>
        <w:t>musí být možné aktualizovat výhradně prostřednictvím digitálně podepsaných balíčků. Podepisovací standard (kryptografický algoritmus) musí být specifikován v nabídce.</w:t>
      </w:r>
    </w:p>
    <w:p w14:paraId="5099DCAB" w14:textId="3B74997A" w:rsidR="007E5106" w:rsidRPr="0089612B" w:rsidRDefault="000676E9" w:rsidP="00E14E5D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>musí podporovat protokol 802.1X.</w:t>
      </w:r>
    </w:p>
    <w:p w14:paraId="529D303F" w14:textId="7C8E0CFB" w:rsidR="007C5ACC" w:rsidRPr="0089612B" w:rsidRDefault="000676E9" w:rsidP="0048775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>musí umožnit dvoufaktorovou autentizaci.</w:t>
      </w:r>
      <w:bookmarkStart w:id="50" w:name="_Hlk28951067"/>
    </w:p>
    <w:p w14:paraId="6ABA6D5C" w14:textId="1CBD8C5B" w:rsidR="00CF5DA5" w:rsidRPr="0089612B" w:rsidRDefault="00CF5DA5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1" w:name="_Hlk85803797"/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Pr="0089612B">
        <w:rPr>
          <w:rFonts w:ascii="Helvetica" w:hAnsi="Helvetica" w:cs="Helvetica"/>
          <w:szCs w:val="24"/>
        </w:rPr>
        <w:t xml:space="preserve">V </w:t>
      </w:r>
      <w:r w:rsidR="00A65711" w:rsidRPr="0089612B">
        <w:rPr>
          <w:rFonts w:ascii="Helvetica" w:hAnsi="Helvetica" w:cs="Helvetica"/>
          <w:szCs w:val="24"/>
        </w:rPr>
        <w:t>systému</w:t>
      </w:r>
      <w:r w:rsidRPr="0089612B">
        <w:rPr>
          <w:rFonts w:ascii="Helvetica" w:hAnsi="Helvetica" w:cs="Helvetica"/>
          <w:szCs w:val="24"/>
        </w:rPr>
        <w:t xml:space="preserve"> se musí nacházet dostatečné rezervy výpočetních prostředků pro aktualizaci bezpečnostní funkcionality (rezervy pro kryptografické algoritmy a zabezpečovací komunikační protokoly).</w:t>
      </w:r>
    </w:p>
    <w:bookmarkEnd w:id="51"/>
    <w:p w14:paraId="7A9979BD" w14:textId="489A161A" w:rsidR="006A4B7B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lastRenderedPageBreak/>
        <w:t xml:space="preserve">[NP] </w:t>
      </w:r>
      <w:r w:rsidR="006A4B7B" w:rsidRPr="0089612B">
        <w:rPr>
          <w:rFonts w:ascii="Helvetica" w:hAnsi="Helvetica" w:cs="Helvetica"/>
          <w:szCs w:val="24"/>
        </w:rPr>
        <w:t xml:space="preserve"> </w:t>
      </w:r>
      <w:bookmarkStart w:id="52" w:name="_Hlk85807625"/>
      <w:r w:rsidR="006A4B7B" w:rsidRPr="0089612B">
        <w:rPr>
          <w:rFonts w:ascii="Helvetica" w:hAnsi="Helvetica" w:cs="Helvetica"/>
          <w:szCs w:val="24"/>
        </w:rPr>
        <w:t xml:space="preserve">Systém musí být vybaven softwarovou ochranou pro detekci malware, exploitingu a jiných škodlivých </w:t>
      </w:r>
      <w:r w:rsidR="005C11BC" w:rsidRPr="0089612B">
        <w:rPr>
          <w:rFonts w:ascii="Helvetica" w:hAnsi="Helvetica" w:cs="Helvetica"/>
          <w:szCs w:val="24"/>
        </w:rPr>
        <w:t>aktivit,</w:t>
      </w:r>
      <w:r w:rsidR="006A4B7B" w:rsidRPr="0089612B">
        <w:rPr>
          <w:rFonts w:ascii="Helvetica" w:hAnsi="Helvetica" w:cs="Helvetica"/>
          <w:szCs w:val="24"/>
        </w:rPr>
        <w:t xml:space="preserve"> pokud je takový SW pro navržený operační systém dostupný a v dané aplikaci smysluplný.</w:t>
      </w:r>
      <w:r w:rsidR="00D771D2" w:rsidRPr="0089612B">
        <w:rPr>
          <w:rFonts w:ascii="Helvetica" w:hAnsi="Helvetica" w:cs="Helvetica"/>
          <w:szCs w:val="24"/>
        </w:rPr>
        <w:t xml:space="preserve"> Provoz takové ochrany může být vyžadován bez nutnosti pravidelných aktualizací s ohledem na provozní hledisko a dostupnost systému.</w:t>
      </w:r>
      <w:bookmarkEnd w:id="52"/>
    </w:p>
    <w:p w14:paraId="22FCE3D3" w14:textId="344F3B9E" w:rsidR="008874F2" w:rsidRPr="0089612B" w:rsidRDefault="008874F2" w:rsidP="008874F2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EAEF363" w14:textId="5EAA1DE3" w:rsidR="00DE3078" w:rsidRPr="0089612B" w:rsidRDefault="00DE3078" w:rsidP="008874F2">
      <w:p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t>Požadavky na dodavatele a dokumentaci</w:t>
      </w:r>
    </w:p>
    <w:p w14:paraId="31BA6748" w14:textId="7350C3DD" w:rsidR="007E5106" w:rsidRPr="0089612B" w:rsidRDefault="007E5106" w:rsidP="007C5ACC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musí sdělit verzi a vydání operačního systému a užívaných komponent (např. verzi SSH serveru/Web serveru) a umožnit zákazníkovi kontrolu bezpečnostních parametrů. [P]</w:t>
      </w:r>
      <w:bookmarkEnd w:id="50"/>
    </w:p>
    <w:p w14:paraId="57190F25" w14:textId="5A4EB2A5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3" w:name="_Hlk28951201"/>
      <w:r w:rsidRPr="0089612B">
        <w:rPr>
          <w:rFonts w:ascii="Helvetica" w:hAnsi="Helvetica" w:cs="Helvetica"/>
          <w:szCs w:val="24"/>
        </w:rPr>
        <w:t xml:space="preserve">V případě odhalení kritické zranitelnosti je po dodavateli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 xml:space="preserve">požadováno dodání opravných balíčků, a to jak pro operační systém, tak i pro aplikace a další komponenty. </w:t>
      </w:r>
      <w:bookmarkEnd w:id="53"/>
      <w:r w:rsidRPr="0089612B">
        <w:rPr>
          <w:rFonts w:ascii="Helvetica" w:hAnsi="Helvetica" w:cs="Helvetica"/>
          <w:szCs w:val="24"/>
        </w:rPr>
        <w:t>[P]</w:t>
      </w:r>
    </w:p>
    <w:p w14:paraId="74275F0F" w14:textId="77777777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4" w:name="_Hlk28951163"/>
      <w:r w:rsidRPr="0089612B">
        <w:rPr>
          <w:rFonts w:ascii="Helvetica" w:hAnsi="Helvetica" w:cs="Helvetica"/>
          <w:szCs w:val="24"/>
        </w:rPr>
        <w:t>Dodavatel musí prokázat, zda má své vlastní řízení informační bezpečnosti i bezpečnostní pravidla a opatření s odpovídající úrovní reportingu, včetně možností provádění auditů. [P]</w:t>
      </w:r>
    </w:p>
    <w:p w14:paraId="2576B47E" w14:textId="4EBA3DE0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musí dát skupině E.ON možnost přiměřeného, individuálního a z ekonomického hlediska rozumného vlivu na jeho informační bezpečnost a provádění auditů a je povinen zajistit tento audit i u subdodavatelů. [P]</w:t>
      </w:r>
    </w:p>
    <w:p w14:paraId="59E48C1F" w14:textId="45860EE4" w:rsidR="00DC3658" w:rsidRPr="0089612B" w:rsidRDefault="00DC3658" w:rsidP="008735E5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>Dodavatel je povinen v rámci dokumentace pro poskytované řešení zpracovat logovací příručku pro systémové, bezpečnostní a aplikační logy s popisem a vysvětlení jednotlivých událostí. [P]</w:t>
      </w:r>
    </w:p>
    <w:p w14:paraId="6141C06A" w14:textId="77777777" w:rsidR="008874F2" w:rsidRPr="0089612B" w:rsidRDefault="008874F2" w:rsidP="008874F2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>Dodavatel je povinný dodržovat v rámci řešení RFC a IEC standardy protokolů a na případné customizace upozornit a detailně je popsat.[P]</w:t>
      </w:r>
    </w:p>
    <w:p w14:paraId="327F9FF0" w14:textId="5A7572CE" w:rsidR="008874F2" w:rsidRPr="0089612B" w:rsidRDefault="008874F2" w:rsidP="008874F2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>Dodavatel je povinen v rámci dokumentace zpracovat komunikační matici poskytovaného řešení v následujícím rozsahu (Source IP(s), Destination IP(s), Source port(s) range, Destination port(s), L7 Protocol) e.g. [P]</w:t>
      </w:r>
    </w:p>
    <w:p w14:paraId="66C23C00" w14:textId="77777777" w:rsidR="008874F2" w:rsidRPr="0089612B" w:rsidRDefault="008874F2" w:rsidP="008874F2">
      <w:pPr>
        <w:pStyle w:val="nzev2"/>
        <w:numPr>
          <w:ilvl w:val="0"/>
          <w:numId w:val="0"/>
        </w:numPr>
        <w:spacing w:line="276" w:lineRule="auto"/>
        <w:ind w:left="720"/>
        <w:jc w:val="both"/>
        <w:rPr>
          <w:rFonts w:ascii="Helvetica" w:eastAsiaTheme="minorHAnsi" w:hAnsi="Helvetica" w:cs="Helvetica"/>
          <w:szCs w:val="24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78"/>
        <w:gridCol w:w="1782"/>
        <w:gridCol w:w="1798"/>
        <w:gridCol w:w="1808"/>
        <w:gridCol w:w="1896"/>
      </w:tblGrid>
      <w:tr w:rsidR="008874F2" w:rsidRPr="0089612B" w14:paraId="0841EB17" w14:textId="77777777" w:rsidTr="00732965">
        <w:tc>
          <w:tcPr>
            <w:tcW w:w="1811" w:type="dxa"/>
          </w:tcPr>
          <w:p w14:paraId="388415F3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Src. IP(s)</w:t>
            </w:r>
          </w:p>
        </w:tc>
        <w:tc>
          <w:tcPr>
            <w:tcW w:w="1812" w:type="dxa"/>
          </w:tcPr>
          <w:p w14:paraId="3E4AD096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Src. Port(s)</w:t>
            </w:r>
          </w:p>
        </w:tc>
        <w:tc>
          <w:tcPr>
            <w:tcW w:w="1813" w:type="dxa"/>
          </w:tcPr>
          <w:p w14:paraId="5730E50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Dst.IP(s)</w:t>
            </w:r>
          </w:p>
        </w:tc>
        <w:tc>
          <w:tcPr>
            <w:tcW w:w="1813" w:type="dxa"/>
          </w:tcPr>
          <w:p w14:paraId="09CE4164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Dst. Port(s)</w:t>
            </w:r>
          </w:p>
        </w:tc>
        <w:tc>
          <w:tcPr>
            <w:tcW w:w="1813" w:type="dxa"/>
          </w:tcPr>
          <w:p w14:paraId="48AF4DA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L7 Proto</w:t>
            </w:r>
          </w:p>
        </w:tc>
      </w:tr>
      <w:tr w:rsidR="008874F2" w:rsidRPr="0089612B" w14:paraId="07B17A77" w14:textId="77777777" w:rsidTr="00732965">
        <w:tc>
          <w:tcPr>
            <w:tcW w:w="1811" w:type="dxa"/>
          </w:tcPr>
          <w:p w14:paraId="63E47D69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1.1.1.1</w:t>
            </w:r>
          </w:p>
        </w:tc>
        <w:tc>
          <w:tcPr>
            <w:tcW w:w="1812" w:type="dxa"/>
          </w:tcPr>
          <w:p w14:paraId="4FAC1DDA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Any</w:t>
            </w:r>
          </w:p>
        </w:tc>
        <w:tc>
          <w:tcPr>
            <w:tcW w:w="1813" w:type="dxa"/>
          </w:tcPr>
          <w:p w14:paraId="190225F0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2.2.2.2</w:t>
            </w:r>
          </w:p>
        </w:tc>
        <w:tc>
          <w:tcPr>
            <w:tcW w:w="1813" w:type="dxa"/>
          </w:tcPr>
          <w:p w14:paraId="027637B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445</w:t>
            </w:r>
          </w:p>
        </w:tc>
        <w:tc>
          <w:tcPr>
            <w:tcW w:w="1813" w:type="dxa"/>
          </w:tcPr>
          <w:p w14:paraId="0C432A1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SMB</w:t>
            </w:r>
          </w:p>
        </w:tc>
      </w:tr>
      <w:tr w:rsidR="008874F2" w:rsidRPr="0089612B" w14:paraId="677A50AA" w14:textId="77777777" w:rsidTr="00732965">
        <w:tc>
          <w:tcPr>
            <w:tcW w:w="1811" w:type="dxa"/>
          </w:tcPr>
          <w:p w14:paraId="3EB3D8C0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2.2.2.2</w:t>
            </w:r>
          </w:p>
        </w:tc>
        <w:tc>
          <w:tcPr>
            <w:tcW w:w="1812" w:type="dxa"/>
          </w:tcPr>
          <w:p w14:paraId="148F0ACF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Any</w:t>
            </w:r>
          </w:p>
        </w:tc>
        <w:tc>
          <w:tcPr>
            <w:tcW w:w="1813" w:type="dxa"/>
          </w:tcPr>
          <w:p w14:paraId="4E9E579A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3.3.3.3</w:t>
            </w:r>
          </w:p>
        </w:tc>
        <w:tc>
          <w:tcPr>
            <w:tcW w:w="1813" w:type="dxa"/>
          </w:tcPr>
          <w:p w14:paraId="2B9395D3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3389, 443</w:t>
            </w:r>
          </w:p>
        </w:tc>
        <w:tc>
          <w:tcPr>
            <w:tcW w:w="1813" w:type="dxa"/>
          </w:tcPr>
          <w:p w14:paraId="57E78230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RDP,HTTPs</w:t>
            </w:r>
          </w:p>
        </w:tc>
      </w:tr>
    </w:tbl>
    <w:p w14:paraId="523BAF59" w14:textId="77777777" w:rsidR="008874F2" w:rsidRPr="0089612B" w:rsidRDefault="008874F2" w:rsidP="008874F2">
      <w:pPr>
        <w:pStyle w:val="Odstavecseseznamem"/>
        <w:spacing w:after="2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5F70AEE" w14:textId="0269FC67" w:rsidR="007E5106" w:rsidRPr="0089612B" w:rsidRDefault="007E5106" w:rsidP="007E5106">
      <w:pPr>
        <w:pStyle w:val="Odstavecseseznamem"/>
        <w:numPr>
          <w:ilvl w:val="0"/>
          <w:numId w:val="2"/>
        </w:numPr>
        <w:spacing w:after="2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má certifikaci dle ISO/IEC 27001. [P]</w:t>
      </w:r>
    </w:p>
    <w:p w14:paraId="016B3F68" w14:textId="419D5BC7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Výrobce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>dodá výsledek penetračních testů celého systému. [NP]</w:t>
      </w:r>
    </w:p>
    <w:p w14:paraId="6621B27C" w14:textId="299CFFCC" w:rsidR="008735E5" w:rsidRPr="0089612B" w:rsidRDefault="008735E5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případě, že jsou penetrační testy součástí dodávky a jsou hrazeny dodavatelem v rámci nabízeného řešení, je dodavatel povinen zpřístupnit kompletní výsledky testů objednateli</w:t>
      </w:r>
      <w:r w:rsidR="00D1445B" w:rsidRPr="0089612B">
        <w:rPr>
          <w:rFonts w:ascii="Helvetica" w:hAnsi="Helvetica" w:cs="Helvetica"/>
          <w:szCs w:val="24"/>
        </w:rPr>
        <w:t>. [P]</w:t>
      </w:r>
    </w:p>
    <w:bookmarkEnd w:id="31"/>
    <w:bookmarkEnd w:id="54"/>
    <w:p w14:paraId="5D245610" w14:textId="56069B9F" w:rsidR="000D5F54" w:rsidRPr="0089612B" w:rsidRDefault="000D5F54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</w:p>
    <w:p w14:paraId="7DB8DE0D" w14:textId="2A373B56" w:rsidR="00D1445B" w:rsidRPr="0089612B" w:rsidRDefault="00D1445B" w:rsidP="007E5106">
      <w:pPr>
        <w:spacing w:after="100" w:afterAutospacing="1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lastRenderedPageBreak/>
        <w:t>Požadavky na bezpečnostní testování</w:t>
      </w:r>
    </w:p>
    <w:p w14:paraId="6F59680E" w14:textId="1F10264F" w:rsidR="00D1445B" w:rsidRPr="0089612B" w:rsidRDefault="00D1445B" w:rsidP="00D1445B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Před nasazením </w:t>
      </w:r>
      <w:r w:rsidR="00A65711" w:rsidRPr="0089612B">
        <w:rPr>
          <w:rFonts w:ascii="Helvetica" w:hAnsi="Helvetica" w:cs="Helvetica"/>
          <w:szCs w:val="24"/>
        </w:rPr>
        <w:t xml:space="preserve">komponenty </w:t>
      </w:r>
      <w:r w:rsidRPr="0089612B">
        <w:rPr>
          <w:rFonts w:ascii="Helvetica" w:hAnsi="Helvetica" w:cs="Helvetica"/>
          <w:szCs w:val="24"/>
        </w:rPr>
        <w:t xml:space="preserve">nebo celého systému </w:t>
      </w:r>
      <w:r w:rsidR="000D5F54" w:rsidRPr="0089612B">
        <w:rPr>
          <w:rFonts w:ascii="Helvetica" w:hAnsi="Helvetica" w:cs="Helvetica"/>
          <w:szCs w:val="24"/>
        </w:rPr>
        <w:t xml:space="preserve">proběhne bezpečnostní testování. Bezpečnostní testování může být vyžadováno i v případě aktualizace projektu nebo jiných významných konfiguračních změn. </w:t>
      </w:r>
    </w:p>
    <w:p w14:paraId="06B06BEB" w14:textId="3EF87926" w:rsidR="008735E5" w:rsidRPr="0089612B" w:rsidRDefault="008735E5" w:rsidP="000D5F54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být prováděno jednorázově, před nasazením produktu do provozu nebo v pravidelných i nepravidelných intervalech v souladu s plány a požadavky na kybernetickou bezpečnost.</w:t>
      </w:r>
    </w:p>
    <w:p w14:paraId="394E36B9" w14:textId="77777777" w:rsidR="00DE3078" w:rsidRPr="0089612B" w:rsidRDefault="00DE3078" w:rsidP="00DE3078">
      <w:pPr>
        <w:pStyle w:val="Odstavecseseznamem"/>
        <w:numPr>
          <w:ilvl w:val="0"/>
          <w:numId w:val="11"/>
        </w:numPr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zahrnovat:</w:t>
      </w:r>
    </w:p>
    <w:p w14:paraId="08962B0E" w14:textId="77777777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sken zranitelností,</w:t>
      </w:r>
    </w:p>
    <w:p w14:paraId="03FE7562" w14:textId="77777777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a penetrační testy,</w:t>
      </w:r>
    </w:p>
    <w:p w14:paraId="5D4C7B06" w14:textId="2D39A9BC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porovnání aktuálního stavu bezpečnosti testovaného řešení se zadanými bezpečnostními požadavky, dokumentací a požadovanou bezpečnostní metodikou.</w:t>
      </w:r>
    </w:p>
    <w:p w14:paraId="2166A3F3" w14:textId="77777777" w:rsidR="00D1445B" w:rsidRPr="0089612B" w:rsidRDefault="00D1445B" w:rsidP="00D1445B">
      <w:pPr>
        <w:spacing w:line="276" w:lineRule="auto"/>
        <w:jc w:val="both"/>
        <w:rPr>
          <w:rFonts w:ascii="Helvetica" w:hAnsi="Helvetica" w:cs="Helvetica"/>
          <w:szCs w:val="24"/>
        </w:rPr>
      </w:pPr>
    </w:p>
    <w:p w14:paraId="3EF50042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je zejména povinen:</w:t>
      </w:r>
    </w:p>
    <w:p w14:paraId="5817CBAD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zabezpečit přímé přístupy, práva a oprávnění k celé dodávané infrastruktuře dle požadavků testovacího týmu (např. kompletní sudo u linuxových systémů, admin práva na windows, root); tyto požadavky budou bez zbytečného odkladu poskytnuty před zahájením testů;</w:t>
      </w:r>
    </w:p>
    <w:p w14:paraId="23ED94AD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poskytnout potřebnou dokumentaci a dle možností, požadavků a v souladu se smluvními a licenčními ujednáními mezi dodavatelem a objednavatelem i zdrojové kódy, klíče a certifikáty k danému řešení;</w:t>
      </w:r>
    </w:p>
    <w:p w14:paraId="6C6D68BE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umožnit skenování zranitelností před provedením penetračních testů; </w:t>
      </w:r>
    </w:p>
    <w:p w14:paraId="1DF100AB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před testováním poskytne kompletní seznam HW a SW prvků prověřovaného řešení včetně provozovaných verzí jednotlivých SW komponent (operační systémy, firmware, SW) a další technické údaje k řešení (např. adresace, architektura systému);</w:t>
      </w:r>
    </w:p>
    <w:p w14:paraId="41B3650E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testování může způsobit selhání testovaného prostředí, a na základě toho musí být dodavatel připraven provést jeho případné obnovení (až na úrovni disaster recovery); případná nedostupnost systému způsobená v průběhu bezpečnostního testování se nezapočítává do stanovených parametrů dostupnosti služby stanovených v SLA;</w:t>
      </w:r>
    </w:p>
    <w:p w14:paraId="1A38A820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po dokončení testování je dodavatel bez zbytečného odkladu povinen vrátit všechna nastavení (účty, přístupy apod.) do původního stavu, pokud se s objednatelem nedohodne jinak;  </w:t>
      </w:r>
    </w:p>
    <w:p w14:paraId="0A968588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projektu dodávky a implementace řešení vyhradit zdroje pro součinnost při bezpečnostním testování;</w:t>
      </w:r>
    </w:p>
    <w:p w14:paraId="4B8D64D5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Objednatel je zejména povinen:</w:t>
      </w:r>
    </w:p>
    <w:p w14:paraId="0A622296" w14:textId="77777777" w:rsidR="008735E5" w:rsidRPr="0089612B" w:rsidRDefault="008735E5" w:rsidP="00D1445B">
      <w:pPr>
        <w:pStyle w:val="Odstavecseseznamem"/>
        <w:numPr>
          <w:ilvl w:val="0"/>
          <w:numId w:val="8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oznámit dodavateli, jak bude bezpečnostní testování probíhat a co bude předmětem testování;</w:t>
      </w:r>
    </w:p>
    <w:p w14:paraId="71D59AD9" w14:textId="77777777" w:rsidR="008735E5" w:rsidRPr="0089612B" w:rsidRDefault="008735E5" w:rsidP="00D1445B">
      <w:pPr>
        <w:pStyle w:val="Odstavecseseznamem"/>
        <w:numPr>
          <w:ilvl w:val="0"/>
          <w:numId w:val="8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případě pravidelných skenů informovat dodavatele o jejich termínech;</w:t>
      </w:r>
    </w:p>
    <w:p w14:paraId="2AA2662D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Obecné informace k bezpečnostnímu testování:</w:t>
      </w:r>
    </w:p>
    <w:p w14:paraId="3336A331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testování musí proběhnout před začátkem platnosti servisních smluv; </w:t>
      </w:r>
    </w:p>
    <w:p w14:paraId="521F5648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řešení nálezů z bezpečnostního testování je vyjmuto ze servisní smlouvy (servisní smlouva nebude pro tyto případy platit); </w:t>
      </w:r>
    </w:p>
    <w:p w14:paraId="173DECF0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musí být uzavřeno před uvedením do pilotního provozu, tj. ověření, že nálezy byly odstraněny nebo akceptovány objednavatelem;</w:t>
      </w:r>
    </w:p>
    <w:p w14:paraId="3DB7726D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 uzavřeného bezpečnostního testování nebude řešení převzato do produkčního provozu;</w:t>
      </w:r>
    </w:p>
    <w:p w14:paraId="41ADA520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v rámci poskytnutí součinnosti při bezpečnostním testování musí být v projektu dodávky a implementace vyhrazeny dostatečné/přiměřené zdroje na straně dodavatele;  </w:t>
      </w:r>
    </w:p>
    <w:p w14:paraId="3DA49B2F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vycházet z metodik CIS, případně jiných bezpečnostních metodik;</w:t>
      </w:r>
    </w:p>
    <w:p w14:paraId="2581A13D" w14:textId="1ED5DB8B" w:rsidR="007E5106" w:rsidRPr="0089612B" w:rsidRDefault="007E5106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D542908" w14:textId="70B6E0F5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2E11B07" w14:textId="00D6B77C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849BEA7" w14:textId="5023E5C2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C3227A9" w14:textId="7B282C3F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F367362" w14:textId="76F5523C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C60CD9F" w14:textId="68BD101F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8205A6A" w14:textId="4C397697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3874FC7" w14:textId="7B5AC194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63C15562" w14:textId="0AF56BF1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43AC024" w14:textId="5CE9D269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1139DBDE" w14:textId="73B47F54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6E85B5BF" w14:textId="1A9A4086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2AAA09F5" w14:textId="584CB519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EA6CB84" w14:textId="47526592" w:rsidR="007E5106" w:rsidRPr="0089612B" w:rsidRDefault="007E5106" w:rsidP="008735E5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F0F6C8E" w14:textId="77777777" w:rsidR="00190DDF" w:rsidRPr="0089612B" w:rsidRDefault="00190DDF" w:rsidP="008735E5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A6C1E53" w14:textId="07C58615" w:rsidR="007E5106" w:rsidRPr="0089612B" w:rsidRDefault="007E5106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V případě použití operačního systému Windows nebo jednoho z distribuce Linuxu, jsou vyžadovány i následující požadavky:</w:t>
      </w:r>
    </w:p>
    <w:p w14:paraId="3FB5998A" w14:textId="77777777" w:rsidR="007E5106" w:rsidRPr="0089612B" w:rsidRDefault="007E5106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</w:p>
    <w:p w14:paraId="70D409B4" w14:textId="499A6211" w:rsidR="007E5106" w:rsidRPr="0089612B" w:rsidRDefault="007E5106" w:rsidP="007E5106">
      <w:pPr>
        <w:pStyle w:val="Odstavecseseznamem"/>
        <w:numPr>
          <w:ilvl w:val="0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t xml:space="preserve">Požadavky na </w:t>
      </w:r>
      <w:r w:rsidR="00A65711" w:rsidRPr="0089612B">
        <w:rPr>
          <w:rFonts w:ascii="Helvetica" w:hAnsi="Helvetica" w:cs="Helvetica"/>
          <w:b/>
          <w:szCs w:val="24"/>
        </w:rPr>
        <w:t xml:space="preserve">systémy </w:t>
      </w:r>
      <w:r w:rsidRPr="0089612B">
        <w:rPr>
          <w:rFonts w:ascii="Helvetica" w:hAnsi="Helvetica" w:cs="Helvetica"/>
          <w:b/>
          <w:szCs w:val="24"/>
        </w:rPr>
        <w:t>s OS Windows:</w:t>
      </w:r>
    </w:p>
    <w:p w14:paraId="7CDE94E5" w14:textId="77777777" w:rsidR="007E5106" w:rsidRPr="0089612B" w:rsidRDefault="007E5106" w:rsidP="007E5106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</w:p>
    <w:p w14:paraId="11852289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before="100" w:beforeAutospacing="1"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Uživatel se nesmí přihlásit s účtem Microsoft account. [P]</w:t>
      </w:r>
    </w:p>
    <w:p w14:paraId="3B8A9F70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všechny služby volající API třetích stran (Skype, WiFi sync atd.). [P]</w:t>
      </w:r>
    </w:p>
    <w:p w14:paraId="501351F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anonymní SID / překlad adres. [P]</w:t>
      </w:r>
    </w:p>
    <w:p w14:paraId="103C7F79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zakázat anonymní enumeraci SAM účtů. [P]</w:t>
      </w:r>
    </w:p>
    <w:p w14:paraId="7BF2F967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vynutit neaplikování přístupových práv "Everyone" pro anonymní účty. [P]</w:t>
      </w:r>
    </w:p>
    <w:p w14:paraId="3356EA51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lokální systémový NULL session fallback. [P]</w:t>
      </w:r>
    </w:p>
    <w:p w14:paraId="2867EFAE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Windows firewall pro všechny profily (doména, privátní, veřejný). [P]</w:t>
      </w:r>
    </w:p>
    <w:p w14:paraId="3662C047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Windows firewall pro všechny profily na blokování příchozího síťového provozu. [P]</w:t>
      </w:r>
    </w:p>
    <w:p w14:paraId="05772403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nainstalovat a použít Microsoft baseline security analyzer. [P]</w:t>
      </w:r>
    </w:p>
    <w:p w14:paraId="46AD2DC1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Uživatelé / aplikace nesmí mít privilegium "Systém". [NP]</w:t>
      </w:r>
    </w:p>
    <w:p w14:paraId="7CC1147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Lokálně musí být možné se přihlásit jenom s privilegiem Administrátor. [NP]</w:t>
      </w:r>
    </w:p>
    <w:p w14:paraId="163ADA6C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Uživatel s privilegiem Guest se nesmí přihlásit ani jako služba, dávkový soubor, lokálně nebo přes RDP. [NP]</w:t>
      </w:r>
    </w:p>
    <w:p w14:paraId="6ADA15E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Účet guest musí být možné vypnout. [NP]</w:t>
      </w:r>
    </w:p>
    <w:p w14:paraId="4B8759B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časovou lhůtu, po které je přístup uzamčen a vyžaduje reautentizaci. [NP]</w:t>
      </w:r>
    </w:p>
    <w:p w14:paraId="2289CC2D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Named pipes nelze použít pro anonymní účty. [NP]</w:t>
      </w:r>
    </w:p>
    <w:p w14:paraId="1B6A962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Sdílené složky nesmí být možné připojit anonymně. [NP]</w:t>
      </w:r>
    </w:p>
    <w:p w14:paraId="630EBAF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vynutit neukládání LAN manager hashů. [NP]</w:t>
      </w:r>
    </w:p>
    <w:p w14:paraId="4727986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LAN manager autentifikační úroveň na NTLMv2 a explicitně odmítnout LM a NTLM. [NP]</w:t>
      </w:r>
    </w:p>
    <w:p w14:paraId="550E9F3A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Všechny svazky musí být možné používat na NTFS. [NP]</w:t>
      </w:r>
    </w:p>
    <w:p w14:paraId="2CFF5EEB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instalovat software na kontrolu integrity lokálních systémových souborů. [NP]</w:t>
      </w:r>
    </w:p>
    <w:p w14:paraId="5BE937F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Lze konfigurovat oprávnění a přístup k registrům. [NP]</w:t>
      </w:r>
    </w:p>
    <w:p w14:paraId="1D14A300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3BBDE72E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7F5AA1AE" w14:textId="34D008AB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2BE9512D" w14:textId="30DC0902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04526D85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52F98579" w14:textId="42B0F6F3" w:rsidR="007E5106" w:rsidRPr="0089612B" w:rsidRDefault="007E5106" w:rsidP="007E5106">
      <w:pPr>
        <w:pStyle w:val="Odstavecseseznamem"/>
        <w:numPr>
          <w:ilvl w:val="0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lastRenderedPageBreak/>
        <w:t xml:space="preserve">Požadavky na </w:t>
      </w:r>
      <w:r w:rsidR="00A65711" w:rsidRPr="0089612B">
        <w:rPr>
          <w:rFonts w:ascii="Helvetica" w:hAnsi="Helvetica" w:cs="Helvetica"/>
          <w:b/>
          <w:szCs w:val="24"/>
        </w:rPr>
        <w:t xml:space="preserve">systémy </w:t>
      </w:r>
      <w:r w:rsidRPr="0089612B">
        <w:rPr>
          <w:rFonts w:ascii="Helvetica" w:hAnsi="Helvetica" w:cs="Helvetica"/>
          <w:b/>
          <w:szCs w:val="24"/>
        </w:rPr>
        <w:t>s OS Linux:</w:t>
      </w:r>
    </w:p>
    <w:p w14:paraId="5D4ACFE1" w14:textId="77777777" w:rsidR="007E5106" w:rsidRPr="0089612B" w:rsidRDefault="007E5106" w:rsidP="007E5106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982572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vytvořit separátní partici pro /tmp s nastavením nodev, nosuid, noexec. [P]</w:t>
      </w:r>
    </w:p>
    <w:p w14:paraId="2855ADF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vytvořit separátní partice pro /var, /var/log, /var/log/audit a /home. [P]</w:t>
      </w:r>
    </w:p>
    <w:p w14:paraId="79FE89F4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bind mountnovat /var/tmp na /tmp. [P]</w:t>
      </w:r>
    </w:p>
    <w:p w14:paraId="34FF579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příznak nodev pro /home. [P]</w:t>
      </w:r>
    </w:p>
    <w:p w14:paraId="42CF2E5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nodev, nosuid, noexec příznaky pro /dev/shm. [P]</w:t>
      </w:r>
    </w:p>
    <w:p w14:paraId="2130AEB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Všechny world-zapisovatelné složky musí být možné nastavit sticky bit. [P]</w:t>
      </w:r>
    </w:p>
    <w:p w14:paraId="63AAB14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 souboru /boot/grub2/grub.cfg nebo ekvivalentního musí být možné nastavení vlastnictví pro root a pouze root může soubor editovat. [P]</w:t>
      </w:r>
    </w:p>
    <w:p w14:paraId="265F45F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Pro zavaděč (Grub) musí být možné aktivovat heslo. [P]</w:t>
      </w:r>
    </w:p>
    <w:p w14:paraId="300ABF90" w14:textId="19FE9AC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Na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>nesmí být aktivovány legacy služby (např. telnet-server; rsh, rlogin, rcp; ypserv, ypbind; tftp, tftp-server; talk, talk-server). [P]</w:t>
      </w:r>
    </w:p>
    <w:p w14:paraId="2763B3B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služby a aplikace startované v kontextu xinetd nebo inetd. [P]</w:t>
      </w:r>
    </w:p>
    <w:p w14:paraId="36F1E9AA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xinetd. [P]</w:t>
      </w:r>
    </w:p>
    <w:p w14:paraId="799E007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legacy služby (chargen-dgram, chargen-stream, daytime-dgram, daytime-stream, echo-dgram, echo-stream, tcpmux-server). [P]</w:t>
      </w:r>
    </w:p>
    <w:p w14:paraId="3D84A9AD" w14:textId="7424E39D" w:rsidR="007E5106" w:rsidRPr="0089612B" w:rsidRDefault="004C4F85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</w:t>
      </w:r>
      <w:r w:rsidR="007E5106" w:rsidRPr="0089612B">
        <w:rPr>
          <w:rFonts w:ascii="Helvetica" w:hAnsi="Helvetica" w:cs="Helvetica"/>
          <w:szCs w:val="24"/>
        </w:rPr>
        <w:t xml:space="preserve"> možné vypnout/blokovat IP forwarding. [P]</w:t>
      </w:r>
    </w:p>
    <w:p w14:paraId="256E2099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vypnout/blokovat paketové přesměrování. [P]</w:t>
      </w:r>
    </w:p>
    <w:p w14:paraId="0CE563C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vypnout/blokovat source routované pakety. [P]</w:t>
      </w:r>
    </w:p>
    <w:p w14:paraId="5730923E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akceptaci ICMP přesměrování. [P]</w:t>
      </w:r>
    </w:p>
    <w:p w14:paraId="7D67380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zapnout ignoraci broadcastů. [P]</w:t>
      </w:r>
    </w:p>
    <w:p w14:paraId="7BDD46C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aktivovat ochranu vůči Bad error message. [P]</w:t>
      </w:r>
    </w:p>
    <w:p w14:paraId="72F0F8DC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aktivovat TCP/SYN cookies. [P]</w:t>
      </w:r>
    </w:p>
    <w:p w14:paraId="2188158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používat SSH jenom ve verzi 2. [P] </w:t>
      </w:r>
    </w:p>
    <w:p w14:paraId="7CAE640F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Před nasazením do provozu musí být možno prověřit soubory pro PAM (/etc/pam.d/*). [P]</w:t>
      </w:r>
    </w:p>
    <w:p w14:paraId="49417DFF" w14:textId="5784773E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Na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Pr="0089612B">
        <w:rPr>
          <w:rFonts w:ascii="Helvetica" w:hAnsi="Helvetica" w:cs="Helvetica"/>
          <w:szCs w:val="24"/>
        </w:rPr>
        <w:t>nesmí být aktivován X Windows systém. [NP]</w:t>
      </w:r>
    </w:p>
    <w:p w14:paraId="708B84DD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X Font server. [NP]</w:t>
      </w:r>
    </w:p>
    <w:p w14:paraId="3374FB5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omezit core dumpy. [NP]</w:t>
      </w:r>
    </w:p>
    <w:p w14:paraId="29DADF3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zapnout Randomized Virtual Memory Region Placement. [NP]</w:t>
      </w:r>
    </w:p>
    <w:p w14:paraId="4CB1498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Každý daemon musí mít nastavenou adekvátní umask. [NP]</w:t>
      </w:r>
    </w:p>
    <w:p w14:paraId="485F452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explicitně vyjmenovat IP adresy v kontextu OS, které se můžou připojit k provozovaným službám. [NP]</w:t>
      </w:r>
    </w:p>
    <w:p w14:paraId="09ED5D2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nastavení logovací úrovně SSH na úroveň INFO. [NP]</w:t>
      </w:r>
    </w:p>
    <w:p w14:paraId="721ACB5F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Nesmí být možné se vzdáleně přihlásit jako root přes SSH. [NP]</w:t>
      </w:r>
    </w:p>
    <w:p w14:paraId="08F8FC8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SSH musí mít nastaveno PermitEmptyPasswords na No. [NP]</w:t>
      </w:r>
    </w:p>
    <w:p w14:paraId="52FD0BE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Musí být možné instalovat a využívat AIDE. [NP]</w:t>
      </w:r>
    </w:p>
    <w:p w14:paraId="50BD9718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využívat SELinux a aplikační software má přítomná pravidla a nastaveny kontexty. [NP]</w:t>
      </w:r>
    </w:p>
    <w:p w14:paraId="145A643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využívat OSSec HIDS. [NP]</w:t>
      </w:r>
    </w:p>
    <w:p w14:paraId="6AC2519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Operační systém musí mít aktivováno auditování (auditd). [NP]</w:t>
      </w:r>
    </w:p>
    <w:p w14:paraId="3BBFF02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Hesla musí být hashovaná SHA-512. [NP]</w:t>
      </w:r>
    </w:p>
    <w:p w14:paraId="4D6C14A1" w14:textId="2E2B8DBD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Lze omezit root přihlašování na </w:t>
      </w:r>
      <w:r w:rsidR="004C4F85" w:rsidRPr="0089612B">
        <w:rPr>
          <w:rFonts w:ascii="Helvetica" w:hAnsi="Helvetica" w:cs="Helvetica"/>
          <w:szCs w:val="24"/>
        </w:rPr>
        <w:t>systémovou konzoli</w:t>
      </w:r>
      <w:r w:rsidRPr="0089612B">
        <w:rPr>
          <w:rFonts w:ascii="Helvetica" w:hAnsi="Helvetica" w:cs="Helvetica"/>
          <w:szCs w:val="24"/>
        </w:rPr>
        <w:t>. [NP]</w:t>
      </w:r>
    </w:p>
    <w:p w14:paraId="5EBC64F2" w14:textId="6DB01CB1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173CF1A3" w14:textId="77777777" w:rsidR="006D1891" w:rsidRPr="0089612B" w:rsidRDefault="006D1891">
      <w:pPr>
        <w:spacing w:after="160" w:line="259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br w:type="page"/>
      </w:r>
    </w:p>
    <w:p w14:paraId="1849B2CE" w14:textId="57E949D9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  <w:u w:val="single"/>
        </w:rPr>
      </w:pPr>
      <w:r w:rsidRPr="0089612B">
        <w:rPr>
          <w:rFonts w:ascii="Helvetica" w:hAnsi="Helvetica" w:cs="Helvetica"/>
          <w:szCs w:val="24"/>
          <w:u w:val="single"/>
        </w:rPr>
        <w:lastRenderedPageBreak/>
        <w:t xml:space="preserve">Legenda </w:t>
      </w:r>
      <w:r w:rsidR="00003544" w:rsidRPr="0089612B">
        <w:rPr>
          <w:rFonts w:ascii="Helvetica" w:hAnsi="Helvetica" w:cs="Helvetica"/>
          <w:szCs w:val="24"/>
          <w:u w:val="single"/>
        </w:rPr>
        <w:t>zkratek</w:t>
      </w:r>
    </w:p>
    <w:tbl>
      <w:tblPr>
        <w:tblW w:w="5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80"/>
      </w:tblGrid>
      <w:tr w:rsidR="006D1891" w:rsidRPr="0089612B" w14:paraId="694E8D70" w14:textId="77777777" w:rsidTr="006D189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332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API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5E35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Application programming interface</w:t>
            </w:r>
          </w:p>
        </w:tc>
      </w:tr>
      <w:tr w:rsidR="006D1891" w:rsidRPr="0089612B" w14:paraId="07BFE510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FAE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BIOS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B058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Basic Input Output System</w:t>
            </w:r>
          </w:p>
        </w:tc>
      </w:tr>
      <w:tr w:rsidR="006D1891" w:rsidRPr="0089612B" w14:paraId="5583D6C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423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CIS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F588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Center for Internet Security</w:t>
            </w:r>
          </w:p>
        </w:tc>
      </w:tr>
      <w:tr w:rsidR="006D1891" w:rsidRPr="0089612B" w14:paraId="14DDD99F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A92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HW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CDF42" w14:textId="2BC300E5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Har</w:t>
            </w:r>
            <w:r w:rsidR="004C4F85" w:rsidRPr="0089612B">
              <w:rPr>
                <w:rFonts w:ascii="Helvetica" w:hAnsi="Helvetica" w:cs="Helvetica"/>
                <w:szCs w:val="24"/>
              </w:rPr>
              <w:t>dware</w:t>
            </w:r>
          </w:p>
        </w:tc>
      </w:tr>
      <w:tr w:rsidR="006D1891" w:rsidRPr="0089612B" w14:paraId="55A0CE94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8F1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ICMP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AE78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Internet Control Message Protocol</w:t>
            </w:r>
          </w:p>
        </w:tc>
      </w:tr>
      <w:tr w:rsidR="006D1891" w:rsidRPr="0089612B" w14:paraId="3DA10F7C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E7F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C032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International Electrotechnical Commisision</w:t>
            </w:r>
          </w:p>
        </w:tc>
      </w:tr>
      <w:tr w:rsidR="006D1891" w:rsidRPr="0089612B" w14:paraId="4DEE0297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E39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B02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Internet Protocol</w:t>
            </w:r>
          </w:p>
        </w:tc>
      </w:tr>
      <w:tr w:rsidR="006D1891" w:rsidRPr="0089612B" w14:paraId="3D48CB01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31B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ISO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678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International Organization for Standardization</w:t>
            </w:r>
          </w:p>
        </w:tc>
      </w:tr>
      <w:tr w:rsidR="006D1891" w:rsidRPr="0089612B" w14:paraId="5A2F018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CAF8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LAN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74B4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Local Area Network</w:t>
            </w:r>
          </w:p>
        </w:tc>
      </w:tr>
      <w:tr w:rsidR="006D1891" w:rsidRPr="0089612B" w14:paraId="4AA63075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77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691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Lan Manager</w:t>
            </w:r>
          </w:p>
        </w:tc>
      </w:tr>
      <w:tr w:rsidR="006D1891" w:rsidRPr="0089612B" w14:paraId="5683D263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CC92" w14:textId="07BA9EB6" w:rsidR="006D1891" w:rsidRPr="0089612B" w:rsidRDefault="00D6004D" w:rsidP="006D1891">
            <w:pPr>
              <w:rPr>
                <w:rFonts w:ascii="Helvetica" w:hAnsi="Helvetica" w:cs="Helvetica"/>
                <w:szCs w:val="24"/>
                <w:lang w:val="en-US"/>
              </w:rPr>
            </w:pPr>
            <w:r w:rsidRPr="0089612B">
              <w:rPr>
                <w:rFonts w:ascii="Helvetica" w:hAnsi="Helvetica" w:cs="Helvetica"/>
                <w:szCs w:val="24"/>
              </w:rPr>
              <w:t>[</w:t>
            </w:r>
            <w:r w:rsidR="006D1891" w:rsidRPr="0089612B">
              <w:rPr>
                <w:rFonts w:ascii="Helvetica" w:hAnsi="Helvetica" w:cs="Helvetica"/>
                <w:szCs w:val="24"/>
              </w:rPr>
              <w:t>NP</w:t>
            </w:r>
            <w:r w:rsidRPr="0089612B">
              <w:rPr>
                <w:rFonts w:ascii="Helvetica" w:hAnsi="Helvetica" w:cs="Helvetica"/>
                <w:szCs w:val="24"/>
                <w:lang w:val="en-US"/>
              </w:rPr>
              <w:t>]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DF59A" w14:textId="412FE3B2" w:rsidR="006D1891" w:rsidRPr="0089612B" w:rsidRDefault="00D6004D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Nep</w:t>
            </w:r>
            <w:r w:rsidR="006D1891" w:rsidRPr="0089612B">
              <w:rPr>
                <w:rFonts w:ascii="Helvetica" w:hAnsi="Helvetica" w:cs="Helvetica"/>
                <w:szCs w:val="24"/>
              </w:rPr>
              <w:t>ovinný</w:t>
            </w:r>
          </w:p>
        </w:tc>
      </w:tr>
      <w:tr w:rsidR="006D1891" w:rsidRPr="0089612B" w14:paraId="72FE30AD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F7B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NTFS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DA92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New Technology Filesystem</w:t>
            </w:r>
          </w:p>
        </w:tc>
      </w:tr>
      <w:tr w:rsidR="006D1891" w:rsidRPr="0089612B" w14:paraId="41B6791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470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NTLM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7737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 Lan Manager</w:t>
            </w:r>
          </w:p>
        </w:tc>
      </w:tr>
      <w:tr w:rsidR="006D1891" w:rsidRPr="0089612B" w14:paraId="1553A6E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832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OS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37B07" w14:textId="73061CB7" w:rsidR="006D1891" w:rsidRPr="0089612B" w:rsidRDefault="004C4F85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Operační </w:t>
            </w:r>
            <w:r w:rsidR="006D1891" w:rsidRPr="0089612B">
              <w:rPr>
                <w:rFonts w:ascii="Helvetica" w:hAnsi="Helvetica" w:cs="Helvetica"/>
                <w:szCs w:val="24"/>
              </w:rPr>
              <w:t>systém</w:t>
            </w:r>
          </w:p>
        </w:tc>
      </w:tr>
      <w:tr w:rsidR="006D1891" w:rsidRPr="0089612B" w14:paraId="37516FDA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4416" w14:textId="05D4AB15" w:rsidR="006D1891" w:rsidRPr="0089612B" w:rsidRDefault="00D6004D" w:rsidP="006D1891">
            <w:pPr>
              <w:rPr>
                <w:rFonts w:ascii="Helvetica" w:hAnsi="Helvetica" w:cs="Helvetica"/>
                <w:szCs w:val="24"/>
                <w:lang w:val="en-US"/>
              </w:rPr>
            </w:pPr>
            <w:r w:rsidRPr="0089612B">
              <w:rPr>
                <w:rFonts w:ascii="Helvetica" w:hAnsi="Helvetica" w:cs="Helvetica"/>
                <w:szCs w:val="24"/>
              </w:rPr>
              <w:t>[</w:t>
            </w:r>
            <w:r w:rsidR="006D1891" w:rsidRPr="0089612B">
              <w:rPr>
                <w:rFonts w:ascii="Helvetica" w:hAnsi="Helvetica" w:cs="Helvetica"/>
                <w:szCs w:val="24"/>
              </w:rPr>
              <w:t>P</w:t>
            </w:r>
            <w:r w:rsidRPr="0089612B">
              <w:rPr>
                <w:rFonts w:ascii="Helvetica" w:hAnsi="Helvetica" w:cs="Helvetica"/>
                <w:szCs w:val="24"/>
              </w:rPr>
              <w:t>]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BDB1A" w14:textId="3EA9975A" w:rsidR="006D1891" w:rsidRPr="0089612B" w:rsidRDefault="00D6004D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P</w:t>
            </w:r>
            <w:r w:rsidR="006D1891" w:rsidRPr="0089612B">
              <w:rPr>
                <w:rFonts w:ascii="Helvetica" w:hAnsi="Helvetica" w:cs="Helvetica"/>
                <w:szCs w:val="24"/>
              </w:rPr>
              <w:t>ovinný</w:t>
            </w:r>
          </w:p>
        </w:tc>
      </w:tr>
      <w:tr w:rsidR="006D1891" w:rsidRPr="0089612B" w14:paraId="15EA8FC2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DE54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PAM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A181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Pluggable Authentication Modules</w:t>
            </w:r>
          </w:p>
        </w:tc>
      </w:tr>
      <w:tr w:rsidR="006D1891" w:rsidRPr="0089612B" w14:paraId="2702857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CCCE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RDP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2F80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Remote Desktop</w:t>
            </w:r>
          </w:p>
        </w:tc>
      </w:tr>
      <w:tr w:rsidR="006D1891" w:rsidRPr="0089612B" w14:paraId="2532A11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7E1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RFC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6AA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Request for Comment</w:t>
            </w:r>
          </w:p>
        </w:tc>
      </w:tr>
      <w:tr w:rsidR="006D1891" w:rsidRPr="0089612B" w14:paraId="35C3D64E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410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RSH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9A60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Remote Shell</w:t>
            </w:r>
          </w:p>
        </w:tc>
      </w:tr>
      <w:tr w:rsidR="006D1891" w:rsidRPr="0089612B" w14:paraId="7FE0D7B0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2DC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SAM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E58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Security Account Manager</w:t>
            </w:r>
          </w:p>
        </w:tc>
      </w:tr>
      <w:tr w:rsidR="006D1891" w:rsidRPr="0089612B" w14:paraId="4F86D3AC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51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SDK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2348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Software Development Kit</w:t>
            </w:r>
          </w:p>
        </w:tc>
      </w:tr>
      <w:tr w:rsidR="006D1891" w:rsidRPr="0089612B" w14:paraId="66F4781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4E2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SHA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9A10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Secure Hash Algorithm</w:t>
            </w:r>
          </w:p>
        </w:tc>
      </w:tr>
      <w:tr w:rsidR="006D1891" w:rsidRPr="0089612B" w14:paraId="52AAB5C3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11A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SID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2F55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Security Identifiers</w:t>
            </w:r>
          </w:p>
        </w:tc>
      </w:tr>
      <w:tr w:rsidR="006D1891" w:rsidRPr="0089612B" w14:paraId="113B93A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EBA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C628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Service-level agreement</w:t>
            </w:r>
          </w:p>
        </w:tc>
      </w:tr>
      <w:tr w:rsidR="006D1891" w:rsidRPr="0089612B" w14:paraId="1E72F78F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4EA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SSH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12B9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Security Shell</w:t>
            </w:r>
          </w:p>
        </w:tc>
      </w:tr>
      <w:tr w:rsidR="006D1891" w:rsidRPr="0089612B" w14:paraId="3DDC747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F46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SW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FE9E3" w14:textId="4C889C4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Soft</w:t>
            </w:r>
            <w:r w:rsidR="00003544" w:rsidRPr="0089612B">
              <w:rPr>
                <w:rFonts w:ascii="Helvetica" w:hAnsi="Helvetica" w:cs="Helvetica"/>
                <w:szCs w:val="24"/>
              </w:rPr>
              <w:t>ware</w:t>
            </w:r>
          </w:p>
        </w:tc>
      </w:tr>
      <w:tr w:rsidR="006D1891" w:rsidRPr="0089612B" w14:paraId="2654B3FA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F29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TCP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454C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Transmission Control Protocol</w:t>
            </w:r>
          </w:p>
        </w:tc>
      </w:tr>
      <w:tr w:rsidR="006D1891" w:rsidRPr="0089612B" w14:paraId="0E849C4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505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UEFI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B0CBE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Unified Extensible Firmware Interface</w:t>
            </w:r>
          </w:p>
        </w:tc>
      </w:tr>
      <w:tr w:rsidR="006D1891" w:rsidRPr="0089612B" w14:paraId="119A9BA2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608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USB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6C8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Universal Serial Bus</w:t>
            </w:r>
          </w:p>
        </w:tc>
      </w:tr>
      <w:tr w:rsidR="006D1891" w:rsidRPr="0089612B" w14:paraId="1D9285AD" w14:textId="77777777" w:rsidTr="006D189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589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VKB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152C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Vyhláška o kybernetickej bezpečnosti</w:t>
            </w:r>
          </w:p>
        </w:tc>
      </w:tr>
    </w:tbl>
    <w:p w14:paraId="3CD67898" w14:textId="77777777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666DDDA" w14:textId="77777777" w:rsidR="00F22645" w:rsidRPr="0089612B" w:rsidRDefault="00F22645">
      <w:pPr>
        <w:rPr>
          <w:rFonts w:ascii="Helvetica" w:hAnsi="Helvetica" w:cs="Helvetica"/>
          <w:szCs w:val="24"/>
        </w:rPr>
      </w:pPr>
    </w:p>
    <w:sectPr w:rsidR="00F22645" w:rsidRPr="00896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5FB"/>
    <w:multiLevelType w:val="hybridMultilevel"/>
    <w:tmpl w:val="188AB3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DB145E"/>
    <w:multiLevelType w:val="hybridMultilevel"/>
    <w:tmpl w:val="87229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B1822"/>
    <w:multiLevelType w:val="hybridMultilevel"/>
    <w:tmpl w:val="28F487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2D110E"/>
    <w:multiLevelType w:val="hybridMultilevel"/>
    <w:tmpl w:val="11648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5810"/>
    <w:multiLevelType w:val="hybridMultilevel"/>
    <w:tmpl w:val="68CE2D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850A6F"/>
    <w:multiLevelType w:val="hybridMultilevel"/>
    <w:tmpl w:val="083E9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F79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A44266"/>
    <w:multiLevelType w:val="hybridMultilevel"/>
    <w:tmpl w:val="F592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83B61"/>
    <w:multiLevelType w:val="hybridMultilevel"/>
    <w:tmpl w:val="98EE8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0720D"/>
    <w:multiLevelType w:val="hybridMultilevel"/>
    <w:tmpl w:val="6876E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7376F"/>
    <w:multiLevelType w:val="hybridMultilevel"/>
    <w:tmpl w:val="D882A26A"/>
    <w:lvl w:ilvl="0" w:tplc="040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A869A6"/>
    <w:multiLevelType w:val="hybridMultilevel"/>
    <w:tmpl w:val="C80AB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97EA8"/>
    <w:multiLevelType w:val="hybridMultilevel"/>
    <w:tmpl w:val="70CE0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B74F4"/>
    <w:multiLevelType w:val="hybridMultilevel"/>
    <w:tmpl w:val="CC02E710"/>
    <w:lvl w:ilvl="0" w:tplc="04050019">
      <w:start w:val="1"/>
      <w:numFmt w:val="lowerLetter"/>
      <w:lvlText w:val="%1."/>
      <w:lvlJc w:val="left"/>
      <w:pPr>
        <w:ind w:left="2140" w:hanging="360"/>
      </w:p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5" w15:restartNumberingAfterBreak="0">
    <w:nsid w:val="78A11327"/>
    <w:multiLevelType w:val="hybridMultilevel"/>
    <w:tmpl w:val="1C60D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689579">
    <w:abstractNumId w:val="11"/>
  </w:num>
  <w:num w:numId="2" w16cid:durableId="853768223">
    <w:abstractNumId w:val="7"/>
  </w:num>
  <w:num w:numId="3" w16cid:durableId="504325369">
    <w:abstractNumId w:val="15"/>
  </w:num>
  <w:num w:numId="4" w16cid:durableId="240603724">
    <w:abstractNumId w:val="6"/>
  </w:num>
  <w:num w:numId="5" w16cid:durableId="275135342">
    <w:abstractNumId w:val="4"/>
  </w:num>
  <w:num w:numId="6" w16cid:durableId="653754185">
    <w:abstractNumId w:val="9"/>
  </w:num>
  <w:num w:numId="7" w16cid:durableId="388697703">
    <w:abstractNumId w:val="13"/>
  </w:num>
  <w:num w:numId="8" w16cid:durableId="271939213">
    <w:abstractNumId w:val="5"/>
  </w:num>
  <w:num w:numId="9" w16cid:durableId="2022051378">
    <w:abstractNumId w:val="1"/>
  </w:num>
  <w:num w:numId="10" w16cid:durableId="2007510675">
    <w:abstractNumId w:val="1"/>
  </w:num>
  <w:num w:numId="11" w16cid:durableId="1882134706">
    <w:abstractNumId w:val="8"/>
  </w:num>
  <w:num w:numId="12" w16cid:durableId="231816813">
    <w:abstractNumId w:val="12"/>
  </w:num>
  <w:num w:numId="13" w16cid:durableId="1259555944">
    <w:abstractNumId w:val="3"/>
  </w:num>
  <w:num w:numId="14" w16cid:durableId="1505391257">
    <w:abstractNumId w:val="10"/>
  </w:num>
  <w:num w:numId="15" w16cid:durableId="1517304019">
    <w:abstractNumId w:val="14"/>
  </w:num>
  <w:num w:numId="16" w16cid:durableId="1423448203">
    <w:abstractNumId w:val="2"/>
  </w:num>
  <w:num w:numId="17" w16cid:durableId="1743484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69"/>
    <w:rsid w:val="00003544"/>
    <w:rsid w:val="00011A4F"/>
    <w:rsid w:val="0001292B"/>
    <w:rsid w:val="00045173"/>
    <w:rsid w:val="00063B30"/>
    <w:rsid w:val="000676E9"/>
    <w:rsid w:val="000D5F54"/>
    <w:rsid w:val="000E1D24"/>
    <w:rsid w:val="0010695E"/>
    <w:rsid w:val="00172F2A"/>
    <w:rsid w:val="00186772"/>
    <w:rsid w:val="00190DDF"/>
    <w:rsid w:val="001D15DE"/>
    <w:rsid w:val="002336E3"/>
    <w:rsid w:val="00235C3C"/>
    <w:rsid w:val="00264F96"/>
    <w:rsid w:val="002F5E10"/>
    <w:rsid w:val="002F61A7"/>
    <w:rsid w:val="00317C71"/>
    <w:rsid w:val="00345616"/>
    <w:rsid w:val="003F776A"/>
    <w:rsid w:val="00425E9D"/>
    <w:rsid w:val="00467900"/>
    <w:rsid w:val="0048775E"/>
    <w:rsid w:val="004B142F"/>
    <w:rsid w:val="004C4F85"/>
    <w:rsid w:val="004D1272"/>
    <w:rsid w:val="0053055E"/>
    <w:rsid w:val="0055213E"/>
    <w:rsid w:val="00585869"/>
    <w:rsid w:val="00591DDE"/>
    <w:rsid w:val="005B203F"/>
    <w:rsid w:val="005B3D27"/>
    <w:rsid w:val="005C11BC"/>
    <w:rsid w:val="005C6C45"/>
    <w:rsid w:val="005D098C"/>
    <w:rsid w:val="005D4D04"/>
    <w:rsid w:val="006664E6"/>
    <w:rsid w:val="006A4B7B"/>
    <w:rsid w:val="006D1891"/>
    <w:rsid w:val="00732965"/>
    <w:rsid w:val="00737036"/>
    <w:rsid w:val="007C5ACC"/>
    <w:rsid w:val="007E5106"/>
    <w:rsid w:val="0080049D"/>
    <w:rsid w:val="008466B1"/>
    <w:rsid w:val="008735E5"/>
    <w:rsid w:val="00880A1F"/>
    <w:rsid w:val="008874F2"/>
    <w:rsid w:val="0089612B"/>
    <w:rsid w:val="008F48BD"/>
    <w:rsid w:val="00916445"/>
    <w:rsid w:val="00961786"/>
    <w:rsid w:val="009A2CC8"/>
    <w:rsid w:val="009B1B7F"/>
    <w:rsid w:val="00A00CCD"/>
    <w:rsid w:val="00A25CFD"/>
    <w:rsid w:val="00A65711"/>
    <w:rsid w:val="00A73084"/>
    <w:rsid w:val="00A801AC"/>
    <w:rsid w:val="00AB42ED"/>
    <w:rsid w:val="00AD3F2D"/>
    <w:rsid w:val="00B66B3E"/>
    <w:rsid w:val="00C1272F"/>
    <w:rsid w:val="00C47FB9"/>
    <w:rsid w:val="00CF5DA5"/>
    <w:rsid w:val="00D1445B"/>
    <w:rsid w:val="00D5533E"/>
    <w:rsid w:val="00D6004D"/>
    <w:rsid w:val="00D771D2"/>
    <w:rsid w:val="00DC3658"/>
    <w:rsid w:val="00DE3078"/>
    <w:rsid w:val="00E14E5D"/>
    <w:rsid w:val="00F22645"/>
    <w:rsid w:val="00F672A3"/>
    <w:rsid w:val="00F9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7A9D"/>
  <w15:chartTrackingRefBased/>
  <w15:docId w15:val="{55996432-41C5-4330-B1C8-1F0A884D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510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5106"/>
    <w:pPr>
      <w:ind w:left="720"/>
      <w:contextualSpacing/>
    </w:pPr>
  </w:style>
  <w:style w:type="paragraph" w:customStyle="1" w:styleId="nzev2">
    <w:name w:val="název2"/>
    <w:basedOn w:val="Odstavecseseznamem"/>
    <w:link w:val="nzev2Char"/>
    <w:qFormat/>
    <w:rsid w:val="007E5106"/>
    <w:pPr>
      <w:numPr>
        <w:ilvl w:val="1"/>
        <w:numId w:val="1"/>
      </w:numPr>
      <w:tabs>
        <w:tab w:val="num" w:pos="360"/>
      </w:tabs>
      <w:spacing w:before="20" w:line="280" w:lineRule="atLeast"/>
      <w:ind w:left="720" w:right="-1" w:firstLine="0"/>
    </w:pPr>
    <w:rPr>
      <w:rFonts w:ascii="Calibri" w:eastAsia="Times New Roman" w:hAnsi="Calibri" w:cs="Times New Roman"/>
      <w:szCs w:val="20"/>
      <w:lang w:eastAsia="de-DE"/>
    </w:rPr>
  </w:style>
  <w:style w:type="character" w:customStyle="1" w:styleId="nzev2Char">
    <w:name w:val="název2 Char"/>
    <w:basedOn w:val="Standardnpsmoodstavce"/>
    <w:link w:val="nzev2"/>
    <w:rsid w:val="007E5106"/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qFormat/>
    <w:rsid w:val="007E5106"/>
    <w:pPr>
      <w:numPr>
        <w:numId w:val="1"/>
      </w:numPr>
      <w:tabs>
        <w:tab w:val="num" w:pos="360"/>
      </w:tabs>
      <w:spacing w:before="20" w:line="280" w:lineRule="atLeast"/>
      <w:ind w:left="720" w:right="-1" w:firstLine="0"/>
    </w:pPr>
    <w:rPr>
      <w:rFonts w:asciiTheme="minorHAnsi" w:eastAsia="Times New Roman" w:hAnsiTheme="minorHAnsi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5106"/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88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D18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89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D1891"/>
    <w:pPr>
      <w:spacing w:after="0" w:line="240" w:lineRule="auto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8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1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1AC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1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1AC"/>
    <w:rPr>
      <w:rFonts w:ascii="Times New Roman" w:hAnsi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B42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B4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ukib.cz/cs/infoservis/doporuceni/1843-doporuceni-v-oblasti-kryptografickych-prostredku-verze-2-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2917</Words>
  <Characters>17215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Šimončičová, Lenka</dc:creator>
  <cp:keywords/>
  <dc:description/>
  <cp:lastModifiedBy>Štěrbová, Lenka</cp:lastModifiedBy>
  <cp:revision>5</cp:revision>
  <dcterms:created xsi:type="dcterms:W3CDTF">2022-12-19T09:18:00Z</dcterms:created>
  <dcterms:modified xsi:type="dcterms:W3CDTF">2023-05-10T12:20:00Z</dcterms:modified>
</cp:coreProperties>
</file>