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D1430" w14:textId="77777777" w:rsidR="00B44A40" w:rsidRDefault="00B44A40" w:rsidP="00646A1C">
      <w:pPr>
        <w:ind w:left="0"/>
        <w:jc w:val="center"/>
        <w:rPr>
          <w:rFonts w:asciiTheme="minorHAnsi" w:hAnsiTheme="minorHAnsi" w:cstheme="minorHAnsi"/>
          <w:b/>
        </w:rPr>
      </w:pPr>
      <w:bookmarkStart w:id="0" w:name="_Hlk536530882"/>
    </w:p>
    <w:p w14:paraId="6A5F83FD" w14:textId="7B343E86" w:rsidR="00646A1C" w:rsidRPr="0023237B" w:rsidRDefault="00B44A40" w:rsidP="0023237B">
      <w:pPr>
        <w:ind w:left="1134" w:right="283" w:hanging="1"/>
        <w:jc w:val="center"/>
        <w:rPr>
          <w:rFonts w:asciiTheme="minorHAnsi" w:hAnsiTheme="minorHAnsi" w:cstheme="minorHAnsi"/>
          <w:b/>
          <w:sz w:val="28"/>
          <w:szCs w:val="28"/>
        </w:rPr>
      </w:pPr>
      <w:r w:rsidRPr="0023237B">
        <w:rPr>
          <w:rFonts w:asciiTheme="minorHAnsi" w:hAnsiTheme="minorHAnsi" w:cstheme="minorHAnsi"/>
          <w:b/>
          <w:sz w:val="28"/>
          <w:szCs w:val="28"/>
        </w:rPr>
        <w:t xml:space="preserve">Příloha </w:t>
      </w:r>
      <w:r w:rsidR="00DD5043">
        <w:rPr>
          <w:rFonts w:asciiTheme="minorHAnsi" w:hAnsiTheme="minorHAnsi" w:cstheme="minorHAnsi"/>
          <w:b/>
          <w:sz w:val="28"/>
          <w:szCs w:val="28"/>
        </w:rPr>
        <w:t xml:space="preserve">č. </w:t>
      </w:r>
      <w:r w:rsidR="00736661">
        <w:rPr>
          <w:rFonts w:asciiTheme="minorHAnsi" w:hAnsiTheme="minorHAnsi" w:cstheme="minorHAnsi"/>
          <w:b/>
          <w:sz w:val="28"/>
          <w:szCs w:val="28"/>
        </w:rPr>
        <w:t>3</w:t>
      </w:r>
      <w:r w:rsidR="0023237B" w:rsidRPr="0023237B">
        <w:rPr>
          <w:rFonts w:asciiTheme="minorHAnsi" w:hAnsiTheme="minorHAnsi" w:cstheme="minorHAnsi"/>
          <w:b/>
          <w:sz w:val="28"/>
          <w:szCs w:val="28"/>
        </w:rPr>
        <w:t xml:space="preserve"> - </w:t>
      </w:r>
      <w:r w:rsidR="00834A35" w:rsidRPr="0023237B">
        <w:rPr>
          <w:rFonts w:asciiTheme="minorHAnsi" w:hAnsiTheme="minorHAnsi" w:cstheme="minorHAnsi"/>
          <w:b/>
          <w:sz w:val="28"/>
          <w:szCs w:val="28"/>
        </w:rPr>
        <w:t>Prohlášení účastníka</w:t>
      </w:r>
      <w:r w:rsidR="00646A1C" w:rsidRPr="0023237B">
        <w:rPr>
          <w:rFonts w:asciiTheme="minorHAnsi" w:hAnsiTheme="minorHAnsi" w:cstheme="minorHAnsi"/>
          <w:b/>
          <w:sz w:val="28"/>
          <w:szCs w:val="28"/>
        </w:rPr>
        <w:t xml:space="preserve"> o akceptaci vybraných ustanovení </w:t>
      </w:r>
      <w:r w:rsidR="00100A29" w:rsidRPr="0023237B">
        <w:rPr>
          <w:rFonts w:asciiTheme="minorHAnsi" w:hAnsiTheme="minorHAnsi" w:cstheme="minorHAnsi"/>
          <w:b/>
          <w:sz w:val="28"/>
          <w:szCs w:val="28"/>
        </w:rPr>
        <w:t>Všeobecných nákupních</w:t>
      </w:r>
      <w:r w:rsidR="00646A1C" w:rsidRPr="0023237B">
        <w:rPr>
          <w:rFonts w:asciiTheme="minorHAnsi" w:hAnsiTheme="minorHAnsi" w:cstheme="minorHAnsi"/>
          <w:b/>
          <w:sz w:val="28"/>
          <w:szCs w:val="28"/>
        </w:rPr>
        <w:t xml:space="preserve"> podmínek</w:t>
      </w:r>
    </w:p>
    <w:bookmarkEnd w:id="0"/>
    <w:p w14:paraId="6D577EDD" w14:textId="77777777" w:rsidR="00646A1C" w:rsidRPr="00781C44" w:rsidRDefault="00646A1C" w:rsidP="00646A1C">
      <w:pPr>
        <w:pStyle w:val="Bezmezer"/>
        <w:rPr>
          <w:rFonts w:asciiTheme="minorHAnsi" w:hAnsiTheme="minorHAnsi" w:cstheme="minorHAnsi"/>
          <w:sz w:val="18"/>
          <w:szCs w:val="18"/>
        </w:rPr>
      </w:pPr>
    </w:p>
    <w:p w14:paraId="639E3AF6" w14:textId="77777777" w:rsidR="00B44A40" w:rsidRPr="00360834" w:rsidRDefault="00B44A40" w:rsidP="00B44A40">
      <w:pPr>
        <w:ind w:left="567"/>
        <w:rPr>
          <w:rFonts w:asciiTheme="minorHAnsi" w:hAnsiTheme="minorHAnsi" w:cstheme="minorHAnsi"/>
          <w:sz w:val="18"/>
          <w:szCs w:val="18"/>
        </w:rPr>
      </w:pPr>
    </w:p>
    <w:p w14:paraId="4848EB86" w14:textId="170E9B10"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Obchodní společnost </w:t>
      </w:r>
      <w:r w:rsidRPr="000D2373">
        <w:rPr>
          <w:rFonts w:asciiTheme="minorHAnsi" w:hAnsiTheme="minorHAnsi" w:cstheme="minorHAnsi"/>
          <w:sz w:val="18"/>
          <w:szCs w:val="18"/>
          <w:highlight w:val="yellow"/>
        </w:rPr>
        <w:t>doplní účastník</w:t>
      </w:r>
      <w:r w:rsidRPr="00360834">
        <w:rPr>
          <w:rFonts w:asciiTheme="minorHAnsi" w:hAnsiTheme="minorHAnsi" w:cstheme="minorHAnsi"/>
          <w:sz w:val="18"/>
          <w:szCs w:val="18"/>
        </w:rPr>
        <w:t xml:space="preserve"> zastoupená </w:t>
      </w:r>
      <w:r w:rsidRPr="000D2373">
        <w:rPr>
          <w:rFonts w:asciiTheme="minorHAnsi" w:hAnsiTheme="minorHAnsi" w:cstheme="minorHAnsi"/>
          <w:sz w:val="18"/>
          <w:szCs w:val="18"/>
          <w:highlight w:val="yellow"/>
        </w:rPr>
        <w:t>doplní účastník</w:t>
      </w:r>
      <w:r w:rsidRPr="0036083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w:t>
      </w:r>
      <w:r w:rsidR="006E7AE0">
        <w:rPr>
          <w:rFonts w:asciiTheme="minorHAnsi" w:hAnsiTheme="minorHAnsi" w:cstheme="minorHAnsi"/>
          <w:sz w:val="18"/>
          <w:szCs w:val="18"/>
        </w:rPr>
        <w:t>smlouvy</w:t>
      </w:r>
      <w:r w:rsidRPr="00360834">
        <w:rPr>
          <w:rFonts w:asciiTheme="minorHAnsi" w:hAnsiTheme="minorHAnsi" w:cstheme="minorHAnsi"/>
          <w:sz w:val="18"/>
          <w:szCs w:val="18"/>
        </w:rPr>
        <w:t xml:space="preserve">. </w:t>
      </w:r>
    </w:p>
    <w:p w14:paraId="30804CB2" w14:textId="77777777" w:rsidR="00B44A40" w:rsidRPr="00360834" w:rsidRDefault="00B44A40" w:rsidP="00B44A40">
      <w:pPr>
        <w:rPr>
          <w:rFonts w:asciiTheme="minorHAnsi" w:hAnsiTheme="minorHAnsi" w:cstheme="minorHAnsi"/>
          <w:sz w:val="18"/>
          <w:szCs w:val="18"/>
        </w:rPr>
      </w:pPr>
    </w:p>
    <w:p w14:paraId="450B1A69" w14:textId="77777777" w:rsidR="00B44A40" w:rsidRPr="00360834" w:rsidRDefault="00B44A40" w:rsidP="00B44A40">
      <w:pPr>
        <w:rPr>
          <w:rFonts w:asciiTheme="minorHAnsi" w:hAnsiTheme="minorHAnsi" w:cstheme="minorHAnsi"/>
          <w:b/>
          <w:sz w:val="18"/>
          <w:szCs w:val="18"/>
        </w:rPr>
      </w:pPr>
      <w:r w:rsidRPr="00360834">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 w:val="18"/>
          <w:szCs w:val="18"/>
        </w:rPr>
        <w:t xml:space="preserve">platné od </w:t>
      </w:r>
      <w:r>
        <w:rPr>
          <w:rFonts w:asciiTheme="minorHAnsi" w:hAnsiTheme="minorHAnsi" w:cstheme="minorHAnsi"/>
          <w:b/>
          <w:sz w:val="18"/>
          <w:szCs w:val="18"/>
        </w:rPr>
        <w:t xml:space="preserve">června </w:t>
      </w:r>
      <w:r w:rsidRPr="00360834">
        <w:rPr>
          <w:rFonts w:asciiTheme="minorHAnsi" w:hAnsiTheme="minorHAnsi" w:cstheme="minorHAnsi"/>
          <w:b/>
          <w:sz w:val="18"/>
          <w:szCs w:val="18"/>
        </w:rPr>
        <w:t>202</w:t>
      </w:r>
      <w:r>
        <w:rPr>
          <w:rFonts w:asciiTheme="minorHAnsi" w:hAnsiTheme="minorHAnsi" w:cstheme="minorHAnsi"/>
          <w:b/>
          <w:sz w:val="18"/>
          <w:szCs w:val="18"/>
        </w:rPr>
        <w:t>1</w:t>
      </w:r>
      <w:r w:rsidRPr="00360834">
        <w:rPr>
          <w:rFonts w:asciiTheme="minorHAnsi" w:hAnsiTheme="minorHAnsi" w:cstheme="minorHAnsi"/>
          <w:b/>
          <w:sz w:val="18"/>
          <w:szCs w:val="18"/>
        </w:rPr>
        <w:t>.</w:t>
      </w:r>
    </w:p>
    <w:p w14:paraId="56010E80" w14:textId="77777777" w:rsidR="00B44A40" w:rsidRPr="00360834" w:rsidRDefault="00B44A40" w:rsidP="00B44A40">
      <w:pPr>
        <w:rPr>
          <w:rFonts w:asciiTheme="minorHAnsi" w:hAnsiTheme="minorHAnsi" w:cstheme="minorHAnsi"/>
          <w:sz w:val="18"/>
          <w:szCs w:val="18"/>
        </w:rPr>
      </w:pPr>
    </w:p>
    <w:p w14:paraId="019634F9"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7A7ADA38"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w:t>
      </w:r>
      <w:proofErr w:type="gramStart"/>
      <w:r w:rsidRPr="00360834">
        <w:rPr>
          <w:rFonts w:asciiTheme="minorHAnsi" w:hAnsiTheme="minorHAnsi" w:cstheme="minorHAnsi"/>
          <w:sz w:val="18"/>
          <w:szCs w:val="18"/>
        </w:rPr>
        <w:t>tvoří</w:t>
      </w:r>
      <w:proofErr w:type="gramEnd"/>
      <w:r w:rsidRPr="00360834">
        <w:rPr>
          <w:rFonts w:asciiTheme="minorHAnsi" w:hAnsiTheme="minorHAnsi" w:cstheme="minorHAnsi"/>
          <w:sz w:val="18"/>
          <w:szCs w:val="18"/>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5612852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1F8B7427"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43F3B21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7704FA58" w14:textId="77777777" w:rsidR="00B44A40" w:rsidRPr="00360834" w:rsidRDefault="00B44A40" w:rsidP="00B44A40">
      <w:pPr>
        <w:jc w:val="both"/>
        <w:rPr>
          <w:rFonts w:asciiTheme="minorHAnsi" w:hAnsiTheme="minorHAnsi" w:cstheme="minorHAnsi"/>
          <w:sz w:val="18"/>
          <w:szCs w:val="18"/>
        </w:rPr>
      </w:pPr>
    </w:p>
    <w:p w14:paraId="1504ECD2"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78FDE8A9"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3FD39A53" w14:textId="77777777" w:rsidR="00B44A40" w:rsidRPr="00360834" w:rsidRDefault="00B44A40" w:rsidP="00B44A40">
      <w:pPr>
        <w:jc w:val="both"/>
        <w:rPr>
          <w:rFonts w:asciiTheme="minorHAnsi" w:hAnsiTheme="minorHAnsi" w:cstheme="minorHAnsi"/>
          <w:sz w:val="18"/>
          <w:szCs w:val="18"/>
        </w:rPr>
      </w:pPr>
    </w:p>
    <w:p w14:paraId="33D4309A"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6E59649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76754DEB" w14:textId="77777777" w:rsidR="00B44A40" w:rsidRPr="00360834" w:rsidRDefault="00B44A40" w:rsidP="00B44A40">
      <w:pPr>
        <w:jc w:val="both"/>
        <w:rPr>
          <w:rFonts w:asciiTheme="minorHAnsi" w:hAnsiTheme="minorHAnsi" w:cstheme="minorHAnsi"/>
          <w:sz w:val="18"/>
          <w:szCs w:val="18"/>
        </w:rPr>
      </w:pPr>
    </w:p>
    <w:p w14:paraId="0D3B38D2" w14:textId="77777777" w:rsidR="00B44A40" w:rsidRPr="00360834" w:rsidRDefault="00EC48EC" w:rsidP="00B44A40">
      <w:pPr>
        <w:jc w:val="both"/>
        <w:rPr>
          <w:rFonts w:asciiTheme="minorHAnsi" w:hAnsiTheme="minorHAnsi" w:cstheme="minorHAnsi"/>
          <w:sz w:val="18"/>
          <w:szCs w:val="18"/>
        </w:rPr>
      </w:pPr>
      <w:hyperlink r:id="rId7" w:history="1">
        <w:r w:rsidR="00B44A40" w:rsidRPr="00360834">
          <w:rPr>
            <w:rFonts w:asciiTheme="minorHAnsi" w:hAnsiTheme="minorHAnsi" w:cstheme="minorHAnsi"/>
            <w:color w:val="0000FF"/>
            <w:sz w:val="18"/>
            <w:szCs w:val="18"/>
            <w:u w:val="single"/>
          </w:rPr>
          <w:t>https://www.egd.cz/vseobecne-nakupni-podminky</w:t>
        </w:r>
      </w:hyperlink>
    </w:p>
    <w:p w14:paraId="33FF7AED" w14:textId="77777777" w:rsidR="00B44A40" w:rsidRPr="00360834" w:rsidRDefault="00B44A40" w:rsidP="00B44A40">
      <w:pPr>
        <w:jc w:val="both"/>
        <w:rPr>
          <w:rFonts w:asciiTheme="minorHAnsi" w:hAnsiTheme="minorHAnsi" w:cstheme="minorHAnsi"/>
          <w:sz w:val="18"/>
          <w:szCs w:val="18"/>
        </w:rPr>
      </w:pPr>
    </w:p>
    <w:p w14:paraId="6B1B9722"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360834">
        <w:rPr>
          <w:rFonts w:asciiTheme="minorHAnsi" w:hAnsiTheme="minorHAnsi" w:cstheme="minorHAnsi"/>
          <w:sz w:val="18"/>
          <w:szCs w:val="18"/>
        </w:rPr>
        <w:t>14-ti</w:t>
      </w:r>
      <w:proofErr w:type="gramEnd"/>
      <w:r w:rsidRPr="00360834">
        <w:rPr>
          <w:rFonts w:asciiTheme="minorHAnsi" w:hAnsiTheme="minorHAnsi" w:cstheme="minorHAns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C81E6AB" w14:textId="77777777" w:rsidR="00B44A40" w:rsidRPr="00360834" w:rsidRDefault="00B44A40" w:rsidP="00B44A40">
      <w:pPr>
        <w:jc w:val="both"/>
        <w:rPr>
          <w:rFonts w:asciiTheme="minorHAnsi" w:hAnsiTheme="minorHAnsi" w:cstheme="minorHAnsi"/>
          <w:sz w:val="18"/>
          <w:szCs w:val="18"/>
        </w:rPr>
      </w:pPr>
    </w:p>
    <w:p w14:paraId="3E7AF694"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0E52580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4765E45D"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lastRenderedPageBreak/>
        <w:br/>
        <w:t>Článek 3.5 (druhá věta)</w:t>
      </w:r>
    </w:p>
    <w:p w14:paraId="2AF69AE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Na přání odběratele Poskytovatel </w:t>
      </w:r>
      <w:proofErr w:type="gramStart"/>
      <w:r w:rsidRPr="00360834">
        <w:rPr>
          <w:rFonts w:asciiTheme="minorHAnsi" w:hAnsiTheme="minorHAnsi" w:cstheme="minorHAnsi"/>
          <w:sz w:val="18"/>
          <w:szCs w:val="18"/>
        </w:rPr>
        <w:t>předloží</w:t>
      </w:r>
      <w:proofErr w:type="gramEnd"/>
      <w:r w:rsidRPr="00360834">
        <w:rPr>
          <w:rFonts w:asciiTheme="minorHAnsi" w:hAnsiTheme="minorHAnsi" w:cstheme="minorHAnsi"/>
          <w:sz w:val="18"/>
          <w:szCs w:val="18"/>
        </w:rPr>
        <w:t xml:space="preserve"> odpovídající doklady o kvalifikaci osob a provedených preventivních zdravotních prohlídkách svých zaměstnanců a zaměstnanců svých poddodavatelů.</w:t>
      </w:r>
    </w:p>
    <w:p w14:paraId="51A25974" w14:textId="77777777" w:rsidR="00B44A40" w:rsidRPr="00360834" w:rsidRDefault="00B44A40" w:rsidP="00B44A40">
      <w:pPr>
        <w:jc w:val="both"/>
        <w:rPr>
          <w:rFonts w:asciiTheme="minorHAnsi" w:hAnsiTheme="minorHAnsi" w:cstheme="minorHAnsi"/>
          <w:sz w:val="18"/>
          <w:szCs w:val="18"/>
        </w:rPr>
      </w:pPr>
    </w:p>
    <w:p w14:paraId="5C4E8B6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4C48086D"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0278150B" w14:textId="77777777" w:rsidR="00B44A40" w:rsidRPr="00360834" w:rsidRDefault="00B44A40" w:rsidP="00B44A40">
      <w:pPr>
        <w:jc w:val="both"/>
        <w:rPr>
          <w:rFonts w:asciiTheme="minorHAnsi" w:hAnsiTheme="minorHAnsi" w:cstheme="minorHAnsi"/>
          <w:sz w:val="18"/>
          <w:szCs w:val="18"/>
        </w:rPr>
      </w:pPr>
    </w:p>
    <w:p w14:paraId="53CBF97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532F6750"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C9B414D" w14:textId="77777777" w:rsidR="00B44A40" w:rsidRPr="00360834" w:rsidRDefault="00B44A40" w:rsidP="00B44A40">
      <w:pPr>
        <w:jc w:val="both"/>
        <w:rPr>
          <w:rFonts w:asciiTheme="minorHAnsi" w:hAnsiTheme="minorHAnsi" w:cstheme="minorHAnsi"/>
          <w:sz w:val="18"/>
          <w:szCs w:val="18"/>
        </w:rPr>
      </w:pPr>
    </w:p>
    <w:p w14:paraId="4B250DA0"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6788871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7BB47B7D" w14:textId="77777777" w:rsidR="00B44A40" w:rsidRPr="00360834" w:rsidRDefault="00B44A40" w:rsidP="00B44A40">
      <w:pPr>
        <w:jc w:val="both"/>
        <w:rPr>
          <w:rFonts w:asciiTheme="minorHAnsi" w:hAnsiTheme="minorHAnsi" w:cstheme="minorHAnsi"/>
          <w:sz w:val="18"/>
          <w:szCs w:val="18"/>
        </w:rPr>
      </w:pPr>
    </w:p>
    <w:p w14:paraId="55F25256"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4D84AF" w14:textId="77777777" w:rsidR="00B44A40" w:rsidRPr="00360834" w:rsidRDefault="00B44A40" w:rsidP="00B44A40">
      <w:pPr>
        <w:jc w:val="both"/>
        <w:rPr>
          <w:rFonts w:asciiTheme="minorHAnsi" w:hAnsiTheme="minorHAnsi" w:cstheme="minorHAnsi"/>
          <w:b/>
          <w:sz w:val="18"/>
          <w:szCs w:val="18"/>
        </w:rPr>
      </w:pPr>
    </w:p>
    <w:p w14:paraId="54E80670"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644BE0D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4DFE4085" w14:textId="77777777" w:rsidR="00B44A40" w:rsidRPr="00360834" w:rsidRDefault="00B44A40" w:rsidP="00B44A40">
      <w:pPr>
        <w:jc w:val="both"/>
        <w:rPr>
          <w:rFonts w:asciiTheme="minorHAnsi" w:hAnsiTheme="minorHAnsi" w:cstheme="minorHAnsi"/>
          <w:sz w:val="18"/>
          <w:szCs w:val="18"/>
        </w:rPr>
      </w:pPr>
    </w:p>
    <w:p w14:paraId="2DFE1E09"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08D31272"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2477445B" w14:textId="77777777" w:rsidR="00B44A40" w:rsidRPr="00360834" w:rsidRDefault="00B44A40" w:rsidP="00B44A40">
      <w:pPr>
        <w:jc w:val="both"/>
        <w:rPr>
          <w:rFonts w:asciiTheme="minorHAnsi" w:hAnsiTheme="minorHAnsi" w:cstheme="minorHAnsi"/>
          <w:sz w:val="18"/>
          <w:szCs w:val="18"/>
        </w:rPr>
      </w:pPr>
    </w:p>
    <w:p w14:paraId="0E861F98"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4A76B71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5B32B7" w14:textId="77777777" w:rsidR="00B44A40" w:rsidRPr="00360834" w:rsidRDefault="00B44A40" w:rsidP="00B44A40">
      <w:pPr>
        <w:jc w:val="both"/>
        <w:rPr>
          <w:rFonts w:asciiTheme="minorHAnsi" w:hAnsiTheme="minorHAnsi" w:cstheme="minorHAnsi"/>
          <w:sz w:val="18"/>
          <w:szCs w:val="18"/>
        </w:rPr>
      </w:pPr>
    </w:p>
    <w:p w14:paraId="10B58142"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1E2C6E3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298DC28C" w14:textId="77777777" w:rsidR="00B44A40" w:rsidRPr="00360834" w:rsidRDefault="00B44A40" w:rsidP="00B44A40">
      <w:pPr>
        <w:jc w:val="both"/>
        <w:rPr>
          <w:rFonts w:asciiTheme="minorHAnsi" w:hAnsiTheme="minorHAnsi" w:cstheme="minorHAnsi"/>
          <w:sz w:val="18"/>
          <w:szCs w:val="18"/>
        </w:rPr>
      </w:pPr>
    </w:p>
    <w:p w14:paraId="3E6D4B0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01E4210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7D439C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lastRenderedPageBreak/>
        <w:t>Článek 9</w:t>
      </w:r>
    </w:p>
    <w:p w14:paraId="13B9432B"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55271C2" w14:textId="77777777" w:rsidR="00B44A40" w:rsidRPr="00360834" w:rsidRDefault="00B44A40" w:rsidP="00B44A40">
      <w:pPr>
        <w:jc w:val="both"/>
        <w:rPr>
          <w:rFonts w:asciiTheme="minorHAnsi" w:hAnsiTheme="minorHAnsi" w:cstheme="minorHAnsi"/>
          <w:sz w:val="18"/>
          <w:szCs w:val="18"/>
        </w:rPr>
      </w:pPr>
    </w:p>
    <w:p w14:paraId="06E2EE9B"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4AE85C97"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4F34F41B" w14:textId="77777777" w:rsidR="00B44A40" w:rsidRPr="00360834" w:rsidRDefault="00B44A40" w:rsidP="005F385A">
      <w:pPr>
        <w:ind w:left="1560"/>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3D859530" w14:textId="77777777" w:rsidR="00B44A40" w:rsidRPr="00360834" w:rsidRDefault="00B44A40" w:rsidP="005F385A">
      <w:pPr>
        <w:ind w:left="1560"/>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48B9230F" w14:textId="77777777" w:rsidR="00B44A40" w:rsidRPr="00360834" w:rsidRDefault="00B44A40" w:rsidP="005F385A">
      <w:pPr>
        <w:ind w:left="1560"/>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0182E160" w14:textId="77777777" w:rsidR="00B44A40" w:rsidRPr="00360834" w:rsidRDefault="00B44A40" w:rsidP="005F385A">
      <w:pPr>
        <w:ind w:left="1560"/>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150CDB12"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293D080D" w14:textId="77777777" w:rsidR="00B44A40" w:rsidRPr="00360834" w:rsidRDefault="00B44A40" w:rsidP="00B44A40">
      <w:pPr>
        <w:jc w:val="both"/>
        <w:rPr>
          <w:rFonts w:asciiTheme="minorHAnsi" w:hAnsiTheme="minorHAnsi" w:cstheme="minorHAnsi"/>
          <w:sz w:val="18"/>
          <w:szCs w:val="18"/>
        </w:rPr>
      </w:pPr>
    </w:p>
    <w:p w14:paraId="256A96C8"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05272D65"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4B053666" w14:textId="77777777" w:rsidR="00B44A40" w:rsidRPr="00360834" w:rsidRDefault="00B44A40" w:rsidP="00B44A40">
      <w:pPr>
        <w:jc w:val="both"/>
        <w:rPr>
          <w:rFonts w:asciiTheme="minorHAnsi" w:hAnsiTheme="minorHAnsi" w:cstheme="minorHAnsi"/>
          <w:sz w:val="18"/>
          <w:szCs w:val="18"/>
        </w:rPr>
      </w:pPr>
    </w:p>
    <w:p w14:paraId="2204B9D1"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2A593F20"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D76AF1" w14:textId="77777777" w:rsidR="00B44A40" w:rsidRPr="00360834" w:rsidRDefault="00B44A40" w:rsidP="00B44A40">
      <w:pPr>
        <w:jc w:val="both"/>
        <w:rPr>
          <w:rFonts w:asciiTheme="minorHAnsi" w:hAnsiTheme="minorHAnsi" w:cstheme="minorHAnsi"/>
          <w:sz w:val="18"/>
          <w:szCs w:val="18"/>
        </w:rPr>
      </w:pPr>
    </w:p>
    <w:p w14:paraId="2F2E81DC"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26389463"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63A16E08" w14:textId="77777777" w:rsidR="00B44A40" w:rsidRPr="00360834" w:rsidRDefault="00B44A40" w:rsidP="00B44A40">
      <w:pPr>
        <w:jc w:val="both"/>
        <w:rPr>
          <w:rFonts w:asciiTheme="minorHAnsi" w:hAnsiTheme="minorHAnsi" w:cstheme="minorHAnsi"/>
          <w:sz w:val="18"/>
          <w:szCs w:val="18"/>
        </w:rPr>
      </w:pPr>
    </w:p>
    <w:p w14:paraId="4307217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039BB60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07A34F04" w14:textId="77777777" w:rsidR="00B44A40" w:rsidRPr="00360834" w:rsidRDefault="00B44A40" w:rsidP="00B44A40">
      <w:pPr>
        <w:jc w:val="both"/>
        <w:rPr>
          <w:rFonts w:asciiTheme="minorHAnsi" w:hAnsiTheme="minorHAnsi" w:cstheme="minorHAnsi"/>
          <w:sz w:val="18"/>
          <w:szCs w:val="18"/>
        </w:rPr>
      </w:pPr>
    </w:p>
    <w:p w14:paraId="1F1AF478"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682152EB"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6176EB78" w14:textId="77777777" w:rsidR="00B44A40" w:rsidRPr="00360834" w:rsidRDefault="00B44A40" w:rsidP="00B44A40">
      <w:pPr>
        <w:jc w:val="both"/>
        <w:rPr>
          <w:rFonts w:asciiTheme="minorHAnsi" w:hAnsiTheme="minorHAnsi" w:cstheme="minorHAnsi"/>
          <w:sz w:val="18"/>
          <w:szCs w:val="18"/>
        </w:rPr>
      </w:pPr>
    </w:p>
    <w:p w14:paraId="2A343C3A"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30F74A8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9F3AFA8" w14:textId="77777777" w:rsidR="00B44A40" w:rsidRPr="00360834" w:rsidRDefault="00B44A40" w:rsidP="00B44A40">
      <w:pPr>
        <w:jc w:val="both"/>
        <w:rPr>
          <w:rFonts w:asciiTheme="minorHAnsi" w:hAnsiTheme="minorHAnsi" w:cstheme="minorHAnsi"/>
          <w:sz w:val="18"/>
          <w:szCs w:val="18"/>
        </w:rPr>
      </w:pPr>
    </w:p>
    <w:p w14:paraId="34A68EDB" w14:textId="77777777" w:rsidR="00B44A40" w:rsidRPr="00360834" w:rsidRDefault="00B44A40" w:rsidP="00B44A40">
      <w:pPr>
        <w:jc w:val="both"/>
        <w:rPr>
          <w:rFonts w:asciiTheme="minorHAnsi" w:hAnsiTheme="minorHAnsi" w:cstheme="minorHAnsi"/>
          <w:b/>
          <w:sz w:val="18"/>
          <w:szCs w:val="18"/>
        </w:rPr>
      </w:pPr>
    </w:p>
    <w:p w14:paraId="74C344B1"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b/>
          <w:sz w:val="18"/>
          <w:szCs w:val="18"/>
        </w:rPr>
        <w:t>Článek 15.7</w:t>
      </w:r>
      <w:r w:rsidRPr="00360834">
        <w:rPr>
          <w:rFonts w:asciiTheme="minorHAnsi" w:hAnsiTheme="minorHAnsi" w:cstheme="minorHAnsi"/>
          <w:sz w:val="18"/>
          <w:szCs w:val="18"/>
        </w:rPr>
        <w:t xml:space="preserve"> (třetí, čtvrtá a pátá věta)</w:t>
      </w:r>
    </w:p>
    <w:p w14:paraId="022F320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lastRenderedPageBreak/>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679F674C" w14:textId="77777777" w:rsidR="00B44A40" w:rsidRPr="00360834" w:rsidRDefault="00B44A40" w:rsidP="00B44A40">
      <w:pPr>
        <w:jc w:val="both"/>
        <w:rPr>
          <w:rFonts w:asciiTheme="minorHAnsi" w:hAnsiTheme="minorHAnsi" w:cstheme="minorHAnsi"/>
          <w:sz w:val="18"/>
          <w:szCs w:val="18"/>
        </w:rPr>
      </w:pPr>
    </w:p>
    <w:p w14:paraId="694ABB41"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72FEABFD"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Pokud Dodavatel využije poddodavatele, aniž by k tomu získal předchozí souhlas společnosti E.ON podle článku 16.1 nebo pokud Dodavatel </w:t>
      </w:r>
      <w:proofErr w:type="gramStart"/>
      <w:r w:rsidRPr="00360834">
        <w:rPr>
          <w:rFonts w:asciiTheme="minorHAnsi" w:hAnsiTheme="minorHAnsi" w:cstheme="minorHAnsi"/>
          <w:sz w:val="18"/>
          <w:szCs w:val="18"/>
        </w:rPr>
        <w:t>poruší</w:t>
      </w:r>
      <w:proofErr w:type="gramEnd"/>
      <w:r w:rsidRPr="00360834">
        <w:rPr>
          <w:rFonts w:asciiTheme="minorHAnsi" w:hAnsiTheme="minorHAnsi" w:cstheme="minorHAnsi"/>
          <w:sz w:val="18"/>
          <w:szCs w:val="18"/>
        </w:rPr>
        <w:t xml:space="preserve"> povinnosti podle článku 16.2, je společnost E.ON oprávněna odstoupit od Smlouvy a/nebo požadovat náhradu škody z titulu neplnění Smlouvy.</w:t>
      </w:r>
    </w:p>
    <w:p w14:paraId="2F190106" w14:textId="77777777" w:rsidR="00B44A40" w:rsidRPr="00360834" w:rsidRDefault="00B44A40" w:rsidP="00B44A40">
      <w:pPr>
        <w:jc w:val="both"/>
        <w:rPr>
          <w:rFonts w:asciiTheme="minorHAnsi" w:hAnsiTheme="minorHAnsi" w:cstheme="minorHAnsi"/>
          <w:sz w:val="18"/>
          <w:szCs w:val="18"/>
        </w:rPr>
      </w:pPr>
    </w:p>
    <w:p w14:paraId="6D48FD3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24285153"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C4A54F" w14:textId="77777777" w:rsidR="00B44A40" w:rsidRPr="00360834" w:rsidRDefault="00B44A40" w:rsidP="00B44A40">
      <w:pPr>
        <w:jc w:val="both"/>
        <w:rPr>
          <w:rFonts w:asciiTheme="minorHAnsi" w:hAnsiTheme="minorHAnsi" w:cstheme="minorHAnsi"/>
          <w:sz w:val="18"/>
          <w:szCs w:val="18"/>
        </w:rPr>
      </w:pPr>
    </w:p>
    <w:p w14:paraId="48069E7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40FA221B"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Až do zhotovení díla může Odběratel od smlouvy odstoupit i bez udání </w:t>
      </w:r>
      <w:proofErr w:type="gramStart"/>
      <w:r w:rsidRPr="00360834">
        <w:rPr>
          <w:rFonts w:asciiTheme="minorHAnsi" w:hAnsiTheme="minorHAnsi" w:cstheme="minorHAnsi"/>
          <w:sz w:val="18"/>
          <w:szCs w:val="18"/>
        </w:rPr>
        <w:t>důvodu</w:t>
      </w:r>
      <w:proofErr w:type="gramEnd"/>
      <w:r w:rsidRPr="00360834">
        <w:rPr>
          <w:rFonts w:asciiTheme="minorHAnsi" w:hAnsiTheme="minorHAnsi" w:cstheme="minorHAns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6FB4EB5" w14:textId="77777777" w:rsidR="00B44A40" w:rsidRPr="00360834" w:rsidRDefault="00B44A40" w:rsidP="00B44A40">
      <w:pPr>
        <w:jc w:val="both"/>
        <w:rPr>
          <w:rFonts w:asciiTheme="minorHAnsi" w:hAnsiTheme="minorHAnsi" w:cstheme="minorHAnsi"/>
          <w:sz w:val="18"/>
          <w:szCs w:val="18"/>
        </w:rPr>
      </w:pPr>
    </w:p>
    <w:p w14:paraId="02075AFC"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6F3A383B"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78C229A" w14:textId="77777777" w:rsidR="00B44A40" w:rsidRPr="00360834" w:rsidRDefault="00B44A40" w:rsidP="006E7AE0">
      <w:pPr>
        <w:widowControl/>
        <w:numPr>
          <w:ilvl w:val="0"/>
          <w:numId w:val="1"/>
        </w:numPr>
        <w:autoSpaceDE/>
        <w:autoSpaceDN/>
        <w:adjustRightInd/>
        <w:spacing w:before="0" w:line="240" w:lineRule="auto"/>
        <w:ind w:left="1560" w:right="0"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46183F64" w14:textId="77777777" w:rsidR="00B44A40" w:rsidRPr="00360834" w:rsidRDefault="00B44A40" w:rsidP="005F385A">
      <w:pPr>
        <w:widowControl/>
        <w:numPr>
          <w:ilvl w:val="0"/>
          <w:numId w:val="1"/>
        </w:numPr>
        <w:autoSpaceDE/>
        <w:autoSpaceDN/>
        <w:adjustRightInd/>
        <w:spacing w:before="0" w:line="240" w:lineRule="auto"/>
        <w:ind w:left="1560" w:right="0"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2B44CA2D" w14:textId="77777777" w:rsidR="00B44A40" w:rsidRPr="00360834" w:rsidRDefault="00B44A40" w:rsidP="00B44A40">
      <w:pPr>
        <w:jc w:val="both"/>
        <w:rPr>
          <w:rFonts w:asciiTheme="minorHAnsi" w:hAnsiTheme="minorHAnsi" w:cstheme="minorHAnsi"/>
          <w:sz w:val="18"/>
          <w:szCs w:val="18"/>
        </w:rPr>
      </w:pPr>
    </w:p>
    <w:p w14:paraId="090CFAF1"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520393D1"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E4A8F77" w14:textId="77777777" w:rsidR="00B44A40" w:rsidRPr="00360834" w:rsidRDefault="00B44A40" w:rsidP="005F385A">
      <w:pPr>
        <w:widowControl/>
        <w:numPr>
          <w:ilvl w:val="0"/>
          <w:numId w:val="2"/>
        </w:numPr>
        <w:autoSpaceDE/>
        <w:autoSpaceDN/>
        <w:adjustRightInd/>
        <w:spacing w:before="0" w:line="240" w:lineRule="auto"/>
        <w:ind w:left="1560" w:right="0"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D6EC091" w14:textId="77777777" w:rsidR="00B44A40" w:rsidRPr="00360834" w:rsidRDefault="00B44A40" w:rsidP="005F385A">
      <w:pPr>
        <w:widowControl/>
        <w:numPr>
          <w:ilvl w:val="0"/>
          <w:numId w:val="2"/>
        </w:numPr>
        <w:autoSpaceDE/>
        <w:autoSpaceDN/>
        <w:adjustRightInd/>
        <w:spacing w:before="0" w:line="240" w:lineRule="auto"/>
        <w:ind w:left="1560" w:right="0"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5CDE49B9" w14:textId="77777777" w:rsidR="00B44A40" w:rsidRPr="00360834" w:rsidRDefault="00B44A40" w:rsidP="005F385A">
      <w:pPr>
        <w:widowControl/>
        <w:numPr>
          <w:ilvl w:val="0"/>
          <w:numId w:val="2"/>
        </w:numPr>
        <w:autoSpaceDE/>
        <w:autoSpaceDN/>
        <w:adjustRightInd/>
        <w:spacing w:before="0" w:line="240" w:lineRule="auto"/>
        <w:ind w:left="1560" w:right="0"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56BF303F" w14:textId="77777777" w:rsidR="00B44A40" w:rsidRPr="00360834" w:rsidRDefault="00B44A40" w:rsidP="005F385A">
      <w:pPr>
        <w:widowControl/>
        <w:numPr>
          <w:ilvl w:val="0"/>
          <w:numId w:val="2"/>
        </w:numPr>
        <w:autoSpaceDE/>
        <w:autoSpaceDN/>
        <w:adjustRightInd/>
        <w:spacing w:before="0" w:line="240" w:lineRule="auto"/>
        <w:ind w:left="1560" w:right="0"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FAACC41" w14:textId="77777777" w:rsidR="00B44A40" w:rsidRPr="00360834" w:rsidRDefault="00B44A40" w:rsidP="005F385A">
      <w:pPr>
        <w:widowControl/>
        <w:numPr>
          <w:ilvl w:val="0"/>
          <w:numId w:val="2"/>
        </w:numPr>
        <w:autoSpaceDE/>
        <w:autoSpaceDN/>
        <w:adjustRightInd/>
        <w:spacing w:before="0" w:line="240" w:lineRule="auto"/>
        <w:ind w:left="1560" w:right="0"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566AE4FB" w14:textId="77777777" w:rsidR="00B44A40" w:rsidRPr="00360834" w:rsidRDefault="00B44A40" w:rsidP="005F385A">
      <w:pPr>
        <w:ind w:left="1560"/>
        <w:jc w:val="both"/>
        <w:rPr>
          <w:rFonts w:asciiTheme="minorHAnsi" w:hAnsiTheme="minorHAnsi" w:cstheme="minorHAnsi"/>
          <w:sz w:val="18"/>
          <w:szCs w:val="18"/>
        </w:rPr>
      </w:pPr>
    </w:p>
    <w:p w14:paraId="5DDF4554"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597380A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V případě, že Odběratel v rámci odstoupení od smlouvy zvolí variantu uvedenou v odstavci 19.4. těchto VNP </w:t>
      </w:r>
      <w:r w:rsidRPr="00360834">
        <w:rPr>
          <w:rFonts w:asciiTheme="minorHAnsi" w:hAnsiTheme="minorHAnsi" w:cstheme="minorHAnsi"/>
          <w:sz w:val="18"/>
          <w:szCs w:val="18"/>
        </w:rPr>
        <w:lastRenderedPageBreak/>
        <w:t>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F1C72E5" w14:textId="77777777" w:rsidR="00B44A40" w:rsidRPr="00360834" w:rsidRDefault="00B44A40" w:rsidP="00B44A40">
      <w:pPr>
        <w:jc w:val="both"/>
        <w:rPr>
          <w:rFonts w:asciiTheme="minorHAnsi" w:hAnsiTheme="minorHAnsi" w:cstheme="minorHAnsi"/>
          <w:sz w:val="18"/>
          <w:szCs w:val="18"/>
        </w:rPr>
      </w:pPr>
    </w:p>
    <w:p w14:paraId="4170934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16D0088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45E4F4AB" w14:textId="77777777" w:rsidR="00B44A40" w:rsidRPr="00360834" w:rsidRDefault="00B44A40" w:rsidP="00B44A40">
      <w:pPr>
        <w:jc w:val="both"/>
        <w:rPr>
          <w:rFonts w:asciiTheme="minorHAnsi" w:hAnsiTheme="minorHAnsi" w:cstheme="minorHAnsi"/>
          <w:sz w:val="18"/>
          <w:szCs w:val="18"/>
        </w:rPr>
      </w:pPr>
    </w:p>
    <w:p w14:paraId="7B8B301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25C0D8B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7247CA8F" w14:textId="77777777" w:rsidR="00B44A40" w:rsidRPr="00360834" w:rsidRDefault="00B44A40" w:rsidP="00B44A40">
      <w:pPr>
        <w:jc w:val="both"/>
        <w:rPr>
          <w:rFonts w:asciiTheme="minorHAnsi" w:hAnsiTheme="minorHAnsi" w:cstheme="minorHAnsi"/>
          <w:sz w:val="18"/>
          <w:szCs w:val="18"/>
        </w:rPr>
      </w:pPr>
    </w:p>
    <w:p w14:paraId="4732D279"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03C155F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2B0C58D9" w14:textId="77777777" w:rsidR="00B44A40" w:rsidRPr="00360834" w:rsidRDefault="00B44A40" w:rsidP="00B44A40">
      <w:pPr>
        <w:jc w:val="both"/>
        <w:rPr>
          <w:rFonts w:asciiTheme="minorHAnsi" w:hAnsiTheme="minorHAnsi" w:cstheme="minorHAnsi"/>
          <w:sz w:val="18"/>
          <w:szCs w:val="18"/>
        </w:rPr>
      </w:pPr>
    </w:p>
    <w:p w14:paraId="13B94E6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4702A462"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4B6915F3" w14:textId="77777777" w:rsidR="00B44A40" w:rsidRPr="00360834" w:rsidRDefault="00B44A40" w:rsidP="00B44A40">
      <w:pPr>
        <w:jc w:val="both"/>
        <w:rPr>
          <w:rFonts w:asciiTheme="minorHAnsi" w:hAnsiTheme="minorHAnsi" w:cstheme="minorHAnsi"/>
          <w:sz w:val="18"/>
          <w:szCs w:val="18"/>
        </w:rPr>
      </w:pPr>
    </w:p>
    <w:p w14:paraId="197BD6A8"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3EE6BA88"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348EC288" w14:textId="77777777" w:rsidR="00B44A40" w:rsidRPr="00360834" w:rsidRDefault="00B44A40" w:rsidP="00B44A40">
      <w:pPr>
        <w:jc w:val="both"/>
        <w:rPr>
          <w:rFonts w:asciiTheme="minorHAnsi" w:hAnsiTheme="minorHAnsi" w:cstheme="minorHAnsi"/>
          <w:sz w:val="18"/>
          <w:szCs w:val="18"/>
        </w:rPr>
      </w:pPr>
    </w:p>
    <w:p w14:paraId="63C9AE0D"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4B270FF9"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Smluvní strany se dohodly, že pokud není některá skutečnost ve smlouvě nebo obchodních podmínkách, které </w:t>
      </w:r>
      <w:proofErr w:type="gramStart"/>
      <w:r w:rsidRPr="00360834">
        <w:rPr>
          <w:rFonts w:asciiTheme="minorHAnsi" w:hAnsiTheme="minorHAnsi" w:cstheme="minorHAnsi"/>
          <w:sz w:val="18"/>
          <w:szCs w:val="18"/>
        </w:rPr>
        <w:t>tvoří</w:t>
      </w:r>
      <w:proofErr w:type="gramEnd"/>
      <w:r w:rsidRPr="00360834">
        <w:rPr>
          <w:rFonts w:asciiTheme="minorHAnsi" w:hAnsiTheme="minorHAnsi" w:cstheme="minorHAnsi"/>
          <w:sz w:val="18"/>
          <w:szCs w:val="18"/>
        </w:rPr>
        <w:t xml:space="preserve"> část obsahu smlouvy, výslovně upravena, mají zavedená praxe smluvních stran a obchodní zvyklosti zachovávané obecně nebo v daném odvětví přednost před ustaveními zákona č. 89/2012 Sb., občanský zákoník.</w:t>
      </w:r>
    </w:p>
    <w:p w14:paraId="349CA8D6" w14:textId="77777777" w:rsidR="00B44A40" w:rsidRPr="00360834" w:rsidRDefault="00B44A40" w:rsidP="00B44A40">
      <w:pPr>
        <w:jc w:val="both"/>
        <w:rPr>
          <w:rFonts w:asciiTheme="minorHAnsi" w:hAnsiTheme="minorHAnsi" w:cstheme="minorHAnsi"/>
          <w:sz w:val="18"/>
          <w:szCs w:val="18"/>
        </w:rPr>
      </w:pPr>
    </w:p>
    <w:p w14:paraId="7905EA5D" w14:textId="77777777" w:rsidR="00B44A40" w:rsidRPr="00360834" w:rsidRDefault="00B44A40" w:rsidP="00B44A40">
      <w:pPr>
        <w:jc w:val="both"/>
        <w:rPr>
          <w:rFonts w:asciiTheme="minorHAnsi" w:hAnsiTheme="minorHAnsi" w:cstheme="minorHAnsi"/>
          <w:sz w:val="18"/>
          <w:szCs w:val="18"/>
        </w:rPr>
      </w:pPr>
    </w:p>
    <w:p w14:paraId="72FCDCB4" w14:textId="77777777" w:rsidR="00B44A40" w:rsidRPr="00360834" w:rsidRDefault="00B44A40" w:rsidP="00B44A40">
      <w:pPr>
        <w:jc w:val="both"/>
        <w:rPr>
          <w:rFonts w:asciiTheme="minorHAnsi" w:hAnsiTheme="minorHAnsi" w:cstheme="minorHAnsi"/>
          <w:sz w:val="18"/>
          <w:szCs w:val="18"/>
        </w:rPr>
      </w:pPr>
    </w:p>
    <w:p w14:paraId="69ABED62" w14:textId="77777777" w:rsidR="00B44A40" w:rsidRDefault="00B44A40" w:rsidP="00B44A40">
      <w:pPr>
        <w:ind w:left="4956"/>
        <w:rPr>
          <w:rFonts w:asciiTheme="minorHAnsi" w:hAnsiTheme="minorHAnsi" w:cstheme="minorHAnsi"/>
          <w:sz w:val="18"/>
          <w:szCs w:val="18"/>
        </w:rPr>
      </w:pPr>
    </w:p>
    <w:p w14:paraId="03BEBC85" w14:textId="77777777" w:rsidR="00B44A40" w:rsidRPr="00360834" w:rsidRDefault="00B44A40" w:rsidP="00B44A40">
      <w:pPr>
        <w:spacing w:line="280" w:lineRule="atLeast"/>
        <w:ind w:left="360"/>
        <w:jc w:val="both"/>
        <w:rPr>
          <w:rFonts w:asciiTheme="minorHAnsi" w:hAnsiTheme="minorHAnsi" w:cstheme="minorHAnsi"/>
          <w:sz w:val="18"/>
          <w:szCs w:val="18"/>
          <w:u w:val="single"/>
        </w:rPr>
      </w:pPr>
    </w:p>
    <w:p w14:paraId="4752EDB8" w14:textId="77777777" w:rsidR="00B44A40" w:rsidRPr="00E12C63" w:rsidRDefault="00B44A40" w:rsidP="00B44A40">
      <w:pPr>
        <w:tabs>
          <w:tab w:val="left" w:pos="888"/>
        </w:tabs>
        <w:spacing w:before="137" w:line="228" w:lineRule="auto"/>
        <w:ind w:right="275"/>
        <w:rPr>
          <w:sz w:val="18"/>
        </w:rPr>
      </w:pPr>
    </w:p>
    <w:p w14:paraId="01A2C4E6" w14:textId="1F6D4C85" w:rsidR="002A0367" w:rsidRPr="00781C44" w:rsidRDefault="002A0367" w:rsidP="00B44A40">
      <w:pPr>
        <w:ind w:left="0"/>
        <w:jc w:val="both"/>
        <w:rPr>
          <w:rFonts w:asciiTheme="minorHAnsi" w:hAnsiTheme="minorHAnsi" w:cstheme="minorHAnsi"/>
          <w:sz w:val="18"/>
          <w:szCs w:val="18"/>
        </w:rPr>
      </w:pPr>
    </w:p>
    <w:sectPr w:rsidR="002A0367" w:rsidRPr="00781C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4C54F" w14:textId="77777777" w:rsidR="00EC48EC" w:rsidRDefault="00EC48EC" w:rsidP="00B44A40">
      <w:pPr>
        <w:spacing w:before="0" w:line="240" w:lineRule="auto"/>
      </w:pPr>
      <w:r>
        <w:separator/>
      </w:r>
    </w:p>
  </w:endnote>
  <w:endnote w:type="continuationSeparator" w:id="0">
    <w:p w14:paraId="20C9696D" w14:textId="77777777" w:rsidR="00EC48EC" w:rsidRDefault="00EC48EC" w:rsidP="00B44A4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1067C" w14:textId="77777777" w:rsidR="00EC48EC" w:rsidRDefault="00EC48EC" w:rsidP="00B44A40">
      <w:pPr>
        <w:spacing w:before="0" w:line="240" w:lineRule="auto"/>
      </w:pPr>
      <w:r>
        <w:separator/>
      </w:r>
    </w:p>
  </w:footnote>
  <w:footnote w:type="continuationSeparator" w:id="0">
    <w:p w14:paraId="2E7402B6" w14:textId="77777777" w:rsidR="00EC48EC" w:rsidRDefault="00EC48EC" w:rsidP="00B44A4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766A0"/>
    <w:rsid w:val="000945F0"/>
    <w:rsid w:val="000C3F05"/>
    <w:rsid w:val="000C6273"/>
    <w:rsid w:val="000D2373"/>
    <w:rsid w:val="00100A29"/>
    <w:rsid w:val="0013179A"/>
    <w:rsid w:val="00142940"/>
    <w:rsid w:val="0016058B"/>
    <w:rsid w:val="001B6B6D"/>
    <w:rsid w:val="0023237B"/>
    <w:rsid w:val="00265238"/>
    <w:rsid w:val="002A0367"/>
    <w:rsid w:val="002D1F36"/>
    <w:rsid w:val="002E0069"/>
    <w:rsid w:val="00343854"/>
    <w:rsid w:val="003B22EF"/>
    <w:rsid w:val="004A511F"/>
    <w:rsid w:val="005102A7"/>
    <w:rsid w:val="005C3C73"/>
    <w:rsid w:val="005D707F"/>
    <w:rsid w:val="005E1A7A"/>
    <w:rsid w:val="005E26C7"/>
    <w:rsid w:val="005F385A"/>
    <w:rsid w:val="00606372"/>
    <w:rsid w:val="00646A1C"/>
    <w:rsid w:val="006E7AE0"/>
    <w:rsid w:val="00736661"/>
    <w:rsid w:val="0074774D"/>
    <w:rsid w:val="00760246"/>
    <w:rsid w:val="00781C44"/>
    <w:rsid w:val="007C234E"/>
    <w:rsid w:val="007D491D"/>
    <w:rsid w:val="0080655D"/>
    <w:rsid w:val="00820567"/>
    <w:rsid w:val="00834A35"/>
    <w:rsid w:val="008846EF"/>
    <w:rsid w:val="008B00D3"/>
    <w:rsid w:val="008C3CCF"/>
    <w:rsid w:val="008E11E4"/>
    <w:rsid w:val="00915765"/>
    <w:rsid w:val="009E4700"/>
    <w:rsid w:val="009E5928"/>
    <w:rsid w:val="009F3198"/>
    <w:rsid w:val="00AA0010"/>
    <w:rsid w:val="00AF78D2"/>
    <w:rsid w:val="00B44A40"/>
    <w:rsid w:val="00B44AD0"/>
    <w:rsid w:val="00BA6FF9"/>
    <w:rsid w:val="00BC352F"/>
    <w:rsid w:val="00BF3776"/>
    <w:rsid w:val="00C0514F"/>
    <w:rsid w:val="00CC40F7"/>
    <w:rsid w:val="00CF6851"/>
    <w:rsid w:val="00D600B4"/>
    <w:rsid w:val="00DD5043"/>
    <w:rsid w:val="00DE1846"/>
    <w:rsid w:val="00DE2B85"/>
    <w:rsid w:val="00E22FE1"/>
    <w:rsid w:val="00EC48EC"/>
    <w:rsid w:val="00F23F47"/>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paragraph" w:styleId="Zhlav">
    <w:name w:val="header"/>
    <w:basedOn w:val="Normln"/>
    <w:link w:val="ZhlavChar"/>
    <w:uiPriority w:val="99"/>
    <w:unhideWhenUsed/>
    <w:rsid w:val="00B44A40"/>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B44A40"/>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B44A40"/>
    <w:pPr>
      <w:tabs>
        <w:tab w:val="center" w:pos="4536"/>
        <w:tab w:val="right" w:pos="9072"/>
      </w:tabs>
      <w:spacing w:before="0" w:line="240" w:lineRule="auto"/>
    </w:pPr>
  </w:style>
  <w:style w:type="character" w:customStyle="1" w:styleId="ZpatChar">
    <w:name w:val="Zápatí Char"/>
    <w:basedOn w:val="Standardnpsmoodstavce"/>
    <w:link w:val="Zpat"/>
    <w:uiPriority w:val="99"/>
    <w:rsid w:val="00B44A40"/>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5</Pages>
  <Words>2173</Words>
  <Characters>12827</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Mareček, František</cp:lastModifiedBy>
  <cp:revision>4</cp:revision>
  <cp:lastPrinted>2019-01-30T09:02:00Z</cp:lastPrinted>
  <dcterms:created xsi:type="dcterms:W3CDTF">2022-12-30T09:07:00Z</dcterms:created>
  <dcterms:modified xsi:type="dcterms:W3CDTF">2022-12-30T09:42:00Z</dcterms:modified>
</cp:coreProperties>
</file>