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77B511D4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23989AE2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51420C">
        <w:rPr>
          <w:rFonts w:cs="Arial"/>
          <w:sz w:val="22"/>
          <w:szCs w:val="20"/>
        </w:rPr>
        <w:t>PE v duté ceně</w:t>
      </w:r>
      <w:r>
        <w:rPr>
          <w:rFonts w:cs="Arial"/>
          <w:sz w:val="22"/>
          <w:szCs w:val="20"/>
        </w:rPr>
        <w:t>, a=0,</w:t>
      </w:r>
      <w:r w:rsidR="00E861A1">
        <w:rPr>
          <w:rFonts w:cs="Arial"/>
          <w:sz w:val="22"/>
          <w:szCs w:val="20"/>
        </w:rPr>
        <w:t>4</w:t>
      </w:r>
    </w:p>
    <w:p w14:paraId="4C5978D8" w14:textId="0711DAAD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51420C">
        <w:rPr>
          <w:rFonts w:cs="Arial"/>
          <w:sz w:val="22"/>
          <w:szCs w:val="20"/>
        </w:rPr>
        <w:t>dutá</w:t>
      </w:r>
      <w:r w:rsidR="00452295">
        <w:rPr>
          <w:rFonts w:cs="Arial"/>
          <w:sz w:val="22"/>
          <w:szCs w:val="20"/>
        </w:rPr>
        <w:t xml:space="preserve"> cena</w:t>
      </w:r>
    </w:p>
    <w:p w14:paraId="62C94005" w14:textId="7D5397C7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</w:t>
      </w:r>
      <w:r w:rsidR="0051420C">
        <w:rPr>
          <w:rFonts w:cs="Arial"/>
          <w:sz w:val="22"/>
          <w:szCs w:val="20"/>
        </w:rPr>
        <w:t xml:space="preserve">dutá </w:t>
      </w:r>
      <w:r w:rsidR="00B57A71">
        <w:rPr>
          <w:rFonts w:cs="Arial"/>
          <w:sz w:val="22"/>
          <w:szCs w:val="20"/>
        </w:rPr>
        <w:t>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18D9D50" w14:textId="06276B3D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  <w:u w:val="single"/>
        </w:rPr>
        <w:t>LV</w:t>
      </w:r>
    </w:p>
    <w:p w14:paraId="39A70318" w14:textId="30A92D9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>
        <w:rPr>
          <w:rFonts w:cs="Arial"/>
          <w:sz w:val="22"/>
          <w:szCs w:val="20"/>
        </w:rPr>
        <w:t xml:space="preserve"> platn</w:t>
      </w:r>
      <w:r w:rsidR="00FD4484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70B6BCA9" w:rsidR="00767385" w:rsidRDefault="00D455A7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 w:rsidR="00FD4484">
        <w:rPr>
          <w:rFonts w:cs="Arial"/>
          <w:sz w:val="22"/>
          <w:szCs w:val="20"/>
        </w:rPr>
        <w:t xml:space="preserve"> platný</w:t>
      </w:r>
      <w:r w:rsidR="000C1431">
        <w:rPr>
          <w:rFonts w:cs="Arial"/>
          <w:sz w:val="22"/>
          <w:szCs w:val="20"/>
        </w:rPr>
        <w:t xml:space="preserve"> k</w:t>
      </w:r>
      <w:r w:rsidR="00E97CAD">
        <w:rPr>
          <w:rFonts w:cs="Arial"/>
          <w:sz w:val="22"/>
          <w:szCs w:val="20"/>
        </w:rPr>
        <w:t> 0</w:t>
      </w:r>
      <w:r w:rsidR="00A8313C">
        <w:rPr>
          <w:rFonts w:cs="Arial"/>
          <w:sz w:val="22"/>
          <w:szCs w:val="20"/>
        </w:rPr>
        <w:t>9</w:t>
      </w:r>
      <w:r w:rsidR="00E97CAD">
        <w:rPr>
          <w:rFonts w:cs="Arial"/>
          <w:sz w:val="22"/>
          <w:szCs w:val="20"/>
        </w:rPr>
        <w:t>/2023</w:t>
      </w:r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 xml:space="preserve">základní </w:t>
      </w:r>
      <w:proofErr w:type="gramStart"/>
      <w:r w:rsidR="000C1431">
        <w:rPr>
          <w:rFonts w:cs="Arial"/>
          <w:sz w:val="22"/>
          <w:szCs w:val="20"/>
        </w:rPr>
        <w:t>cena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  </w:t>
      </w:r>
      <w:proofErr w:type="gramEnd"/>
      <w:r w:rsidR="00FD4484">
        <w:rPr>
          <w:rFonts w:cs="Arial"/>
          <w:sz w:val="22"/>
          <w:szCs w:val="20"/>
        </w:rPr>
        <w:t xml:space="preserve">       </w:t>
      </w:r>
      <w:r>
        <w:rPr>
          <w:rFonts w:cs="Arial"/>
          <w:sz w:val="22"/>
          <w:szCs w:val="20"/>
        </w:rPr>
        <w:t xml:space="preserve">v hodnotě </w:t>
      </w:r>
      <w:r w:rsidR="0079524B">
        <w:rPr>
          <w:rFonts w:cs="Arial"/>
          <w:sz w:val="22"/>
          <w:szCs w:val="20"/>
        </w:rPr>
        <w:t>1 825,00</w:t>
      </w:r>
    </w:p>
    <w:p w14:paraId="0BDE8014" w14:textId="77777777" w:rsidR="00EB5B53" w:rsidRDefault="00EB5B53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</w:p>
    <w:p w14:paraId="7B500D81" w14:textId="71E44519" w:rsidR="00BD20E5" w:rsidRPr="00EB5B53" w:rsidRDefault="00EB5B53" w:rsidP="00EB5B53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  <w:u w:val="single"/>
        </w:rPr>
      </w:pPr>
      <w:r w:rsidRPr="00EB5B53">
        <w:rPr>
          <w:rFonts w:cs="Arial"/>
          <w:sz w:val="22"/>
          <w:szCs w:val="20"/>
          <w:u w:val="single"/>
        </w:rPr>
        <w:t>MV</w:t>
      </w:r>
    </w:p>
    <w:p w14:paraId="132A63D2" w14:textId="29B2CB90" w:rsidR="00BD20E5" w:rsidRDefault="00BD20E5" w:rsidP="00BD20E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průměr PE-HD </w:t>
      </w:r>
      <w:proofErr w:type="spellStart"/>
      <w:r>
        <w:rPr>
          <w:rFonts w:cs="Arial"/>
          <w:sz w:val="22"/>
          <w:szCs w:val="20"/>
        </w:rPr>
        <w:t>Rohr</w:t>
      </w:r>
      <w:proofErr w:type="spellEnd"/>
      <w:r>
        <w:rPr>
          <w:rFonts w:cs="Arial"/>
          <w:sz w:val="22"/>
          <w:szCs w:val="20"/>
        </w:rPr>
        <w:t xml:space="preserve"> 100 a Ethylen(C</w:t>
      </w:r>
      <w:proofErr w:type="gramStart"/>
      <w:r>
        <w:rPr>
          <w:rFonts w:cs="Arial"/>
          <w:sz w:val="22"/>
          <w:szCs w:val="20"/>
        </w:rPr>
        <w:t>2)Kontrakt</w:t>
      </w:r>
      <w:proofErr w:type="gramEnd"/>
      <w:r>
        <w:rPr>
          <w:rFonts w:cs="Arial"/>
          <w:sz w:val="22"/>
          <w:szCs w:val="20"/>
        </w:rPr>
        <w:t xml:space="preserve"> platný ke dni aktualizace ceny</w:t>
      </w:r>
    </w:p>
    <w:p w14:paraId="5C443D4A" w14:textId="71B9657D" w:rsidR="00BD20E5" w:rsidRDefault="00BD20E5" w:rsidP="00BD20E5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průměr </w:t>
      </w:r>
      <w:r w:rsidR="00EB5B53">
        <w:rPr>
          <w:rFonts w:cs="Arial"/>
          <w:sz w:val="22"/>
          <w:szCs w:val="20"/>
        </w:rPr>
        <w:t xml:space="preserve">PE-HD </w:t>
      </w:r>
      <w:proofErr w:type="spellStart"/>
      <w:r w:rsidR="00EB5B53">
        <w:rPr>
          <w:rFonts w:cs="Arial"/>
          <w:sz w:val="22"/>
          <w:szCs w:val="20"/>
        </w:rPr>
        <w:t>Rohr</w:t>
      </w:r>
      <w:proofErr w:type="spellEnd"/>
      <w:r w:rsidR="00EB5B53">
        <w:rPr>
          <w:rFonts w:cs="Arial"/>
          <w:sz w:val="22"/>
          <w:szCs w:val="20"/>
        </w:rPr>
        <w:t xml:space="preserve"> 100 a Ethylen(C</w:t>
      </w:r>
      <w:proofErr w:type="gramStart"/>
      <w:r w:rsidR="00EB5B53">
        <w:rPr>
          <w:rFonts w:cs="Arial"/>
          <w:sz w:val="22"/>
          <w:szCs w:val="20"/>
        </w:rPr>
        <w:t>2)Kontrakt</w:t>
      </w:r>
      <w:proofErr w:type="gramEnd"/>
      <w:r w:rsidR="00EB5B53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>platný k</w:t>
      </w:r>
      <w:r w:rsidR="00FF5968">
        <w:rPr>
          <w:rFonts w:cs="Arial"/>
          <w:sz w:val="22"/>
          <w:szCs w:val="20"/>
        </w:rPr>
        <w:t> 0</w:t>
      </w:r>
      <w:r w:rsidR="00A8313C">
        <w:rPr>
          <w:rFonts w:cs="Arial"/>
          <w:sz w:val="22"/>
          <w:szCs w:val="20"/>
        </w:rPr>
        <w:t>9</w:t>
      </w:r>
      <w:r w:rsidR="00FF5968">
        <w:rPr>
          <w:rFonts w:cs="Arial"/>
          <w:sz w:val="22"/>
          <w:szCs w:val="20"/>
        </w:rPr>
        <w:t>/2023</w:t>
      </w:r>
      <w:r w:rsidR="00FD02F9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(základní cena)           v hodnotě </w:t>
      </w:r>
      <w:r w:rsidR="004A7C5A">
        <w:rPr>
          <w:rFonts w:cs="Arial"/>
          <w:sz w:val="22"/>
          <w:szCs w:val="20"/>
        </w:rPr>
        <w:t>1</w:t>
      </w:r>
      <w:r w:rsidR="00784FE1">
        <w:rPr>
          <w:rFonts w:cs="Arial"/>
          <w:sz w:val="22"/>
          <w:szCs w:val="20"/>
        </w:rPr>
        <w:t> 600,00</w:t>
      </w:r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6725232F" w14:textId="65294314" w:rsidR="00C765CF" w:rsidRPr="000C1431" w:rsidRDefault="00FC4EEE" w:rsidP="00C765CF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r w:rsidR="00C765CF">
        <w:rPr>
          <w:rFonts w:cs="Arial"/>
          <w:sz w:val="22"/>
          <w:szCs w:val="20"/>
        </w:rPr>
        <w:t>„</w:t>
      </w:r>
      <w:proofErr w:type="spellStart"/>
      <w:r w:rsidR="00FD02F9">
        <w:fldChar w:fldCharType="begin"/>
      </w:r>
      <w:r w:rsidR="00FD02F9">
        <w:instrText>HYPERLINK "https://pieweb.plasteurope.com/default.aspx?pageid=22223"</w:instrText>
      </w:r>
      <w:r w:rsidR="00FD02F9">
        <w:fldChar w:fldCharType="separate"/>
      </w:r>
      <w:r w:rsidR="00C765CF">
        <w:rPr>
          <w:rStyle w:val="Hypertextovodkaz"/>
        </w:rPr>
        <w:t>Price</w:t>
      </w:r>
      <w:proofErr w:type="spellEnd"/>
      <w:r w:rsidR="00C765CF">
        <w:rPr>
          <w:rStyle w:val="Hypertextovodkaz"/>
        </w:rPr>
        <w:t xml:space="preserve"> </w:t>
      </w:r>
      <w:proofErr w:type="spellStart"/>
      <w:r w:rsidR="00C765CF">
        <w:rPr>
          <w:rStyle w:val="Hypertextovodkaz"/>
        </w:rPr>
        <w:t>Details</w:t>
      </w:r>
      <w:proofErr w:type="spellEnd"/>
      <w:r w:rsidR="00C765CF">
        <w:rPr>
          <w:rStyle w:val="Hypertextovodkaz"/>
        </w:rPr>
        <w:t xml:space="preserve"> – </w:t>
      </w:r>
      <w:proofErr w:type="spellStart"/>
      <w:r w:rsidR="00C765CF">
        <w:rPr>
          <w:rStyle w:val="Hypertextovodkaz"/>
        </w:rPr>
        <w:t>Plastics</w:t>
      </w:r>
      <w:proofErr w:type="spellEnd"/>
      <w:r w:rsidR="00C765CF">
        <w:rPr>
          <w:rStyle w:val="Hypertextovodkaz"/>
        </w:rPr>
        <w:t xml:space="preserve"> </w:t>
      </w:r>
      <w:proofErr w:type="spellStart"/>
      <w:r w:rsidR="00C765CF">
        <w:rPr>
          <w:rStyle w:val="Hypertextovodkaz"/>
        </w:rPr>
        <w:t>Information</w:t>
      </w:r>
      <w:proofErr w:type="spellEnd"/>
      <w:r w:rsidR="00C765CF">
        <w:rPr>
          <w:rStyle w:val="Hypertextovodkaz"/>
        </w:rPr>
        <w:t xml:space="preserve"> </w:t>
      </w:r>
      <w:proofErr w:type="spellStart"/>
      <w:r w:rsidR="00C765CF">
        <w:rPr>
          <w:rStyle w:val="Hypertextovodkaz"/>
        </w:rPr>
        <w:t>Europe</w:t>
      </w:r>
      <w:proofErr w:type="spellEnd"/>
      <w:r w:rsidR="00C765CF">
        <w:rPr>
          <w:rStyle w:val="Hypertextovodkaz"/>
        </w:rPr>
        <w:t xml:space="preserve"> (plasteurope.com)</w:t>
      </w:r>
      <w:r w:rsidR="00FD02F9">
        <w:rPr>
          <w:rStyle w:val="Hypertextovodkaz"/>
        </w:rPr>
        <w:fldChar w:fldCharType="end"/>
      </w:r>
      <w:r w:rsidR="00C765CF">
        <w:t>"</w:t>
      </w:r>
    </w:p>
    <w:p w14:paraId="71F349B0" w14:textId="16C3B7F0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AC9D7D9" w14:textId="2C6AA5F5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261E1" w14:textId="77777777" w:rsidR="00466485" w:rsidRDefault="00466485" w:rsidP="00E25C9A">
      <w:r>
        <w:separator/>
      </w:r>
    </w:p>
  </w:endnote>
  <w:endnote w:type="continuationSeparator" w:id="0">
    <w:p w14:paraId="54001F10" w14:textId="77777777" w:rsidR="00466485" w:rsidRDefault="00466485" w:rsidP="00E25C9A">
      <w:r>
        <w:continuationSeparator/>
      </w:r>
    </w:p>
  </w:endnote>
  <w:endnote w:type="continuationNotice" w:id="1">
    <w:p w14:paraId="61581791" w14:textId="77777777" w:rsidR="00466485" w:rsidRDefault="004664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DDBE" w14:textId="77777777" w:rsidR="00466485" w:rsidRDefault="00466485" w:rsidP="00E25C9A">
      <w:r>
        <w:separator/>
      </w:r>
    </w:p>
  </w:footnote>
  <w:footnote w:type="continuationSeparator" w:id="0">
    <w:p w14:paraId="0AA28B94" w14:textId="77777777" w:rsidR="00466485" w:rsidRDefault="00466485" w:rsidP="00E25C9A">
      <w:r>
        <w:continuationSeparator/>
      </w:r>
    </w:p>
  </w:footnote>
  <w:footnote w:type="continuationNotice" w:id="1">
    <w:p w14:paraId="33ADD8F7" w14:textId="77777777" w:rsidR="00466485" w:rsidRDefault="004664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FEE02" w14:textId="68AAACBF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51D1904C" w14:textId="3A4FCB80" w:rsidR="00CE5125" w:rsidRPr="009004DB" w:rsidRDefault="00CE5125" w:rsidP="00CE5125">
    <w:pPr>
      <w:pStyle w:val="Zhlav"/>
      <w:jc w:val="center"/>
      <w:rPr>
        <w:rFonts w:cs="Arial"/>
        <w:b/>
        <w:sz w:val="18"/>
        <w:szCs w:val="20"/>
      </w:rPr>
    </w:pPr>
    <w:r>
      <w:rPr>
        <w:rFonts w:cs="Arial"/>
        <w:b/>
        <w:sz w:val="18"/>
        <w:szCs w:val="20"/>
      </w:rPr>
      <w:t xml:space="preserve">                                                                                                   </w:t>
    </w:r>
    <w:r w:rsidRPr="009004DB">
      <w:rPr>
        <w:rFonts w:cs="Arial"/>
        <w:b/>
        <w:sz w:val="18"/>
        <w:szCs w:val="20"/>
      </w:rPr>
      <w:t xml:space="preserve">Číslo smlouvy kupujícího č.1: </w:t>
    </w:r>
    <w:r w:rsidRPr="00944073">
      <w:rPr>
        <w:rFonts w:cs="Arial"/>
        <w:b/>
        <w:sz w:val="18"/>
        <w:szCs w:val="20"/>
        <w:highlight w:val="green"/>
      </w:rPr>
      <w:t>doplní zadavatel</w:t>
    </w:r>
  </w:p>
  <w:p w14:paraId="6F9993E4" w14:textId="113543A7" w:rsidR="00CE5125" w:rsidRPr="009004DB" w:rsidRDefault="00CE5125" w:rsidP="00CE5125">
    <w:pPr>
      <w:pStyle w:val="Zhlav"/>
      <w:jc w:val="center"/>
      <w:rPr>
        <w:rFonts w:cs="Arial"/>
        <w:b/>
        <w:sz w:val="18"/>
        <w:szCs w:val="20"/>
      </w:rPr>
    </w:pPr>
    <w:r w:rsidRPr="009004DB">
      <w:rPr>
        <w:rFonts w:cs="Arial"/>
        <w:b/>
        <w:sz w:val="18"/>
        <w:szCs w:val="20"/>
      </w:rPr>
      <w:t xml:space="preserve">                                                                                                  </w:t>
    </w:r>
    <w:r>
      <w:rPr>
        <w:rFonts w:cs="Arial"/>
        <w:b/>
        <w:sz w:val="18"/>
      </w:rPr>
      <w:t xml:space="preserve"> </w:t>
    </w:r>
    <w:r w:rsidRPr="009004DB">
      <w:rPr>
        <w:rFonts w:cs="Arial"/>
        <w:b/>
        <w:sz w:val="18"/>
        <w:szCs w:val="20"/>
      </w:rPr>
      <w:t xml:space="preserve">Číslo smlouvy kupujícího č. 2: </w:t>
    </w:r>
    <w:r w:rsidRPr="00944073">
      <w:rPr>
        <w:rFonts w:cs="Arial"/>
        <w:b/>
        <w:sz w:val="18"/>
        <w:szCs w:val="20"/>
        <w:highlight w:val="green"/>
      </w:rPr>
      <w:t>doplní zadavatel</w:t>
    </w:r>
  </w:p>
  <w:p w14:paraId="71CB7B53" w14:textId="43711C15" w:rsidR="00CE5125" w:rsidRPr="009004DB" w:rsidRDefault="00CE5125" w:rsidP="00CE5125">
    <w:pPr>
      <w:pStyle w:val="Zhlav"/>
      <w:jc w:val="right"/>
      <w:rPr>
        <w:rFonts w:cs="Arial"/>
        <w:b/>
        <w:sz w:val="18"/>
        <w:szCs w:val="20"/>
      </w:rPr>
    </w:pPr>
    <w:r w:rsidRPr="009004DB">
      <w:rPr>
        <w:rFonts w:cs="Arial"/>
        <w:b/>
        <w:sz w:val="18"/>
        <w:szCs w:val="20"/>
      </w:rPr>
      <w:t xml:space="preserve">    Číslo smlouvy prodávajícího: </w:t>
    </w:r>
    <w:r w:rsidRPr="00944073">
      <w:rPr>
        <w:rFonts w:cs="Arial"/>
        <w:b/>
        <w:sz w:val="18"/>
        <w:szCs w:val="20"/>
        <w:highlight w:val="yellow"/>
      </w:rPr>
      <w:t>doplní účastník</w:t>
    </w:r>
  </w:p>
  <w:p w14:paraId="264715C4" w14:textId="77777777" w:rsidR="00CE5125" w:rsidRPr="009004DB" w:rsidRDefault="00CE5125" w:rsidP="00CE5125">
    <w:pPr>
      <w:pStyle w:val="Zhlav"/>
      <w:spacing w:before="120"/>
      <w:rPr>
        <w:rFonts w:cs="Arial"/>
      </w:rPr>
    </w:pPr>
  </w:p>
  <w:p w14:paraId="76B21C7C" w14:textId="77777777" w:rsidR="00552AAD" w:rsidRPr="002A4F5A" w:rsidRDefault="00552AAD" w:rsidP="00060B31">
    <w:pPr>
      <w:pStyle w:val="Zhlav"/>
      <w:jc w:val="right"/>
      <w:rPr>
        <w:b/>
        <w:sz w:val="18"/>
        <w:szCs w:val="20"/>
      </w:rPr>
    </w:pP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644819453">
    <w:abstractNumId w:val="31"/>
  </w:num>
  <w:num w:numId="2" w16cid:durableId="101389555">
    <w:abstractNumId w:val="13"/>
  </w:num>
  <w:num w:numId="3" w16cid:durableId="1324892132">
    <w:abstractNumId w:val="12"/>
  </w:num>
  <w:num w:numId="4" w16cid:durableId="876891929">
    <w:abstractNumId w:val="30"/>
  </w:num>
  <w:num w:numId="5" w16cid:durableId="2113233178">
    <w:abstractNumId w:val="17"/>
  </w:num>
  <w:num w:numId="6" w16cid:durableId="795876779">
    <w:abstractNumId w:val="9"/>
  </w:num>
  <w:num w:numId="7" w16cid:durableId="572088078">
    <w:abstractNumId w:val="15"/>
  </w:num>
  <w:num w:numId="8" w16cid:durableId="909771680">
    <w:abstractNumId w:val="39"/>
  </w:num>
  <w:num w:numId="9" w16cid:durableId="1423062953">
    <w:abstractNumId w:val="28"/>
  </w:num>
  <w:num w:numId="10" w16cid:durableId="618533281">
    <w:abstractNumId w:val="23"/>
  </w:num>
  <w:num w:numId="11" w16cid:durableId="1559390962">
    <w:abstractNumId w:val="42"/>
  </w:num>
  <w:num w:numId="12" w16cid:durableId="1521703783">
    <w:abstractNumId w:val="41"/>
  </w:num>
  <w:num w:numId="13" w16cid:durableId="1709723094">
    <w:abstractNumId w:val="27"/>
  </w:num>
  <w:num w:numId="14" w16cid:durableId="1309093618">
    <w:abstractNumId w:val="34"/>
  </w:num>
  <w:num w:numId="15" w16cid:durableId="74322458">
    <w:abstractNumId w:val="8"/>
  </w:num>
  <w:num w:numId="16" w16cid:durableId="493110425">
    <w:abstractNumId w:val="20"/>
  </w:num>
  <w:num w:numId="17" w16cid:durableId="1305433029">
    <w:abstractNumId w:val="33"/>
  </w:num>
  <w:num w:numId="18" w16cid:durableId="1772160031">
    <w:abstractNumId w:val="37"/>
  </w:num>
  <w:num w:numId="19" w16cid:durableId="1599485589">
    <w:abstractNumId w:val="43"/>
  </w:num>
  <w:num w:numId="20" w16cid:durableId="607346361">
    <w:abstractNumId w:val="16"/>
  </w:num>
  <w:num w:numId="21" w16cid:durableId="1892765609">
    <w:abstractNumId w:val="21"/>
  </w:num>
  <w:num w:numId="22" w16cid:durableId="1147236601">
    <w:abstractNumId w:val="10"/>
  </w:num>
  <w:num w:numId="23" w16cid:durableId="247429369">
    <w:abstractNumId w:val="44"/>
  </w:num>
  <w:num w:numId="24" w16cid:durableId="1263880394">
    <w:abstractNumId w:val="38"/>
  </w:num>
  <w:num w:numId="25" w16cid:durableId="119882467">
    <w:abstractNumId w:val="3"/>
  </w:num>
  <w:num w:numId="26" w16cid:durableId="212349934">
    <w:abstractNumId w:val="32"/>
  </w:num>
  <w:num w:numId="27" w16cid:durableId="1568373333">
    <w:abstractNumId w:val="18"/>
  </w:num>
  <w:num w:numId="28" w16cid:durableId="611673819">
    <w:abstractNumId w:val="7"/>
  </w:num>
  <w:num w:numId="29" w16cid:durableId="1241938467">
    <w:abstractNumId w:val="19"/>
  </w:num>
  <w:num w:numId="30" w16cid:durableId="1163277778">
    <w:abstractNumId w:val="36"/>
  </w:num>
  <w:num w:numId="31" w16cid:durableId="1262759139">
    <w:abstractNumId w:val="29"/>
  </w:num>
  <w:num w:numId="32" w16cid:durableId="1772553405">
    <w:abstractNumId w:val="25"/>
  </w:num>
  <w:num w:numId="33" w16cid:durableId="1399404954">
    <w:abstractNumId w:val="0"/>
  </w:num>
  <w:num w:numId="34" w16cid:durableId="1558012339">
    <w:abstractNumId w:val="1"/>
  </w:num>
  <w:num w:numId="35" w16cid:durableId="348994025">
    <w:abstractNumId w:val="5"/>
  </w:num>
  <w:num w:numId="36" w16cid:durableId="202717112">
    <w:abstractNumId w:val="2"/>
  </w:num>
  <w:num w:numId="37" w16cid:durableId="265357126">
    <w:abstractNumId w:val="40"/>
  </w:num>
  <w:num w:numId="38" w16cid:durableId="1678844607">
    <w:abstractNumId w:val="26"/>
  </w:num>
  <w:num w:numId="39" w16cid:durableId="1780368030">
    <w:abstractNumId w:val="22"/>
  </w:num>
  <w:num w:numId="40" w16cid:durableId="425883830">
    <w:abstractNumId w:val="11"/>
  </w:num>
  <w:num w:numId="41" w16cid:durableId="1896966000">
    <w:abstractNumId w:val="6"/>
  </w:num>
  <w:num w:numId="42" w16cid:durableId="1311324471">
    <w:abstractNumId w:val="14"/>
  </w:num>
  <w:num w:numId="43" w16cid:durableId="1527253608">
    <w:abstractNumId w:val="35"/>
  </w:num>
  <w:num w:numId="44" w16cid:durableId="1403874508">
    <w:abstractNumId w:val="24"/>
  </w:num>
  <w:num w:numId="45" w16cid:durableId="464276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012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66485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A7C5A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C7C80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0E40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5FA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4FE1"/>
    <w:rsid w:val="00785338"/>
    <w:rsid w:val="00786630"/>
    <w:rsid w:val="0079087F"/>
    <w:rsid w:val="00793159"/>
    <w:rsid w:val="0079492E"/>
    <w:rsid w:val="0079524B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17BF9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073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313C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65CF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4D1A"/>
    <w:rsid w:val="00CD595D"/>
    <w:rsid w:val="00CD6183"/>
    <w:rsid w:val="00CD629F"/>
    <w:rsid w:val="00CD7085"/>
    <w:rsid w:val="00CD7479"/>
    <w:rsid w:val="00CE1C89"/>
    <w:rsid w:val="00CE367D"/>
    <w:rsid w:val="00CE5125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67A27"/>
    <w:rsid w:val="00D71A7B"/>
    <w:rsid w:val="00D720D7"/>
    <w:rsid w:val="00D724A9"/>
    <w:rsid w:val="00D72F65"/>
    <w:rsid w:val="00D74DC0"/>
    <w:rsid w:val="00D75C10"/>
    <w:rsid w:val="00D7625D"/>
    <w:rsid w:val="00D77F7B"/>
    <w:rsid w:val="00D80B3A"/>
    <w:rsid w:val="00D83065"/>
    <w:rsid w:val="00D839F0"/>
    <w:rsid w:val="00D83DD9"/>
    <w:rsid w:val="00D84EDF"/>
    <w:rsid w:val="00D87ED5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0EF4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3B31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A1"/>
    <w:rsid w:val="00E861B8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97CA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6283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2C6E"/>
    <w:rsid w:val="00FC3690"/>
    <w:rsid w:val="00FC3876"/>
    <w:rsid w:val="00FC4B14"/>
    <w:rsid w:val="00FC4EEE"/>
    <w:rsid w:val="00FC6269"/>
    <w:rsid w:val="00FD02F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5968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872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Földeši, Igor</dc:creator>
  <cp:lastModifiedBy>Földeši, Igor</cp:lastModifiedBy>
  <cp:revision>2</cp:revision>
  <cp:lastPrinted>2015-10-14T15:05:00Z</cp:lastPrinted>
  <dcterms:created xsi:type="dcterms:W3CDTF">2023-10-17T07:04:00Z</dcterms:created>
  <dcterms:modified xsi:type="dcterms:W3CDTF">2023-10-17T07:04:00Z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