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6B5C3" w14:textId="646E8141" w:rsidR="00405AC8" w:rsidRPr="001621F8" w:rsidRDefault="00C60DA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 w:rsidRPr="00C60DAF">
        <w:rPr>
          <w:rFonts w:cs="Arial"/>
          <w:b/>
          <w:sz w:val="32"/>
          <w:szCs w:val="32"/>
          <w:lang w:eastAsia="en-US"/>
        </w:rPr>
        <w:t xml:space="preserve">Dodávky kabelů CZ/RO – Kabely 22 </w:t>
      </w:r>
      <w:proofErr w:type="spellStart"/>
      <w:r w:rsidRPr="00C60DAF">
        <w:rPr>
          <w:rFonts w:cs="Arial"/>
          <w:b/>
          <w:sz w:val="32"/>
          <w:szCs w:val="32"/>
          <w:lang w:eastAsia="en-US"/>
        </w:rPr>
        <w:t>kV</w:t>
      </w:r>
      <w:proofErr w:type="spellEnd"/>
      <w:r w:rsidRPr="00C60DAF">
        <w:rPr>
          <w:rFonts w:cs="Arial"/>
          <w:b/>
          <w:sz w:val="32"/>
          <w:szCs w:val="32"/>
          <w:lang w:eastAsia="en-US"/>
        </w:rPr>
        <w:t xml:space="preserve"> dle VDE</w:t>
      </w:r>
    </w:p>
    <w:p w14:paraId="3D3EFEFD" w14:textId="77777777" w:rsidR="001850C2" w:rsidRDefault="001850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79F1C9CD" w14:textId="4B48A717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</w:p>
    <w:p w14:paraId="4636C55F" w14:textId="77777777" w:rsidR="00C33C08" w:rsidRDefault="00C33C08"/>
    <w:p w14:paraId="15D00608" w14:textId="273E4682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2EBB1AED" w14:textId="62B25FE6" w:rsidR="00396377" w:rsidRDefault="00532EC0">
      <w:pPr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Tento formulář </w:t>
      </w:r>
      <w:proofErr w:type="gramStart"/>
      <w:r>
        <w:rPr>
          <w:rFonts w:cs="Arial"/>
          <w:szCs w:val="20"/>
        </w:rPr>
        <w:t>slouží</w:t>
      </w:r>
      <w:proofErr w:type="gramEnd"/>
      <w:r>
        <w:rPr>
          <w:rFonts w:cs="Arial"/>
          <w:szCs w:val="20"/>
        </w:rPr>
        <w:t xml:space="preserve"> k zařazení každého z</w:t>
      </w:r>
      <w:r w:rsidR="001850C2">
        <w:rPr>
          <w:rFonts w:cs="Arial"/>
          <w:szCs w:val="20"/>
        </w:rPr>
        <w:t> nabízených</w:t>
      </w:r>
      <w:r>
        <w:rPr>
          <w:rFonts w:cs="Arial"/>
          <w:szCs w:val="20"/>
        </w:rPr>
        <w:t xml:space="preserve"> níže uvedených výrobků jako celku podle Katalogu odpadů (zákon č. </w:t>
      </w:r>
      <w:r w:rsidR="00DF46C8">
        <w:rPr>
          <w:rFonts w:cs="Arial"/>
          <w:szCs w:val="20"/>
        </w:rPr>
        <w:t>541</w:t>
      </w:r>
      <w:r>
        <w:rPr>
          <w:rFonts w:cs="Arial"/>
          <w:szCs w:val="20"/>
        </w:rPr>
        <w:t>/20</w:t>
      </w:r>
      <w:r w:rsidR="00DF46C8">
        <w:rPr>
          <w:rFonts w:cs="Arial"/>
          <w:szCs w:val="20"/>
        </w:rPr>
        <w:t>20</w:t>
      </w:r>
      <w:r>
        <w:rPr>
          <w:rFonts w:cs="Arial"/>
          <w:szCs w:val="20"/>
        </w:rPr>
        <w:t xml:space="preserve"> Sb., o odpadech)</w:t>
      </w:r>
      <w:r w:rsidR="001850C2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14:paraId="5B04BA6E" w14:textId="77777777" w:rsidR="00396377" w:rsidRDefault="00396377"/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396377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96377" w14:paraId="4F109B51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30ACC1D2" w14:textId="1539DC32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 V případě, že je uvedeno ano, musí být doloženy i bezpečnostní listy pro materiály klasifikované podle výše uvedeného nařízení CLP</w:t>
            </w:r>
            <w:r w:rsidR="001850C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6E946C6E" w14:textId="67C12295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 V případě potřeby rozšiřte počty materiálů</w:t>
            </w:r>
            <w:r w:rsidR="001850C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396377" w14:paraId="2362A7B0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2346DF" w14:textId="77777777" w:rsidR="00396377" w:rsidRDefault="0039637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AC7DA24" w14:textId="77777777" w:rsidR="00396377" w:rsidRDefault="00396377">
      <w:pPr>
        <w:jc w:val="both"/>
      </w:pPr>
    </w:p>
    <w:p w14:paraId="00084A55" w14:textId="77777777" w:rsidR="00396377" w:rsidRDefault="00396377">
      <w:pPr>
        <w:jc w:val="both"/>
      </w:pPr>
    </w:p>
    <w:p w14:paraId="59185BA5" w14:textId="77777777" w:rsidR="00396377" w:rsidRDefault="00532EC0">
      <w:pPr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80AEB3" w14:textId="77777777" w:rsidR="00396377" w:rsidRDefault="00396377">
      <w:pPr>
        <w:tabs>
          <w:tab w:val="left" w:pos="5138"/>
        </w:tabs>
        <w:jc w:val="both"/>
      </w:pPr>
    </w:p>
    <w:p w14:paraId="61BABD67" w14:textId="77777777" w:rsidR="00396377" w:rsidRDefault="00532EC0">
      <w:pPr>
        <w:jc w:val="both"/>
      </w:pPr>
      <w: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7661D" w14:textId="77777777" w:rsidR="0098393B" w:rsidRDefault="0098393B">
      <w:r>
        <w:separator/>
      </w:r>
    </w:p>
  </w:endnote>
  <w:endnote w:type="continuationSeparator" w:id="0">
    <w:p w14:paraId="21873679" w14:textId="77777777" w:rsidR="0098393B" w:rsidRDefault="0098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ED43E" w14:textId="77777777" w:rsidR="0098393B" w:rsidRDefault="0098393B">
      <w:r>
        <w:separator/>
      </w:r>
    </w:p>
  </w:footnote>
  <w:footnote w:type="continuationSeparator" w:id="0">
    <w:p w14:paraId="20AECE1D" w14:textId="77777777" w:rsidR="0098393B" w:rsidRDefault="00983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1AB1" w14:textId="0D47436F" w:rsidR="00396377" w:rsidRDefault="00E66AFD" w:rsidP="004B6D0E">
    <w:pPr>
      <w:tabs>
        <w:tab w:val="left" w:pos="0"/>
      </w:tabs>
      <w:spacing w:after="60"/>
      <w:jc w:val="center"/>
      <w:rPr>
        <w:rFonts w:cs="Arial"/>
        <w:bCs/>
        <w:szCs w:val="20"/>
      </w:rPr>
    </w:pPr>
    <w:r>
      <w:rPr>
        <w:rFonts w:cs="Arial"/>
        <w:bCs/>
        <w:szCs w:val="20"/>
      </w:rPr>
      <w:t>Příloha č.</w:t>
    </w:r>
    <w:r w:rsidR="00532EC0">
      <w:rPr>
        <w:rFonts w:cs="Arial"/>
        <w:bCs/>
        <w:szCs w:val="20"/>
      </w:rPr>
      <w:t xml:space="preserve"> </w:t>
    </w:r>
    <w:r w:rsidR="00C60DAF">
      <w:rPr>
        <w:rFonts w:cs="Arial"/>
        <w:bCs/>
        <w:szCs w:val="20"/>
      </w:rPr>
      <w:t>4</w:t>
    </w:r>
    <w:r w:rsidR="001621F8">
      <w:rPr>
        <w:rFonts w:cs="Arial"/>
        <w:bCs/>
        <w:szCs w:val="20"/>
      </w:rPr>
      <w:t xml:space="preserve"> </w:t>
    </w:r>
    <w:r w:rsidR="00532EC0">
      <w:rPr>
        <w:rFonts w:cs="Arial"/>
        <w:bCs/>
        <w:szCs w:val="20"/>
      </w:rPr>
      <w:t>Vzor dokumentu prokazujícího naplnění ekologických požadavků na předmět plnění</w:t>
    </w: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1621F8"/>
    <w:rsid w:val="001850C2"/>
    <w:rsid w:val="002755C9"/>
    <w:rsid w:val="002D5811"/>
    <w:rsid w:val="00342D26"/>
    <w:rsid w:val="00396377"/>
    <w:rsid w:val="00405AC8"/>
    <w:rsid w:val="004A78F7"/>
    <w:rsid w:val="004B6D0E"/>
    <w:rsid w:val="00532EC0"/>
    <w:rsid w:val="006C3358"/>
    <w:rsid w:val="00757F24"/>
    <w:rsid w:val="007C5DDB"/>
    <w:rsid w:val="00927453"/>
    <w:rsid w:val="0098393B"/>
    <w:rsid w:val="00A65D55"/>
    <w:rsid w:val="00C33C08"/>
    <w:rsid w:val="00C60DAF"/>
    <w:rsid w:val="00DF46C8"/>
    <w:rsid w:val="00E66AFD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Földeši, Igor</cp:lastModifiedBy>
  <dcterms:created xsi:type="dcterms:W3CDTF">2023-06-07T02:11:00Z</dcterms:created>
  <dcterms:modified xsi:type="dcterms:W3CDTF">2023-09-17T15:27:00Z</dcterms:modified>
  <dc:language>cs-CZ</dc:language>
</cp:coreProperties>
</file>