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4933"/>
      </w:tblGrid>
      <w:tr w:rsidR="00404527" w:rsidTr="00386359">
        <w:trPr>
          <w:trHeight w:val="537"/>
          <w:jc w:val="center"/>
        </w:trPr>
        <w:tc>
          <w:tcPr>
            <w:tcW w:w="493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bookmarkStart w:id="0" w:name="_GoBack" w:colFirst="0" w:colLast="0"/>
          <w:p w:rsidR="00404527" w:rsidRPr="00404527" w:rsidRDefault="007D3D34" w:rsidP="00B84D9F">
            <w:pPr>
              <w:jc w:val="center"/>
              <w:rPr>
                <w:b/>
                <w:sz w:val="46"/>
                <w:szCs w:val="46"/>
              </w:rPr>
            </w:pPr>
            <w:r>
              <w:rPr>
                <w:b/>
                <w:noProof/>
                <w:color w:val="2DB441"/>
                <w:sz w:val="46"/>
                <w:szCs w:val="4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-355600</wp:posOffset>
                      </wp:positionH>
                      <wp:positionV relativeFrom="paragraph">
                        <wp:posOffset>-739775</wp:posOffset>
                      </wp:positionV>
                      <wp:extent cx="6953250" cy="628650"/>
                      <wp:effectExtent l="0" t="0" r="19050" b="19050"/>
                      <wp:wrapNone/>
                      <wp:docPr id="1" name="Obdélní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D3D34" w:rsidRPr="007D3D34" w:rsidRDefault="007D3D34" w:rsidP="007D3D3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7D3D34">
                                    <w:rPr>
                                      <w:color w:val="000000" w:themeColor="text1"/>
                                      <w:sz w:val="20"/>
                                    </w:rPr>
                                    <w:t>Žádáme Vás, abyste tyto kartičky rozdali svým zaměstnancům i zaměstnancům subdodavatelů, tak aby je měli před zahájením práce vždy u sebe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 xml:space="preserve"> a řídili se jimi</w:t>
                                  </w:r>
                                  <w:r w:rsidRPr="007D3D34">
                                    <w:rPr>
                                      <w:color w:val="000000" w:themeColor="text1"/>
                                      <w:sz w:val="20"/>
                                    </w:rPr>
                                    <w:t xml:space="preserve">. Karty je možné vytisknout </w:t>
                                  </w:r>
                                  <w:r w:rsidR="00745301">
                                    <w:rPr>
                                      <w:color w:val="000000" w:themeColor="text1"/>
                                      <w:sz w:val="20"/>
                                    </w:rPr>
                                    <w:t xml:space="preserve">barevně </w:t>
                                  </w:r>
                                  <w:r w:rsidRPr="007D3D34">
                                    <w:rPr>
                                      <w:color w:val="000000" w:themeColor="text1"/>
                                      <w:sz w:val="20"/>
                                    </w:rPr>
                                    <w:t>a slepit červenou a zelenou část k sobě, nebo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 xml:space="preserve"> je </w:t>
                                  </w:r>
                                  <w:r w:rsidRPr="007D3D34">
                                    <w:rPr>
                                      <w:color w:val="000000" w:themeColor="text1"/>
                                      <w:sz w:val="20"/>
                                    </w:rPr>
                                    <w:t xml:space="preserve">nechat </w:t>
                                  </w:r>
                                  <w:proofErr w:type="spellStart"/>
                                  <w:r w:rsidRPr="007D3D34">
                                    <w:rPr>
                                      <w:color w:val="000000" w:themeColor="text1"/>
                                      <w:sz w:val="20"/>
                                    </w:rPr>
                                    <w:t>zalaminovat</w:t>
                                  </w:r>
                                  <w:proofErr w:type="spellEnd"/>
                                  <w:r w:rsidRPr="007D3D34">
                                    <w:rPr>
                                      <w:color w:val="000000" w:themeColor="text1"/>
                                      <w:sz w:val="20"/>
                                    </w:rPr>
                                    <w:t xml:space="preserve"> – způsob realizace je na Vás. Děkujeme za spolupráci!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Obdélník 1" o:spid="_x0000_s1026" style="position:absolute;left:0;text-align:left;margin-left:-28pt;margin-top:-58.25pt;width:547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" fillcolor="white [3212]" strokecolor="#243f60 [1604]" strokeweight="2pt">
                      <v:textbox>
                        <w:txbxContent>
                          <w:p w:rsidR="007D3D34" w:rsidRPr="007D3D34" w:rsidRDefault="007D3D34" w:rsidP="007D3D34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7D3D34">
                              <w:rPr>
                                <w:color w:val="000000" w:themeColor="text1"/>
                                <w:sz w:val="20"/>
                              </w:rPr>
                              <w:t>Žádáme Vás, abyste tyto kartičky rozdali svým zaměstnancům i zaměstnancům subdodavatelů, tak aby je měli před zahájením práce vždy u sebe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 a řídili se jimi</w:t>
                            </w:r>
                            <w:r w:rsidRPr="007D3D34">
                              <w:rPr>
                                <w:color w:val="000000" w:themeColor="text1"/>
                                <w:sz w:val="20"/>
                              </w:rPr>
                              <w:t xml:space="preserve">. Karty je možné vytisknout </w:t>
                            </w:r>
                            <w:r w:rsidR="00745301">
                              <w:rPr>
                                <w:color w:val="000000" w:themeColor="text1"/>
                                <w:sz w:val="20"/>
                              </w:rPr>
                              <w:t xml:space="preserve">barevně </w:t>
                            </w:r>
                            <w:bookmarkStart w:id="1" w:name="_GoBack"/>
                            <w:bookmarkEnd w:id="1"/>
                            <w:r w:rsidRPr="007D3D34">
                              <w:rPr>
                                <w:color w:val="000000" w:themeColor="text1"/>
                                <w:sz w:val="20"/>
                              </w:rPr>
                              <w:t>a slepit červenou a zelenou část k sobě, nebo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 je </w:t>
                            </w:r>
                            <w:r w:rsidRPr="007D3D34">
                              <w:rPr>
                                <w:color w:val="000000" w:themeColor="text1"/>
                                <w:sz w:val="20"/>
                              </w:rPr>
                              <w:t xml:space="preserve">nechat </w:t>
                            </w:r>
                            <w:proofErr w:type="spellStart"/>
                            <w:r w:rsidRPr="007D3D34">
                              <w:rPr>
                                <w:color w:val="000000" w:themeColor="text1"/>
                                <w:sz w:val="20"/>
                              </w:rPr>
                              <w:t>zalaminovat</w:t>
                            </w:r>
                            <w:proofErr w:type="spellEnd"/>
                            <w:r w:rsidRPr="007D3D34">
                              <w:rPr>
                                <w:color w:val="000000" w:themeColor="text1"/>
                                <w:sz w:val="20"/>
                              </w:rPr>
                              <w:t xml:space="preserve"> – způsob realizace je na Vás. Děkujeme za spolupráci!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04527" w:rsidRPr="00404527">
              <w:rPr>
                <w:b/>
                <w:color w:val="2DB441"/>
                <w:sz w:val="46"/>
                <w:szCs w:val="46"/>
              </w:rPr>
              <w:t>Poslední analýza rizik</w:t>
            </w:r>
          </w:p>
        </w:tc>
        <w:tc>
          <w:tcPr>
            <w:tcW w:w="493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04527" w:rsidRPr="00404527" w:rsidRDefault="00404527" w:rsidP="00B84D9F">
            <w:pPr>
              <w:jc w:val="center"/>
              <w:rPr>
                <w:b/>
                <w:sz w:val="46"/>
                <w:szCs w:val="46"/>
              </w:rPr>
            </w:pPr>
            <w:r w:rsidRPr="00404527">
              <w:rPr>
                <w:b/>
                <w:color w:val="FF0000"/>
                <w:sz w:val="46"/>
                <w:szCs w:val="46"/>
              </w:rPr>
              <w:t>Poslední analýza rizik</w:t>
            </w:r>
          </w:p>
        </w:tc>
      </w:tr>
      <w:tr w:rsidR="00404527" w:rsidTr="00386359">
        <w:trPr>
          <w:jc w:val="center"/>
        </w:trPr>
        <w:tc>
          <w:tcPr>
            <w:tcW w:w="49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2DB441"/>
          </w:tcPr>
          <w:p w:rsidR="00404527" w:rsidRPr="00386359" w:rsidRDefault="00404527" w:rsidP="00B84D9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Rozumím pracovním pokynům?</w:t>
            </w:r>
          </w:p>
          <w:p w:rsidR="00404527" w:rsidRPr="00386359" w:rsidRDefault="00404527" w:rsidP="00327AD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Probral se mnou někdo pracovní úkol včetně kontroly BOZP?</w:t>
            </w:r>
          </w:p>
          <w:p w:rsidR="00404527" w:rsidRPr="00386359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Mám přístup ke správným pomůckám a dostatečné zdroje pro splnění úkolu?</w:t>
            </w:r>
          </w:p>
          <w:p w:rsidR="00404527" w:rsidRPr="00386359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Mám správné osobní ochranné pracovní pomůcky?</w:t>
            </w:r>
          </w:p>
          <w:p w:rsidR="00404527" w:rsidRPr="00386359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Je pracoviště v takovém stavu, aby mohla být práce vykonávána bezpečně?</w:t>
            </w:r>
          </w:p>
          <w:p w:rsidR="00404527" w:rsidRPr="00386359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Znám rizika, která mohou nastat, pokud nedodržím pracovní postupy?</w:t>
            </w:r>
          </w:p>
          <w:p w:rsidR="00404527" w:rsidRPr="001252C3" w:rsidRDefault="00404527" w:rsidP="00B84D9F">
            <w:pPr>
              <w:spacing w:before="120" w:after="120"/>
              <w:ind w:left="142"/>
              <w:rPr>
                <w:b/>
                <w:color w:val="FFFFFF" w:themeColor="background1"/>
                <w:sz w:val="40"/>
                <w:szCs w:val="40"/>
                <w:u w:val="single"/>
              </w:rPr>
            </w:pPr>
            <w:proofErr w:type="gramStart"/>
            <w:r w:rsidRPr="00E34F15">
              <w:rPr>
                <w:b/>
                <w:color w:val="6ED28C"/>
                <w:sz w:val="40"/>
                <w:szCs w:val="40"/>
              </w:rPr>
              <w:t>6-krát</w:t>
            </w:r>
            <w:proofErr w:type="gramEnd"/>
            <w:r w:rsidRPr="001252C3">
              <w:rPr>
                <w:b/>
                <w:color w:val="33CC33"/>
                <w:sz w:val="40"/>
                <w:szCs w:val="40"/>
              </w:rPr>
              <w:t xml:space="preserve"> </w:t>
            </w:r>
            <w:r w:rsidRPr="001252C3">
              <w:rPr>
                <w:b/>
                <w:color w:val="FFFFFF" w:themeColor="background1"/>
                <w:sz w:val="40"/>
                <w:szCs w:val="40"/>
              </w:rPr>
              <w:t>ANO</w:t>
            </w:r>
          </w:p>
          <w:p w:rsidR="00404527" w:rsidRPr="00E34F15" w:rsidRDefault="00404527" w:rsidP="00B84D9F">
            <w:pPr>
              <w:ind w:left="142"/>
              <w:rPr>
                <w:b/>
                <w:color w:val="FFFFFF" w:themeColor="background1"/>
                <w:sz w:val="110"/>
                <w:szCs w:val="110"/>
              </w:rPr>
            </w:pPr>
            <w:r w:rsidRPr="00E34F15">
              <w:rPr>
                <w:b/>
                <w:color w:val="FFFFFF" w:themeColor="background1"/>
                <w:sz w:val="110"/>
                <w:szCs w:val="110"/>
              </w:rPr>
              <w:t>→ Začni</w:t>
            </w:r>
          </w:p>
        </w:tc>
        <w:tc>
          <w:tcPr>
            <w:tcW w:w="49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0000"/>
          </w:tcPr>
          <w:p w:rsidR="00404527" w:rsidRDefault="00404527" w:rsidP="00B84D9F">
            <w:pPr>
              <w:spacing w:before="24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  <w:r w:rsidRPr="00FA3EF1">
              <w:rPr>
                <w:b/>
                <w:color w:val="FAAF9B"/>
                <w:sz w:val="40"/>
                <w:szCs w:val="40"/>
              </w:rPr>
              <w:t>Pokud odpovíš</w:t>
            </w:r>
            <w:r w:rsidRPr="00FA3EF1">
              <w:rPr>
                <w:b/>
                <w:color w:val="FFFFFF" w:themeColor="background1"/>
                <w:sz w:val="40"/>
                <w:szCs w:val="40"/>
              </w:rPr>
              <w:t xml:space="preserve"> NE</w:t>
            </w:r>
          </w:p>
          <w:p w:rsidR="00404527" w:rsidRDefault="00404527" w:rsidP="00327AD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  <w:r w:rsidRPr="00E34F15">
              <w:rPr>
                <w:b/>
                <w:color w:val="FFFFFF" w:themeColor="background1"/>
                <w:sz w:val="110"/>
                <w:szCs w:val="110"/>
              </w:rPr>
              <w:t xml:space="preserve">→ </w:t>
            </w:r>
            <w:r>
              <w:rPr>
                <w:b/>
                <w:color w:val="FFFFFF" w:themeColor="background1"/>
                <w:sz w:val="110"/>
                <w:szCs w:val="110"/>
              </w:rPr>
              <w:t>Stop!</w:t>
            </w:r>
            <w:r w:rsidRPr="00FA3EF1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:rsidR="00404527" w:rsidRDefault="00404527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</w:p>
          <w:p w:rsidR="00404527" w:rsidRPr="00FA3EF1" w:rsidRDefault="00404527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</w:p>
          <w:p w:rsidR="00404527" w:rsidRPr="00327ADF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STOP! Nezačínej práci.</w:t>
            </w:r>
          </w:p>
          <w:p w:rsidR="00404527" w:rsidRPr="00327ADF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Zeptej se svého vedoucího.</w:t>
            </w:r>
          </w:p>
          <w:p w:rsidR="00404527" w:rsidRPr="00327ADF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 xml:space="preserve">Změň NE </w:t>
            </w:r>
            <w:proofErr w:type="gramStart"/>
            <w:r w:rsidRPr="00327ADF">
              <w:rPr>
                <w:b/>
                <w:color w:val="FFFFFF" w:themeColor="background1"/>
                <w:sz w:val="26"/>
                <w:szCs w:val="26"/>
              </w:rPr>
              <w:t>na</w:t>
            </w:r>
            <w:proofErr w:type="gramEnd"/>
            <w:r w:rsidRPr="00327ADF">
              <w:rPr>
                <w:b/>
                <w:color w:val="FFFFFF" w:themeColor="background1"/>
                <w:sz w:val="26"/>
                <w:szCs w:val="26"/>
              </w:rPr>
              <w:t xml:space="preserve"> ANO.</w:t>
            </w:r>
          </w:p>
          <w:p w:rsidR="00404527" w:rsidRPr="00327ADF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Začni/Pokračuj v práci.</w:t>
            </w:r>
          </w:p>
          <w:p w:rsidR="00404527" w:rsidRDefault="00404527" w:rsidP="00B84D9F">
            <w:pPr>
              <w:ind w:left="142"/>
            </w:pPr>
          </w:p>
        </w:tc>
      </w:tr>
      <w:tr w:rsidR="00404527" w:rsidTr="00386359">
        <w:trPr>
          <w:jc w:val="center"/>
        </w:trPr>
        <w:tc>
          <w:tcPr>
            <w:tcW w:w="49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04527" w:rsidRPr="00E34F15" w:rsidRDefault="00404527" w:rsidP="00B84D9F">
            <w:pPr>
              <w:pStyle w:val="Odstavecseseznamem"/>
              <w:spacing w:before="120" w:after="120"/>
              <w:ind w:left="425" w:right="136"/>
              <w:contextualSpacing w:val="0"/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>
              <w:object w:dxaOrig="5664" w:dyaOrig="16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15.6pt" o:ole="">
                  <v:imagedata r:id="rId6" o:title=""/>
                </v:shape>
                <o:OLEObject Type="Embed" ProgID="PBrush" ShapeID="_x0000_i1025" DrawAspect="Content" ObjectID="_1516462147" r:id="rId7"/>
              </w:object>
            </w:r>
          </w:p>
        </w:tc>
        <w:tc>
          <w:tcPr>
            <w:tcW w:w="49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04527" w:rsidRDefault="00404527" w:rsidP="00B84D9F">
            <w:pPr>
              <w:pStyle w:val="Odstavecseseznamem"/>
              <w:spacing w:before="120" w:after="120"/>
              <w:ind w:left="425" w:right="136"/>
              <w:contextualSpacing w:val="0"/>
              <w:jc w:val="right"/>
            </w:pPr>
            <w:r>
              <w:object w:dxaOrig="5664" w:dyaOrig="1656">
                <v:shape id="_x0000_i1026" type="#_x0000_t75" style="width:54pt;height:15.6pt" o:ole="">
                  <v:imagedata r:id="rId6" o:title=""/>
                </v:shape>
                <o:OLEObject Type="Embed" ProgID="PBrush" ShapeID="_x0000_i1026" DrawAspect="Content" ObjectID="_1516462148" r:id="rId8"/>
              </w:object>
            </w:r>
          </w:p>
        </w:tc>
      </w:tr>
      <w:tr w:rsidR="00404527" w:rsidTr="00386359">
        <w:trPr>
          <w:trHeight w:val="537"/>
          <w:jc w:val="center"/>
        </w:trPr>
        <w:tc>
          <w:tcPr>
            <w:tcW w:w="493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04527" w:rsidRPr="00404527" w:rsidRDefault="00404527" w:rsidP="00B84D9F">
            <w:pPr>
              <w:jc w:val="center"/>
              <w:rPr>
                <w:b/>
                <w:sz w:val="46"/>
                <w:szCs w:val="46"/>
              </w:rPr>
            </w:pPr>
            <w:r w:rsidRPr="00404527">
              <w:rPr>
                <w:b/>
                <w:color w:val="2DB441"/>
                <w:sz w:val="46"/>
                <w:szCs w:val="46"/>
              </w:rPr>
              <w:t>Poslední analýza rizik</w:t>
            </w:r>
          </w:p>
        </w:tc>
        <w:tc>
          <w:tcPr>
            <w:tcW w:w="493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404527" w:rsidRPr="00404527" w:rsidRDefault="00404527" w:rsidP="00B84D9F">
            <w:pPr>
              <w:jc w:val="center"/>
              <w:rPr>
                <w:b/>
                <w:sz w:val="46"/>
                <w:szCs w:val="46"/>
              </w:rPr>
            </w:pPr>
            <w:r w:rsidRPr="00404527">
              <w:rPr>
                <w:b/>
                <w:color w:val="FF0000"/>
                <w:sz w:val="46"/>
                <w:szCs w:val="46"/>
              </w:rPr>
              <w:t>Poslední analýza rizik</w:t>
            </w:r>
          </w:p>
        </w:tc>
      </w:tr>
      <w:tr w:rsidR="00404527" w:rsidTr="00386359">
        <w:trPr>
          <w:jc w:val="center"/>
        </w:trPr>
        <w:tc>
          <w:tcPr>
            <w:tcW w:w="49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2DB441"/>
          </w:tcPr>
          <w:p w:rsidR="00404527" w:rsidRPr="00386359" w:rsidRDefault="00404527" w:rsidP="00B84D9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Rozumím pracovním pokynům?</w:t>
            </w:r>
          </w:p>
          <w:p w:rsidR="00404527" w:rsidRPr="00386359" w:rsidRDefault="00404527" w:rsidP="00327AD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Probral se mnou někdo pracovní úkol včetně kontroly BOZP?</w:t>
            </w:r>
          </w:p>
          <w:p w:rsidR="00404527" w:rsidRPr="00386359" w:rsidRDefault="00404527" w:rsidP="00327AD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Mám přístup ke správným pomůckám a dostatečné zdroje pro splnění úkolu?</w:t>
            </w:r>
          </w:p>
          <w:p w:rsidR="00404527" w:rsidRPr="00386359" w:rsidRDefault="00404527" w:rsidP="00327AD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Mám správné osobní ochranné pracovní pomůcky?</w:t>
            </w:r>
          </w:p>
          <w:p w:rsidR="00404527" w:rsidRPr="00386359" w:rsidRDefault="00404527" w:rsidP="00327AD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Je pracoviště v takovém stavu, aby mohla být práce vykonávána bezpečně?</w:t>
            </w:r>
          </w:p>
          <w:p w:rsidR="00404527" w:rsidRPr="00386359" w:rsidRDefault="00404527" w:rsidP="00327AD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Znám rizika, která mohou nastat, pokud nedodržím pracovní postupy?</w:t>
            </w:r>
          </w:p>
          <w:p w:rsidR="00404527" w:rsidRPr="001252C3" w:rsidRDefault="00404527" w:rsidP="00B84D9F">
            <w:pPr>
              <w:spacing w:before="120" w:after="120"/>
              <w:ind w:left="142"/>
              <w:rPr>
                <w:b/>
                <w:color w:val="FFFFFF" w:themeColor="background1"/>
                <w:sz w:val="40"/>
                <w:szCs w:val="40"/>
                <w:u w:val="single"/>
              </w:rPr>
            </w:pPr>
            <w:proofErr w:type="gramStart"/>
            <w:r w:rsidRPr="00E34F15">
              <w:rPr>
                <w:b/>
                <w:color w:val="6ED28C"/>
                <w:sz w:val="40"/>
                <w:szCs w:val="40"/>
              </w:rPr>
              <w:t>6-krát</w:t>
            </w:r>
            <w:proofErr w:type="gramEnd"/>
            <w:r w:rsidRPr="001252C3">
              <w:rPr>
                <w:b/>
                <w:color w:val="33CC33"/>
                <w:sz w:val="40"/>
                <w:szCs w:val="40"/>
              </w:rPr>
              <w:t xml:space="preserve"> </w:t>
            </w:r>
            <w:r w:rsidRPr="001252C3">
              <w:rPr>
                <w:b/>
                <w:color w:val="FFFFFF" w:themeColor="background1"/>
                <w:sz w:val="40"/>
                <w:szCs w:val="40"/>
              </w:rPr>
              <w:t>ANO</w:t>
            </w:r>
          </w:p>
          <w:p w:rsidR="00404527" w:rsidRPr="00E34F15" w:rsidRDefault="00404527" w:rsidP="00B84D9F">
            <w:pPr>
              <w:ind w:left="142"/>
              <w:rPr>
                <w:b/>
                <w:color w:val="FFFFFF" w:themeColor="background1"/>
                <w:sz w:val="110"/>
                <w:szCs w:val="110"/>
              </w:rPr>
            </w:pPr>
            <w:r w:rsidRPr="00E34F15">
              <w:rPr>
                <w:b/>
                <w:color w:val="FFFFFF" w:themeColor="background1"/>
                <w:sz w:val="110"/>
                <w:szCs w:val="110"/>
              </w:rPr>
              <w:t>→ Začni</w:t>
            </w:r>
          </w:p>
        </w:tc>
        <w:tc>
          <w:tcPr>
            <w:tcW w:w="493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0000"/>
          </w:tcPr>
          <w:p w:rsidR="00404527" w:rsidRDefault="00404527" w:rsidP="00B84D9F">
            <w:pPr>
              <w:spacing w:before="24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  <w:r w:rsidRPr="00FA3EF1">
              <w:rPr>
                <w:b/>
                <w:color w:val="FAAF9B"/>
                <w:sz w:val="40"/>
                <w:szCs w:val="40"/>
              </w:rPr>
              <w:t>Pokud odpovíš</w:t>
            </w:r>
            <w:r w:rsidRPr="00FA3EF1">
              <w:rPr>
                <w:b/>
                <w:color w:val="FFFFFF" w:themeColor="background1"/>
                <w:sz w:val="40"/>
                <w:szCs w:val="40"/>
              </w:rPr>
              <w:t xml:space="preserve"> NE</w:t>
            </w:r>
          </w:p>
          <w:p w:rsidR="00404527" w:rsidRDefault="00404527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  <w:r w:rsidRPr="00E34F15">
              <w:rPr>
                <w:b/>
                <w:color w:val="FFFFFF" w:themeColor="background1"/>
                <w:sz w:val="110"/>
                <w:szCs w:val="110"/>
              </w:rPr>
              <w:t xml:space="preserve">→ </w:t>
            </w:r>
            <w:r>
              <w:rPr>
                <w:b/>
                <w:color w:val="FFFFFF" w:themeColor="background1"/>
                <w:sz w:val="110"/>
                <w:szCs w:val="110"/>
              </w:rPr>
              <w:t>Stop!</w:t>
            </w:r>
            <w:r w:rsidRPr="00FA3EF1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:rsidR="00404527" w:rsidRDefault="00404527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</w:p>
          <w:p w:rsidR="00404527" w:rsidRPr="00FA3EF1" w:rsidRDefault="00404527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</w:p>
          <w:p w:rsidR="00404527" w:rsidRPr="00327ADF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STOP! Nezačínej práci.</w:t>
            </w:r>
          </w:p>
          <w:p w:rsidR="00404527" w:rsidRPr="00327ADF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Zeptej se svého vedoucího.</w:t>
            </w:r>
          </w:p>
          <w:p w:rsidR="00404527" w:rsidRPr="00327ADF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 xml:space="preserve">Změň NE </w:t>
            </w:r>
            <w:proofErr w:type="gramStart"/>
            <w:r w:rsidRPr="00327ADF">
              <w:rPr>
                <w:b/>
                <w:color w:val="FFFFFF" w:themeColor="background1"/>
                <w:sz w:val="26"/>
                <w:szCs w:val="26"/>
              </w:rPr>
              <w:t>na</w:t>
            </w:r>
            <w:proofErr w:type="gramEnd"/>
            <w:r w:rsidRPr="00327ADF">
              <w:rPr>
                <w:b/>
                <w:color w:val="FFFFFF" w:themeColor="background1"/>
                <w:sz w:val="26"/>
                <w:szCs w:val="26"/>
              </w:rPr>
              <w:t xml:space="preserve"> ANO.</w:t>
            </w:r>
          </w:p>
          <w:p w:rsidR="00404527" w:rsidRPr="00327ADF" w:rsidRDefault="00404527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Začni/Pokračuj v práci.</w:t>
            </w:r>
          </w:p>
          <w:p w:rsidR="00404527" w:rsidRDefault="00404527" w:rsidP="00B84D9F">
            <w:pPr>
              <w:ind w:left="142"/>
            </w:pPr>
          </w:p>
        </w:tc>
      </w:tr>
      <w:tr w:rsidR="00404527" w:rsidTr="00386359">
        <w:trPr>
          <w:jc w:val="center"/>
        </w:trPr>
        <w:tc>
          <w:tcPr>
            <w:tcW w:w="49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04527" w:rsidRPr="002C0322" w:rsidRDefault="00404527" w:rsidP="00B84D9F">
            <w:pPr>
              <w:pStyle w:val="Odstavecseseznamem"/>
              <w:spacing w:before="120" w:after="120"/>
              <w:ind w:left="425" w:right="136"/>
              <w:contextualSpacing w:val="0"/>
              <w:jc w:val="right"/>
            </w:pPr>
            <w:r>
              <w:object w:dxaOrig="5664" w:dyaOrig="1656">
                <v:shape id="_x0000_i1027" type="#_x0000_t75" style="width:54pt;height:15.6pt" o:ole="">
                  <v:imagedata r:id="rId6" o:title=""/>
                </v:shape>
                <o:OLEObject Type="Embed" ProgID="PBrush" ShapeID="_x0000_i1027" DrawAspect="Content" ObjectID="_1516462149" r:id="rId9"/>
              </w:object>
            </w:r>
          </w:p>
        </w:tc>
        <w:tc>
          <w:tcPr>
            <w:tcW w:w="493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04527" w:rsidRDefault="00404527" w:rsidP="00B84D9F">
            <w:pPr>
              <w:pStyle w:val="Odstavecseseznamem"/>
              <w:spacing w:before="120" w:after="120"/>
              <w:ind w:left="425" w:right="136"/>
              <w:contextualSpacing w:val="0"/>
              <w:jc w:val="right"/>
            </w:pPr>
            <w:r>
              <w:object w:dxaOrig="5664" w:dyaOrig="1656">
                <v:shape id="_x0000_i1028" type="#_x0000_t75" style="width:54pt;height:15.6pt" o:ole="">
                  <v:imagedata r:id="rId6" o:title=""/>
                </v:shape>
                <o:OLEObject Type="Embed" ProgID="PBrush" ShapeID="_x0000_i1028" DrawAspect="Content" ObjectID="_1516462150" r:id="rId10"/>
              </w:object>
            </w:r>
          </w:p>
        </w:tc>
      </w:tr>
      <w:bookmarkEnd w:id="0"/>
    </w:tbl>
    <w:p w:rsidR="005556EE" w:rsidRDefault="004A164C"/>
    <w:tbl>
      <w:tblPr>
        <w:tblStyle w:val="Mkatabulky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3"/>
        <w:gridCol w:w="5273"/>
      </w:tblGrid>
      <w:tr w:rsidR="00327ADF" w:rsidTr="00327ADF">
        <w:trPr>
          <w:trHeight w:val="537"/>
          <w:jc w:val="center"/>
        </w:trPr>
        <w:tc>
          <w:tcPr>
            <w:tcW w:w="52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7ADF" w:rsidRPr="00404527" w:rsidRDefault="00327ADF" w:rsidP="00B84D9F">
            <w:pPr>
              <w:jc w:val="center"/>
              <w:rPr>
                <w:b/>
                <w:sz w:val="46"/>
                <w:szCs w:val="46"/>
              </w:rPr>
            </w:pPr>
            <w:r w:rsidRPr="00404527">
              <w:rPr>
                <w:b/>
                <w:color w:val="2DB441"/>
                <w:sz w:val="46"/>
                <w:szCs w:val="46"/>
              </w:rPr>
              <w:lastRenderedPageBreak/>
              <w:t>Poslední analýza rizik</w:t>
            </w:r>
          </w:p>
        </w:tc>
        <w:tc>
          <w:tcPr>
            <w:tcW w:w="52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7ADF" w:rsidRPr="00404527" w:rsidRDefault="00327ADF" w:rsidP="00B84D9F">
            <w:pPr>
              <w:jc w:val="center"/>
              <w:rPr>
                <w:b/>
                <w:sz w:val="46"/>
                <w:szCs w:val="46"/>
              </w:rPr>
            </w:pPr>
            <w:r w:rsidRPr="00404527">
              <w:rPr>
                <w:b/>
                <w:color w:val="FF0000"/>
                <w:sz w:val="46"/>
                <w:szCs w:val="46"/>
              </w:rPr>
              <w:t>Poslední analýza rizik</w:t>
            </w:r>
          </w:p>
        </w:tc>
      </w:tr>
      <w:tr w:rsidR="00327ADF" w:rsidTr="00327ADF">
        <w:trPr>
          <w:jc w:val="center"/>
        </w:trPr>
        <w:tc>
          <w:tcPr>
            <w:tcW w:w="527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2DB441"/>
          </w:tcPr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Rozumím pracovním pokynům?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Probral se mnou někdo pracovní úkol včetně kontroly BOZP?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Mám přístup ke správným pomůckám a dostatečné zdroje pro splnění úkolu?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Mám správné osobní ochranné pracovní pomůcky?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Je pracoviště v takovém stavu, aby mohla být práce vykonávána bezpečně?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Znám rizika, která mohou nastat, pokud nedodržím pracovní postupy?</w:t>
            </w:r>
          </w:p>
          <w:p w:rsidR="00327ADF" w:rsidRPr="001252C3" w:rsidRDefault="00327ADF" w:rsidP="00B84D9F">
            <w:pPr>
              <w:spacing w:before="120" w:after="120"/>
              <w:ind w:left="142"/>
              <w:rPr>
                <w:b/>
                <w:color w:val="FFFFFF" w:themeColor="background1"/>
                <w:sz w:val="40"/>
                <w:szCs w:val="40"/>
                <w:u w:val="single"/>
              </w:rPr>
            </w:pPr>
            <w:proofErr w:type="gramStart"/>
            <w:r w:rsidRPr="00E34F15">
              <w:rPr>
                <w:b/>
                <w:color w:val="6ED28C"/>
                <w:sz w:val="40"/>
                <w:szCs w:val="40"/>
              </w:rPr>
              <w:t>6-krát</w:t>
            </w:r>
            <w:proofErr w:type="gramEnd"/>
            <w:r w:rsidRPr="001252C3">
              <w:rPr>
                <w:b/>
                <w:color w:val="33CC33"/>
                <w:sz w:val="40"/>
                <w:szCs w:val="40"/>
              </w:rPr>
              <w:t xml:space="preserve"> </w:t>
            </w:r>
            <w:r w:rsidRPr="001252C3">
              <w:rPr>
                <w:b/>
                <w:color w:val="FFFFFF" w:themeColor="background1"/>
                <w:sz w:val="40"/>
                <w:szCs w:val="40"/>
              </w:rPr>
              <w:t>ANO</w:t>
            </w:r>
          </w:p>
          <w:p w:rsidR="00327ADF" w:rsidRPr="00E34F15" w:rsidRDefault="00327ADF" w:rsidP="00B84D9F">
            <w:pPr>
              <w:ind w:left="142"/>
              <w:rPr>
                <w:b/>
                <w:color w:val="FFFFFF" w:themeColor="background1"/>
                <w:sz w:val="110"/>
                <w:szCs w:val="110"/>
              </w:rPr>
            </w:pPr>
            <w:r w:rsidRPr="00E34F15">
              <w:rPr>
                <w:b/>
                <w:color w:val="FFFFFF" w:themeColor="background1"/>
                <w:sz w:val="110"/>
                <w:szCs w:val="110"/>
              </w:rPr>
              <w:t>→ Začni</w:t>
            </w:r>
          </w:p>
        </w:tc>
        <w:tc>
          <w:tcPr>
            <w:tcW w:w="527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0000"/>
          </w:tcPr>
          <w:p w:rsidR="00327ADF" w:rsidRDefault="00327ADF" w:rsidP="00B84D9F">
            <w:pPr>
              <w:spacing w:before="24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  <w:r w:rsidRPr="00FA3EF1">
              <w:rPr>
                <w:b/>
                <w:color w:val="FAAF9B"/>
                <w:sz w:val="40"/>
                <w:szCs w:val="40"/>
              </w:rPr>
              <w:t>Pokud odpovíš</w:t>
            </w:r>
            <w:r w:rsidRPr="00FA3EF1">
              <w:rPr>
                <w:b/>
                <w:color w:val="FFFFFF" w:themeColor="background1"/>
                <w:sz w:val="40"/>
                <w:szCs w:val="40"/>
              </w:rPr>
              <w:t xml:space="preserve"> NE</w:t>
            </w:r>
          </w:p>
          <w:p w:rsidR="00327ADF" w:rsidRDefault="00327ADF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  <w:r w:rsidRPr="00E34F15">
              <w:rPr>
                <w:b/>
                <w:color w:val="FFFFFF" w:themeColor="background1"/>
                <w:sz w:val="110"/>
                <w:szCs w:val="110"/>
              </w:rPr>
              <w:t xml:space="preserve">→ </w:t>
            </w:r>
            <w:r>
              <w:rPr>
                <w:b/>
                <w:color w:val="FFFFFF" w:themeColor="background1"/>
                <w:sz w:val="110"/>
                <w:szCs w:val="110"/>
              </w:rPr>
              <w:t>Stop!</w:t>
            </w:r>
            <w:r w:rsidRPr="00FA3EF1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:rsidR="00327ADF" w:rsidRDefault="00327ADF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</w:p>
          <w:p w:rsidR="00327ADF" w:rsidRPr="00FA3EF1" w:rsidRDefault="00327ADF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</w:p>
          <w:p w:rsidR="00327ADF" w:rsidRPr="00327ADF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STOP! Nezačínej práci.</w:t>
            </w:r>
          </w:p>
          <w:p w:rsidR="00327ADF" w:rsidRPr="00327ADF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Zeptej se svého vedoucího.</w:t>
            </w:r>
          </w:p>
          <w:p w:rsidR="00327ADF" w:rsidRPr="00327ADF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 xml:space="preserve">Změň NE </w:t>
            </w:r>
            <w:proofErr w:type="gramStart"/>
            <w:r w:rsidRPr="00327ADF">
              <w:rPr>
                <w:b/>
                <w:color w:val="FFFFFF" w:themeColor="background1"/>
                <w:sz w:val="26"/>
                <w:szCs w:val="26"/>
              </w:rPr>
              <w:t>na</w:t>
            </w:r>
            <w:proofErr w:type="gramEnd"/>
            <w:r w:rsidRPr="00327ADF">
              <w:rPr>
                <w:b/>
                <w:color w:val="FFFFFF" w:themeColor="background1"/>
                <w:sz w:val="26"/>
                <w:szCs w:val="26"/>
              </w:rPr>
              <w:t xml:space="preserve"> ANO.</w:t>
            </w:r>
          </w:p>
          <w:p w:rsidR="00327ADF" w:rsidRPr="00327ADF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Začni/Pokračuj v práci.</w:t>
            </w:r>
          </w:p>
          <w:p w:rsidR="00327ADF" w:rsidRDefault="00327ADF" w:rsidP="00B84D9F">
            <w:pPr>
              <w:ind w:left="142"/>
            </w:pPr>
          </w:p>
        </w:tc>
      </w:tr>
      <w:tr w:rsidR="00327ADF" w:rsidTr="00327ADF">
        <w:trPr>
          <w:jc w:val="center"/>
        </w:trPr>
        <w:tc>
          <w:tcPr>
            <w:tcW w:w="52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27ADF" w:rsidRPr="00E34F15" w:rsidRDefault="00327ADF" w:rsidP="00B84D9F">
            <w:pPr>
              <w:pStyle w:val="Odstavecseseznamem"/>
              <w:spacing w:before="120" w:after="120"/>
              <w:ind w:left="425" w:right="136"/>
              <w:contextualSpacing w:val="0"/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>
              <w:object w:dxaOrig="5664" w:dyaOrig="1656">
                <v:shape id="_x0000_i1029" type="#_x0000_t75" style="width:54pt;height:15.6pt" o:ole="">
                  <v:imagedata r:id="rId6" o:title=""/>
                </v:shape>
                <o:OLEObject Type="Embed" ProgID="PBrush" ShapeID="_x0000_i1029" DrawAspect="Content" ObjectID="_1516462151" r:id="rId11"/>
              </w:object>
            </w:r>
          </w:p>
        </w:tc>
        <w:tc>
          <w:tcPr>
            <w:tcW w:w="52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27ADF" w:rsidRDefault="00327ADF" w:rsidP="00B84D9F">
            <w:pPr>
              <w:pStyle w:val="Odstavecseseznamem"/>
              <w:spacing w:before="120" w:after="120"/>
              <w:ind w:left="425" w:right="136"/>
              <w:contextualSpacing w:val="0"/>
              <w:jc w:val="right"/>
            </w:pPr>
            <w:r>
              <w:object w:dxaOrig="5664" w:dyaOrig="1656">
                <v:shape id="_x0000_i1030" type="#_x0000_t75" style="width:54pt;height:15.6pt" o:ole="">
                  <v:imagedata r:id="rId6" o:title=""/>
                </v:shape>
                <o:OLEObject Type="Embed" ProgID="PBrush" ShapeID="_x0000_i1030" DrawAspect="Content" ObjectID="_1516462152" r:id="rId12"/>
              </w:object>
            </w:r>
          </w:p>
        </w:tc>
      </w:tr>
      <w:tr w:rsidR="00327ADF" w:rsidTr="00327ADF">
        <w:trPr>
          <w:trHeight w:val="537"/>
          <w:jc w:val="center"/>
        </w:trPr>
        <w:tc>
          <w:tcPr>
            <w:tcW w:w="52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7ADF" w:rsidRPr="00404527" w:rsidRDefault="00327ADF" w:rsidP="00B84D9F">
            <w:pPr>
              <w:jc w:val="center"/>
              <w:rPr>
                <w:b/>
                <w:sz w:val="46"/>
                <w:szCs w:val="46"/>
              </w:rPr>
            </w:pPr>
            <w:r w:rsidRPr="00404527">
              <w:rPr>
                <w:b/>
                <w:color w:val="2DB441"/>
                <w:sz w:val="46"/>
                <w:szCs w:val="46"/>
              </w:rPr>
              <w:t>Poslední analýza rizik</w:t>
            </w:r>
          </w:p>
        </w:tc>
        <w:tc>
          <w:tcPr>
            <w:tcW w:w="52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7ADF" w:rsidRPr="00404527" w:rsidRDefault="00327ADF" w:rsidP="00B84D9F">
            <w:pPr>
              <w:jc w:val="center"/>
              <w:rPr>
                <w:b/>
                <w:sz w:val="46"/>
                <w:szCs w:val="46"/>
              </w:rPr>
            </w:pPr>
            <w:r w:rsidRPr="00404527">
              <w:rPr>
                <w:b/>
                <w:color w:val="FF0000"/>
                <w:sz w:val="46"/>
                <w:szCs w:val="46"/>
              </w:rPr>
              <w:t>Poslední analýza rizik</w:t>
            </w:r>
          </w:p>
        </w:tc>
      </w:tr>
      <w:tr w:rsidR="00327ADF" w:rsidTr="00327ADF">
        <w:trPr>
          <w:jc w:val="center"/>
        </w:trPr>
        <w:tc>
          <w:tcPr>
            <w:tcW w:w="527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2DB441"/>
          </w:tcPr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Rozumím pracovním pokynům?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Probral se mnou někdo pracovní úkol včetně kontroly BOZP?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Mám přístup ke správným pomůckám a dostatečné zdroje pro splnění úkolu?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Mám správné osobní ochranné pracovní pomůcky?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Je pracoviště v takovém stavu, aby mohla být práce vykonávána bezpečně?</w:t>
            </w:r>
          </w:p>
          <w:p w:rsidR="00327ADF" w:rsidRPr="00386359" w:rsidRDefault="00327ADF" w:rsidP="00B84D9F">
            <w:pPr>
              <w:pStyle w:val="Odstavecseseznamem"/>
              <w:numPr>
                <w:ilvl w:val="0"/>
                <w:numId w:val="1"/>
              </w:numPr>
              <w:spacing w:before="240" w:after="100" w:afterAutospacing="1"/>
              <w:ind w:left="426" w:right="136" w:hanging="284"/>
              <w:rPr>
                <w:b/>
                <w:color w:val="FFFFFF" w:themeColor="background1"/>
                <w:sz w:val="24"/>
                <w:szCs w:val="24"/>
              </w:rPr>
            </w:pPr>
            <w:r w:rsidRPr="00386359">
              <w:rPr>
                <w:b/>
                <w:color w:val="FFFFFF" w:themeColor="background1"/>
                <w:sz w:val="24"/>
                <w:szCs w:val="24"/>
              </w:rPr>
              <w:t>Znám rizika, která mohou nastat, pokud nedodržím pracovní postupy?</w:t>
            </w:r>
          </w:p>
          <w:p w:rsidR="00327ADF" w:rsidRPr="001252C3" w:rsidRDefault="00327ADF" w:rsidP="00B84D9F">
            <w:pPr>
              <w:spacing w:before="120" w:after="120"/>
              <w:ind w:left="142"/>
              <w:rPr>
                <w:b/>
                <w:color w:val="FFFFFF" w:themeColor="background1"/>
                <w:sz w:val="40"/>
                <w:szCs w:val="40"/>
                <w:u w:val="single"/>
              </w:rPr>
            </w:pPr>
            <w:proofErr w:type="gramStart"/>
            <w:r w:rsidRPr="00E34F15">
              <w:rPr>
                <w:b/>
                <w:color w:val="6ED28C"/>
                <w:sz w:val="40"/>
                <w:szCs w:val="40"/>
              </w:rPr>
              <w:t>6-krát</w:t>
            </w:r>
            <w:proofErr w:type="gramEnd"/>
            <w:r w:rsidRPr="001252C3">
              <w:rPr>
                <w:b/>
                <w:color w:val="33CC33"/>
                <w:sz w:val="40"/>
                <w:szCs w:val="40"/>
              </w:rPr>
              <w:t xml:space="preserve"> </w:t>
            </w:r>
            <w:r w:rsidRPr="001252C3">
              <w:rPr>
                <w:b/>
                <w:color w:val="FFFFFF" w:themeColor="background1"/>
                <w:sz w:val="40"/>
                <w:szCs w:val="40"/>
              </w:rPr>
              <w:t>ANO</w:t>
            </w:r>
          </w:p>
          <w:p w:rsidR="00327ADF" w:rsidRPr="00E34F15" w:rsidRDefault="00327ADF" w:rsidP="00B84D9F">
            <w:pPr>
              <w:ind w:left="142"/>
              <w:rPr>
                <w:b/>
                <w:color w:val="FFFFFF" w:themeColor="background1"/>
                <w:sz w:val="110"/>
                <w:szCs w:val="110"/>
              </w:rPr>
            </w:pPr>
            <w:r w:rsidRPr="00E34F15">
              <w:rPr>
                <w:b/>
                <w:color w:val="FFFFFF" w:themeColor="background1"/>
                <w:sz w:val="110"/>
                <w:szCs w:val="110"/>
              </w:rPr>
              <w:t>→ Začni</w:t>
            </w:r>
          </w:p>
        </w:tc>
        <w:tc>
          <w:tcPr>
            <w:tcW w:w="527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0000"/>
          </w:tcPr>
          <w:p w:rsidR="00327ADF" w:rsidRDefault="00327ADF" w:rsidP="00B84D9F">
            <w:pPr>
              <w:spacing w:before="24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  <w:r w:rsidRPr="00FA3EF1">
              <w:rPr>
                <w:b/>
                <w:color w:val="FAAF9B"/>
                <w:sz w:val="40"/>
                <w:szCs w:val="40"/>
              </w:rPr>
              <w:t>Pokud odpovíš</w:t>
            </w:r>
            <w:r w:rsidRPr="00FA3EF1">
              <w:rPr>
                <w:b/>
                <w:color w:val="FFFFFF" w:themeColor="background1"/>
                <w:sz w:val="40"/>
                <w:szCs w:val="40"/>
              </w:rPr>
              <w:t xml:space="preserve"> NE</w:t>
            </w:r>
          </w:p>
          <w:p w:rsidR="00327ADF" w:rsidRDefault="00327ADF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  <w:r w:rsidRPr="00E34F15">
              <w:rPr>
                <w:b/>
                <w:color w:val="FFFFFF" w:themeColor="background1"/>
                <w:sz w:val="110"/>
                <w:szCs w:val="110"/>
              </w:rPr>
              <w:t xml:space="preserve">→ </w:t>
            </w:r>
            <w:r>
              <w:rPr>
                <w:b/>
                <w:color w:val="FFFFFF" w:themeColor="background1"/>
                <w:sz w:val="110"/>
                <w:szCs w:val="110"/>
              </w:rPr>
              <w:t>Stop!</w:t>
            </w:r>
            <w:r w:rsidRPr="00FA3EF1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:rsidR="00327ADF" w:rsidRDefault="00327ADF" w:rsidP="00B84D9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</w:p>
          <w:p w:rsidR="00327ADF" w:rsidRPr="00FA3EF1" w:rsidRDefault="00327ADF" w:rsidP="00327ADF">
            <w:pPr>
              <w:spacing w:before="120" w:after="100" w:afterAutospacing="1"/>
              <w:ind w:left="142" w:right="136"/>
              <w:rPr>
                <w:b/>
                <w:color w:val="FFFFFF" w:themeColor="background1"/>
                <w:sz w:val="24"/>
                <w:szCs w:val="24"/>
              </w:rPr>
            </w:pPr>
          </w:p>
          <w:p w:rsidR="00327ADF" w:rsidRPr="00327ADF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STOP! Nezačínej práci.</w:t>
            </w:r>
          </w:p>
          <w:p w:rsidR="00327ADF" w:rsidRPr="00327ADF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Zeptej se svého vedoucího.</w:t>
            </w:r>
          </w:p>
          <w:p w:rsidR="00327ADF" w:rsidRPr="00327ADF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 xml:space="preserve">Změň NE </w:t>
            </w:r>
            <w:proofErr w:type="gramStart"/>
            <w:r w:rsidRPr="00327ADF">
              <w:rPr>
                <w:b/>
                <w:color w:val="FFFFFF" w:themeColor="background1"/>
                <w:sz w:val="26"/>
                <w:szCs w:val="26"/>
              </w:rPr>
              <w:t>na</w:t>
            </w:r>
            <w:proofErr w:type="gramEnd"/>
            <w:r w:rsidRPr="00327ADF">
              <w:rPr>
                <w:b/>
                <w:color w:val="FFFFFF" w:themeColor="background1"/>
                <w:sz w:val="26"/>
                <w:szCs w:val="26"/>
              </w:rPr>
              <w:t xml:space="preserve"> ANO.</w:t>
            </w:r>
          </w:p>
          <w:p w:rsidR="00327ADF" w:rsidRPr="00327ADF" w:rsidRDefault="00327ADF" w:rsidP="00B84D9F">
            <w:pPr>
              <w:pStyle w:val="Odstavecseseznamem"/>
              <w:numPr>
                <w:ilvl w:val="0"/>
                <w:numId w:val="1"/>
              </w:numPr>
              <w:spacing w:before="120" w:after="100" w:afterAutospacing="1"/>
              <w:ind w:left="426" w:right="136" w:hanging="284"/>
              <w:rPr>
                <w:b/>
                <w:color w:val="FFFFFF" w:themeColor="background1"/>
                <w:sz w:val="26"/>
                <w:szCs w:val="26"/>
              </w:rPr>
            </w:pPr>
            <w:r w:rsidRPr="00327ADF">
              <w:rPr>
                <w:b/>
                <w:color w:val="FFFFFF" w:themeColor="background1"/>
                <w:sz w:val="26"/>
                <w:szCs w:val="26"/>
              </w:rPr>
              <w:t>Začni/Pokračuj v práci.</w:t>
            </w:r>
          </w:p>
          <w:p w:rsidR="00327ADF" w:rsidRDefault="00327ADF" w:rsidP="00B84D9F">
            <w:pPr>
              <w:ind w:left="142"/>
            </w:pPr>
          </w:p>
        </w:tc>
      </w:tr>
      <w:tr w:rsidR="00327ADF" w:rsidTr="00327ADF">
        <w:trPr>
          <w:jc w:val="center"/>
        </w:trPr>
        <w:tc>
          <w:tcPr>
            <w:tcW w:w="52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27ADF" w:rsidRPr="002C0322" w:rsidRDefault="00327ADF" w:rsidP="00B84D9F">
            <w:pPr>
              <w:pStyle w:val="Odstavecseseznamem"/>
              <w:spacing w:before="120" w:after="120"/>
              <w:ind w:left="425" w:right="136"/>
              <w:contextualSpacing w:val="0"/>
              <w:jc w:val="right"/>
            </w:pPr>
            <w:r>
              <w:object w:dxaOrig="5664" w:dyaOrig="1656">
                <v:shape id="_x0000_i1031" type="#_x0000_t75" style="width:54pt;height:15.6pt" o:ole="">
                  <v:imagedata r:id="rId6" o:title=""/>
                </v:shape>
                <o:OLEObject Type="Embed" ProgID="PBrush" ShapeID="_x0000_i1031" DrawAspect="Content" ObjectID="_1516462153" r:id="rId13"/>
              </w:object>
            </w:r>
          </w:p>
        </w:tc>
        <w:tc>
          <w:tcPr>
            <w:tcW w:w="52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27ADF" w:rsidRDefault="00327ADF" w:rsidP="00B84D9F">
            <w:pPr>
              <w:pStyle w:val="Odstavecseseznamem"/>
              <w:spacing w:before="120" w:after="120"/>
              <w:ind w:left="425" w:right="136"/>
              <w:contextualSpacing w:val="0"/>
              <w:jc w:val="right"/>
            </w:pPr>
            <w:r>
              <w:object w:dxaOrig="5664" w:dyaOrig="1656">
                <v:shape id="_x0000_i1032" type="#_x0000_t75" style="width:54pt;height:15.6pt" o:ole="">
                  <v:imagedata r:id="rId6" o:title=""/>
                </v:shape>
                <o:OLEObject Type="Embed" ProgID="PBrush" ShapeID="_x0000_i1032" DrawAspect="Content" ObjectID="_1516462154" r:id="rId14"/>
              </w:object>
            </w:r>
          </w:p>
        </w:tc>
      </w:tr>
    </w:tbl>
    <w:p w:rsidR="00404527" w:rsidRDefault="00404527"/>
    <w:sectPr w:rsidR="00404527" w:rsidSect="00327ADF">
      <w:pgSz w:w="11906" w:h="16838" w:code="9"/>
      <w:pgMar w:top="1021" w:right="737" w:bottom="1021" w:left="737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22058"/>
    <w:multiLevelType w:val="hybridMultilevel"/>
    <w:tmpl w:val="EA1841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6233F"/>
    <w:multiLevelType w:val="hybridMultilevel"/>
    <w:tmpl w:val="C6A89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2AA"/>
    <w:rsid w:val="001252C3"/>
    <w:rsid w:val="002C0322"/>
    <w:rsid w:val="00327ADF"/>
    <w:rsid w:val="00386359"/>
    <w:rsid w:val="00404527"/>
    <w:rsid w:val="00745301"/>
    <w:rsid w:val="007C653E"/>
    <w:rsid w:val="007D3D34"/>
    <w:rsid w:val="00A0744B"/>
    <w:rsid w:val="00AD13B3"/>
    <w:rsid w:val="00B0049B"/>
    <w:rsid w:val="00E052AA"/>
    <w:rsid w:val="00E34F15"/>
    <w:rsid w:val="00F45B55"/>
    <w:rsid w:val="00F55893"/>
    <w:rsid w:val="00FA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5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052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05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05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Vodrážka</dc:creator>
  <cp:lastModifiedBy>Stanislav Vodrážka</cp:lastModifiedBy>
  <cp:revision>2</cp:revision>
  <cp:lastPrinted>2015-03-31T12:32:00Z</cp:lastPrinted>
  <dcterms:created xsi:type="dcterms:W3CDTF">2016-02-08T17:42:00Z</dcterms:created>
  <dcterms:modified xsi:type="dcterms:W3CDTF">2016-02-08T17:42:00Z</dcterms:modified>
</cp:coreProperties>
</file>