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DBC28" w14:textId="77777777" w:rsidR="00AD77A4" w:rsidRPr="00A64F35" w:rsidRDefault="00F77E96" w:rsidP="00F77E96">
      <w:pPr>
        <w:rPr>
          <w:b/>
          <w:bCs/>
          <w:sz w:val="40"/>
          <w:szCs w:val="40"/>
          <w:lang w:val="cs-CZ"/>
        </w:rPr>
      </w:pPr>
      <w:r w:rsidRPr="00A64F35">
        <w:rPr>
          <w:b/>
          <w:bCs/>
          <w:sz w:val="40"/>
          <w:szCs w:val="40"/>
          <w:lang w:val="cs-CZ"/>
        </w:rPr>
        <w:t>Předávací protokol</w:t>
      </w:r>
    </w:p>
    <w:p w14:paraId="14382C2A" w14:textId="77777777" w:rsidR="0093623A" w:rsidRPr="004F3AFE" w:rsidRDefault="0093623A">
      <w:pPr>
        <w:spacing w:after="0"/>
        <w:rPr>
          <w:lang w:val="cs-CZ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7"/>
        <w:gridCol w:w="1345"/>
        <w:gridCol w:w="356"/>
        <w:gridCol w:w="1008"/>
        <w:gridCol w:w="107"/>
        <w:gridCol w:w="319"/>
        <w:gridCol w:w="815"/>
        <w:gridCol w:w="444"/>
        <w:gridCol w:w="142"/>
        <w:gridCol w:w="567"/>
        <w:gridCol w:w="548"/>
        <w:gridCol w:w="19"/>
        <w:gridCol w:w="1115"/>
        <w:gridCol w:w="1134"/>
      </w:tblGrid>
      <w:tr w:rsidR="003F6143" w:rsidRPr="004F3AFE" w14:paraId="17CC4A77" w14:textId="77777777" w:rsidTr="00A64F35">
        <w:trPr>
          <w:trHeight w:hRule="exact" w:val="567"/>
        </w:trPr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314CF" w14:textId="77777777" w:rsidR="003F6143" w:rsidRPr="00C254A4" w:rsidRDefault="004636BD" w:rsidP="00A64F35">
            <w:pPr>
              <w:rPr>
                <w:rFonts w:cstheme="minorHAnsi"/>
                <w:lang w:val="cs-CZ"/>
              </w:rPr>
            </w:pPr>
            <w:bookmarkStart w:id="0" w:name="_Hlk66288396"/>
            <w:r>
              <w:rPr>
                <w:rFonts w:cstheme="minorHAnsi"/>
                <w:lang w:val="cs-CZ"/>
              </w:rPr>
              <w:t xml:space="preserve"> </w:t>
            </w:r>
            <w:r w:rsidR="003F6143" w:rsidRPr="00C254A4">
              <w:rPr>
                <w:rFonts w:cstheme="minorHAnsi"/>
                <w:lang w:val="cs-CZ"/>
              </w:rPr>
              <w:t>Číslo zakázky:</w:t>
            </w:r>
          </w:p>
        </w:tc>
        <w:tc>
          <w:tcPr>
            <w:tcW w:w="28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222F6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16000002546</w:t>
            </w:r>
          </w:p>
        </w:tc>
        <w:tc>
          <w:tcPr>
            <w:tcW w:w="283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4286F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Počet položek: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007EA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1</w:t>
            </w:r>
          </w:p>
        </w:tc>
      </w:tr>
      <w:tr w:rsidR="003F6143" w:rsidRPr="004A258A" w14:paraId="617EAB6F" w14:textId="77777777" w:rsidTr="00A64F35">
        <w:trPr>
          <w:trHeight w:hRule="exact" w:val="1010"/>
        </w:trPr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18263" w14:textId="77777777" w:rsidR="003F6143" w:rsidRPr="00C254A4" w:rsidRDefault="003F6143" w:rsidP="00A64F35">
            <w:pPr>
              <w:spacing w:before="45" w:after="0" w:line="240" w:lineRule="auto"/>
              <w:ind w:left="50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Název:</w:t>
            </w:r>
          </w:p>
        </w:tc>
        <w:tc>
          <w:tcPr>
            <w:tcW w:w="791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3CA8F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Planá/L</w:t>
            </w:r>
            <w:r w:rsidRPr="00C254A4">
              <w:rPr>
                <w:rFonts w:eastAsia="Arial" w:cstheme="minorHAnsi"/>
                <w:spacing w:val="-2"/>
                <w:lang w:val="cs-CZ"/>
              </w:rPr>
              <w:t xml:space="preserve"> </w:t>
            </w:r>
            <w:r w:rsidRPr="00C254A4">
              <w:rPr>
                <w:rFonts w:eastAsia="Arial" w:cstheme="minorHAnsi"/>
                <w:lang w:val="cs-CZ"/>
              </w:rPr>
              <w:t>za školou</w:t>
            </w:r>
            <w:r w:rsidRPr="00C254A4">
              <w:rPr>
                <w:rFonts w:eastAsia="Arial" w:cstheme="minorHAnsi"/>
                <w:spacing w:val="-2"/>
                <w:lang w:val="cs-CZ"/>
              </w:rPr>
              <w:t xml:space="preserve"> </w:t>
            </w:r>
            <w:r w:rsidRPr="00C254A4">
              <w:rPr>
                <w:rFonts w:eastAsia="Arial" w:cstheme="minorHAnsi"/>
                <w:lang w:val="cs-CZ"/>
              </w:rPr>
              <w:t>oprava</w:t>
            </w:r>
            <w:r w:rsidRPr="00C254A4">
              <w:rPr>
                <w:rFonts w:eastAsia="Arial" w:cstheme="minorHAnsi"/>
                <w:spacing w:val="-1"/>
                <w:lang w:val="cs-CZ"/>
              </w:rPr>
              <w:t xml:space="preserve"> </w:t>
            </w:r>
            <w:r w:rsidRPr="00C254A4">
              <w:rPr>
                <w:rFonts w:eastAsia="Arial" w:cstheme="minorHAnsi"/>
                <w:lang w:val="cs-CZ"/>
              </w:rPr>
              <w:t>k NN</w:t>
            </w:r>
          </w:p>
        </w:tc>
      </w:tr>
      <w:tr w:rsidR="003F6143" w:rsidRPr="0056213A" w14:paraId="0E6AFCB3" w14:textId="77777777" w:rsidTr="00A64F35">
        <w:trPr>
          <w:trHeight w:hRule="exact" w:val="425"/>
        </w:trPr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5383B935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Realizovat do [datum]:</w:t>
            </w:r>
          </w:p>
        </w:tc>
        <w:tc>
          <w:tcPr>
            <w:tcW w:w="313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7F651811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31. 07. 2022</w:t>
            </w:r>
          </w:p>
        </w:tc>
        <w:tc>
          <w:tcPr>
            <w:tcW w:w="253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64594101" w14:textId="77777777" w:rsidR="003F6143" w:rsidRPr="00035A4C" w:rsidRDefault="003F6143" w:rsidP="00A64F35">
            <w:pPr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</w:t>
            </w:r>
            <w:r w:rsidRPr="00035A4C">
              <w:rPr>
                <w:rFonts w:cstheme="minorHAnsi"/>
                <w:lang w:val="cs-CZ"/>
              </w:rPr>
              <w:t>Datum realizace:</w:t>
            </w:r>
          </w:p>
        </w:tc>
        <w:tc>
          <w:tcPr>
            <w:tcW w:w="2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F1FB4E1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15. 07. 2022</w:t>
            </w:r>
          </w:p>
        </w:tc>
      </w:tr>
      <w:tr w:rsidR="003F6143" w:rsidRPr="0056213A" w14:paraId="63502A3D" w14:textId="77777777" w:rsidTr="00A64F35">
        <w:trPr>
          <w:trHeight w:hRule="exact" w:val="425"/>
        </w:trPr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96D1427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Zajištění pracoviště: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28AAEDB1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Ano</w:t>
            </w:r>
          </w:p>
        </w:tc>
        <w:tc>
          <w:tcPr>
            <w:tcW w:w="14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06D6AC1" w14:textId="77777777" w:rsidR="003F6143" w:rsidRPr="00035A4C" w:rsidRDefault="003F6143" w:rsidP="00A64F35">
            <w:pPr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</w:t>
            </w:r>
            <w:r w:rsidRPr="00035A4C">
              <w:rPr>
                <w:rFonts w:cstheme="minorHAnsi"/>
                <w:lang w:val="cs-CZ"/>
              </w:rPr>
              <w:t>Revize:</w:t>
            </w:r>
          </w:p>
        </w:tc>
        <w:tc>
          <w:tcPr>
            <w:tcW w:w="14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0A54495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Ne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F44D322" w14:textId="77777777" w:rsidR="003F6143" w:rsidRPr="00035A4C" w:rsidRDefault="003F6143" w:rsidP="00A64F35">
            <w:pPr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</w:t>
            </w:r>
            <w:r w:rsidRPr="00035A4C">
              <w:rPr>
                <w:rFonts w:cstheme="minorHAnsi"/>
                <w:lang w:val="cs-CZ"/>
              </w:rPr>
              <w:t>PPN NN:</w:t>
            </w:r>
          </w:p>
        </w:tc>
        <w:tc>
          <w:tcPr>
            <w:tcW w:w="2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2E649260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Ne</w:t>
            </w:r>
          </w:p>
        </w:tc>
      </w:tr>
      <w:tr w:rsidR="003F6143" w:rsidRPr="004F3AFE" w14:paraId="758B881F" w14:textId="77777777" w:rsidTr="00A64F35">
        <w:trPr>
          <w:trHeight w:hRule="exact" w:val="425"/>
        </w:trPr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5715D4D" w14:textId="77777777" w:rsidR="003F6143" w:rsidRPr="00C254A4" w:rsidRDefault="003F6143" w:rsidP="00A64F35">
            <w:pPr>
              <w:spacing w:before="45" w:after="0" w:line="240" w:lineRule="auto"/>
              <w:ind w:left="50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Objednatel:</w:t>
            </w:r>
          </w:p>
        </w:tc>
        <w:tc>
          <w:tcPr>
            <w:tcW w:w="791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914FF1B" w14:textId="419ECD6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 xml:space="preserve">EG.D, </w:t>
            </w:r>
            <w:r w:rsidR="00E6778B">
              <w:rPr>
                <w:rFonts w:eastAsia="Arial" w:cstheme="minorHAnsi"/>
                <w:lang w:val="cs-CZ"/>
              </w:rPr>
              <w:t>s.r.o.</w:t>
            </w:r>
            <w:r w:rsidRPr="00C254A4">
              <w:rPr>
                <w:rFonts w:eastAsia="Arial" w:cstheme="minorHAnsi"/>
                <w:lang w:val="cs-CZ"/>
              </w:rPr>
              <w:t xml:space="preserve">, Lidická 1873/36, Černá Pole, 602 00 Brno, IČ: </w:t>
            </w:r>
            <w:r w:rsidR="00E6778B" w:rsidRPr="00C254A4">
              <w:rPr>
                <w:rFonts w:eastAsia="Arial" w:cstheme="minorHAnsi"/>
                <w:lang w:val="cs-CZ"/>
              </w:rPr>
              <w:t>28085400</w:t>
            </w:r>
            <w:r w:rsidRPr="00C254A4">
              <w:rPr>
                <w:rFonts w:eastAsia="Arial" w:cstheme="minorHAnsi"/>
                <w:lang w:val="cs-CZ"/>
              </w:rPr>
              <w:t>, DIČ: CZ</w:t>
            </w:r>
            <w:r w:rsidR="00E6778B" w:rsidRPr="00C254A4">
              <w:rPr>
                <w:rFonts w:eastAsia="Arial" w:cstheme="minorHAnsi"/>
                <w:lang w:val="cs-CZ"/>
              </w:rPr>
              <w:t>28085400</w:t>
            </w:r>
          </w:p>
        </w:tc>
      </w:tr>
      <w:tr w:rsidR="003F6143" w:rsidRPr="004F3AFE" w14:paraId="3737DA9E" w14:textId="77777777" w:rsidTr="00A64F35">
        <w:trPr>
          <w:trHeight w:hRule="exact" w:val="425"/>
        </w:trPr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4F1FAE3" w14:textId="77777777" w:rsidR="003F6143" w:rsidRPr="00C254A4" w:rsidRDefault="003F6143" w:rsidP="00A64F35">
            <w:pPr>
              <w:spacing w:before="45" w:after="0" w:line="240" w:lineRule="auto"/>
              <w:ind w:left="50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Technik Objednatele:</w:t>
            </w:r>
          </w:p>
        </w:tc>
        <w:tc>
          <w:tcPr>
            <w:tcW w:w="56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5232800D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Jakub</w:t>
            </w:r>
            <w:r w:rsidRPr="00C254A4">
              <w:rPr>
                <w:rFonts w:eastAsia="Arial" w:cstheme="minorHAnsi"/>
                <w:spacing w:val="-1"/>
                <w:lang w:val="cs-CZ"/>
              </w:rPr>
              <w:t xml:space="preserve"> </w:t>
            </w:r>
            <w:r w:rsidRPr="00C254A4">
              <w:rPr>
                <w:rFonts w:eastAsia="Arial" w:cstheme="minorHAnsi"/>
                <w:lang w:val="cs-CZ"/>
              </w:rPr>
              <w:t>Tester (J18420)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7667454A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Oblast: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72DA2E87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EC-TA-TA</w:t>
            </w:r>
          </w:p>
        </w:tc>
      </w:tr>
      <w:tr w:rsidR="003F6143" w:rsidRPr="004F3AFE" w14:paraId="73EAF67C" w14:textId="77777777" w:rsidTr="00A64F35">
        <w:trPr>
          <w:trHeight w:hRule="exact" w:val="425"/>
        </w:trPr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AB6B0" w14:textId="77777777" w:rsidR="003F6143" w:rsidRPr="00C254A4" w:rsidRDefault="003F6143" w:rsidP="00A64F35">
            <w:pPr>
              <w:spacing w:before="45" w:after="0" w:line="240" w:lineRule="auto"/>
              <w:ind w:left="50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Zhotovitel:</w:t>
            </w:r>
          </w:p>
        </w:tc>
        <w:tc>
          <w:tcPr>
            <w:tcW w:w="791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F6F3B" w14:textId="77777777" w:rsidR="003F6143" w:rsidRPr="00C254A4" w:rsidRDefault="00035A4C" w:rsidP="00A64F35">
            <w:pPr>
              <w:spacing w:before="45" w:after="0" w:line="240" w:lineRule="auto"/>
              <w:ind w:left="50" w:right="-20"/>
              <w:rPr>
                <w:rFonts w:eastAsia="Arial" w:cstheme="minorHAnsi"/>
                <w:lang w:val="cs-CZ"/>
              </w:rPr>
            </w:pPr>
            <w:r>
              <w:rPr>
                <w:rFonts w:eastAsia="Arial" w:cstheme="minorHAnsi"/>
                <w:lang w:val="cs-CZ"/>
              </w:rPr>
              <w:t>Testovací</w:t>
            </w:r>
            <w:r w:rsidR="003F6143" w:rsidRPr="00C254A4">
              <w:rPr>
                <w:rFonts w:eastAsia="Arial" w:cstheme="minorHAnsi"/>
                <w:lang w:val="cs-CZ"/>
              </w:rPr>
              <w:t>, s.r.o</w:t>
            </w:r>
            <w:r w:rsidR="00BA4434">
              <w:rPr>
                <w:rFonts w:eastAsia="Arial" w:cstheme="minorHAnsi"/>
                <w:lang w:val="cs-CZ"/>
              </w:rPr>
              <w:t>. (sídlo</w:t>
            </w:r>
            <w:r>
              <w:rPr>
                <w:rFonts w:eastAsia="Arial" w:cstheme="minorHAnsi"/>
                <w:lang w:val="cs-CZ"/>
              </w:rPr>
              <w:t xml:space="preserve">, </w:t>
            </w:r>
            <w:r w:rsidRPr="00C254A4">
              <w:rPr>
                <w:rFonts w:eastAsia="Arial" w:cstheme="minorHAnsi"/>
                <w:lang w:val="cs-CZ"/>
              </w:rPr>
              <w:t xml:space="preserve"> IČ, DIČ:</w:t>
            </w:r>
            <w:r>
              <w:rPr>
                <w:rFonts w:eastAsia="Arial" w:cstheme="minorHAnsi"/>
                <w:lang w:val="cs-CZ"/>
              </w:rPr>
              <w:t>)</w:t>
            </w:r>
          </w:p>
        </w:tc>
      </w:tr>
      <w:tr w:rsidR="003F6143" w:rsidRPr="004F3AFE" w14:paraId="23F91B67" w14:textId="77777777" w:rsidTr="00A64F35">
        <w:trPr>
          <w:trHeight w:hRule="exact" w:val="425"/>
        </w:trPr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EDAE6" w14:textId="77777777" w:rsidR="003F6143" w:rsidRPr="00C254A4" w:rsidRDefault="003F6143" w:rsidP="00A64F35">
            <w:pPr>
              <w:spacing w:before="45" w:after="0" w:line="240" w:lineRule="auto"/>
              <w:ind w:left="50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Technik Zhotovitele:</w:t>
            </w:r>
          </w:p>
        </w:tc>
        <w:tc>
          <w:tcPr>
            <w:tcW w:w="791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07A1B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Josef Tester</w:t>
            </w:r>
          </w:p>
        </w:tc>
      </w:tr>
      <w:tr w:rsidR="003F6143" w:rsidRPr="004A258A" w14:paraId="0A55C71F" w14:textId="77777777" w:rsidTr="00A64F35">
        <w:trPr>
          <w:trHeight w:hRule="exact" w:val="1490"/>
        </w:trPr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FDBC" w14:textId="77777777" w:rsidR="003F6143" w:rsidRPr="00C254A4" w:rsidRDefault="003F6143" w:rsidP="00A64F35">
            <w:pPr>
              <w:spacing w:before="45" w:after="0" w:line="240" w:lineRule="auto"/>
              <w:ind w:left="50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Popis:</w:t>
            </w:r>
          </w:p>
        </w:tc>
        <w:tc>
          <w:tcPr>
            <w:tcW w:w="791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EDB6D" w14:textId="77777777" w:rsidR="003F6143" w:rsidRPr="00C254A4" w:rsidRDefault="003F6143" w:rsidP="00A64F35">
            <w:pPr>
              <w:pStyle w:val="Bezmezer"/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>Planá/L za školou opr k NN</w:t>
            </w:r>
          </w:p>
          <w:p w14:paraId="07F4E567" w14:textId="77777777" w:rsidR="003F6143" w:rsidRPr="00C254A4" w:rsidRDefault="003F6143" w:rsidP="00A64F35">
            <w:pPr>
              <w:pStyle w:val="Bezmezer"/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>Planá/L za školou opr k NN – provést opravu 2x 120 AYKY dle plánku – k NN vadný oba stará spojka – provést vým 2x</w:t>
            </w:r>
          </w:p>
          <w:p w14:paraId="59115D2F" w14:textId="77777777" w:rsidR="003F6143" w:rsidRPr="00C254A4" w:rsidRDefault="003F6143" w:rsidP="00A64F35">
            <w:pPr>
              <w:pStyle w:val="Bezmezer"/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35 m NAYY 4x 150 + 4 spojky materiál </w:t>
            </w:r>
          </w:p>
          <w:p w14:paraId="0A30B9D5" w14:textId="77777777" w:rsidR="003F6143" w:rsidRPr="00C254A4" w:rsidRDefault="003F6143" w:rsidP="00A64F35">
            <w:pPr>
              <w:rPr>
                <w:rFonts w:eastAsia="Arial"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70 m kabelu + 4x spojka + arot trubka 70 </w:t>
            </w:r>
            <w:r w:rsidRPr="00C254A4">
              <w:rPr>
                <w:rFonts w:eastAsia="Arial" w:cstheme="minorHAnsi"/>
                <w:lang w:val="cs-CZ"/>
              </w:rPr>
              <w:t>m</w:t>
            </w:r>
          </w:p>
        </w:tc>
      </w:tr>
      <w:tr w:rsidR="003F6143" w:rsidRPr="004F3AFE" w14:paraId="2096F57F" w14:textId="77777777" w:rsidTr="00A64F35">
        <w:trPr>
          <w:trHeight w:hRule="exact" w:val="425"/>
        </w:trPr>
        <w:tc>
          <w:tcPr>
            <w:tcW w:w="22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7C4A038" w14:textId="77777777" w:rsidR="003F6143" w:rsidRPr="00C254A4" w:rsidRDefault="003F6143" w:rsidP="00A64F35">
            <w:pPr>
              <w:spacing w:before="45" w:after="0" w:line="240" w:lineRule="auto"/>
              <w:ind w:left="50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w w:val="99"/>
                <w:lang w:val="cs-CZ"/>
              </w:rPr>
              <w:t xml:space="preserve">Přílohy požadované </w:t>
            </w:r>
            <w:r w:rsidRPr="00C254A4">
              <w:rPr>
                <w:rFonts w:eastAsia="Arial" w:cstheme="minorHAnsi"/>
                <w:spacing w:val="-1"/>
                <w:lang w:val="cs-CZ"/>
              </w:rPr>
              <w:t xml:space="preserve">k </w:t>
            </w:r>
            <w:r w:rsidRPr="00C254A4">
              <w:rPr>
                <w:rFonts w:eastAsia="Arial" w:cstheme="minorHAnsi"/>
                <w:lang w:val="cs-CZ"/>
              </w:rPr>
              <w:t>fakturaci:</w:t>
            </w:r>
          </w:p>
          <w:p w14:paraId="6D434168" w14:textId="77777777" w:rsidR="003F6143" w:rsidRPr="00C254A4" w:rsidRDefault="003F6143" w:rsidP="00A64F35">
            <w:pPr>
              <w:spacing w:before="45" w:after="0" w:line="240" w:lineRule="auto"/>
              <w:ind w:left="96" w:right="-20"/>
              <w:rPr>
                <w:rFonts w:eastAsia="Arial" w:cstheme="minorHAnsi"/>
                <w:lang w:val="cs-CZ"/>
              </w:rPr>
            </w:pPr>
          </w:p>
          <w:p w14:paraId="48313468" w14:textId="77777777" w:rsidR="003F6143" w:rsidRPr="00C254A4" w:rsidRDefault="003F6143" w:rsidP="00A64F35">
            <w:pPr>
              <w:spacing w:before="45" w:after="0" w:line="240" w:lineRule="auto"/>
              <w:ind w:left="96" w:right="-20"/>
              <w:rPr>
                <w:rFonts w:eastAsia="Arial" w:cstheme="minorHAnsi"/>
                <w:lang w:val="cs-CZ"/>
              </w:rPr>
            </w:pPr>
          </w:p>
          <w:p w14:paraId="22B45CEA" w14:textId="77777777" w:rsidR="003F6143" w:rsidRPr="00C254A4" w:rsidRDefault="003F6143" w:rsidP="00A64F35">
            <w:pPr>
              <w:spacing w:before="45" w:after="0" w:line="240" w:lineRule="auto"/>
              <w:ind w:left="96" w:right="-20"/>
              <w:rPr>
                <w:rFonts w:eastAsia="Arial" w:cstheme="minorHAnsi"/>
                <w:lang w:val="cs-CZ"/>
              </w:rPr>
            </w:pPr>
          </w:p>
          <w:p w14:paraId="7C5D3C65" w14:textId="77777777" w:rsidR="003F6143" w:rsidRPr="00C254A4" w:rsidRDefault="003F6143" w:rsidP="00A64F35">
            <w:pPr>
              <w:spacing w:before="45" w:after="0" w:line="240" w:lineRule="auto"/>
              <w:ind w:left="96" w:right="-20"/>
              <w:rPr>
                <w:rFonts w:eastAsia="Arial" w:cstheme="minorHAnsi"/>
                <w:lang w:val="cs-CZ"/>
              </w:rPr>
            </w:pPr>
          </w:p>
        </w:tc>
        <w:tc>
          <w:tcPr>
            <w:tcW w:w="39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2E228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Skut</w:t>
            </w:r>
            <w:r w:rsidRPr="00C254A4">
              <w:rPr>
                <w:rFonts w:eastAsia="Arial" w:cstheme="minorHAnsi"/>
                <w:spacing w:val="-1"/>
                <w:lang w:val="cs-CZ"/>
              </w:rPr>
              <w:t>e</w:t>
            </w:r>
            <w:r w:rsidRPr="00C254A4">
              <w:rPr>
                <w:rFonts w:eastAsia="Arial" w:cstheme="minorHAnsi"/>
                <w:spacing w:val="-11"/>
                <w:lang w:val="cs-CZ"/>
              </w:rPr>
              <w:t>č</w:t>
            </w:r>
            <w:r w:rsidRPr="00C254A4">
              <w:rPr>
                <w:rFonts w:eastAsia="Arial" w:cstheme="minorHAnsi"/>
                <w:lang w:val="cs-CZ"/>
              </w:rPr>
              <w:t>né</w:t>
            </w:r>
            <w:r w:rsidRPr="00C254A4">
              <w:rPr>
                <w:rFonts w:eastAsia="Arial" w:cstheme="minorHAnsi"/>
                <w:spacing w:val="10"/>
                <w:lang w:val="cs-CZ"/>
              </w:rPr>
              <w:t xml:space="preserve"> </w:t>
            </w:r>
            <w:r w:rsidRPr="00C254A4">
              <w:rPr>
                <w:rFonts w:eastAsia="Arial" w:cstheme="minorHAnsi"/>
                <w:lang w:val="cs-CZ"/>
              </w:rPr>
              <w:t>provedení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AEEEC" w14:textId="77777777" w:rsidR="003F6143" w:rsidRPr="00C254A4" w:rsidRDefault="003F6143" w:rsidP="00A64F35">
            <w:pPr>
              <w:spacing w:before="45" w:after="0" w:line="240" w:lineRule="auto"/>
              <w:ind w:left="96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X</w:t>
            </w:r>
          </w:p>
        </w:tc>
        <w:tc>
          <w:tcPr>
            <w:tcW w:w="35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CBE21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</w:p>
        </w:tc>
      </w:tr>
      <w:tr w:rsidR="003F6143" w:rsidRPr="004A258A" w14:paraId="5B505933" w14:textId="77777777" w:rsidTr="00A64F35">
        <w:trPr>
          <w:trHeight w:hRule="exact" w:val="425"/>
        </w:trPr>
        <w:tc>
          <w:tcPr>
            <w:tcW w:w="228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A54C621" w14:textId="77777777" w:rsidR="003F6143" w:rsidRPr="00C254A4" w:rsidRDefault="003F6143" w:rsidP="00A64F35">
            <w:pPr>
              <w:spacing w:before="45" w:after="0" w:line="240" w:lineRule="auto"/>
              <w:ind w:left="96" w:right="-20"/>
              <w:rPr>
                <w:rFonts w:eastAsia="Arial" w:cstheme="minorHAnsi"/>
                <w:lang w:val="cs-CZ"/>
              </w:rPr>
            </w:pPr>
          </w:p>
        </w:tc>
        <w:tc>
          <w:tcPr>
            <w:tcW w:w="39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1B449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Záznam</w:t>
            </w:r>
            <w:r w:rsidRPr="00C254A4">
              <w:rPr>
                <w:rFonts w:eastAsia="Arial" w:cstheme="minorHAnsi"/>
                <w:spacing w:val="-2"/>
                <w:lang w:val="cs-CZ"/>
              </w:rPr>
              <w:t xml:space="preserve"> </w:t>
            </w:r>
            <w:r w:rsidRPr="00C254A4">
              <w:rPr>
                <w:rFonts w:eastAsia="Arial" w:cstheme="minorHAnsi"/>
                <w:lang w:val="cs-CZ"/>
              </w:rPr>
              <w:t>o</w:t>
            </w:r>
            <w:r w:rsidRPr="00C254A4">
              <w:rPr>
                <w:rFonts w:eastAsia="Arial" w:cstheme="minorHAnsi"/>
                <w:spacing w:val="-1"/>
                <w:lang w:val="cs-CZ"/>
              </w:rPr>
              <w:t xml:space="preserve"> </w:t>
            </w:r>
            <w:r w:rsidRPr="00C254A4">
              <w:rPr>
                <w:rFonts w:eastAsia="Arial" w:cstheme="minorHAnsi"/>
                <w:lang w:val="cs-CZ"/>
              </w:rPr>
              <w:t>provedené</w:t>
            </w:r>
            <w:r w:rsidRPr="00C254A4">
              <w:rPr>
                <w:rFonts w:eastAsia="Arial" w:cstheme="minorHAnsi"/>
                <w:spacing w:val="-3"/>
                <w:lang w:val="cs-CZ"/>
              </w:rPr>
              <w:t xml:space="preserve"> </w:t>
            </w:r>
            <w:r w:rsidRPr="00C254A4">
              <w:rPr>
                <w:rFonts w:eastAsia="Arial" w:cstheme="minorHAnsi"/>
                <w:lang w:val="cs-CZ"/>
              </w:rPr>
              <w:t>kontr.</w:t>
            </w:r>
            <w:r w:rsidRPr="00C254A4">
              <w:rPr>
                <w:rFonts w:eastAsia="Arial" w:cstheme="minorHAnsi"/>
                <w:spacing w:val="-6"/>
                <w:lang w:val="cs-CZ"/>
              </w:rPr>
              <w:t xml:space="preserve"> </w:t>
            </w:r>
            <w:r w:rsidRPr="00C254A4">
              <w:rPr>
                <w:rFonts w:eastAsia="Arial" w:cstheme="minorHAnsi"/>
                <w:lang w:val="cs-CZ"/>
              </w:rPr>
              <w:t>el. zaříz</w:t>
            </w:r>
            <w:r w:rsidRPr="00C254A4">
              <w:rPr>
                <w:rFonts w:eastAsia="Arial" w:cstheme="minorHAnsi"/>
                <w:w w:val="99"/>
                <w:lang w:val="cs-CZ"/>
              </w:rPr>
              <w:t>ení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E1542" w14:textId="77777777" w:rsidR="003F6143" w:rsidRPr="00C254A4" w:rsidRDefault="003F6143" w:rsidP="00A64F35">
            <w:pPr>
              <w:spacing w:before="45" w:after="0" w:line="240" w:lineRule="auto"/>
              <w:ind w:left="96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X</w:t>
            </w:r>
          </w:p>
        </w:tc>
        <w:tc>
          <w:tcPr>
            <w:tcW w:w="35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25C6B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</w:p>
        </w:tc>
      </w:tr>
      <w:tr w:rsidR="003F6143" w:rsidRPr="004F3AFE" w14:paraId="2E231266" w14:textId="77777777" w:rsidTr="00A64F35">
        <w:trPr>
          <w:trHeight w:hRule="exact" w:val="425"/>
        </w:trPr>
        <w:tc>
          <w:tcPr>
            <w:tcW w:w="228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47ADBAF" w14:textId="77777777" w:rsidR="003F6143" w:rsidRPr="00C254A4" w:rsidRDefault="003F6143" w:rsidP="00A64F35">
            <w:pPr>
              <w:spacing w:before="45" w:after="0" w:line="240" w:lineRule="auto"/>
              <w:ind w:left="96" w:right="-20"/>
              <w:rPr>
                <w:rFonts w:eastAsia="Arial" w:cstheme="minorHAnsi"/>
                <w:lang w:val="cs-CZ"/>
              </w:rPr>
            </w:pPr>
          </w:p>
        </w:tc>
        <w:tc>
          <w:tcPr>
            <w:tcW w:w="39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AA077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Fotodokumentace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AD18C" w14:textId="77777777" w:rsidR="003F6143" w:rsidRPr="00C254A4" w:rsidRDefault="003F6143" w:rsidP="00A64F35">
            <w:pPr>
              <w:spacing w:before="45" w:after="0" w:line="240" w:lineRule="auto"/>
              <w:ind w:left="96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X</w:t>
            </w:r>
          </w:p>
        </w:tc>
        <w:tc>
          <w:tcPr>
            <w:tcW w:w="35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592F1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</w:p>
        </w:tc>
      </w:tr>
      <w:tr w:rsidR="003F6143" w:rsidRPr="00E53E68" w14:paraId="516F0258" w14:textId="77777777" w:rsidTr="00A64F35">
        <w:trPr>
          <w:trHeight w:hRule="exact" w:val="425"/>
        </w:trPr>
        <w:tc>
          <w:tcPr>
            <w:tcW w:w="228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285ADA5" w14:textId="77777777" w:rsidR="003F6143" w:rsidRPr="00C254A4" w:rsidRDefault="003F6143" w:rsidP="00A64F35">
            <w:pPr>
              <w:spacing w:before="45" w:after="0" w:line="240" w:lineRule="auto"/>
              <w:ind w:left="96" w:right="-20"/>
              <w:rPr>
                <w:rFonts w:cstheme="minorHAnsi"/>
                <w:lang w:val="cs-CZ"/>
              </w:rPr>
            </w:pPr>
          </w:p>
        </w:tc>
        <w:tc>
          <w:tcPr>
            <w:tcW w:w="39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35D92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Protokol</w:t>
            </w:r>
            <w:r w:rsidRPr="00C254A4">
              <w:rPr>
                <w:rFonts w:eastAsia="Arial" w:cstheme="minorHAnsi"/>
                <w:spacing w:val="-2"/>
                <w:lang w:val="cs-CZ"/>
              </w:rPr>
              <w:t xml:space="preserve"> </w:t>
            </w:r>
            <w:r w:rsidRPr="00C254A4">
              <w:rPr>
                <w:rFonts w:eastAsia="Arial" w:cstheme="minorHAnsi"/>
                <w:lang w:val="cs-CZ"/>
              </w:rPr>
              <w:t>o</w:t>
            </w:r>
            <w:r w:rsidRPr="00C254A4">
              <w:rPr>
                <w:rFonts w:eastAsia="Arial" w:cstheme="minorHAnsi"/>
                <w:spacing w:val="-1"/>
                <w:lang w:val="cs-CZ"/>
              </w:rPr>
              <w:t xml:space="preserve"> </w:t>
            </w:r>
            <w:r w:rsidRPr="00C254A4">
              <w:rPr>
                <w:rFonts w:eastAsia="Arial" w:cstheme="minorHAnsi"/>
                <w:lang w:val="cs-CZ"/>
              </w:rPr>
              <w:t>uložení</w:t>
            </w:r>
            <w:r w:rsidRPr="00C254A4">
              <w:rPr>
                <w:rFonts w:eastAsia="Arial" w:cstheme="minorHAnsi"/>
                <w:spacing w:val="-1"/>
                <w:lang w:val="cs-CZ"/>
              </w:rPr>
              <w:t xml:space="preserve"> </w:t>
            </w:r>
            <w:r w:rsidRPr="00C254A4">
              <w:rPr>
                <w:rFonts w:eastAsia="Arial" w:cstheme="minorHAnsi"/>
                <w:lang w:val="cs-CZ"/>
              </w:rPr>
              <w:t>uzemnění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98095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</w:p>
        </w:tc>
        <w:tc>
          <w:tcPr>
            <w:tcW w:w="35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6A619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</w:p>
        </w:tc>
      </w:tr>
      <w:tr w:rsidR="003F6143" w:rsidRPr="004F3AFE" w14:paraId="1BD98C9E" w14:textId="77777777" w:rsidTr="00A64F35">
        <w:trPr>
          <w:trHeight w:hRule="exact" w:val="425"/>
        </w:trPr>
        <w:tc>
          <w:tcPr>
            <w:tcW w:w="228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AB9CE26" w14:textId="77777777" w:rsidR="003F6143" w:rsidRPr="00C254A4" w:rsidRDefault="003F6143" w:rsidP="00A64F35">
            <w:pPr>
              <w:spacing w:before="45" w:after="0" w:line="240" w:lineRule="auto"/>
              <w:ind w:left="96" w:right="-20"/>
              <w:rPr>
                <w:rFonts w:cstheme="minorHAnsi"/>
                <w:lang w:val="cs-CZ"/>
              </w:rPr>
            </w:pPr>
          </w:p>
        </w:tc>
        <w:tc>
          <w:tcPr>
            <w:tcW w:w="39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65C06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Jiné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53251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</w:p>
        </w:tc>
        <w:tc>
          <w:tcPr>
            <w:tcW w:w="35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802A0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</w:p>
        </w:tc>
      </w:tr>
      <w:tr w:rsidR="003F6143" w:rsidRPr="004F3AFE" w14:paraId="07B7125C" w14:textId="77777777" w:rsidTr="00A64F35">
        <w:trPr>
          <w:trHeight w:hRule="exact" w:val="425"/>
        </w:trPr>
        <w:tc>
          <w:tcPr>
            <w:tcW w:w="228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3F450BC" w14:textId="77777777" w:rsidR="003F6143" w:rsidRPr="00C254A4" w:rsidRDefault="003F6143" w:rsidP="00A64F35">
            <w:pPr>
              <w:spacing w:before="45" w:after="0" w:line="240" w:lineRule="auto"/>
              <w:ind w:left="96" w:right="-20"/>
              <w:rPr>
                <w:rFonts w:cstheme="minorHAnsi"/>
                <w:lang w:val="cs-CZ"/>
              </w:rPr>
            </w:pPr>
          </w:p>
        </w:tc>
        <w:tc>
          <w:tcPr>
            <w:tcW w:w="39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9ECC6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Revizní</w:t>
            </w:r>
            <w:r w:rsidRPr="00C254A4">
              <w:rPr>
                <w:rFonts w:eastAsia="Arial" w:cstheme="minorHAnsi"/>
                <w:spacing w:val="-1"/>
                <w:lang w:val="cs-CZ"/>
              </w:rPr>
              <w:t xml:space="preserve"> </w:t>
            </w:r>
            <w:r w:rsidRPr="00C254A4">
              <w:rPr>
                <w:rFonts w:eastAsia="Arial" w:cstheme="minorHAnsi"/>
                <w:lang w:val="cs-CZ"/>
              </w:rPr>
              <w:t>zpráva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D55C7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</w:p>
        </w:tc>
        <w:tc>
          <w:tcPr>
            <w:tcW w:w="35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071B5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</w:p>
        </w:tc>
      </w:tr>
      <w:tr w:rsidR="003F6143" w:rsidRPr="004F3AFE" w14:paraId="64ABB808" w14:textId="77777777" w:rsidTr="00A64F35">
        <w:trPr>
          <w:trHeight w:hRule="exact" w:val="425"/>
        </w:trPr>
        <w:tc>
          <w:tcPr>
            <w:tcW w:w="228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5481297" w14:textId="77777777" w:rsidR="003F6143" w:rsidRPr="00C254A4" w:rsidRDefault="003F6143" w:rsidP="00A64F35">
            <w:pPr>
              <w:spacing w:before="45" w:after="0" w:line="240" w:lineRule="auto"/>
              <w:ind w:left="96" w:right="-20"/>
              <w:rPr>
                <w:rFonts w:cstheme="minorHAnsi"/>
                <w:lang w:val="cs-CZ"/>
              </w:rPr>
            </w:pPr>
          </w:p>
        </w:tc>
        <w:tc>
          <w:tcPr>
            <w:tcW w:w="39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DE30E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Geod.</w:t>
            </w:r>
            <w:r w:rsidRPr="00C254A4">
              <w:rPr>
                <w:rFonts w:eastAsia="Arial" w:cstheme="minorHAnsi"/>
                <w:spacing w:val="-2"/>
                <w:lang w:val="cs-CZ"/>
              </w:rPr>
              <w:t xml:space="preserve"> </w:t>
            </w:r>
            <w:r w:rsidRPr="00C254A4">
              <w:rPr>
                <w:rFonts w:eastAsia="Arial" w:cstheme="minorHAnsi"/>
                <w:lang w:val="cs-CZ"/>
              </w:rPr>
              <w:t>zaměření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C4C68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</w:p>
        </w:tc>
        <w:tc>
          <w:tcPr>
            <w:tcW w:w="35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BEDBA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</w:p>
        </w:tc>
      </w:tr>
      <w:tr w:rsidR="003F6143" w:rsidRPr="004F3AFE" w14:paraId="36F5E20D" w14:textId="77777777" w:rsidTr="00A64F35">
        <w:trPr>
          <w:trHeight w:hRule="exact" w:val="425"/>
        </w:trPr>
        <w:tc>
          <w:tcPr>
            <w:tcW w:w="228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AC00558" w14:textId="77777777" w:rsidR="003F6143" w:rsidRPr="00C254A4" w:rsidRDefault="003F6143" w:rsidP="00A64F35">
            <w:pPr>
              <w:spacing w:before="45" w:after="0" w:line="240" w:lineRule="auto"/>
              <w:ind w:left="96" w:right="-20"/>
              <w:rPr>
                <w:rFonts w:cstheme="minorHAnsi"/>
                <w:lang w:val="cs-CZ"/>
              </w:rPr>
            </w:pPr>
          </w:p>
        </w:tc>
        <w:tc>
          <w:tcPr>
            <w:tcW w:w="39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9BA71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Zko</w:t>
            </w:r>
            <w:r w:rsidRPr="00C254A4">
              <w:rPr>
                <w:rFonts w:eastAsia="Arial" w:cstheme="minorHAnsi"/>
                <w:spacing w:val="-1"/>
                <w:lang w:val="cs-CZ"/>
              </w:rPr>
              <w:t>ušk</w:t>
            </w:r>
            <w:r w:rsidRPr="00C254A4">
              <w:rPr>
                <w:rFonts w:eastAsia="Arial" w:cstheme="minorHAnsi"/>
                <w:lang w:val="cs-CZ"/>
              </w:rPr>
              <w:t>a</w:t>
            </w:r>
            <w:r w:rsidRPr="00C254A4">
              <w:rPr>
                <w:rFonts w:eastAsia="Arial" w:cstheme="minorHAnsi"/>
                <w:spacing w:val="-1"/>
                <w:lang w:val="cs-CZ"/>
              </w:rPr>
              <w:t xml:space="preserve"> </w:t>
            </w:r>
            <w:r w:rsidRPr="00C254A4">
              <w:rPr>
                <w:rFonts w:eastAsia="Arial" w:cstheme="minorHAnsi"/>
                <w:lang w:val="cs-CZ"/>
              </w:rPr>
              <w:t>zvýšeným</w:t>
            </w:r>
            <w:r w:rsidRPr="00C254A4">
              <w:rPr>
                <w:rFonts w:eastAsia="Arial" w:cstheme="minorHAnsi"/>
                <w:spacing w:val="-2"/>
                <w:lang w:val="cs-CZ"/>
              </w:rPr>
              <w:t xml:space="preserve"> </w:t>
            </w:r>
            <w:r w:rsidRPr="00C254A4">
              <w:rPr>
                <w:rFonts w:eastAsia="Arial" w:cstheme="minorHAnsi"/>
                <w:lang w:val="cs-CZ"/>
              </w:rPr>
              <w:t>napětím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240BD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</w:p>
        </w:tc>
        <w:tc>
          <w:tcPr>
            <w:tcW w:w="35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A7BA3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</w:p>
        </w:tc>
      </w:tr>
      <w:tr w:rsidR="003F6143" w:rsidRPr="004A258A" w14:paraId="289F3FF3" w14:textId="77777777" w:rsidTr="00A64F35">
        <w:trPr>
          <w:trHeight w:hRule="exact" w:val="425"/>
        </w:trPr>
        <w:tc>
          <w:tcPr>
            <w:tcW w:w="22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DCB4A" w14:textId="77777777" w:rsidR="003F6143" w:rsidRPr="00C254A4" w:rsidRDefault="003F6143" w:rsidP="00A64F35">
            <w:pPr>
              <w:spacing w:before="45" w:after="0" w:line="240" w:lineRule="auto"/>
              <w:ind w:left="96" w:right="-20"/>
              <w:rPr>
                <w:rFonts w:cstheme="minorHAnsi"/>
                <w:lang w:val="cs-CZ"/>
              </w:rPr>
            </w:pPr>
          </w:p>
        </w:tc>
        <w:tc>
          <w:tcPr>
            <w:tcW w:w="39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CA30F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Rozpočet euroCALC dle skutečnosti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853BD" w14:textId="77777777" w:rsidR="003F6143" w:rsidRPr="00C254A4" w:rsidRDefault="003F6143" w:rsidP="00A64F35">
            <w:pPr>
              <w:spacing w:before="45" w:after="0" w:line="240" w:lineRule="auto"/>
              <w:ind w:left="96" w:right="-20"/>
              <w:rPr>
                <w:rFonts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X</w:t>
            </w:r>
          </w:p>
        </w:tc>
        <w:tc>
          <w:tcPr>
            <w:tcW w:w="35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1329C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</w:p>
        </w:tc>
      </w:tr>
      <w:tr w:rsidR="003F6143" w:rsidRPr="004F3AFE" w14:paraId="565E68AB" w14:textId="77777777" w:rsidTr="00A64F35">
        <w:trPr>
          <w:trHeight w:hRule="exact" w:val="425"/>
        </w:trPr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50660" w14:textId="77777777" w:rsidR="003F6143" w:rsidRPr="00A64F35" w:rsidRDefault="003F6143" w:rsidP="00A64F35">
            <w:pPr>
              <w:rPr>
                <w:lang w:val="cs-CZ"/>
              </w:rPr>
            </w:pPr>
            <w:r w:rsidRPr="00A64F35">
              <w:rPr>
                <w:lang w:val="cs-CZ"/>
              </w:rPr>
              <w:t xml:space="preserve"> Stanovení ceny: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25416" w14:textId="77777777" w:rsidR="003F6143" w:rsidRPr="00A64F35" w:rsidRDefault="003F6143" w:rsidP="00A64F35">
            <w:pPr>
              <w:rPr>
                <w:lang w:val="cs-CZ"/>
              </w:rPr>
            </w:pPr>
            <w:r w:rsidRPr="00A64F35">
              <w:rPr>
                <w:lang w:val="cs-CZ"/>
              </w:rPr>
              <w:t xml:space="preserve"> TOP BO:</w:t>
            </w:r>
          </w:p>
        </w:tc>
        <w:tc>
          <w:tcPr>
            <w:tcW w:w="1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0A735" w14:textId="77777777" w:rsidR="003F6143" w:rsidRPr="00A64F35" w:rsidRDefault="003F6143" w:rsidP="00A64F35">
            <w:pPr>
              <w:rPr>
                <w:lang w:val="cs-CZ"/>
              </w:rPr>
            </w:pPr>
            <w:r w:rsidRPr="00A64F35">
              <w:rPr>
                <w:lang w:val="cs-CZ"/>
              </w:rPr>
              <w:t xml:space="preserve"> NE</w:t>
            </w:r>
          </w:p>
        </w:tc>
        <w:tc>
          <w:tcPr>
            <w:tcW w:w="23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B94F6" w14:textId="77777777" w:rsidR="003F6143" w:rsidRPr="00A64F35" w:rsidRDefault="003F6143" w:rsidP="00A64F35">
            <w:pPr>
              <w:rPr>
                <w:lang w:val="cs-CZ"/>
              </w:rPr>
            </w:pPr>
            <w:r w:rsidRPr="00A64F35">
              <w:rPr>
                <w:lang w:val="cs-CZ"/>
              </w:rPr>
              <w:t xml:space="preserve"> Rozpočtem euroCALC:</w:t>
            </w:r>
          </w:p>
        </w:tc>
        <w:tc>
          <w:tcPr>
            <w:tcW w:w="28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E931C" w14:textId="77777777" w:rsidR="003F6143" w:rsidRPr="00A64F35" w:rsidRDefault="003F6143" w:rsidP="00A64F35">
            <w:pPr>
              <w:rPr>
                <w:lang w:val="cs-CZ"/>
              </w:rPr>
            </w:pPr>
            <w:r w:rsidRPr="00A64F35">
              <w:rPr>
                <w:lang w:val="cs-CZ"/>
              </w:rPr>
              <w:t xml:space="preserve"> ANO</w:t>
            </w:r>
          </w:p>
        </w:tc>
      </w:tr>
      <w:tr w:rsidR="003F6143" w:rsidRPr="004F3AFE" w14:paraId="0572FBBD" w14:textId="77777777" w:rsidTr="00A64F35">
        <w:trPr>
          <w:trHeight w:hRule="exact" w:val="805"/>
        </w:trPr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25D9B" w14:textId="77777777" w:rsidR="003F6143" w:rsidRPr="00C254A4" w:rsidRDefault="003F6143" w:rsidP="00A64F35">
            <w:pPr>
              <w:pStyle w:val="Bezmezer"/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Základní cena (bázová) </w:t>
            </w:r>
            <w:r w:rsidRPr="00C254A4">
              <w:rPr>
                <w:rFonts w:cstheme="minorHAnsi"/>
                <w:lang w:val="cs-CZ"/>
              </w:rPr>
              <w:br/>
              <w:t xml:space="preserve"> dle rozpočtu euroCALC </w:t>
            </w:r>
            <w:r w:rsidRPr="00C254A4">
              <w:rPr>
                <w:rFonts w:cstheme="minorHAnsi"/>
                <w:lang w:val="cs-CZ"/>
              </w:rPr>
              <w:br/>
              <w:t xml:space="preserve"> nebo TOP BO:</w:t>
            </w:r>
          </w:p>
        </w:tc>
        <w:tc>
          <w:tcPr>
            <w:tcW w:w="2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DFC51" w14:textId="77777777" w:rsidR="003F6143" w:rsidRPr="00C254A4" w:rsidRDefault="003F6143" w:rsidP="00A64F35">
            <w:pPr>
              <w:pStyle w:val="Bezmezer"/>
              <w:rPr>
                <w:rFonts w:cstheme="minorHAnsi"/>
                <w:lang w:val="cs-CZ"/>
              </w:rPr>
            </w:pPr>
          </w:p>
        </w:tc>
        <w:tc>
          <w:tcPr>
            <w:tcW w:w="23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596C0" w14:textId="77777777" w:rsidR="003F6143" w:rsidRPr="00C254A4" w:rsidRDefault="003F6143" w:rsidP="00A64F35">
            <w:pPr>
              <w:pStyle w:val="Bezmezer"/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Celková cena objednávky </w:t>
            </w:r>
            <w:r w:rsidRPr="00C254A4">
              <w:rPr>
                <w:rFonts w:cstheme="minorHAnsi"/>
                <w:lang w:val="cs-CZ"/>
              </w:rPr>
              <w:br/>
              <w:t xml:space="preserve"> včetně přirážky </w:t>
            </w:r>
            <w:r w:rsidRPr="00C254A4">
              <w:rPr>
                <w:rFonts w:cstheme="minorHAnsi"/>
                <w:lang w:val="cs-CZ"/>
              </w:rPr>
              <w:br/>
              <w:t xml:space="preserve"> Zhotovitele:</w:t>
            </w:r>
          </w:p>
        </w:tc>
        <w:tc>
          <w:tcPr>
            <w:tcW w:w="28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53019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</w:p>
        </w:tc>
      </w:tr>
      <w:tr w:rsidR="003F6143" w:rsidRPr="004F3AFE" w14:paraId="19828808" w14:textId="77777777" w:rsidTr="00A64F35">
        <w:trPr>
          <w:trHeight w:hRule="exact" w:val="425"/>
        </w:trPr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02E2B" w14:textId="77777777" w:rsidR="003F6143" w:rsidRPr="00C254A4" w:rsidRDefault="003F6143" w:rsidP="00A64F35">
            <w:pPr>
              <w:pStyle w:val="Bezmezer"/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Předání protokolu dne:</w:t>
            </w:r>
          </w:p>
        </w:tc>
        <w:tc>
          <w:tcPr>
            <w:tcW w:w="2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7FD69" w14:textId="77777777" w:rsidR="003F6143" w:rsidRPr="00C254A4" w:rsidRDefault="003F6143" w:rsidP="00A64F35">
            <w:pPr>
              <w:pStyle w:val="Bezmezer"/>
              <w:rPr>
                <w:rFonts w:cstheme="minorHAnsi"/>
                <w:lang w:val="cs-CZ"/>
              </w:rPr>
            </w:pPr>
          </w:p>
        </w:tc>
        <w:tc>
          <w:tcPr>
            <w:tcW w:w="23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1A485" w14:textId="77777777" w:rsidR="003F6143" w:rsidRPr="00C254A4" w:rsidRDefault="003F6143" w:rsidP="00A64F35">
            <w:pPr>
              <w:pStyle w:val="Bezmezer"/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Místo:</w:t>
            </w:r>
          </w:p>
        </w:tc>
        <w:tc>
          <w:tcPr>
            <w:tcW w:w="28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17A6E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</w:p>
        </w:tc>
      </w:tr>
      <w:tr w:rsidR="003F6143" w:rsidRPr="004F3AFE" w14:paraId="10E85588" w14:textId="77777777" w:rsidTr="00A64F35">
        <w:trPr>
          <w:trHeight w:hRule="exact" w:val="948"/>
        </w:trPr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96BFB" w14:textId="77777777" w:rsidR="003F6143" w:rsidRPr="00C254A4" w:rsidRDefault="003F6143" w:rsidP="00A64F35">
            <w:pPr>
              <w:pStyle w:val="Bezmezer"/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Podpis oprávněné </w:t>
            </w:r>
            <w:r w:rsidRPr="00C254A4">
              <w:rPr>
                <w:rFonts w:cstheme="minorHAnsi"/>
                <w:lang w:val="cs-CZ"/>
              </w:rPr>
              <w:br/>
              <w:t xml:space="preserve"> osoby Objednatele:</w:t>
            </w:r>
          </w:p>
        </w:tc>
        <w:tc>
          <w:tcPr>
            <w:tcW w:w="2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04FB0" w14:textId="77777777" w:rsidR="003F6143" w:rsidRPr="00C254A4" w:rsidRDefault="003F6143" w:rsidP="00A64F35">
            <w:pPr>
              <w:pStyle w:val="Bezmezer"/>
              <w:rPr>
                <w:rFonts w:cstheme="minorHAnsi"/>
                <w:lang w:val="cs-CZ"/>
              </w:rPr>
            </w:pPr>
          </w:p>
        </w:tc>
        <w:tc>
          <w:tcPr>
            <w:tcW w:w="23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E10D1" w14:textId="77777777" w:rsidR="003F6143" w:rsidRPr="00C254A4" w:rsidRDefault="003F6143" w:rsidP="00A64F35">
            <w:pPr>
              <w:pStyle w:val="Bezmezer"/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Podpis oprávněné osoby </w:t>
            </w:r>
            <w:r w:rsidRPr="00C254A4">
              <w:rPr>
                <w:rFonts w:cstheme="minorHAnsi"/>
                <w:lang w:val="cs-CZ"/>
              </w:rPr>
              <w:br/>
              <w:t xml:space="preserve"> Zhotovitele:</w:t>
            </w:r>
          </w:p>
        </w:tc>
        <w:tc>
          <w:tcPr>
            <w:tcW w:w="28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801C2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</w:p>
        </w:tc>
      </w:tr>
      <w:bookmarkEnd w:id="0"/>
    </w:tbl>
    <w:p w14:paraId="3C260505" w14:textId="77777777" w:rsidR="0093623A" w:rsidRDefault="0093623A" w:rsidP="00F77E96">
      <w:pPr>
        <w:spacing w:after="0"/>
        <w:rPr>
          <w:lang w:val="cs-CZ"/>
        </w:rPr>
      </w:pPr>
    </w:p>
    <w:sectPr w:rsidR="0093623A" w:rsidSect="00F77E96">
      <w:headerReference w:type="default" r:id="rId8"/>
      <w:pgSz w:w="11900" w:h="16840"/>
      <w:pgMar w:top="1418" w:right="720" w:bottom="740" w:left="720" w:header="289" w:footer="5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B27B8" w14:textId="77777777" w:rsidR="00AE7317" w:rsidRDefault="00AE7317">
      <w:pPr>
        <w:spacing w:after="0" w:line="240" w:lineRule="auto"/>
      </w:pPr>
      <w:r>
        <w:separator/>
      </w:r>
    </w:p>
  </w:endnote>
  <w:endnote w:type="continuationSeparator" w:id="0">
    <w:p w14:paraId="0B111E1E" w14:textId="77777777" w:rsidR="00AE7317" w:rsidRDefault="00AE7317">
      <w:pPr>
        <w:spacing w:after="0" w:line="240" w:lineRule="auto"/>
      </w:pPr>
      <w:r>
        <w:continuationSeparator/>
      </w:r>
    </w:p>
  </w:endnote>
  <w:endnote w:type="continuationNotice" w:id="1">
    <w:p w14:paraId="65595419" w14:textId="77777777" w:rsidR="00A1127A" w:rsidRDefault="00A112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B85EC" w14:textId="77777777" w:rsidR="00AE7317" w:rsidRDefault="00AE7317">
      <w:pPr>
        <w:spacing w:after="0" w:line="240" w:lineRule="auto"/>
      </w:pPr>
      <w:r>
        <w:separator/>
      </w:r>
    </w:p>
  </w:footnote>
  <w:footnote w:type="continuationSeparator" w:id="0">
    <w:p w14:paraId="597F243C" w14:textId="77777777" w:rsidR="00AE7317" w:rsidRDefault="00AE7317">
      <w:pPr>
        <w:spacing w:after="0" w:line="240" w:lineRule="auto"/>
      </w:pPr>
      <w:r>
        <w:continuationSeparator/>
      </w:r>
    </w:p>
  </w:footnote>
  <w:footnote w:type="continuationNotice" w:id="1">
    <w:p w14:paraId="1BC15132" w14:textId="77777777" w:rsidR="00A1127A" w:rsidRDefault="00A1127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771E0" w14:textId="77777777" w:rsidR="00F77E96" w:rsidRDefault="00F77E96">
    <w:pPr>
      <w:pStyle w:val="Zhlav"/>
    </w:pPr>
    <w:r>
      <w:rPr>
        <w:noProof/>
        <w:lang w:val="cs-CZ" w:eastAsia="cs-CZ"/>
      </w:rPr>
      <mc:AlternateContent>
        <mc:Choice Requires="wpg">
          <w:drawing>
            <wp:anchor distT="0" distB="0" distL="114300" distR="114300" simplePos="0" relativeHeight="251658241" behindDoc="1" locked="0" layoutInCell="1" allowOverlap="1" wp14:anchorId="73A47184" wp14:editId="06A3C71C">
              <wp:simplePos x="0" y="0"/>
              <wp:positionH relativeFrom="page">
                <wp:posOffset>459740</wp:posOffset>
              </wp:positionH>
              <wp:positionV relativeFrom="page">
                <wp:posOffset>846455</wp:posOffset>
              </wp:positionV>
              <wp:extent cx="6480175" cy="1270"/>
              <wp:effectExtent l="15875" t="15875" r="19050" b="11430"/>
              <wp:wrapNone/>
              <wp:docPr id="9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0175" cy="1270"/>
                        <a:chOff x="850" y="1135"/>
                        <a:chExt cx="10205" cy="2"/>
                      </a:xfrm>
                    </wpg:grpSpPr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850" y="1135"/>
                          <a:ext cx="10205" cy="2"/>
                        </a:xfrm>
                        <a:custGeom>
                          <a:avLst/>
                          <a:gdLst>
                            <a:gd name="T0" fmla="+- 0 850 850"/>
                            <a:gd name="T1" fmla="*/ T0 w 10205"/>
                            <a:gd name="T2" fmla="+- 0 11055 850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A03000" id="Group 9" o:spid="_x0000_s1026" style="position:absolute;margin-left:36.2pt;margin-top:66.65pt;width:510.25pt;height:.1pt;z-index:-251655168;mso-position-horizontal-relative:page;mso-position-vertical-relative:page" coordorigin="850,1135" coordsize="102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">
              <v:shape id="Freeform 10" o:spid="_x0000_s1027" style="position:absolute;left:850;top:1135;width:10205;height:2;visibility:visible;mso-wrap-style:square;v-text-anchor:top" coordsize="102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" path="m,l10205,e" filled="f" strokeweight="1.5pt">
                <v:path arrowok="t" o:connecttype="custom" o:connectlocs="0,0;10205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1" allowOverlap="1" wp14:anchorId="541A228F" wp14:editId="09ACBA4B">
          <wp:simplePos x="0" y="0"/>
          <wp:positionH relativeFrom="column">
            <wp:posOffset>0</wp:posOffset>
          </wp:positionH>
          <wp:positionV relativeFrom="paragraph">
            <wp:posOffset>-29210</wp:posOffset>
          </wp:positionV>
          <wp:extent cx="1475740" cy="629920"/>
          <wp:effectExtent l="0" t="0" r="0" b="0"/>
          <wp:wrapTight wrapText="bothSides">
            <wp:wrapPolygon edited="0">
              <wp:start x="18960" y="0"/>
              <wp:lineTo x="0" y="3919"/>
              <wp:lineTo x="0" y="15677"/>
              <wp:lineTo x="7807" y="20903"/>
              <wp:lineTo x="10317" y="20903"/>
              <wp:lineTo x="21191" y="16331"/>
              <wp:lineTo x="21191" y="0"/>
              <wp:lineTo x="18960" y="0"/>
            </wp:wrapPolygon>
          </wp:wrapTight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egd_logo_RED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740" cy="62992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82029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92EFD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B1C25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FBA4D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D88D1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3D2E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9ACD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2246F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512D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5B232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81975642">
    <w:abstractNumId w:val="8"/>
  </w:num>
  <w:num w:numId="2" w16cid:durableId="941449301">
    <w:abstractNumId w:val="3"/>
  </w:num>
  <w:num w:numId="3" w16cid:durableId="626278852">
    <w:abstractNumId w:val="2"/>
  </w:num>
  <w:num w:numId="4" w16cid:durableId="1356931371">
    <w:abstractNumId w:val="1"/>
  </w:num>
  <w:num w:numId="5" w16cid:durableId="922951534">
    <w:abstractNumId w:val="0"/>
  </w:num>
  <w:num w:numId="6" w16cid:durableId="136606767">
    <w:abstractNumId w:val="9"/>
  </w:num>
  <w:num w:numId="7" w16cid:durableId="671301915">
    <w:abstractNumId w:val="7"/>
  </w:num>
  <w:num w:numId="8" w16cid:durableId="259071288">
    <w:abstractNumId w:val="6"/>
  </w:num>
  <w:num w:numId="9" w16cid:durableId="496573242">
    <w:abstractNumId w:val="5"/>
  </w:num>
  <w:num w:numId="10" w16cid:durableId="406149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7A4"/>
    <w:rsid w:val="0000747F"/>
    <w:rsid w:val="000202B2"/>
    <w:rsid w:val="00030A37"/>
    <w:rsid w:val="00035A4C"/>
    <w:rsid w:val="000526E8"/>
    <w:rsid w:val="000528FC"/>
    <w:rsid w:val="00081C24"/>
    <w:rsid w:val="000D4BF1"/>
    <w:rsid w:val="001109D5"/>
    <w:rsid w:val="00123356"/>
    <w:rsid w:val="001372B0"/>
    <w:rsid w:val="00142FA8"/>
    <w:rsid w:val="00152AA2"/>
    <w:rsid w:val="00185AC5"/>
    <w:rsid w:val="001A567A"/>
    <w:rsid w:val="001A79B3"/>
    <w:rsid w:val="001D1385"/>
    <w:rsid w:val="001F409A"/>
    <w:rsid w:val="00231EA5"/>
    <w:rsid w:val="002469D6"/>
    <w:rsid w:val="00252BEB"/>
    <w:rsid w:val="0026279C"/>
    <w:rsid w:val="00275433"/>
    <w:rsid w:val="00297BCA"/>
    <w:rsid w:val="002D2464"/>
    <w:rsid w:val="002E441D"/>
    <w:rsid w:val="002F1F2E"/>
    <w:rsid w:val="002F260B"/>
    <w:rsid w:val="003227B4"/>
    <w:rsid w:val="00337BC2"/>
    <w:rsid w:val="00341694"/>
    <w:rsid w:val="00365004"/>
    <w:rsid w:val="00390898"/>
    <w:rsid w:val="003F6143"/>
    <w:rsid w:val="004636BD"/>
    <w:rsid w:val="004A258A"/>
    <w:rsid w:val="004A3770"/>
    <w:rsid w:val="004C0649"/>
    <w:rsid w:val="004C6E04"/>
    <w:rsid w:val="004E7D57"/>
    <w:rsid w:val="004F3AFE"/>
    <w:rsid w:val="005525C8"/>
    <w:rsid w:val="0056213A"/>
    <w:rsid w:val="0056358A"/>
    <w:rsid w:val="005713C7"/>
    <w:rsid w:val="00577064"/>
    <w:rsid w:val="005902E8"/>
    <w:rsid w:val="00591F24"/>
    <w:rsid w:val="005C3BDB"/>
    <w:rsid w:val="005E0BFB"/>
    <w:rsid w:val="005E1ABA"/>
    <w:rsid w:val="005E6AE4"/>
    <w:rsid w:val="005E7489"/>
    <w:rsid w:val="00611E26"/>
    <w:rsid w:val="00630D45"/>
    <w:rsid w:val="00637B84"/>
    <w:rsid w:val="00642703"/>
    <w:rsid w:val="00647620"/>
    <w:rsid w:val="006A5418"/>
    <w:rsid w:val="006D74A4"/>
    <w:rsid w:val="006E0679"/>
    <w:rsid w:val="006E1C59"/>
    <w:rsid w:val="006F17F8"/>
    <w:rsid w:val="006F1EC7"/>
    <w:rsid w:val="006F3E61"/>
    <w:rsid w:val="00721ED6"/>
    <w:rsid w:val="00733F75"/>
    <w:rsid w:val="00754324"/>
    <w:rsid w:val="007C6AA6"/>
    <w:rsid w:val="007C7743"/>
    <w:rsid w:val="007D3864"/>
    <w:rsid w:val="00800082"/>
    <w:rsid w:val="008214C1"/>
    <w:rsid w:val="0082763D"/>
    <w:rsid w:val="00887AEE"/>
    <w:rsid w:val="008C05A6"/>
    <w:rsid w:val="008C68E7"/>
    <w:rsid w:val="00900991"/>
    <w:rsid w:val="00905A19"/>
    <w:rsid w:val="009177C9"/>
    <w:rsid w:val="0093623A"/>
    <w:rsid w:val="00950973"/>
    <w:rsid w:val="00952926"/>
    <w:rsid w:val="00980329"/>
    <w:rsid w:val="009F5D52"/>
    <w:rsid w:val="00A1127A"/>
    <w:rsid w:val="00A32727"/>
    <w:rsid w:val="00A63A47"/>
    <w:rsid w:val="00A64F35"/>
    <w:rsid w:val="00AA1CCF"/>
    <w:rsid w:val="00AD77A4"/>
    <w:rsid w:val="00AE7317"/>
    <w:rsid w:val="00B11B64"/>
    <w:rsid w:val="00B2742E"/>
    <w:rsid w:val="00B35EEF"/>
    <w:rsid w:val="00B9496E"/>
    <w:rsid w:val="00BA4434"/>
    <w:rsid w:val="00BA4493"/>
    <w:rsid w:val="00BD2AC8"/>
    <w:rsid w:val="00BE7552"/>
    <w:rsid w:val="00C254A4"/>
    <w:rsid w:val="00C30B84"/>
    <w:rsid w:val="00C526B0"/>
    <w:rsid w:val="00C75A5C"/>
    <w:rsid w:val="00C80976"/>
    <w:rsid w:val="00C8639B"/>
    <w:rsid w:val="00C939C9"/>
    <w:rsid w:val="00C9556B"/>
    <w:rsid w:val="00CB1A09"/>
    <w:rsid w:val="00CD033E"/>
    <w:rsid w:val="00CD7A3F"/>
    <w:rsid w:val="00D02E61"/>
    <w:rsid w:val="00D32A8A"/>
    <w:rsid w:val="00D73925"/>
    <w:rsid w:val="00D8170A"/>
    <w:rsid w:val="00D904D4"/>
    <w:rsid w:val="00D96A1F"/>
    <w:rsid w:val="00DA6E11"/>
    <w:rsid w:val="00DC0FDC"/>
    <w:rsid w:val="00DD43F3"/>
    <w:rsid w:val="00DD4E4C"/>
    <w:rsid w:val="00DD7C05"/>
    <w:rsid w:val="00DF38BC"/>
    <w:rsid w:val="00DF5E07"/>
    <w:rsid w:val="00E010A2"/>
    <w:rsid w:val="00E53E68"/>
    <w:rsid w:val="00E6778B"/>
    <w:rsid w:val="00E87070"/>
    <w:rsid w:val="00E96079"/>
    <w:rsid w:val="00ED14BD"/>
    <w:rsid w:val="00ED303C"/>
    <w:rsid w:val="00EF1C99"/>
    <w:rsid w:val="00F14A62"/>
    <w:rsid w:val="00F166B5"/>
    <w:rsid w:val="00F37A3F"/>
    <w:rsid w:val="00F708E7"/>
    <w:rsid w:val="00F77E96"/>
    <w:rsid w:val="00FA352C"/>
    <w:rsid w:val="00FF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78F8B8"/>
  <w15:docId w15:val="{BC84B6E9-ADC4-4884-9A13-46512D74D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4F35"/>
  </w:style>
  <w:style w:type="paragraph" w:styleId="Nadpis1">
    <w:name w:val="heading 1"/>
    <w:basedOn w:val="Normln"/>
    <w:next w:val="Normln"/>
    <w:link w:val="Nadpis1Char"/>
    <w:uiPriority w:val="9"/>
    <w:qFormat/>
    <w:rsid w:val="00A64F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F4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409A"/>
  </w:style>
  <w:style w:type="paragraph" w:styleId="Zpat">
    <w:name w:val="footer"/>
    <w:basedOn w:val="Normln"/>
    <w:link w:val="ZpatChar"/>
    <w:uiPriority w:val="99"/>
    <w:unhideWhenUsed/>
    <w:rsid w:val="001F4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409A"/>
  </w:style>
  <w:style w:type="paragraph" w:styleId="Bezmezer">
    <w:name w:val="No Spacing"/>
    <w:uiPriority w:val="1"/>
    <w:qFormat/>
    <w:rsid w:val="00252BEB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C68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68E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A64F3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EC60D-5995-4223-8D8C-26682152B2B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Macháček, Stanislav</cp:lastModifiedBy>
  <cp:revision>4</cp:revision>
  <dcterms:created xsi:type="dcterms:W3CDTF">2021-03-16T12:51:00Z</dcterms:created>
  <dcterms:modified xsi:type="dcterms:W3CDTF">2025-02-28T14:48:00Z</dcterms:modified>
</cp:coreProperties>
</file>