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921B4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</w:t>
      </w:r>
      <w:proofErr w:type="gramStart"/>
      <w:r w:rsidRPr="00AE2E41">
        <w:rPr>
          <w:b w:val="0"/>
          <w:kern w:val="0"/>
          <w:sz w:val="22"/>
          <w:lang w:val="cs-CZ"/>
        </w:rPr>
        <w:t>9a</w:t>
      </w:r>
      <w:proofErr w:type="gramEnd"/>
      <w:r w:rsidRPr="00AE2E41">
        <w:rPr>
          <w:b w:val="0"/>
          <w:kern w:val="0"/>
          <w:sz w:val="22"/>
          <w:lang w:val="cs-CZ"/>
        </w:rPr>
        <w:t>_DPA_GDPR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77777777" w:rsidR="00427DC0" w:rsidRPr="00E41894" w:rsidRDefault="00427DC0" w:rsidP="00427DC0">
      <w:pPr>
        <w:pStyle w:val="RLProhlensmluvnch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E.ON Distribuce, a.s.</w:t>
      </w:r>
    </w:p>
    <w:p w14:paraId="6A9B008A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F. A. </w:t>
      </w:r>
      <w:proofErr w:type="spellStart"/>
      <w:r w:rsidRPr="00E41894">
        <w:rPr>
          <w:rFonts w:asciiTheme="minorHAnsi" w:hAnsiTheme="minorHAnsi" w:cstheme="minorHAnsi"/>
          <w:szCs w:val="22"/>
        </w:rPr>
        <w:t>Gerstnera</w:t>
      </w:r>
      <w:proofErr w:type="spellEnd"/>
      <w:r w:rsidRPr="00E41894">
        <w:rPr>
          <w:rFonts w:asciiTheme="minorHAnsi" w:hAnsiTheme="minorHAnsi" w:cstheme="minorHAnsi"/>
          <w:szCs w:val="22"/>
        </w:rPr>
        <w:t xml:space="preserve"> 2151/6, České Budějovice 7, 370 01 České Budějovice</w:t>
      </w:r>
    </w:p>
    <w:p w14:paraId="57709B0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15F74C48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4B36349B" w14:textId="64FF80BB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>Ing. Pavlem Čadou, Ph.D., místopředsedou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</w:p>
    <w:p w14:paraId="798CFEF7" w14:textId="41108B40" w:rsidR="00427DC0" w:rsidRPr="00E41894" w:rsidRDefault="00427DC0" w:rsidP="00273539">
      <w:pPr>
        <w:pStyle w:val="RLdajeosmluvnstran"/>
        <w:jc w:val="righ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 – jako správce, dále jen „</w:t>
      </w:r>
      <w:r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12D14532" w14:textId="7E5E4F36" w:rsidR="00DE2FB1" w:rsidRPr="00E41894" w:rsidRDefault="00DE2FB1" w:rsidP="00F85BD0">
      <w:pPr>
        <w:pStyle w:val="RLdajeosmluvnstran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42536F">
      <w:pPr>
        <w:pStyle w:val="RLdajeosmluvnstran"/>
        <w:rPr>
          <w:b/>
          <w:lang w:eastAsia="cs-CZ"/>
        </w:rPr>
      </w:pPr>
    </w:p>
    <w:p w14:paraId="1D8D310A" w14:textId="77777777" w:rsidR="00CF737B" w:rsidRPr="00AE2E41" w:rsidRDefault="00CF737B" w:rsidP="00CF737B">
      <w:pPr>
        <w:keepNext/>
        <w:ind w:left="1276"/>
        <w:jc w:val="center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C9F0893" w14:textId="77777777" w:rsidR="00CF737B" w:rsidRPr="00AE2E41" w:rsidRDefault="00F85BD0" w:rsidP="00CF737B">
      <w:pPr>
        <w:keepNext/>
        <w:ind w:left="1276"/>
        <w:jc w:val="center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C18D53C" w14:textId="77777777" w:rsidR="00CF737B" w:rsidRPr="00AE2E41" w:rsidRDefault="00F85BD0" w:rsidP="00CF737B">
      <w:pPr>
        <w:keepNext/>
        <w:ind w:left="1276"/>
        <w:jc w:val="center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45784C8" w14:textId="04E28AAF" w:rsidR="00F85BD0" w:rsidRPr="00E41894" w:rsidRDefault="00F85BD0" w:rsidP="00F85BD0">
      <w:pPr>
        <w:pStyle w:val="RLdajeosmluvnstran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F85BD0">
      <w:pPr>
        <w:pStyle w:val="RLdajeosmluvnstran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62C3C0FD" w14:textId="77777777" w:rsidR="007D09FC" w:rsidRPr="00AE2E41" w:rsidRDefault="00F85BD0" w:rsidP="007D09FC">
      <w:pPr>
        <w:keepNext/>
        <w:ind w:left="1276"/>
        <w:jc w:val="center"/>
        <w:rPr>
          <w:rFonts w:asciiTheme="minorHAnsi" w:hAnsiTheme="minorHAnsi"/>
          <w:b/>
          <w:lang w:val="cs-CZ"/>
        </w:rPr>
      </w:pPr>
      <w:proofErr w:type="spellStart"/>
      <w:proofErr w:type="gramStart"/>
      <w:r w:rsidRPr="00E41894">
        <w:rPr>
          <w:rFonts w:asciiTheme="minorHAnsi" w:hAnsiTheme="minorHAnsi" w:cstheme="minorHAnsi"/>
          <w:bCs/>
          <w:lang w:eastAsia="cs-CZ"/>
        </w:rPr>
        <w:t>oddíl</w:t>
      </w:r>
      <w:proofErr w:type="spellEnd"/>
      <w:r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  <w:r w:rsidRPr="00E41894">
        <w:rPr>
          <w:rFonts w:asciiTheme="minorHAnsi" w:hAnsiTheme="minorHAnsi" w:cstheme="minorHAnsi"/>
          <w:bCs/>
          <w:lang w:eastAsia="cs-CZ"/>
        </w:rPr>
        <w:t xml:space="preserve"> </w:t>
      </w:r>
      <w:proofErr w:type="spellStart"/>
      <w:r w:rsidRPr="00E41894">
        <w:rPr>
          <w:rFonts w:asciiTheme="minorHAnsi" w:hAnsiTheme="minorHAnsi" w:cstheme="minorHAnsi"/>
          <w:bCs/>
          <w:lang w:eastAsia="cs-CZ"/>
        </w:rPr>
        <w:t>vložka</w:t>
      </w:r>
      <w:proofErr w:type="spellEnd"/>
      <w:r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3E98DA41" w14:textId="77777777" w:rsidR="007D09FC" w:rsidRPr="00AE2E41" w:rsidRDefault="00F85BD0" w:rsidP="007D09FC">
      <w:pPr>
        <w:keepNext/>
        <w:ind w:left="1276"/>
        <w:jc w:val="center"/>
        <w:rPr>
          <w:rFonts w:asciiTheme="minorHAnsi" w:hAnsiTheme="minorHAnsi"/>
          <w:b/>
          <w:lang w:val="cs-CZ"/>
        </w:rPr>
      </w:pPr>
      <w:r w:rsidRPr="00E41894">
        <w:rPr>
          <w:rFonts w:asciiTheme="minorHAnsi" w:hAnsiTheme="minorHAnsi" w:cstheme="minorHAnsi"/>
          <w:bCs/>
          <w:lang w:eastAsia="cs-CZ"/>
        </w:rPr>
        <w:t>bank. spojení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>: ,</w:t>
      </w:r>
      <w:proofErr w:type="gramEnd"/>
      <w:r w:rsidRPr="00E41894">
        <w:rPr>
          <w:rFonts w:asciiTheme="minorHAnsi" w:hAnsiTheme="minorHAnsi" w:cstheme="minorHAnsi"/>
          <w:bCs/>
          <w:lang w:eastAsia="cs-CZ"/>
        </w:rPr>
        <w:t xml:space="preserve"> č. </w:t>
      </w:r>
      <w:proofErr w:type="spellStart"/>
      <w:r w:rsidRPr="00E41894">
        <w:rPr>
          <w:rFonts w:asciiTheme="minorHAnsi" w:hAnsiTheme="minorHAnsi" w:cstheme="minorHAnsi"/>
          <w:bCs/>
          <w:lang w:eastAsia="cs-CZ"/>
        </w:rPr>
        <w:t>účtu</w:t>
      </w:r>
      <w:proofErr w:type="spellEnd"/>
      <w:r w:rsidRPr="00E41894">
        <w:rPr>
          <w:rFonts w:asciiTheme="minorHAnsi" w:hAnsiTheme="minorHAnsi" w:cstheme="minorHAnsi"/>
          <w:bCs/>
          <w:lang w:eastAsia="cs-CZ"/>
        </w:rPr>
        <w:t xml:space="preserve">: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72A96DB0" w14:textId="77777777" w:rsidR="007D09FC" w:rsidRPr="00AE2E41" w:rsidRDefault="00F85BD0" w:rsidP="007D09FC">
      <w:pPr>
        <w:keepNext/>
        <w:ind w:left="1276"/>
        <w:jc w:val="center"/>
        <w:rPr>
          <w:rFonts w:asciiTheme="minorHAnsi" w:hAnsiTheme="minorHAnsi"/>
          <w:b/>
          <w:lang w:val="cs-CZ"/>
        </w:rPr>
      </w:pPr>
      <w:proofErr w:type="spellStart"/>
      <w:r w:rsidRPr="00E41894">
        <w:rPr>
          <w:rFonts w:asciiTheme="minorHAnsi" w:hAnsiTheme="minorHAnsi" w:cstheme="minorHAnsi"/>
          <w:bCs/>
          <w:lang w:eastAsia="cs-CZ"/>
        </w:rPr>
        <w:t>zastoupený</w:t>
      </w:r>
      <w:proofErr w:type="spellEnd"/>
      <w:r w:rsidRPr="00E41894">
        <w:rPr>
          <w:rFonts w:asciiTheme="minorHAnsi" w:hAnsiTheme="minorHAnsi" w:cstheme="minorHAnsi"/>
          <w:bCs/>
          <w:lang w:eastAsia="cs-CZ"/>
        </w:rPr>
        <w:t xml:space="preserve">: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FB13DE0" w14:textId="02E1C50F" w:rsidR="00DE2FB1" w:rsidRPr="00E41894" w:rsidRDefault="00DE2FB1" w:rsidP="00F85BD0">
      <w:pPr>
        <w:pStyle w:val="RLdajeosmluvnstran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E65FC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AE2E41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AE2E41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36B9197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E65FCB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bookmarkStart w:id="21" w:name="_GoBack"/>
      <w:bookmarkEnd w:id="21"/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2" w:name="_Toc489512619"/>
      <w:bookmarkStart w:id="23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2"/>
      <w:bookmarkEnd w:id="23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21C42B56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7DBF3650" w14:textId="62F7202F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14:paraId="3934495D" w14:textId="7457E9E6" w:rsidR="00EB4BD1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p w14:paraId="6BB50A66" w14:textId="77777777" w:rsidR="00EB4BD1" w:rsidRPr="00E41894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E41894" w:rsidRPr="00E41894" w14:paraId="3837DEEB" w14:textId="77777777" w:rsidTr="005D76B0">
        <w:trPr>
          <w:jc w:val="center"/>
        </w:trPr>
        <w:tc>
          <w:tcPr>
            <w:tcW w:w="4715" w:type="dxa"/>
          </w:tcPr>
          <w:p w14:paraId="334B4572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  <w:szCs w:val="22"/>
              </w:rPr>
              <w:t>Objednatel</w:t>
            </w:r>
          </w:p>
          <w:p w14:paraId="69B3E2BB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50E023E" w14:textId="5B0D291A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 xml:space="preserve">V Brně dne 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</w:p>
          <w:p w14:paraId="7578C3FC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350394FB" w14:textId="77777777" w:rsidR="00DE2FB1" w:rsidRPr="00E41894" w:rsidRDefault="00DE2FB1" w:rsidP="00B66570">
            <w:pPr>
              <w:keepNext/>
              <w:spacing w:after="120" w:line="280" w:lineRule="exact"/>
              <w:rPr>
                <w:rFonts w:asciiTheme="minorHAnsi" w:eastAsia="Times New Roman" w:hAnsiTheme="minorHAnsi" w:cs="Times New Roman"/>
                <w:lang w:val="cs-CZ"/>
              </w:rPr>
            </w:pPr>
          </w:p>
        </w:tc>
        <w:tc>
          <w:tcPr>
            <w:tcW w:w="4357" w:type="dxa"/>
          </w:tcPr>
          <w:p w14:paraId="65773387" w14:textId="3EC2F399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  <w:r w:rsidRPr="00E41894">
              <w:rPr>
                <w:rFonts w:asciiTheme="minorHAnsi" w:hAnsiTheme="minorHAnsi"/>
                <w:szCs w:val="22"/>
              </w:rPr>
              <w:t>Zhotovitel</w:t>
            </w:r>
            <w:r w:rsidR="004214FC" w:rsidRPr="00E41894">
              <w:rPr>
                <w:rFonts w:asciiTheme="minorHAnsi" w:hAnsiTheme="minorHAnsi"/>
                <w:szCs w:val="22"/>
              </w:rPr>
              <w:t xml:space="preserve"> </w:t>
            </w:r>
          </w:p>
          <w:p w14:paraId="2900B3C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1AFDF585" w14:textId="7D77A33C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V 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  <w:r w:rsidRPr="00E41894">
              <w:rPr>
                <w:rFonts w:asciiTheme="minorHAnsi" w:hAnsiTheme="minorHAnsi"/>
              </w:rPr>
              <w:t xml:space="preserve"> dne 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</w:p>
          <w:p w14:paraId="1BC0BE71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C56C7B2" w14:textId="77777777" w:rsidR="00DE2FB1" w:rsidRPr="00E41894" w:rsidRDefault="00DE2FB1" w:rsidP="00B66570">
            <w:pPr>
              <w:keepNext/>
              <w:spacing w:after="120" w:line="280" w:lineRule="exact"/>
              <w:rPr>
                <w:rFonts w:asciiTheme="minorHAnsi" w:eastAsia="Times New Roman" w:hAnsiTheme="minorHAnsi" w:cs="Times New Roman"/>
                <w:lang w:val="cs-CZ"/>
              </w:rPr>
            </w:pPr>
          </w:p>
        </w:tc>
      </w:tr>
      <w:tr w:rsidR="00E41894" w:rsidRPr="00E41894" w14:paraId="479F39C9" w14:textId="77777777" w:rsidTr="005D76B0">
        <w:trPr>
          <w:jc w:val="center"/>
        </w:trPr>
        <w:tc>
          <w:tcPr>
            <w:tcW w:w="4715" w:type="dxa"/>
            <w:hideMark/>
          </w:tcPr>
          <w:p w14:paraId="526F9C63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1ECF5297" w14:textId="77777777" w:rsidR="00DE2FB1" w:rsidRPr="00E41894" w:rsidRDefault="00DE2FB1" w:rsidP="00B66570">
            <w:pPr>
              <w:pStyle w:val="RLProhlensmluvnchstran"/>
              <w:keepNext/>
              <w:rPr>
                <w:rFonts w:asciiTheme="minorHAnsi" w:hAnsiTheme="minorHAnsi"/>
                <w:bCs/>
                <w:szCs w:val="22"/>
                <w:lang w:eastAsia="en-US"/>
              </w:rPr>
            </w:pPr>
            <w:r w:rsidRPr="00E41894">
              <w:rPr>
                <w:rFonts w:asciiTheme="minorHAnsi" w:hAnsiTheme="minorHAnsi"/>
                <w:lang w:eastAsia="en-US"/>
              </w:rPr>
              <w:t>E.ON Distribuce, a.s.</w:t>
            </w:r>
          </w:p>
          <w:p w14:paraId="12A02F6B" w14:textId="478CBDCE" w:rsidR="00DE2FB1" w:rsidRPr="00E41894" w:rsidRDefault="006554EB" w:rsidP="00B66570">
            <w:pPr>
              <w:pStyle w:val="RLdajeosmluvnstran"/>
              <w:keepNext/>
            </w:pPr>
            <w:r w:rsidRPr="00E41894">
              <w:t>Ing. Zdeněk Bauer</w:t>
            </w:r>
          </w:p>
          <w:p w14:paraId="2647D711" w14:textId="714078C9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i/>
              </w:rPr>
            </w:pPr>
            <w:r w:rsidRPr="00E41894">
              <w:t>předseda představenstva</w:t>
            </w:r>
          </w:p>
        </w:tc>
        <w:tc>
          <w:tcPr>
            <w:tcW w:w="4357" w:type="dxa"/>
          </w:tcPr>
          <w:p w14:paraId="2D126DAF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</w:t>
            </w:r>
          </w:p>
          <w:p w14:paraId="2FB90C81" w14:textId="77777777" w:rsidR="00CF737B" w:rsidRPr="008506C1" w:rsidRDefault="00CF737B" w:rsidP="00CF737B">
            <w:pPr>
              <w:keepNext/>
              <w:ind w:left="1276"/>
              <w:jc w:val="center"/>
              <w:rPr>
                <w:rFonts w:asciiTheme="minorHAnsi" w:hAnsiTheme="minorHAnsi"/>
                <w:b/>
              </w:rPr>
            </w:pPr>
            <w:r w:rsidRPr="008506C1">
              <w:rPr>
                <w:rFonts w:asciiTheme="minorHAnsi" w:hAnsiTheme="minorHAnsi"/>
                <w:b/>
                <w:highlight w:val="yellow"/>
              </w:rPr>
              <w:t>[ ● DOPLNÍ ÚČASTNÍK V NABÍDCE]</w:t>
            </w:r>
          </w:p>
          <w:p w14:paraId="32BF31C4" w14:textId="15A2F4B1" w:rsidR="00DE2FB1" w:rsidRPr="00E41894" w:rsidRDefault="00F85BD0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  <w:r w:rsidRPr="00E41894">
              <w:rPr>
                <w:rFonts w:asciiTheme="minorHAnsi" w:hAnsiTheme="minorHAnsi"/>
              </w:rPr>
              <w:t>jednatel</w:t>
            </w:r>
          </w:p>
          <w:p w14:paraId="6BE4E7D8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</w:tc>
      </w:tr>
      <w:tr w:rsidR="00E41894" w:rsidRPr="00E41894" w14:paraId="29B00ADE" w14:textId="77777777" w:rsidTr="005D76B0">
        <w:trPr>
          <w:jc w:val="center"/>
        </w:trPr>
        <w:tc>
          <w:tcPr>
            <w:tcW w:w="4715" w:type="dxa"/>
          </w:tcPr>
          <w:p w14:paraId="4278B8A6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2C508FF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E41894" w:rsidRPr="00E41894" w14:paraId="34EBD274" w14:textId="77777777" w:rsidTr="005D76B0">
        <w:trPr>
          <w:jc w:val="center"/>
        </w:trPr>
        <w:tc>
          <w:tcPr>
            <w:tcW w:w="4715" w:type="dxa"/>
          </w:tcPr>
          <w:p w14:paraId="619D9E18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14:paraId="76C6E871" w14:textId="77777777" w:rsidR="00DE2FB1" w:rsidRPr="00E41894" w:rsidRDefault="00DE2FB1" w:rsidP="00B66570">
            <w:pPr>
              <w:pStyle w:val="RLProhlensmluvnchstran"/>
              <w:keepNext/>
              <w:rPr>
                <w:rFonts w:asciiTheme="minorHAnsi" w:hAnsiTheme="minorHAnsi"/>
                <w:bCs/>
                <w:szCs w:val="22"/>
                <w:lang w:eastAsia="en-US"/>
              </w:rPr>
            </w:pPr>
            <w:r w:rsidRPr="00E41894">
              <w:rPr>
                <w:rFonts w:asciiTheme="minorHAnsi" w:hAnsiTheme="minorHAnsi"/>
                <w:lang w:eastAsia="en-US"/>
              </w:rPr>
              <w:t>E.ON Distribuce, a.s.</w:t>
            </w:r>
          </w:p>
          <w:p w14:paraId="47D01C34" w14:textId="77777777" w:rsidR="00DE2FB1" w:rsidRPr="00E41894" w:rsidRDefault="00DE2FB1" w:rsidP="00B66570">
            <w:pPr>
              <w:pStyle w:val="RLdajeosmluvnstran"/>
              <w:keepNext/>
            </w:pPr>
            <w:r w:rsidRPr="00E41894">
              <w:t>Ing. Pavel Čada, Ph.D.</w:t>
            </w:r>
          </w:p>
          <w:p w14:paraId="15D6D920" w14:textId="77EFCB23" w:rsidR="00DE2FB1" w:rsidRPr="00E41894" w:rsidRDefault="0085069A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t>místopředseda</w:t>
            </w:r>
            <w:r w:rsidR="00DE2FB1" w:rsidRPr="00E41894">
              <w:t xml:space="preserve"> představenstva</w:t>
            </w:r>
          </w:p>
        </w:tc>
        <w:tc>
          <w:tcPr>
            <w:tcW w:w="4357" w:type="dxa"/>
          </w:tcPr>
          <w:p w14:paraId="6E54591E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DE2FB1" w:rsidRPr="00E41894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33E57" w14:textId="77777777" w:rsidR="00E65FCB" w:rsidRDefault="00E65FCB" w:rsidP="00B436A8">
      <w:pPr>
        <w:spacing w:after="0" w:line="240" w:lineRule="auto"/>
      </w:pPr>
      <w:r>
        <w:separator/>
      </w:r>
    </w:p>
  </w:endnote>
  <w:endnote w:type="continuationSeparator" w:id="0">
    <w:p w14:paraId="17438429" w14:textId="77777777" w:rsidR="00E65FCB" w:rsidRDefault="00E65FCB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F8BBD" w14:textId="77777777" w:rsidR="00E65FCB" w:rsidRDefault="00E65FCB" w:rsidP="00B436A8">
      <w:pPr>
        <w:spacing w:after="0" w:line="240" w:lineRule="auto"/>
      </w:pPr>
      <w:r>
        <w:separator/>
      </w:r>
    </w:p>
  </w:footnote>
  <w:footnote w:type="continuationSeparator" w:id="0">
    <w:p w14:paraId="6294EC4E" w14:textId="77777777" w:rsidR="00E65FCB" w:rsidRDefault="00E65FCB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84.7pt;height:139.6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51BC7-FF9F-4634-A231-62BE2C0A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3614</Words>
  <Characters>21328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2020-06-15T06:58:00Z</dcterms:created>
  <dcterms:modified xsi:type="dcterms:W3CDTF">2020-06-15T07:14:00Z</dcterms:modified>
</cp:coreProperties>
</file>