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7863" w:rsidRPr="00F261CA" w:rsidRDefault="00F261CA" w:rsidP="00657863">
      <w:pPr>
        <w:ind w:left="720"/>
        <w:jc w:val="center"/>
        <w:rPr>
          <w:rFonts w:ascii="Arial Narrow" w:hAnsi="Arial Narrow"/>
          <w:b/>
          <w:sz w:val="28"/>
        </w:rPr>
      </w:pPr>
      <w:r w:rsidRPr="00F261CA">
        <w:rPr>
          <w:rFonts w:ascii="Arial Narrow" w:hAnsi="Arial Narrow"/>
          <w:b/>
          <w:sz w:val="28"/>
        </w:rPr>
        <w:t>03_SoD_</w:t>
      </w:r>
      <w:r w:rsidR="00657863" w:rsidRPr="00F261CA">
        <w:rPr>
          <w:rFonts w:ascii="Arial Narrow" w:hAnsi="Arial Narrow"/>
          <w:b/>
          <w:sz w:val="28"/>
        </w:rPr>
        <w:t>Příloha č. 1</w:t>
      </w:r>
      <w:r w:rsidR="004839D0" w:rsidRPr="00F261CA">
        <w:rPr>
          <w:rFonts w:ascii="Arial Narrow" w:hAnsi="Arial Narrow"/>
          <w:b/>
          <w:sz w:val="28"/>
        </w:rPr>
        <w:t>3</w:t>
      </w:r>
      <w:r w:rsidR="00657863" w:rsidRPr="00F261CA">
        <w:rPr>
          <w:rFonts w:ascii="Arial Narrow" w:hAnsi="Arial Narrow"/>
          <w:b/>
          <w:sz w:val="28"/>
        </w:rPr>
        <w:t xml:space="preserve"> </w:t>
      </w:r>
      <w:r w:rsidR="00936FA2" w:rsidRPr="00F261CA">
        <w:rPr>
          <w:rFonts w:ascii="Arial Narrow" w:hAnsi="Arial Narrow"/>
          <w:b/>
          <w:sz w:val="28"/>
        </w:rPr>
        <w:t>C</w:t>
      </w:r>
      <w:r w:rsidR="004839D0" w:rsidRPr="00F261CA">
        <w:rPr>
          <w:rFonts w:ascii="Arial Narrow" w:hAnsi="Arial Narrow"/>
          <w:b/>
          <w:sz w:val="28"/>
        </w:rPr>
        <w:t>:</w:t>
      </w:r>
      <w:r w:rsidR="006D1E05" w:rsidRPr="00F261CA">
        <w:rPr>
          <w:rFonts w:ascii="Arial Narrow" w:hAnsi="Arial Narrow"/>
          <w:b/>
          <w:sz w:val="28"/>
        </w:rPr>
        <w:t xml:space="preserve"> </w:t>
      </w:r>
      <w:r w:rsidR="00657863" w:rsidRPr="00F261CA">
        <w:rPr>
          <w:rFonts w:ascii="Arial Narrow" w:hAnsi="Arial Narrow"/>
          <w:b/>
          <w:sz w:val="28"/>
        </w:rPr>
        <w:t xml:space="preserve">Soupis skutečně provedených </w:t>
      </w:r>
      <w:proofErr w:type="gramStart"/>
      <w:r w:rsidR="00657863" w:rsidRPr="00F261CA">
        <w:rPr>
          <w:rFonts w:ascii="Arial Narrow" w:hAnsi="Arial Narrow"/>
          <w:b/>
          <w:sz w:val="28"/>
        </w:rPr>
        <w:t>prací</w:t>
      </w:r>
      <w:r w:rsidR="005D6C1F" w:rsidRPr="00F261CA">
        <w:rPr>
          <w:rFonts w:ascii="Arial Narrow" w:hAnsi="Arial Narrow"/>
          <w:b/>
          <w:sz w:val="28"/>
        </w:rPr>
        <w:t xml:space="preserve"> </w:t>
      </w:r>
      <w:r w:rsidR="006D1E05" w:rsidRPr="00F261CA">
        <w:rPr>
          <w:rFonts w:ascii="Arial Narrow" w:hAnsi="Arial Narrow"/>
          <w:b/>
          <w:sz w:val="28"/>
        </w:rPr>
        <w:t xml:space="preserve">- </w:t>
      </w:r>
      <w:r w:rsidR="00AE70ED" w:rsidRPr="00F261CA">
        <w:rPr>
          <w:rFonts w:ascii="Arial Narrow" w:hAnsi="Arial Narrow"/>
          <w:b/>
          <w:sz w:val="28"/>
        </w:rPr>
        <w:t>k</w:t>
      </w:r>
      <w:r w:rsidR="006D1E05" w:rsidRPr="00F261CA">
        <w:rPr>
          <w:rFonts w:ascii="Arial Narrow" w:hAnsi="Arial Narrow"/>
          <w:b/>
          <w:sz w:val="28"/>
        </w:rPr>
        <w:t>ácení</w:t>
      </w:r>
      <w:proofErr w:type="gramEnd"/>
      <w:r w:rsidR="006D1E05" w:rsidRPr="00F261CA">
        <w:rPr>
          <w:rFonts w:ascii="Arial Narrow" w:hAnsi="Arial Narrow"/>
          <w:b/>
          <w:sz w:val="28"/>
        </w:rPr>
        <w:t xml:space="preserve"> a oklešťování pro operativní potřeby Objednatele</w:t>
      </w:r>
    </w:p>
    <w:p w:rsidR="005D6C1F" w:rsidRPr="00F261CA" w:rsidRDefault="005D6C1F" w:rsidP="00657863">
      <w:pPr>
        <w:ind w:left="720"/>
        <w:jc w:val="center"/>
        <w:rPr>
          <w:rFonts w:ascii="Arial Narrow" w:hAnsi="Arial Narrow"/>
          <w:b/>
          <w:sz w:val="28"/>
        </w:rPr>
      </w:pPr>
    </w:p>
    <w:p w:rsidR="00657863" w:rsidRPr="00F261CA" w:rsidRDefault="00657863" w:rsidP="005D6C1F">
      <w:pPr>
        <w:rPr>
          <w:rFonts w:ascii="Arial Narrow" w:hAnsi="Arial Narrow"/>
          <w:b/>
          <w:sz w:val="28"/>
        </w:rPr>
      </w:pPr>
    </w:p>
    <w:p w:rsidR="00EA131F" w:rsidRPr="00F261CA" w:rsidRDefault="00EA131F" w:rsidP="00EA131F">
      <w:pPr>
        <w:jc w:val="left"/>
        <w:rPr>
          <w:rFonts w:ascii="Arial Narrow" w:hAnsi="Arial Narrow" w:cs="Arial"/>
          <w:sz w:val="22"/>
        </w:rPr>
      </w:pPr>
      <w:r w:rsidRPr="00F261CA">
        <w:rPr>
          <w:rFonts w:ascii="Arial Narrow" w:hAnsi="Arial Narrow" w:cs="Arial"/>
          <w:sz w:val="22"/>
        </w:rPr>
        <w:t>Zhotovitel: ………………………………………………….</w:t>
      </w:r>
    </w:p>
    <w:p w:rsidR="00EA131F" w:rsidRPr="00F261CA" w:rsidRDefault="00EA131F" w:rsidP="00EA131F">
      <w:pPr>
        <w:jc w:val="left"/>
        <w:rPr>
          <w:rFonts w:ascii="Arial Narrow" w:hAnsi="Arial Narrow" w:cs="Arial"/>
          <w:sz w:val="22"/>
        </w:rPr>
      </w:pPr>
    </w:p>
    <w:p w:rsidR="00EA131F" w:rsidRPr="00F261CA" w:rsidRDefault="00EA131F" w:rsidP="00EA131F">
      <w:pPr>
        <w:jc w:val="left"/>
        <w:rPr>
          <w:rFonts w:ascii="Arial Narrow" w:hAnsi="Arial Narrow" w:cs="Arial"/>
          <w:sz w:val="22"/>
        </w:rPr>
      </w:pPr>
      <w:r w:rsidRPr="00F261CA">
        <w:rPr>
          <w:rFonts w:ascii="Arial Narrow" w:hAnsi="Arial Narrow" w:cs="Arial"/>
          <w:sz w:val="22"/>
        </w:rPr>
        <w:t>Region: ………………………………………………</w:t>
      </w:r>
      <w:proofErr w:type="gramStart"/>
      <w:r w:rsidRPr="00F261CA">
        <w:rPr>
          <w:rFonts w:ascii="Arial Narrow" w:hAnsi="Arial Narrow" w:cs="Arial"/>
          <w:sz w:val="22"/>
        </w:rPr>
        <w:t>…….</w:t>
      </w:r>
      <w:proofErr w:type="gramEnd"/>
      <w:r w:rsidRPr="00F261CA">
        <w:rPr>
          <w:rFonts w:ascii="Arial Narrow" w:hAnsi="Arial Narrow" w:cs="Arial"/>
          <w:sz w:val="22"/>
        </w:rPr>
        <w:t>.</w:t>
      </w:r>
    </w:p>
    <w:p w:rsidR="00EA131F" w:rsidRPr="00F261CA" w:rsidRDefault="00EA131F" w:rsidP="00EA131F">
      <w:pPr>
        <w:jc w:val="left"/>
        <w:rPr>
          <w:rFonts w:ascii="Arial Narrow" w:hAnsi="Arial Narrow" w:cs="Arial"/>
          <w:sz w:val="22"/>
        </w:rPr>
      </w:pPr>
    </w:p>
    <w:p w:rsidR="00EA131F" w:rsidRPr="00F261CA" w:rsidRDefault="00EA131F" w:rsidP="00EA131F">
      <w:pPr>
        <w:jc w:val="left"/>
        <w:rPr>
          <w:rFonts w:ascii="Arial Narrow" w:hAnsi="Arial Narrow" w:cs="Arial"/>
          <w:sz w:val="22"/>
        </w:rPr>
      </w:pPr>
      <w:r w:rsidRPr="00F261CA">
        <w:rPr>
          <w:rFonts w:ascii="Arial Narrow" w:hAnsi="Arial Narrow" w:cs="Arial"/>
          <w:sz w:val="22"/>
        </w:rPr>
        <w:t>Část VZ: ……………………………………………</w:t>
      </w:r>
      <w:proofErr w:type="gramStart"/>
      <w:r w:rsidRPr="00F261CA">
        <w:rPr>
          <w:rFonts w:ascii="Arial Narrow" w:hAnsi="Arial Narrow" w:cs="Arial"/>
          <w:sz w:val="22"/>
        </w:rPr>
        <w:t>…….</w:t>
      </w:r>
      <w:proofErr w:type="gramEnd"/>
      <w:r w:rsidRPr="00F261CA">
        <w:rPr>
          <w:rFonts w:ascii="Arial Narrow" w:hAnsi="Arial Narrow" w:cs="Arial"/>
          <w:sz w:val="22"/>
        </w:rPr>
        <w:t>.</w:t>
      </w:r>
    </w:p>
    <w:p w:rsidR="00EA131F" w:rsidRPr="00F261CA" w:rsidRDefault="00EA131F" w:rsidP="00EA131F">
      <w:pPr>
        <w:jc w:val="left"/>
        <w:rPr>
          <w:rFonts w:ascii="Arial Narrow" w:hAnsi="Arial Narrow" w:cs="Arial"/>
          <w:sz w:val="22"/>
        </w:rPr>
      </w:pPr>
    </w:p>
    <w:p w:rsidR="00EA131F" w:rsidRPr="00F261CA" w:rsidRDefault="00EA131F" w:rsidP="00EA131F">
      <w:pPr>
        <w:jc w:val="left"/>
        <w:rPr>
          <w:rFonts w:ascii="Arial Narrow" w:hAnsi="Arial Narrow" w:cs="Arial"/>
          <w:sz w:val="22"/>
        </w:rPr>
      </w:pPr>
      <w:r w:rsidRPr="00F261CA">
        <w:rPr>
          <w:rFonts w:ascii="Arial Narrow" w:hAnsi="Arial Narrow" w:cs="Arial"/>
          <w:sz w:val="22"/>
        </w:rPr>
        <w:t>Místo provedení zásahu: ……………………………</w:t>
      </w:r>
      <w:proofErr w:type="gramStart"/>
      <w:r w:rsidRPr="00F261CA">
        <w:rPr>
          <w:rFonts w:ascii="Arial Narrow" w:hAnsi="Arial Narrow" w:cs="Arial"/>
          <w:sz w:val="22"/>
        </w:rPr>
        <w:t>…….</w:t>
      </w:r>
      <w:proofErr w:type="gramEnd"/>
      <w:r w:rsidRPr="00F261CA">
        <w:rPr>
          <w:rFonts w:ascii="Arial Narrow" w:hAnsi="Arial Narrow" w:cs="Arial"/>
          <w:sz w:val="22"/>
        </w:rPr>
        <w:t>.</w:t>
      </w:r>
    </w:p>
    <w:p w:rsidR="00EA131F" w:rsidRPr="00F261CA" w:rsidRDefault="00EA131F" w:rsidP="00EA131F">
      <w:pPr>
        <w:jc w:val="left"/>
        <w:rPr>
          <w:rFonts w:ascii="Arial Narrow" w:hAnsi="Arial Narrow" w:cs="Arial"/>
          <w:sz w:val="22"/>
        </w:rPr>
      </w:pPr>
    </w:p>
    <w:p w:rsidR="00EA131F" w:rsidRPr="00F261CA" w:rsidRDefault="00EA131F" w:rsidP="00EA131F">
      <w:pPr>
        <w:jc w:val="left"/>
        <w:rPr>
          <w:rFonts w:ascii="Arial Narrow" w:hAnsi="Arial Narrow" w:cs="Arial"/>
          <w:sz w:val="22"/>
        </w:rPr>
      </w:pPr>
      <w:r w:rsidRPr="00F261CA">
        <w:rPr>
          <w:rFonts w:ascii="Arial Narrow" w:hAnsi="Arial Narrow" w:cs="Arial"/>
          <w:sz w:val="22"/>
        </w:rPr>
        <w:t>Datum provedení zásahu: ……………………………</w:t>
      </w:r>
      <w:proofErr w:type="gramStart"/>
      <w:r w:rsidRPr="00F261CA">
        <w:rPr>
          <w:rFonts w:ascii="Arial Narrow" w:hAnsi="Arial Narrow" w:cs="Arial"/>
          <w:sz w:val="22"/>
        </w:rPr>
        <w:t>…….</w:t>
      </w:r>
      <w:proofErr w:type="gramEnd"/>
      <w:r w:rsidRPr="00F261CA">
        <w:rPr>
          <w:rFonts w:ascii="Arial Narrow" w:hAnsi="Arial Narrow" w:cs="Arial"/>
          <w:sz w:val="22"/>
        </w:rPr>
        <w:t>.</w:t>
      </w:r>
    </w:p>
    <w:p w:rsidR="005D6C1F" w:rsidRPr="00F261CA" w:rsidRDefault="005D6C1F" w:rsidP="005D6C1F">
      <w:pPr>
        <w:autoSpaceDE w:val="0"/>
        <w:autoSpaceDN w:val="0"/>
        <w:adjustRightInd w:val="0"/>
        <w:ind w:left="60"/>
        <w:rPr>
          <w:rFonts w:ascii="Arial Narrow" w:hAnsi="Arial Narrow"/>
          <w:sz w:val="22"/>
        </w:rPr>
      </w:pPr>
    </w:p>
    <w:p w:rsidR="00657863" w:rsidRPr="00F261CA" w:rsidRDefault="00657863" w:rsidP="00657863">
      <w:pPr>
        <w:autoSpaceDE w:val="0"/>
        <w:autoSpaceDN w:val="0"/>
        <w:adjustRightInd w:val="0"/>
        <w:rPr>
          <w:rFonts w:ascii="Arial Narrow" w:hAnsi="Arial Narrow"/>
          <w:sz w:val="22"/>
        </w:rPr>
      </w:pPr>
    </w:p>
    <w:p w:rsidR="00657863" w:rsidRPr="00F261CA" w:rsidRDefault="00657863" w:rsidP="00657863">
      <w:pPr>
        <w:pStyle w:val="Odstavecseseznamem"/>
        <w:spacing w:after="200" w:line="276" w:lineRule="auto"/>
        <w:ind w:left="0"/>
        <w:rPr>
          <w:rFonts w:ascii="Arial Narrow" w:hAnsi="Arial Narrow"/>
          <w:sz w:val="22"/>
        </w:rPr>
      </w:pPr>
    </w:p>
    <w:tbl>
      <w:tblPr>
        <w:tblW w:w="9370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1275"/>
        <w:gridCol w:w="993"/>
        <w:gridCol w:w="1559"/>
        <w:gridCol w:w="1078"/>
      </w:tblGrid>
      <w:tr w:rsidR="00D00FEE" w:rsidRPr="00F261CA" w:rsidTr="009B56A8">
        <w:trPr>
          <w:trHeight w:val="510"/>
        </w:trPr>
        <w:tc>
          <w:tcPr>
            <w:tcW w:w="4465" w:type="dxa"/>
            <w:shd w:val="clear" w:color="auto" w:fill="0070C0"/>
            <w:vAlign w:val="center"/>
            <w:hideMark/>
          </w:tcPr>
          <w:p w:rsidR="00D00FEE" w:rsidRPr="00F261CA" w:rsidRDefault="00D00FEE" w:rsidP="009B56A8">
            <w:pPr>
              <w:jc w:val="center"/>
              <w:rPr>
                <w:rFonts w:ascii="Arial Narrow" w:hAnsi="Arial Narrow" w:cs="Arial"/>
                <w:color w:val="FFFFFF"/>
                <w:sz w:val="20"/>
              </w:rPr>
            </w:pPr>
            <w:r w:rsidRPr="00F261CA">
              <w:rPr>
                <w:rFonts w:ascii="Arial Narrow" w:hAnsi="Arial Narrow" w:cs="Arial"/>
                <w:color w:val="FFFFFF"/>
                <w:sz w:val="20"/>
              </w:rPr>
              <w:t>Položka</w:t>
            </w:r>
          </w:p>
        </w:tc>
        <w:tc>
          <w:tcPr>
            <w:tcW w:w="1275" w:type="dxa"/>
            <w:shd w:val="clear" w:color="auto" w:fill="0070C0"/>
            <w:vAlign w:val="center"/>
            <w:hideMark/>
          </w:tcPr>
          <w:p w:rsidR="00D00FEE" w:rsidRPr="00F261CA" w:rsidRDefault="005C7EF3" w:rsidP="009B56A8">
            <w:pPr>
              <w:jc w:val="center"/>
              <w:rPr>
                <w:rFonts w:ascii="Arial Narrow" w:hAnsi="Arial Narrow" w:cs="Arial"/>
                <w:color w:val="FFFFFF"/>
                <w:sz w:val="20"/>
              </w:rPr>
            </w:pPr>
            <w:r>
              <w:rPr>
                <w:rFonts w:ascii="Arial Narrow" w:hAnsi="Arial Narrow" w:cs="Arial"/>
                <w:color w:val="FFFFFF"/>
                <w:sz w:val="20"/>
              </w:rPr>
              <w:t>Měrná jednotka</w:t>
            </w:r>
          </w:p>
        </w:tc>
        <w:tc>
          <w:tcPr>
            <w:tcW w:w="993" w:type="dxa"/>
            <w:shd w:val="clear" w:color="auto" w:fill="0070C0"/>
            <w:vAlign w:val="center"/>
            <w:hideMark/>
          </w:tcPr>
          <w:p w:rsidR="00D00FEE" w:rsidRPr="00F261CA" w:rsidRDefault="005C7EF3" w:rsidP="009B56A8">
            <w:pPr>
              <w:jc w:val="center"/>
              <w:rPr>
                <w:rFonts w:ascii="Arial Narrow" w:hAnsi="Arial Narrow" w:cs="Arial"/>
                <w:color w:val="FFFFFF"/>
                <w:sz w:val="20"/>
              </w:rPr>
            </w:pPr>
            <w:r w:rsidRPr="00F261CA">
              <w:rPr>
                <w:rFonts w:ascii="Arial Narrow" w:hAnsi="Arial Narrow" w:cs="Arial"/>
                <w:color w:val="FFFFFF"/>
                <w:sz w:val="20"/>
              </w:rPr>
              <w:t>Rozsah</w:t>
            </w:r>
          </w:p>
        </w:tc>
        <w:tc>
          <w:tcPr>
            <w:tcW w:w="1559" w:type="dxa"/>
            <w:shd w:val="clear" w:color="auto" w:fill="0070C0"/>
            <w:vAlign w:val="center"/>
          </w:tcPr>
          <w:p w:rsidR="00D00FEE" w:rsidRPr="00F261CA" w:rsidRDefault="00D00FEE" w:rsidP="009B56A8">
            <w:pPr>
              <w:jc w:val="center"/>
              <w:rPr>
                <w:rFonts w:ascii="Arial Narrow" w:hAnsi="Arial Narrow" w:cs="Arial"/>
                <w:color w:val="FFFFFF"/>
                <w:sz w:val="20"/>
              </w:rPr>
            </w:pPr>
            <w:r w:rsidRPr="00F261CA">
              <w:rPr>
                <w:rFonts w:ascii="Arial Narrow" w:hAnsi="Arial Narrow" w:cs="Arial"/>
                <w:color w:val="FFFFFF"/>
                <w:sz w:val="20"/>
              </w:rPr>
              <w:t xml:space="preserve">Jednotková cena bez DPH </w:t>
            </w:r>
          </w:p>
        </w:tc>
        <w:tc>
          <w:tcPr>
            <w:tcW w:w="1078" w:type="dxa"/>
            <w:shd w:val="clear" w:color="auto" w:fill="0070C0"/>
          </w:tcPr>
          <w:p w:rsidR="00D00FEE" w:rsidRPr="00F261CA" w:rsidRDefault="00D00FEE" w:rsidP="009B56A8">
            <w:pPr>
              <w:jc w:val="center"/>
              <w:rPr>
                <w:rFonts w:ascii="Arial Narrow" w:hAnsi="Arial Narrow" w:cs="Arial"/>
                <w:color w:val="FFFFFF"/>
                <w:sz w:val="20"/>
              </w:rPr>
            </w:pPr>
            <w:r w:rsidRPr="00F261CA">
              <w:rPr>
                <w:rFonts w:ascii="Arial Narrow" w:hAnsi="Arial Narrow" w:cs="Arial"/>
                <w:color w:val="FFFFFF"/>
                <w:sz w:val="20"/>
              </w:rPr>
              <w:t>Celková cena bez DPH</w:t>
            </w:r>
          </w:p>
        </w:tc>
      </w:tr>
      <w:tr w:rsidR="005C7EF3" w:rsidRPr="00F261CA" w:rsidTr="00E2152D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5C7EF3" w:rsidRPr="00BF359F" w:rsidRDefault="005C7EF3" w:rsidP="005C7EF3">
            <w:pPr>
              <w:ind w:firstLineChars="100" w:firstLine="200"/>
              <w:jc w:val="left"/>
              <w:rPr>
                <w:rFonts w:ascii="Arial Narrow" w:hAnsi="Arial Narrow" w:cs="Arial"/>
                <w:color w:val="000000"/>
                <w:sz w:val="20"/>
              </w:rPr>
            </w:pPr>
            <w:r w:rsidRPr="00BF359F">
              <w:rPr>
                <w:rFonts w:ascii="Arial Narrow" w:hAnsi="Arial Narrow" w:cs="Arial"/>
                <w:color w:val="000000"/>
                <w:sz w:val="20"/>
              </w:rPr>
              <w:t xml:space="preserve">1. Odborný ořez porostu pracovníkem ze země vč. </w:t>
            </w:r>
            <w:proofErr w:type="spellStart"/>
            <w:r w:rsidRPr="00BF359F">
              <w:rPr>
                <w:rFonts w:ascii="Arial Narrow" w:hAnsi="Arial Narrow" w:cs="Arial"/>
                <w:color w:val="000000"/>
                <w:sz w:val="20"/>
              </w:rPr>
              <w:t>štěpkování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5C7EF3" w:rsidRPr="00BF359F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BF359F">
              <w:rPr>
                <w:rFonts w:ascii="Arial Narrow" w:hAnsi="Arial Narrow" w:cs="Arial"/>
                <w:color w:val="000000"/>
                <w:sz w:val="20"/>
              </w:rPr>
              <w:t>kus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5C7EF3" w:rsidRPr="00F261CA" w:rsidTr="00E2152D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5C7EF3" w:rsidRPr="00BF359F" w:rsidRDefault="005C7EF3" w:rsidP="005C7EF3">
            <w:pPr>
              <w:ind w:firstLineChars="100" w:firstLine="200"/>
              <w:jc w:val="left"/>
              <w:rPr>
                <w:rFonts w:ascii="Arial Narrow" w:hAnsi="Arial Narrow" w:cs="Arial"/>
                <w:color w:val="000000"/>
                <w:sz w:val="20"/>
              </w:rPr>
            </w:pPr>
            <w:r w:rsidRPr="00BF359F">
              <w:rPr>
                <w:rFonts w:ascii="Arial Narrow" w:hAnsi="Arial Narrow" w:cs="Arial"/>
                <w:color w:val="000000"/>
                <w:sz w:val="20"/>
              </w:rPr>
              <w:t xml:space="preserve">2. Odborný ořez porostu pracovníkem ze země vč. ponechání klestu na </w:t>
            </w:r>
            <w:proofErr w:type="spellStart"/>
            <w:r w:rsidRPr="00BF359F">
              <w:rPr>
                <w:rFonts w:ascii="Arial Narrow" w:hAnsi="Arial Narrow" w:cs="Arial"/>
                <w:color w:val="000000"/>
                <w:sz w:val="20"/>
              </w:rPr>
              <w:t>kopici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5C7EF3" w:rsidRPr="00BF359F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BF359F">
              <w:rPr>
                <w:rFonts w:ascii="Arial Narrow" w:hAnsi="Arial Narrow" w:cs="Arial"/>
                <w:color w:val="000000"/>
                <w:sz w:val="20"/>
              </w:rPr>
              <w:t>kus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5C7EF3" w:rsidRPr="00F261CA" w:rsidTr="00E2152D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5C7EF3" w:rsidRPr="00BF359F" w:rsidRDefault="005C7EF3" w:rsidP="005C7EF3">
            <w:pPr>
              <w:ind w:firstLineChars="100" w:firstLine="200"/>
              <w:jc w:val="left"/>
              <w:rPr>
                <w:rFonts w:ascii="Arial Narrow" w:hAnsi="Arial Narrow" w:cs="Arial"/>
                <w:color w:val="000000"/>
                <w:sz w:val="20"/>
              </w:rPr>
            </w:pPr>
            <w:r w:rsidRPr="00BF359F">
              <w:rPr>
                <w:rFonts w:ascii="Arial Narrow" w:hAnsi="Arial Narrow" w:cs="Arial"/>
                <w:color w:val="000000"/>
                <w:sz w:val="20"/>
              </w:rPr>
              <w:t xml:space="preserve">3. Odborný ořez porostu pracovníkem z plošiny vč. </w:t>
            </w:r>
            <w:proofErr w:type="spellStart"/>
            <w:r w:rsidRPr="00BF359F">
              <w:rPr>
                <w:rFonts w:ascii="Arial Narrow" w:hAnsi="Arial Narrow" w:cs="Arial"/>
                <w:color w:val="000000"/>
                <w:sz w:val="20"/>
              </w:rPr>
              <w:t>štěpkování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5C7EF3" w:rsidRPr="00BF359F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BF359F">
              <w:rPr>
                <w:rFonts w:ascii="Arial Narrow" w:hAnsi="Arial Narrow" w:cs="Arial"/>
                <w:color w:val="000000"/>
                <w:sz w:val="20"/>
              </w:rPr>
              <w:t>kus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5C7EF3" w:rsidRPr="00F261CA" w:rsidTr="00E2152D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5C7EF3" w:rsidRPr="00BF359F" w:rsidRDefault="005C7EF3" w:rsidP="005C7EF3">
            <w:pPr>
              <w:ind w:firstLineChars="100" w:firstLine="200"/>
              <w:jc w:val="left"/>
              <w:rPr>
                <w:rFonts w:ascii="Arial Narrow" w:hAnsi="Arial Narrow" w:cs="Arial"/>
                <w:color w:val="000000"/>
                <w:sz w:val="20"/>
              </w:rPr>
            </w:pPr>
            <w:r w:rsidRPr="00BF359F">
              <w:rPr>
                <w:rFonts w:ascii="Arial Narrow" w:hAnsi="Arial Narrow" w:cs="Arial"/>
                <w:color w:val="000000"/>
                <w:sz w:val="20"/>
              </w:rPr>
              <w:t xml:space="preserve">4. Odborný ořez porostu pracovníkem z plošiny vč. ponechání klestu na </w:t>
            </w:r>
            <w:proofErr w:type="spellStart"/>
            <w:r w:rsidRPr="00BF359F">
              <w:rPr>
                <w:rFonts w:ascii="Arial Narrow" w:hAnsi="Arial Narrow" w:cs="Arial"/>
                <w:color w:val="000000"/>
                <w:sz w:val="20"/>
              </w:rPr>
              <w:t>kopici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5C7EF3" w:rsidRPr="00BF359F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BF359F">
              <w:rPr>
                <w:rFonts w:ascii="Arial Narrow" w:hAnsi="Arial Narrow" w:cs="Arial"/>
                <w:color w:val="000000"/>
                <w:sz w:val="20"/>
              </w:rPr>
              <w:t>kus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5C7EF3" w:rsidRPr="00F261CA" w:rsidTr="00E2152D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5C7EF3" w:rsidRPr="00BF359F" w:rsidRDefault="005C7EF3" w:rsidP="005C7EF3">
            <w:pPr>
              <w:ind w:firstLineChars="100" w:firstLine="200"/>
              <w:jc w:val="left"/>
              <w:rPr>
                <w:rFonts w:ascii="Arial Narrow" w:hAnsi="Arial Narrow" w:cs="Arial"/>
                <w:color w:val="000000"/>
                <w:sz w:val="20"/>
              </w:rPr>
            </w:pPr>
            <w:r w:rsidRPr="00BF359F">
              <w:rPr>
                <w:rFonts w:ascii="Arial Narrow" w:hAnsi="Arial Narrow" w:cs="Arial"/>
                <w:color w:val="000000"/>
                <w:sz w:val="20"/>
              </w:rPr>
              <w:t xml:space="preserve">5. Odborný ořez porostu stromolezcem vč. </w:t>
            </w:r>
            <w:proofErr w:type="spellStart"/>
            <w:r w:rsidRPr="00BF359F">
              <w:rPr>
                <w:rFonts w:ascii="Arial Narrow" w:hAnsi="Arial Narrow" w:cs="Arial"/>
                <w:color w:val="000000"/>
                <w:sz w:val="20"/>
              </w:rPr>
              <w:t>štěpkování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5C7EF3" w:rsidRPr="00BF359F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BF359F">
              <w:rPr>
                <w:rFonts w:ascii="Arial Narrow" w:hAnsi="Arial Narrow" w:cs="Arial"/>
                <w:color w:val="000000"/>
                <w:sz w:val="20"/>
              </w:rPr>
              <w:t>kus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5C7EF3" w:rsidRPr="00F261CA" w:rsidTr="009B56A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5C7EF3" w:rsidRPr="00BF359F" w:rsidRDefault="005C7EF3" w:rsidP="005C7EF3">
            <w:pPr>
              <w:ind w:firstLineChars="100" w:firstLine="200"/>
              <w:jc w:val="left"/>
              <w:rPr>
                <w:rFonts w:ascii="Arial Narrow" w:hAnsi="Arial Narrow" w:cs="Arial"/>
                <w:color w:val="000000"/>
                <w:sz w:val="20"/>
              </w:rPr>
            </w:pPr>
            <w:r w:rsidRPr="00BF359F">
              <w:rPr>
                <w:rFonts w:ascii="Arial Narrow" w:hAnsi="Arial Narrow" w:cs="Arial"/>
                <w:color w:val="000000"/>
                <w:sz w:val="20"/>
              </w:rPr>
              <w:t xml:space="preserve">6. Odborný ořez porostu stromolezcem vč. ponechání klestu na </w:t>
            </w:r>
            <w:proofErr w:type="spellStart"/>
            <w:r w:rsidRPr="00BF359F">
              <w:rPr>
                <w:rFonts w:ascii="Arial Narrow" w:hAnsi="Arial Narrow" w:cs="Arial"/>
                <w:color w:val="000000"/>
                <w:sz w:val="20"/>
              </w:rPr>
              <w:t>kopici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5C7EF3" w:rsidRPr="00BF359F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BF359F">
              <w:rPr>
                <w:rFonts w:ascii="Arial Narrow" w:hAnsi="Arial Narrow" w:cs="Arial"/>
                <w:color w:val="000000"/>
                <w:sz w:val="20"/>
              </w:rPr>
              <w:t>kus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5C7EF3" w:rsidRPr="00F261CA" w:rsidTr="009B56A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5C7EF3" w:rsidRPr="00BF359F" w:rsidRDefault="005C7EF3" w:rsidP="005C7EF3">
            <w:pPr>
              <w:ind w:firstLineChars="100" w:firstLine="200"/>
              <w:jc w:val="left"/>
              <w:rPr>
                <w:rFonts w:ascii="Arial Narrow" w:hAnsi="Arial Narrow" w:cs="Arial"/>
                <w:color w:val="000000"/>
                <w:sz w:val="20"/>
              </w:rPr>
            </w:pPr>
            <w:r w:rsidRPr="00BF359F">
              <w:rPr>
                <w:rFonts w:ascii="Arial Narrow" w:hAnsi="Arial Narrow" w:cs="Arial"/>
                <w:color w:val="000000"/>
                <w:sz w:val="20"/>
              </w:rPr>
              <w:t>7. Lokální údržba podpěrných bodů a skříní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7EF3" w:rsidRPr="00BF359F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BF359F">
              <w:rPr>
                <w:rFonts w:ascii="Arial Narrow" w:hAnsi="Arial Narrow" w:cs="Arial"/>
                <w:color w:val="000000"/>
                <w:sz w:val="20"/>
              </w:rPr>
              <w:t>kus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5C7EF3" w:rsidRPr="00F261CA" w:rsidTr="009B56A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5C7EF3" w:rsidRPr="00BF359F" w:rsidRDefault="005C7EF3" w:rsidP="005C7EF3">
            <w:pPr>
              <w:ind w:firstLineChars="100" w:firstLine="200"/>
              <w:jc w:val="left"/>
              <w:rPr>
                <w:rFonts w:ascii="Arial Narrow" w:hAnsi="Arial Narrow" w:cs="Arial"/>
                <w:color w:val="000000"/>
                <w:sz w:val="20"/>
              </w:rPr>
            </w:pPr>
            <w:r w:rsidRPr="00BF359F">
              <w:rPr>
                <w:rFonts w:ascii="Arial Narrow" w:hAnsi="Arial Narrow" w:cs="Arial"/>
                <w:color w:val="000000"/>
                <w:sz w:val="20"/>
              </w:rPr>
              <w:t xml:space="preserve">8. </w:t>
            </w:r>
            <w:proofErr w:type="spellStart"/>
            <w:r w:rsidRPr="00BF359F">
              <w:rPr>
                <w:rFonts w:ascii="Arial Narrow" w:hAnsi="Arial Narrow" w:cs="Arial"/>
                <w:color w:val="000000"/>
                <w:sz w:val="20"/>
              </w:rPr>
              <w:t>Smýcení</w:t>
            </w:r>
            <w:proofErr w:type="spellEnd"/>
            <w:r w:rsidRPr="00BF359F">
              <w:rPr>
                <w:rFonts w:ascii="Arial Narrow" w:hAnsi="Arial Narrow" w:cs="Arial"/>
                <w:color w:val="000000"/>
                <w:sz w:val="20"/>
              </w:rPr>
              <w:t xml:space="preserve"> porostu pomocí strojní frézy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7EF3" w:rsidRPr="00BF359F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BF359F">
              <w:rPr>
                <w:rFonts w:ascii="Arial Narrow" w:hAnsi="Arial Narrow" w:cs="Arial"/>
                <w:color w:val="000000"/>
                <w:sz w:val="20"/>
              </w:rPr>
              <w:t>m</w:t>
            </w:r>
            <w:r w:rsidRPr="00BF359F">
              <w:rPr>
                <w:rFonts w:ascii="Arial Narrow" w:hAnsi="Arial Narrow" w:cs="Arial"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5C7EF3" w:rsidRPr="00F261CA" w:rsidTr="009B56A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5C7EF3" w:rsidRPr="00BF359F" w:rsidRDefault="005C7EF3" w:rsidP="005C7EF3">
            <w:pPr>
              <w:ind w:firstLineChars="100" w:firstLine="200"/>
              <w:jc w:val="left"/>
              <w:rPr>
                <w:rFonts w:ascii="Arial Narrow" w:hAnsi="Arial Narrow" w:cs="Arial"/>
                <w:sz w:val="20"/>
              </w:rPr>
            </w:pPr>
            <w:r w:rsidRPr="00BF359F">
              <w:rPr>
                <w:rFonts w:ascii="Arial Narrow" w:hAnsi="Arial Narrow" w:cs="Arial"/>
                <w:sz w:val="20"/>
              </w:rPr>
              <w:t xml:space="preserve">9. </w:t>
            </w:r>
            <w:proofErr w:type="spellStart"/>
            <w:r w:rsidRPr="00BF359F">
              <w:rPr>
                <w:rFonts w:ascii="Arial Narrow" w:hAnsi="Arial Narrow" w:cs="Arial"/>
                <w:sz w:val="20"/>
              </w:rPr>
              <w:t>Smýcení</w:t>
            </w:r>
            <w:proofErr w:type="spellEnd"/>
            <w:r w:rsidRPr="00BF359F">
              <w:rPr>
                <w:rFonts w:ascii="Arial Narrow" w:hAnsi="Arial Narrow" w:cs="Arial"/>
                <w:sz w:val="20"/>
              </w:rPr>
              <w:t xml:space="preserve"> porostu do 15 cm, dřevní hmoty ponechány na místě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7EF3" w:rsidRPr="00BF359F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BF359F">
              <w:rPr>
                <w:rFonts w:ascii="Arial Narrow" w:hAnsi="Arial Narrow" w:cs="Arial"/>
                <w:color w:val="000000"/>
                <w:sz w:val="20"/>
              </w:rPr>
              <w:t>m</w:t>
            </w:r>
            <w:r w:rsidRPr="00BF359F">
              <w:rPr>
                <w:rFonts w:ascii="Arial Narrow" w:hAnsi="Arial Narrow" w:cs="Arial"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5C7EF3" w:rsidRPr="00F261CA" w:rsidTr="009B56A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5C7EF3" w:rsidRPr="00BF359F" w:rsidRDefault="005C7EF3" w:rsidP="005C7EF3">
            <w:pPr>
              <w:ind w:firstLineChars="100" w:firstLine="200"/>
              <w:jc w:val="left"/>
              <w:rPr>
                <w:rFonts w:ascii="Arial Narrow" w:hAnsi="Arial Narrow" w:cs="Arial"/>
                <w:sz w:val="20"/>
              </w:rPr>
            </w:pPr>
            <w:r w:rsidRPr="00BF359F">
              <w:rPr>
                <w:rFonts w:ascii="Arial Narrow" w:hAnsi="Arial Narrow" w:cs="Arial"/>
                <w:sz w:val="20"/>
              </w:rPr>
              <w:t xml:space="preserve">10. </w:t>
            </w:r>
            <w:proofErr w:type="spellStart"/>
            <w:r w:rsidRPr="00BF359F">
              <w:rPr>
                <w:rFonts w:ascii="Arial Narrow" w:hAnsi="Arial Narrow" w:cs="Arial"/>
                <w:sz w:val="20"/>
              </w:rPr>
              <w:t>Smýcení</w:t>
            </w:r>
            <w:proofErr w:type="spellEnd"/>
            <w:r w:rsidRPr="00BF359F">
              <w:rPr>
                <w:rFonts w:ascii="Arial Narrow" w:hAnsi="Arial Narrow" w:cs="Arial"/>
                <w:sz w:val="20"/>
              </w:rPr>
              <w:t xml:space="preserve"> porostu do 15 cm, jeho úklid na </w:t>
            </w:r>
            <w:proofErr w:type="spellStart"/>
            <w:r w:rsidRPr="00BF359F">
              <w:rPr>
                <w:rFonts w:ascii="Arial Narrow" w:hAnsi="Arial Narrow" w:cs="Arial"/>
                <w:sz w:val="20"/>
              </w:rPr>
              <w:t>kopice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5C7EF3" w:rsidRPr="00BF359F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BF359F">
              <w:rPr>
                <w:rFonts w:ascii="Arial Narrow" w:hAnsi="Arial Narrow" w:cs="Arial"/>
                <w:color w:val="000000"/>
                <w:sz w:val="20"/>
              </w:rPr>
              <w:t>m</w:t>
            </w:r>
            <w:r w:rsidRPr="00BF359F">
              <w:rPr>
                <w:rFonts w:ascii="Arial Narrow" w:hAnsi="Arial Narrow" w:cs="Arial"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5C7EF3" w:rsidRPr="00F261CA" w:rsidTr="009B56A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5C7EF3" w:rsidRPr="00BF359F" w:rsidRDefault="005C7EF3" w:rsidP="005C7EF3">
            <w:pPr>
              <w:ind w:firstLineChars="100" w:firstLine="200"/>
              <w:jc w:val="left"/>
              <w:rPr>
                <w:rFonts w:ascii="Arial Narrow" w:hAnsi="Arial Narrow" w:cs="Arial"/>
                <w:sz w:val="20"/>
              </w:rPr>
            </w:pPr>
            <w:r w:rsidRPr="00BF359F">
              <w:rPr>
                <w:rFonts w:ascii="Arial Narrow" w:hAnsi="Arial Narrow" w:cs="Arial"/>
                <w:sz w:val="20"/>
              </w:rPr>
              <w:t xml:space="preserve">11. </w:t>
            </w:r>
            <w:proofErr w:type="spellStart"/>
            <w:r w:rsidRPr="00BF359F">
              <w:rPr>
                <w:rFonts w:ascii="Arial Narrow" w:hAnsi="Arial Narrow" w:cs="Arial"/>
                <w:sz w:val="20"/>
              </w:rPr>
              <w:t>Smýcení</w:t>
            </w:r>
            <w:proofErr w:type="spellEnd"/>
            <w:r w:rsidRPr="00BF359F">
              <w:rPr>
                <w:rFonts w:ascii="Arial Narrow" w:hAnsi="Arial Narrow" w:cs="Arial"/>
                <w:sz w:val="20"/>
              </w:rPr>
              <w:t xml:space="preserve"> porostu do 15 cm, jeho likvidace </w:t>
            </w:r>
            <w:proofErr w:type="spellStart"/>
            <w:r w:rsidRPr="00BF359F">
              <w:rPr>
                <w:rFonts w:ascii="Arial Narrow" w:hAnsi="Arial Narrow" w:cs="Arial"/>
                <w:sz w:val="20"/>
              </w:rPr>
              <w:t>štěpkovačem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5C7EF3" w:rsidRPr="00BF359F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BF359F">
              <w:rPr>
                <w:rFonts w:ascii="Arial Narrow" w:hAnsi="Arial Narrow" w:cs="Arial"/>
                <w:color w:val="000000"/>
                <w:sz w:val="20"/>
              </w:rPr>
              <w:t>m</w:t>
            </w:r>
            <w:r w:rsidRPr="00BF359F">
              <w:rPr>
                <w:rFonts w:ascii="Arial Narrow" w:hAnsi="Arial Narrow" w:cs="Arial"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5C7EF3" w:rsidRPr="00F261CA" w:rsidTr="009B56A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5C7EF3" w:rsidRPr="00BF359F" w:rsidRDefault="005C7EF3" w:rsidP="005C7EF3">
            <w:pPr>
              <w:ind w:firstLineChars="100" w:firstLine="200"/>
              <w:jc w:val="left"/>
              <w:rPr>
                <w:rFonts w:ascii="Arial Narrow" w:hAnsi="Arial Narrow" w:cs="Arial"/>
                <w:sz w:val="20"/>
              </w:rPr>
            </w:pPr>
            <w:r w:rsidRPr="00BF359F">
              <w:rPr>
                <w:rFonts w:ascii="Arial Narrow" w:hAnsi="Arial Narrow" w:cs="Arial"/>
                <w:sz w:val="20"/>
              </w:rPr>
              <w:t xml:space="preserve">12. Kácení stromu </w:t>
            </w:r>
            <w:proofErr w:type="gramStart"/>
            <w:r w:rsidRPr="00BF359F">
              <w:rPr>
                <w:rFonts w:ascii="Arial Narrow" w:hAnsi="Arial Narrow" w:cs="Arial"/>
                <w:sz w:val="20"/>
              </w:rPr>
              <w:t>15 - 30</w:t>
            </w:r>
            <w:proofErr w:type="gramEnd"/>
            <w:r w:rsidRPr="00BF359F">
              <w:rPr>
                <w:rFonts w:ascii="Arial Narrow" w:hAnsi="Arial Narrow" w:cs="Arial"/>
                <w:sz w:val="20"/>
              </w:rPr>
              <w:t xml:space="preserve"> cm bez odvětvení 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7EF3" w:rsidRPr="00BF359F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BF359F">
              <w:rPr>
                <w:rFonts w:ascii="Arial Narrow" w:hAnsi="Arial Narrow" w:cs="Arial"/>
                <w:color w:val="000000"/>
                <w:sz w:val="20"/>
              </w:rPr>
              <w:t>kus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5C7EF3" w:rsidRPr="00F261CA" w:rsidTr="009B56A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5C7EF3" w:rsidRPr="00BF359F" w:rsidRDefault="005C7EF3" w:rsidP="005C7EF3">
            <w:pPr>
              <w:ind w:firstLineChars="100" w:firstLine="200"/>
              <w:jc w:val="left"/>
              <w:rPr>
                <w:rFonts w:ascii="Arial Narrow" w:hAnsi="Arial Narrow" w:cs="Arial"/>
                <w:sz w:val="20"/>
              </w:rPr>
            </w:pPr>
            <w:r w:rsidRPr="00BF359F">
              <w:rPr>
                <w:rFonts w:ascii="Arial Narrow" w:hAnsi="Arial Narrow" w:cs="Arial"/>
                <w:sz w:val="20"/>
              </w:rPr>
              <w:t xml:space="preserve">13. Kácení stromu </w:t>
            </w:r>
            <w:proofErr w:type="gramStart"/>
            <w:r w:rsidRPr="00BF359F">
              <w:rPr>
                <w:rFonts w:ascii="Arial Narrow" w:hAnsi="Arial Narrow" w:cs="Arial"/>
                <w:sz w:val="20"/>
              </w:rPr>
              <w:t>30 - 50</w:t>
            </w:r>
            <w:proofErr w:type="gramEnd"/>
            <w:r w:rsidRPr="00BF359F">
              <w:rPr>
                <w:rFonts w:ascii="Arial Narrow" w:hAnsi="Arial Narrow" w:cs="Arial"/>
                <w:sz w:val="20"/>
              </w:rPr>
              <w:t xml:space="preserve"> cm bez odvětvení 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7EF3" w:rsidRPr="00BF359F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BF359F">
              <w:rPr>
                <w:rFonts w:ascii="Arial Narrow" w:hAnsi="Arial Narrow" w:cs="Arial"/>
                <w:color w:val="000000"/>
                <w:sz w:val="20"/>
              </w:rPr>
              <w:t>kus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5C7EF3" w:rsidRPr="00F261CA" w:rsidTr="009B56A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5C7EF3" w:rsidRPr="00BF359F" w:rsidRDefault="005C7EF3" w:rsidP="005C7EF3">
            <w:pPr>
              <w:ind w:firstLineChars="100" w:firstLine="200"/>
              <w:jc w:val="left"/>
              <w:rPr>
                <w:rFonts w:ascii="Arial Narrow" w:hAnsi="Arial Narrow" w:cs="Arial"/>
                <w:sz w:val="20"/>
              </w:rPr>
            </w:pPr>
            <w:r w:rsidRPr="00BF359F">
              <w:rPr>
                <w:rFonts w:ascii="Arial Narrow" w:hAnsi="Arial Narrow" w:cs="Arial"/>
                <w:sz w:val="20"/>
              </w:rPr>
              <w:t xml:space="preserve">14. Kácení stromu nad 50 cm bez odvětvení 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7EF3" w:rsidRPr="00BF359F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BF359F">
              <w:rPr>
                <w:rFonts w:ascii="Arial Narrow" w:hAnsi="Arial Narrow" w:cs="Arial"/>
                <w:color w:val="000000"/>
                <w:sz w:val="20"/>
              </w:rPr>
              <w:t>kus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5C7EF3" w:rsidRPr="00F261CA" w:rsidTr="009B56A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5C7EF3" w:rsidRPr="00BF359F" w:rsidRDefault="005C7EF3" w:rsidP="005C7EF3">
            <w:pPr>
              <w:ind w:firstLineChars="100" w:firstLine="200"/>
              <w:jc w:val="left"/>
              <w:rPr>
                <w:rFonts w:ascii="Arial Narrow" w:hAnsi="Arial Narrow" w:cs="Arial"/>
                <w:sz w:val="20"/>
              </w:rPr>
            </w:pPr>
            <w:r w:rsidRPr="00BF359F">
              <w:rPr>
                <w:rFonts w:ascii="Arial Narrow" w:hAnsi="Arial Narrow" w:cs="Arial"/>
                <w:sz w:val="20"/>
              </w:rPr>
              <w:t xml:space="preserve">15. Kácení stromu </w:t>
            </w:r>
            <w:proofErr w:type="gramStart"/>
            <w:r w:rsidRPr="00BF359F">
              <w:rPr>
                <w:rFonts w:ascii="Arial Narrow" w:hAnsi="Arial Narrow" w:cs="Arial"/>
                <w:sz w:val="20"/>
              </w:rPr>
              <w:t>15 - 30</w:t>
            </w:r>
            <w:proofErr w:type="gramEnd"/>
            <w:r w:rsidRPr="00BF359F">
              <w:rPr>
                <w:rFonts w:ascii="Arial Narrow" w:hAnsi="Arial Narrow" w:cs="Arial"/>
                <w:sz w:val="20"/>
              </w:rPr>
              <w:t xml:space="preserve"> cm a likvidace větví na </w:t>
            </w:r>
            <w:proofErr w:type="spellStart"/>
            <w:r w:rsidRPr="00BF359F">
              <w:rPr>
                <w:rFonts w:ascii="Arial Narrow" w:hAnsi="Arial Narrow" w:cs="Arial"/>
                <w:sz w:val="20"/>
              </w:rPr>
              <w:t>kopice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5C7EF3" w:rsidRPr="00BF359F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BF359F">
              <w:rPr>
                <w:rFonts w:ascii="Arial Narrow" w:hAnsi="Arial Narrow" w:cs="Arial"/>
                <w:color w:val="000000"/>
                <w:sz w:val="20"/>
              </w:rPr>
              <w:t>kus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5C7EF3" w:rsidRPr="00F261CA" w:rsidTr="009B56A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5C7EF3" w:rsidRPr="00BF359F" w:rsidRDefault="005C7EF3" w:rsidP="005C7EF3">
            <w:pPr>
              <w:ind w:firstLineChars="100" w:firstLine="200"/>
              <w:jc w:val="left"/>
              <w:rPr>
                <w:rFonts w:ascii="Arial Narrow" w:hAnsi="Arial Narrow" w:cs="Arial"/>
                <w:sz w:val="20"/>
              </w:rPr>
            </w:pPr>
            <w:r w:rsidRPr="00BF359F">
              <w:rPr>
                <w:rFonts w:ascii="Arial Narrow" w:hAnsi="Arial Narrow" w:cs="Arial"/>
                <w:sz w:val="20"/>
              </w:rPr>
              <w:t xml:space="preserve">16. Kácení stromu </w:t>
            </w:r>
            <w:proofErr w:type="gramStart"/>
            <w:r w:rsidRPr="00BF359F">
              <w:rPr>
                <w:rFonts w:ascii="Arial Narrow" w:hAnsi="Arial Narrow" w:cs="Arial"/>
                <w:sz w:val="20"/>
              </w:rPr>
              <w:t>30 - 50</w:t>
            </w:r>
            <w:proofErr w:type="gramEnd"/>
            <w:r w:rsidRPr="00BF359F">
              <w:rPr>
                <w:rFonts w:ascii="Arial Narrow" w:hAnsi="Arial Narrow" w:cs="Arial"/>
                <w:sz w:val="20"/>
              </w:rPr>
              <w:t xml:space="preserve"> cm a likvidace větví na </w:t>
            </w:r>
            <w:proofErr w:type="spellStart"/>
            <w:r w:rsidRPr="00BF359F">
              <w:rPr>
                <w:rFonts w:ascii="Arial Narrow" w:hAnsi="Arial Narrow" w:cs="Arial"/>
                <w:sz w:val="20"/>
              </w:rPr>
              <w:t>kopice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5C7EF3" w:rsidRPr="00BF359F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BF359F">
              <w:rPr>
                <w:rFonts w:ascii="Arial Narrow" w:hAnsi="Arial Narrow" w:cs="Arial"/>
                <w:color w:val="000000"/>
                <w:sz w:val="20"/>
              </w:rPr>
              <w:t>kus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5C7EF3" w:rsidRPr="00F261CA" w:rsidTr="009B56A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5C7EF3" w:rsidRPr="00BF359F" w:rsidRDefault="005C7EF3" w:rsidP="005C7EF3">
            <w:pPr>
              <w:ind w:firstLineChars="100" w:firstLine="200"/>
              <w:jc w:val="left"/>
              <w:rPr>
                <w:rFonts w:ascii="Arial Narrow" w:hAnsi="Arial Narrow" w:cs="Arial"/>
                <w:sz w:val="20"/>
              </w:rPr>
            </w:pPr>
            <w:r w:rsidRPr="00BF359F">
              <w:rPr>
                <w:rFonts w:ascii="Arial Narrow" w:hAnsi="Arial Narrow" w:cs="Arial"/>
                <w:sz w:val="20"/>
              </w:rPr>
              <w:lastRenderedPageBreak/>
              <w:t xml:space="preserve">17. Kácení stromu nad 50 cm likvidace větví na </w:t>
            </w:r>
            <w:proofErr w:type="spellStart"/>
            <w:r w:rsidRPr="00BF359F">
              <w:rPr>
                <w:rFonts w:ascii="Arial Narrow" w:hAnsi="Arial Narrow" w:cs="Arial"/>
                <w:sz w:val="20"/>
              </w:rPr>
              <w:t>kopice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5C7EF3" w:rsidRPr="00BF359F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BF359F">
              <w:rPr>
                <w:rFonts w:ascii="Arial Narrow" w:hAnsi="Arial Narrow" w:cs="Arial"/>
                <w:color w:val="000000"/>
                <w:sz w:val="20"/>
              </w:rPr>
              <w:t>kus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bookmarkStart w:id="0" w:name="_GoBack"/>
            <w:bookmarkEnd w:id="0"/>
          </w:p>
        </w:tc>
        <w:tc>
          <w:tcPr>
            <w:tcW w:w="1078" w:type="dxa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5C7EF3" w:rsidRPr="00F261CA" w:rsidTr="009B56A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5C7EF3" w:rsidRPr="00BF359F" w:rsidRDefault="005C7EF3" w:rsidP="005C7EF3">
            <w:pPr>
              <w:ind w:firstLineChars="100" w:firstLine="200"/>
              <w:jc w:val="left"/>
              <w:rPr>
                <w:rFonts w:ascii="Arial Narrow" w:hAnsi="Arial Narrow" w:cs="Arial"/>
                <w:sz w:val="20"/>
              </w:rPr>
            </w:pPr>
            <w:r w:rsidRPr="00BF359F">
              <w:rPr>
                <w:rFonts w:ascii="Arial Narrow" w:hAnsi="Arial Narrow" w:cs="Arial"/>
                <w:sz w:val="20"/>
              </w:rPr>
              <w:t xml:space="preserve">18. Kácení stromu </w:t>
            </w:r>
            <w:proofErr w:type="gramStart"/>
            <w:r w:rsidRPr="00BF359F">
              <w:rPr>
                <w:rFonts w:ascii="Arial Narrow" w:hAnsi="Arial Narrow" w:cs="Arial"/>
                <w:sz w:val="20"/>
              </w:rPr>
              <w:t>15 - 30</w:t>
            </w:r>
            <w:proofErr w:type="gramEnd"/>
            <w:r w:rsidRPr="00BF359F">
              <w:rPr>
                <w:rFonts w:ascii="Arial Narrow" w:hAnsi="Arial Narrow" w:cs="Arial"/>
                <w:sz w:val="20"/>
              </w:rPr>
              <w:t xml:space="preserve"> cm a likvidace větví </w:t>
            </w:r>
            <w:proofErr w:type="spellStart"/>
            <w:r w:rsidRPr="00BF359F">
              <w:rPr>
                <w:rFonts w:ascii="Arial Narrow" w:hAnsi="Arial Narrow" w:cs="Arial"/>
                <w:sz w:val="20"/>
              </w:rPr>
              <w:t>štěpkovačem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5C7EF3" w:rsidRPr="00BF359F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BF359F">
              <w:rPr>
                <w:rFonts w:ascii="Arial Narrow" w:hAnsi="Arial Narrow" w:cs="Arial"/>
                <w:color w:val="000000"/>
                <w:sz w:val="20"/>
              </w:rPr>
              <w:t>kus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5C7EF3" w:rsidRPr="00F261CA" w:rsidTr="009B56A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5C7EF3" w:rsidRPr="00BF359F" w:rsidRDefault="005C7EF3" w:rsidP="005C7EF3">
            <w:pPr>
              <w:ind w:firstLineChars="100" w:firstLine="200"/>
              <w:jc w:val="left"/>
              <w:rPr>
                <w:rFonts w:ascii="Arial Narrow" w:hAnsi="Arial Narrow" w:cs="Arial"/>
                <w:sz w:val="20"/>
              </w:rPr>
            </w:pPr>
            <w:r w:rsidRPr="00BF359F">
              <w:rPr>
                <w:rFonts w:ascii="Arial Narrow" w:hAnsi="Arial Narrow" w:cs="Arial"/>
                <w:sz w:val="20"/>
              </w:rPr>
              <w:t xml:space="preserve">19. Kácení stromu </w:t>
            </w:r>
            <w:proofErr w:type="gramStart"/>
            <w:r w:rsidRPr="00BF359F">
              <w:rPr>
                <w:rFonts w:ascii="Arial Narrow" w:hAnsi="Arial Narrow" w:cs="Arial"/>
                <w:sz w:val="20"/>
              </w:rPr>
              <w:t>30 - 50</w:t>
            </w:r>
            <w:proofErr w:type="gramEnd"/>
            <w:r w:rsidRPr="00BF359F">
              <w:rPr>
                <w:rFonts w:ascii="Arial Narrow" w:hAnsi="Arial Narrow" w:cs="Arial"/>
                <w:sz w:val="20"/>
              </w:rPr>
              <w:t xml:space="preserve"> cm a likvidace větví </w:t>
            </w:r>
            <w:proofErr w:type="spellStart"/>
            <w:r w:rsidRPr="00BF359F">
              <w:rPr>
                <w:rFonts w:ascii="Arial Narrow" w:hAnsi="Arial Narrow" w:cs="Arial"/>
                <w:sz w:val="20"/>
              </w:rPr>
              <w:t>štěpkovačem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5C7EF3" w:rsidRPr="00BF359F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BF359F">
              <w:rPr>
                <w:rFonts w:ascii="Arial Narrow" w:hAnsi="Arial Narrow" w:cs="Arial"/>
                <w:color w:val="000000"/>
                <w:sz w:val="20"/>
              </w:rPr>
              <w:t>kus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5C7EF3" w:rsidRPr="00F261CA" w:rsidTr="009B56A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5C7EF3" w:rsidRPr="00BF359F" w:rsidRDefault="005C7EF3" w:rsidP="005C7EF3">
            <w:pPr>
              <w:ind w:firstLineChars="100" w:firstLine="200"/>
              <w:jc w:val="left"/>
              <w:rPr>
                <w:rFonts w:ascii="Arial Narrow" w:hAnsi="Arial Narrow" w:cs="Arial"/>
                <w:sz w:val="20"/>
              </w:rPr>
            </w:pPr>
            <w:r w:rsidRPr="00BF359F">
              <w:rPr>
                <w:rFonts w:ascii="Arial Narrow" w:hAnsi="Arial Narrow" w:cs="Arial"/>
                <w:sz w:val="20"/>
              </w:rPr>
              <w:t xml:space="preserve">20. Kácení stromu nad 50 cm likvidace větví </w:t>
            </w:r>
            <w:proofErr w:type="spellStart"/>
            <w:r w:rsidRPr="00BF359F">
              <w:rPr>
                <w:rFonts w:ascii="Arial Narrow" w:hAnsi="Arial Narrow" w:cs="Arial"/>
                <w:sz w:val="20"/>
              </w:rPr>
              <w:t>štěpkovačem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5C7EF3" w:rsidRPr="00BF359F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BF359F">
              <w:rPr>
                <w:rFonts w:ascii="Arial Narrow" w:hAnsi="Arial Narrow" w:cs="Arial"/>
                <w:color w:val="000000"/>
                <w:sz w:val="20"/>
              </w:rPr>
              <w:t>kus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5C7EF3" w:rsidRPr="00F261CA" w:rsidTr="009B56A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5C7EF3" w:rsidRPr="00BF359F" w:rsidRDefault="005C7EF3" w:rsidP="005C7EF3">
            <w:pPr>
              <w:ind w:firstLineChars="100" w:firstLine="200"/>
              <w:jc w:val="left"/>
              <w:rPr>
                <w:rFonts w:ascii="Arial Narrow" w:hAnsi="Arial Narrow" w:cs="Arial"/>
                <w:sz w:val="20"/>
              </w:rPr>
            </w:pPr>
            <w:r w:rsidRPr="00BF359F">
              <w:rPr>
                <w:rFonts w:ascii="Arial Narrow" w:hAnsi="Arial Narrow" w:cs="Arial"/>
                <w:sz w:val="20"/>
              </w:rPr>
              <w:t>21. Údržba ostatních ploch včetně likvidace odpadu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7EF3" w:rsidRPr="00BF359F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BF359F">
              <w:rPr>
                <w:rFonts w:ascii="Arial Narrow" w:hAnsi="Arial Narrow" w:cs="Arial"/>
                <w:color w:val="000000"/>
                <w:sz w:val="20"/>
              </w:rPr>
              <w:t>m</w:t>
            </w:r>
            <w:r w:rsidRPr="00BF359F">
              <w:rPr>
                <w:rFonts w:ascii="Arial Narrow" w:hAnsi="Arial Narrow" w:cs="Arial"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5C7EF3" w:rsidRPr="00F261CA" w:rsidTr="009B56A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5C7EF3" w:rsidRPr="00BF359F" w:rsidRDefault="005C7EF3" w:rsidP="005C7EF3">
            <w:pPr>
              <w:ind w:firstLineChars="100" w:firstLine="200"/>
              <w:jc w:val="left"/>
              <w:rPr>
                <w:rFonts w:ascii="Arial Narrow" w:hAnsi="Arial Narrow" w:cs="Arial"/>
                <w:sz w:val="20"/>
              </w:rPr>
            </w:pPr>
            <w:r w:rsidRPr="00BF359F">
              <w:rPr>
                <w:rFonts w:ascii="Arial Narrow" w:hAnsi="Arial Narrow" w:cs="Arial"/>
                <w:sz w:val="20"/>
              </w:rPr>
              <w:t>22. Lokální chemické ošetření rostlin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7EF3" w:rsidRPr="00BF359F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BF359F">
              <w:rPr>
                <w:rFonts w:ascii="Arial Narrow" w:hAnsi="Arial Narrow" w:cs="Arial"/>
                <w:color w:val="000000"/>
                <w:sz w:val="20"/>
              </w:rPr>
              <w:t>hod.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5C7EF3" w:rsidRPr="00F261CA" w:rsidTr="009B56A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5C7EF3" w:rsidRPr="00BF359F" w:rsidRDefault="005C7EF3" w:rsidP="005C7EF3">
            <w:pPr>
              <w:ind w:firstLineChars="100" w:firstLine="200"/>
              <w:jc w:val="left"/>
              <w:rPr>
                <w:rFonts w:ascii="Arial Narrow" w:hAnsi="Arial Narrow" w:cs="Arial"/>
                <w:sz w:val="20"/>
              </w:rPr>
            </w:pPr>
            <w:r w:rsidRPr="00BF359F">
              <w:rPr>
                <w:rFonts w:ascii="Arial Narrow" w:hAnsi="Arial Narrow" w:cs="Arial"/>
                <w:sz w:val="20"/>
              </w:rPr>
              <w:t>23. Rozřezání kmene stromu o průměru nad 30 cm na polena délky cca 1 m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7EF3" w:rsidRPr="00BF359F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  <w:r w:rsidRPr="00BF359F">
              <w:rPr>
                <w:rFonts w:ascii="Arial Narrow" w:hAnsi="Arial Narrow" w:cs="Arial"/>
                <w:color w:val="000000"/>
                <w:sz w:val="20"/>
              </w:rPr>
              <w:t>kus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5C7EF3" w:rsidRPr="00F261CA" w:rsidRDefault="005C7EF3" w:rsidP="005C7EF3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  <w:tr w:rsidR="00D00FEE" w:rsidRPr="00F261CA" w:rsidTr="009B56A8">
        <w:trPr>
          <w:trHeight w:val="510"/>
        </w:trPr>
        <w:tc>
          <w:tcPr>
            <w:tcW w:w="8292" w:type="dxa"/>
            <w:gridSpan w:val="4"/>
            <w:shd w:val="clear" w:color="auto" w:fill="auto"/>
            <w:vAlign w:val="center"/>
          </w:tcPr>
          <w:p w:rsidR="00D00FEE" w:rsidRPr="00F261CA" w:rsidRDefault="00D00FEE" w:rsidP="009B56A8">
            <w:pPr>
              <w:jc w:val="left"/>
              <w:rPr>
                <w:rFonts w:ascii="Arial Narrow" w:hAnsi="Arial Narrow" w:cs="Arial"/>
                <w:color w:val="000000"/>
                <w:sz w:val="20"/>
              </w:rPr>
            </w:pPr>
            <w:r w:rsidRPr="00F261CA">
              <w:rPr>
                <w:rFonts w:ascii="Arial Narrow" w:hAnsi="Arial Narrow" w:cs="Arial"/>
                <w:color w:val="000000"/>
                <w:sz w:val="20"/>
              </w:rPr>
              <w:t>Cena celkem v Kč bez DPH</w:t>
            </w:r>
          </w:p>
        </w:tc>
        <w:tc>
          <w:tcPr>
            <w:tcW w:w="1078" w:type="dxa"/>
          </w:tcPr>
          <w:p w:rsidR="00D00FEE" w:rsidRPr="00F261CA" w:rsidRDefault="00D00FEE" w:rsidP="009B56A8">
            <w:pPr>
              <w:jc w:val="center"/>
              <w:rPr>
                <w:rFonts w:ascii="Arial Narrow" w:hAnsi="Arial Narrow" w:cs="Arial"/>
                <w:color w:val="000000"/>
                <w:sz w:val="20"/>
              </w:rPr>
            </w:pPr>
          </w:p>
        </w:tc>
      </w:tr>
    </w:tbl>
    <w:p w:rsidR="00FA4542" w:rsidRPr="00F261CA" w:rsidRDefault="00FA4542" w:rsidP="00657863">
      <w:pPr>
        <w:spacing w:after="200" w:line="276" w:lineRule="auto"/>
        <w:jc w:val="left"/>
        <w:rPr>
          <w:rFonts w:ascii="Arial Narrow" w:hAnsi="Arial Narrow"/>
          <w:sz w:val="22"/>
        </w:rPr>
      </w:pPr>
    </w:p>
    <w:p w:rsidR="00FA4542" w:rsidRPr="00F261CA" w:rsidRDefault="00FA4542" w:rsidP="00FA4542">
      <w:pPr>
        <w:autoSpaceDE w:val="0"/>
        <w:autoSpaceDN w:val="0"/>
        <w:adjustRightInd w:val="0"/>
        <w:rPr>
          <w:rFonts w:ascii="Arial Narrow" w:hAnsi="Arial Narrow"/>
          <w:sz w:val="22"/>
        </w:rPr>
      </w:pPr>
    </w:p>
    <w:p w:rsidR="00FA4542" w:rsidRPr="00F261CA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  <w:rPr>
          <w:rFonts w:ascii="Arial Narrow" w:hAnsi="Arial Narrow"/>
          <w:sz w:val="22"/>
        </w:rPr>
      </w:pPr>
      <w:r w:rsidRPr="00F261CA">
        <w:rPr>
          <w:rFonts w:ascii="Arial Narrow" w:hAnsi="Arial Narrow"/>
          <w:sz w:val="22"/>
        </w:rPr>
        <w:t xml:space="preserve">Poznámka: </w:t>
      </w:r>
    </w:p>
    <w:p w:rsidR="00FA4542" w:rsidRPr="00F261CA" w:rsidRDefault="00FA4542" w:rsidP="00FA454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/>
          <w:sz w:val="22"/>
        </w:rPr>
      </w:pPr>
      <w:r w:rsidRPr="00F261CA">
        <w:rPr>
          <w:rFonts w:ascii="Arial Narrow" w:hAnsi="Arial Narrow"/>
          <w:sz w:val="22"/>
        </w:rPr>
        <w:t xml:space="preserve">Jednotkové ceny jsou v souladu s přílohou č. 2 </w:t>
      </w:r>
      <w:proofErr w:type="spellStart"/>
      <w:r w:rsidRPr="00F261CA">
        <w:rPr>
          <w:rFonts w:ascii="Arial Narrow" w:hAnsi="Arial Narrow"/>
          <w:sz w:val="22"/>
        </w:rPr>
        <w:t>SoD</w:t>
      </w:r>
      <w:proofErr w:type="spellEnd"/>
    </w:p>
    <w:p w:rsidR="00FA4542" w:rsidRPr="00F261CA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  <w:rPr>
          <w:rFonts w:ascii="Arial Narrow" w:hAnsi="Arial Narrow"/>
          <w:sz w:val="22"/>
        </w:rPr>
      </w:pPr>
    </w:p>
    <w:p w:rsidR="00F806B2" w:rsidRPr="00F261CA" w:rsidRDefault="00FA4542" w:rsidP="00980DC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/>
          <w:sz w:val="22"/>
        </w:rPr>
      </w:pPr>
      <w:r w:rsidRPr="00F261CA">
        <w:rPr>
          <w:rFonts w:ascii="Arial Narrow" w:hAnsi="Arial Narrow"/>
          <w:sz w:val="22"/>
        </w:rPr>
        <w:t xml:space="preserve">Počet položek v </w:t>
      </w:r>
      <w:r w:rsidR="00980DC5" w:rsidRPr="00F261CA">
        <w:rPr>
          <w:rFonts w:ascii="Arial Narrow" w:hAnsi="Arial Narrow"/>
          <w:sz w:val="22"/>
        </w:rPr>
        <w:t>tabulce vychází z nabídky, může být upraven dle skutečně provedených prací</w:t>
      </w:r>
    </w:p>
    <w:p w:rsidR="00FA4542" w:rsidRPr="00F261CA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  <w:rPr>
          <w:rFonts w:ascii="Arial Narrow" w:hAnsi="Arial Narrow"/>
          <w:sz w:val="22"/>
        </w:rPr>
      </w:pPr>
    </w:p>
    <w:p w:rsidR="00FA4542" w:rsidRPr="00F261CA" w:rsidRDefault="00FA4542" w:rsidP="00FA4542">
      <w:pPr>
        <w:autoSpaceDE w:val="0"/>
        <w:autoSpaceDN w:val="0"/>
        <w:adjustRightInd w:val="0"/>
        <w:ind w:firstLine="420"/>
        <w:rPr>
          <w:rFonts w:ascii="Arial Narrow" w:hAnsi="Arial Narrow"/>
          <w:sz w:val="22"/>
        </w:rPr>
      </w:pPr>
    </w:p>
    <w:p w:rsidR="00FA4542" w:rsidRPr="00F261CA" w:rsidRDefault="00FA4542" w:rsidP="00FA4542">
      <w:pPr>
        <w:autoSpaceDE w:val="0"/>
        <w:autoSpaceDN w:val="0"/>
        <w:adjustRightInd w:val="0"/>
        <w:ind w:firstLine="420"/>
        <w:rPr>
          <w:rFonts w:ascii="Arial Narrow" w:hAnsi="Arial Narrow"/>
          <w:sz w:val="22"/>
        </w:rPr>
      </w:pPr>
    </w:p>
    <w:p w:rsidR="00FA4542" w:rsidRPr="00F261CA" w:rsidRDefault="00FA4542" w:rsidP="00FA4542">
      <w:pPr>
        <w:jc w:val="left"/>
        <w:rPr>
          <w:rFonts w:ascii="Arial Narrow" w:hAnsi="Arial Narrow"/>
          <w:szCs w:val="24"/>
        </w:rPr>
      </w:pPr>
    </w:p>
    <w:p w:rsidR="00FA4542" w:rsidRPr="00F261CA" w:rsidRDefault="00FA4542" w:rsidP="00FA4542">
      <w:pPr>
        <w:jc w:val="left"/>
        <w:rPr>
          <w:rFonts w:ascii="Arial Narrow" w:hAnsi="Arial Narrow" w:cs="Arial"/>
          <w:sz w:val="22"/>
        </w:rPr>
      </w:pPr>
    </w:p>
    <w:p w:rsidR="00FA4542" w:rsidRPr="00F261CA" w:rsidRDefault="00FA4542" w:rsidP="00FA4542">
      <w:pPr>
        <w:ind w:left="-1134"/>
        <w:jc w:val="left"/>
        <w:rPr>
          <w:rFonts w:ascii="Arial Narrow" w:hAnsi="Arial Narrow" w:cs="Arial"/>
          <w:sz w:val="22"/>
        </w:rPr>
      </w:pPr>
    </w:p>
    <w:p w:rsidR="00FA4542" w:rsidRPr="00F261CA" w:rsidRDefault="00FA4542" w:rsidP="00FA4542">
      <w:pPr>
        <w:pStyle w:val="Normln0"/>
        <w:widowControl/>
        <w:rPr>
          <w:rFonts w:ascii="Arial Narrow" w:hAnsi="Arial Narrow" w:cs="Arial"/>
          <w:noProof w:val="0"/>
          <w:sz w:val="22"/>
        </w:rPr>
      </w:pPr>
      <w:r w:rsidRPr="00F261CA">
        <w:rPr>
          <w:rFonts w:ascii="Arial Narrow" w:hAnsi="Arial Narrow" w:cs="Arial"/>
          <w:noProof w:val="0"/>
          <w:sz w:val="22"/>
        </w:rPr>
        <w:t>V………………</w:t>
      </w:r>
      <w:proofErr w:type="gramStart"/>
      <w:r w:rsidRPr="00F261CA">
        <w:rPr>
          <w:rFonts w:ascii="Arial Narrow" w:hAnsi="Arial Narrow" w:cs="Arial"/>
          <w:noProof w:val="0"/>
          <w:sz w:val="22"/>
        </w:rPr>
        <w:t>…….</w:t>
      </w:r>
      <w:proofErr w:type="gramEnd"/>
      <w:r w:rsidRPr="00F261CA">
        <w:rPr>
          <w:rFonts w:ascii="Arial Narrow" w:hAnsi="Arial Narrow" w:cs="Arial"/>
          <w:noProof w:val="0"/>
          <w:sz w:val="22"/>
        </w:rPr>
        <w:t>, dne …………………</w:t>
      </w:r>
    </w:p>
    <w:p w:rsidR="00FA4542" w:rsidRPr="00F261CA" w:rsidRDefault="00FA4542" w:rsidP="00FA4542">
      <w:pPr>
        <w:rPr>
          <w:rFonts w:ascii="Arial Narrow" w:hAnsi="Arial Narrow" w:cs="Arial"/>
          <w:sz w:val="22"/>
        </w:rPr>
      </w:pPr>
    </w:p>
    <w:p w:rsidR="00FA4542" w:rsidRPr="00F261CA" w:rsidRDefault="00FA4542" w:rsidP="00FA4542">
      <w:pPr>
        <w:pStyle w:val="Normln0"/>
        <w:widowControl/>
        <w:rPr>
          <w:rFonts w:ascii="Arial Narrow" w:hAnsi="Arial Narrow" w:cs="Arial"/>
          <w:noProof w:val="0"/>
          <w:sz w:val="22"/>
        </w:rPr>
      </w:pPr>
      <w:r w:rsidRPr="00F261CA">
        <w:rPr>
          <w:rFonts w:ascii="Arial Narrow" w:hAnsi="Arial Narrow" w:cs="Arial"/>
          <w:noProof w:val="0"/>
          <w:sz w:val="22"/>
        </w:rPr>
        <w:tab/>
      </w:r>
      <w:r w:rsidRPr="00F261CA">
        <w:rPr>
          <w:rFonts w:ascii="Arial Narrow" w:hAnsi="Arial Narrow" w:cs="Arial"/>
          <w:noProof w:val="0"/>
          <w:sz w:val="22"/>
        </w:rPr>
        <w:tab/>
      </w:r>
      <w:r w:rsidRPr="00F261CA">
        <w:rPr>
          <w:rFonts w:ascii="Arial Narrow" w:hAnsi="Arial Narrow" w:cs="Arial"/>
          <w:noProof w:val="0"/>
          <w:sz w:val="22"/>
        </w:rPr>
        <w:tab/>
      </w:r>
      <w:r w:rsidRPr="00F261CA">
        <w:rPr>
          <w:rFonts w:ascii="Arial Narrow" w:hAnsi="Arial Narrow" w:cs="Arial"/>
          <w:noProof w:val="0"/>
          <w:sz w:val="22"/>
        </w:rPr>
        <w:tab/>
      </w:r>
      <w:r w:rsidRPr="00F261CA">
        <w:rPr>
          <w:rFonts w:ascii="Arial Narrow" w:hAnsi="Arial Narrow" w:cs="Arial"/>
          <w:noProof w:val="0"/>
          <w:sz w:val="22"/>
        </w:rPr>
        <w:tab/>
      </w:r>
      <w:r w:rsidRPr="00F261CA">
        <w:rPr>
          <w:rFonts w:ascii="Arial Narrow" w:hAnsi="Arial Narrow" w:cs="Arial"/>
          <w:noProof w:val="0"/>
          <w:sz w:val="22"/>
        </w:rPr>
        <w:tab/>
      </w:r>
      <w:r w:rsidRPr="00F261CA">
        <w:rPr>
          <w:rFonts w:ascii="Arial Narrow" w:hAnsi="Arial Narrow" w:cs="Arial"/>
          <w:noProof w:val="0"/>
          <w:sz w:val="22"/>
        </w:rPr>
        <w:tab/>
        <w:t>……………………………….</w:t>
      </w:r>
    </w:p>
    <w:p w:rsidR="00FA4542" w:rsidRPr="00F261CA" w:rsidRDefault="00FA4542" w:rsidP="00FA4542">
      <w:pPr>
        <w:ind w:left="1440"/>
        <w:rPr>
          <w:rFonts w:ascii="Arial Narrow" w:hAnsi="Arial Narrow" w:cs="Arial"/>
          <w:sz w:val="22"/>
        </w:rPr>
      </w:pPr>
      <w:r w:rsidRPr="00F261CA">
        <w:rPr>
          <w:rFonts w:ascii="Arial Narrow" w:hAnsi="Arial Narrow" w:cs="Arial"/>
          <w:sz w:val="22"/>
        </w:rPr>
        <w:tab/>
      </w:r>
      <w:r w:rsidRPr="00F261CA">
        <w:rPr>
          <w:rFonts w:ascii="Arial Narrow" w:hAnsi="Arial Narrow" w:cs="Arial"/>
          <w:sz w:val="22"/>
        </w:rPr>
        <w:tab/>
      </w:r>
      <w:r w:rsidRPr="00F261CA">
        <w:rPr>
          <w:rFonts w:ascii="Arial Narrow" w:hAnsi="Arial Narrow" w:cs="Arial"/>
          <w:sz w:val="22"/>
        </w:rPr>
        <w:tab/>
      </w:r>
      <w:r w:rsidRPr="00F261CA">
        <w:rPr>
          <w:rFonts w:ascii="Arial Narrow" w:hAnsi="Arial Narrow" w:cs="Arial"/>
          <w:sz w:val="22"/>
        </w:rPr>
        <w:tab/>
      </w:r>
      <w:r w:rsidRPr="00F261CA">
        <w:rPr>
          <w:rFonts w:ascii="Arial Narrow" w:hAnsi="Arial Narrow" w:cs="Arial"/>
          <w:sz w:val="22"/>
        </w:rPr>
        <w:tab/>
        <w:t xml:space="preserve">Razítko a podpis osoby oprávněné </w:t>
      </w:r>
    </w:p>
    <w:p w:rsidR="00FA4542" w:rsidRPr="00F261CA" w:rsidRDefault="00FA4542" w:rsidP="00FA4542">
      <w:pPr>
        <w:ind w:left="4236" w:firstLine="720"/>
        <w:rPr>
          <w:rFonts w:ascii="Arial Narrow" w:hAnsi="Arial Narrow" w:cs="Arial"/>
          <w:sz w:val="22"/>
        </w:rPr>
      </w:pPr>
      <w:r w:rsidRPr="00F261CA">
        <w:rPr>
          <w:rFonts w:ascii="Arial Narrow" w:hAnsi="Arial Narrow" w:cs="Arial"/>
          <w:sz w:val="22"/>
        </w:rPr>
        <w:t>jednat jménem zhotovitele</w:t>
      </w:r>
    </w:p>
    <w:p w:rsidR="00657863" w:rsidRPr="00F261CA" w:rsidRDefault="00657863" w:rsidP="00657863">
      <w:pPr>
        <w:spacing w:after="200" w:line="276" w:lineRule="auto"/>
        <w:jc w:val="left"/>
        <w:rPr>
          <w:rFonts w:ascii="Arial Narrow" w:hAnsi="Arial Narrow"/>
          <w:sz w:val="22"/>
        </w:rPr>
      </w:pPr>
    </w:p>
    <w:p w:rsidR="00657863" w:rsidRPr="00F261CA" w:rsidRDefault="00657863" w:rsidP="00657863">
      <w:pPr>
        <w:spacing w:after="200" w:line="276" w:lineRule="auto"/>
        <w:jc w:val="left"/>
        <w:rPr>
          <w:rFonts w:ascii="Arial Narrow" w:hAnsi="Arial Narrow"/>
          <w:sz w:val="22"/>
        </w:rPr>
      </w:pPr>
    </w:p>
    <w:p w:rsidR="00657863" w:rsidRPr="00F261CA" w:rsidRDefault="00657863" w:rsidP="00657863">
      <w:pPr>
        <w:spacing w:after="200" w:line="276" w:lineRule="auto"/>
        <w:jc w:val="left"/>
        <w:rPr>
          <w:rFonts w:ascii="Arial Narrow" w:hAnsi="Arial Narrow"/>
          <w:sz w:val="22"/>
        </w:rPr>
      </w:pPr>
    </w:p>
    <w:sectPr w:rsidR="00657863" w:rsidRPr="00F261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6B07E2"/>
    <w:multiLevelType w:val="hybridMultilevel"/>
    <w:tmpl w:val="D7741070"/>
    <w:lvl w:ilvl="0" w:tplc="F8CC5574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52AE159C"/>
    <w:multiLevelType w:val="hybridMultilevel"/>
    <w:tmpl w:val="662E5ECC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18F"/>
    <w:rsid w:val="00022500"/>
    <w:rsid w:val="001C3E3C"/>
    <w:rsid w:val="00267852"/>
    <w:rsid w:val="0034718F"/>
    <w:rsid w:val="004839D0"/>
    <w:rsid w:val="0052381E"/>
    <w:rsid w:val="005B618A"/>
    <w:rsid w:val="005C7EF3"/>
    <w:rsid w:val="005D6C1F"/>
    <w:rsid w:val="0061696C"/>
    <w:rsid w:val="00657863"/>
    <w:rsid w:val="006D1E05"/>
    <w:rsid w:val="007C1B01"/>
    <w:rsid w:val="00936FA2"/>
    <w:rsid w:val="00980DC5"/>
    <w:rsid w:val="00AD128B"/>
    <w:rsid w:val="00AE70ED"/>
    <w:rsid w:val="00BA0803"/>
    <w:rsid w:val="00BF359F"/>
    <w:rsid w:val="00C56FEC"/>
    <w:rsid w:val="00C96CF2"/>
    <w:rsid w:val="00D00FEE"/>
    <w:rsid w:val="00DD38EF"/>
    <w:rsid w:val="00EA131F"/>
    <w:rsid w:val="00F261CA"/>
    <w:rsid w:val="00F806B2"/>
    <w:rsid w:val="00FA4542"/>
    <w:rsid w:val="00FC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8DF41"/>
  <w15:docId w15:val="{228E01A9-9BC3-42BF-AFB3-7FB5E3B8A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57863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657863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657863"/>
    <w:pPr>
      <w:ind w:left="720"/>
      <w:contextualSpacing/>
      <w:jc w:val="left"/>
    </w:pPr>
    <w:rPr>
      <w:rFonts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61C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61C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dc:description/>
  <cp:lastModifiedBy>Nováček, Petr</cp:lastModifiedBy>
  <cp:revision>5</cp:revision>
  <dcterms:created xsi:type="dcterms:W3CDTF">2019-05-31T11:16:00Z</dcterms:created>
  <dcterms:modified xsi:type="dcterms:W3CDTF">2019-05-31T11:17:00Z</dcterms:modified>
</cp:coreProperties>
</file>