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85FA2" w:rsidRPr="00143DC5" w:rsidRDefault="00975083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proofErr w:type="spellStart"/>
      <w:r w:rsidRPr="00143DC5">
        <w:rPr>
          <w:rFonts w:ascii="Arial" w:hAnsi="Arial" w:cs="Arial"/>
          <w:b/>
          <w:color w:val="000000"/>
          <w:highlight w:val="yellow"/>
          <w:u w:val="single"/>
        </w:rPr>
        <w:t>E</w:t>
      </w:r>
      <w:r w:rsidR="00C85FA2" w:rsidRPr="00143DC5">
        <w:rPr>
          <w:rFonts w:ascii="Arial" w:hAnsi="Arial" w:cs="Arial"/>
          <w:b/>
          <w:color w:val="000000"/>
          <w:highlight w:val="yellow"/>
          <w:u w:val="single"/>
        </w:rPr>
        <w:t>cholokátor</w:t>
      </w:r>
      <w:proofErr w:type="spellEnd"/>
      <w:r w:rsidR="00C85FA2"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143DC5">
        <w:rPr>
          <w:rFonts w:ascii="Arial" w:hAnsi="Arial" w:cs="Arial"/>
          <w:color w:val="000000"/>
        </w:rPr>
        <w:t xml:space="preserve">Automatický výpočet délky kabelu a vzdálenosti chyby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Automatický režim měření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Diferenciální měření k porovnání zaznamenaných křivek odrazu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Výpočet střední hodnoty; trvalé měření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Zastavení po registraci změny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Znázornění obalové křivky k lokalizaci občasných chyb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Impulzní napětí 20 – 200 V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Šířka impulzu 20 </w:t>
      </w:r>
      <w:proofErr w:type="spellStart"/>
      <w:r w:rsidRPr="00143DC5">
        <w:rPr>
          <w:rFonts w:ascii="Arial" w:hAnsi="Arial" w:cs="Arial"/>
          <w:color w:val="000000"/>
        </w:rPr>
        <w:t>ns</w:t>
      </w:r>
      <w:proofErr w:type="spellEnd"/>
      <w:r w:rsidRPr="00143DC5">
        <w:rPr>
          <w:rFonts w:ascii="Arial" w:hAnsi="Arial" w:cs="Arial"/>
          <w:color w:val="000000"/>
        </w:rPr>
        <w:t xml:space="preserve"> – 1,3 </w:t>
      </w:r>
      <w:proofErr w:type="spellStart"/>
      <w:r w:rsidRPr="00143DC5">
        <w:rPr>
          <w:rFonts w:ascii="Arial" w:hAnsi="Arial" w:cs="Arial"/>
          <w:color w:val="000000"/>
        </w:rPr>
        <w:t>ms</w:t>
      </w:r>
      <w:proofErr w:type="spellEnd"/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Výstupní impedance 8 – 2000 ohmů</w:t>
      </w:r>
    </w:p>
    <w:p w:rsidR="00C85FA2" w:rsidRPr="00143DC5" w:rsidRDefault="00C85FA2" w:rsidP="00C85FA2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>Rozlišení 0,1 m (při v/2=80 m/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μs</w:t>
      </w:r>
      <w:proofErr w:type="spellEnd"/>
    </w:p>
    <w:p w:rsidR="00EC339C" w:rsidRPr="00143DC5" w:rsidRDefault="00EC339C" w:rsidP="00EC339C">
      <w:pPr>
        <w:pStyle w:val="Default"/>
        <w:rPr>
          <w:rFonts w:ascii="Arial" w:hAnsi="Arial" w:cs="Arial"/>
          <w:sz w:val="22"/>
          <w:szCs w:val="22"/>
        </w:rPr>
      </w:pPr>
      <w:r w:rsidRPr="00143DC5">
        <w:rPr>
          <w:rFonts w:ascii="Arial" w:hAnsi="Arial" w:cs="Arial"/>
          <w:sz w:val="22"/>
          <w:szCs w:val="22"/>
        </w:rPr>
        <w:t>Rychlost šíření (v/2) 20 – 150 m /</w:t>
      </w:r>
      <w:proofErr w:type="spellStart"/>
      <w:r w:rsidRPr="00143DC5">
        <w:rPr>
          <w:rFonts w:ascii="Arial" w:hAnsi="Arial" w:cs="Arial"/>
          <w:sz w:val="22"/>
          <w:szCs w:val="22"/>
        </w:rPr>
        <w:t>μs</w:t>
      </w:r>
      <w:proofErr w:type="spellEnd"/>
    </w:p>
    <w:p w:rsidR="00EC339C" w:rsidRPr="00143DC5" w:rsidRDefault="00EC339C" w:rsidP="00EC339C">
      <w:pPr>
        <w:pStyle w:val="Default"/>
        <w:rPr>
          <w:rFonts w:ascii="Arial" w:hAnsi="Arial" w:cs="Arial"/>
          <w:sz w:val="22"/>
          <w:szCs w:val="22"/>
        </w:rPr>
      </w:pPr>
      <w:r w:rsidRPr="00143DC5">
        <w:rPr>
          <w:rFonts w:ascii="Arial" w:hAnsi="Arial" w:cs="Arial"/>
          <w:sz w:val="22"/>
          <w:szCs w:val="22"/>
        </w:rPr>
        <w:t>Zobrazený rozsah 10 m – 1 000 km</w:t>
      </w:r>
    </w:p>
    <w:p w:rsidR="00975083" w:rsidRPr="00143DC5" w:rsidRDefault="00EC339C" w:rsidP="00EC339C">
      <w:pPr>
        <w:pStyle w:val="Default"/>
        <w:rPr>
          <w:rFonts w:ascii="Arial" w:hAnsi="Arial" w:cs="Arial"/>
          <w:sz w:val="22"/>
          <w:szCs w:val="22"/>
        </w:rPr>
      </w:pPr>
      <w:r w:rsidRPr="00143DC5">
        <w:rPr>
          <w:rFonts w:ascii="Arial" w:hAnsi="Arial" w:cs="Arial"/>
          <w:sz w:val="22"/>
          <w:szCs w:val="22"/>
        </w:rPr>
        <w:t>Přesnost 0,1 % ve vztahu k výsledku měření</w:t>
      </w:r>
    </w:p>
    <w:p w:rsidR="00EC339C" w:rsidRPr="00143DC5" w:rsidRDefault="00EC339C" w:rsidP="00975083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143DC5">
        <w:rPr>
          <w:rFonts w:ascii="Arial" w:hAnsi="Arial" w:cs="Arial"/>
          <w:sz w:val="22"/>
          <w:szCs w:val="22"/>
          <w:u w:val="single"/>
        </w:rPr>
        <w:t>Metody měření</w:t>
      </w:r>
      <w:r w:rsidR="00975083" w:rsidRPr="00143DC5">
        <w:rPr>
          <w:rFonts w:ascii="Arial" w:hAnsi="Arial" w:cs="Arial"/>
          <w:sz w:val="22"/>
          <w:szCs w:val="22"/>
          <w:u w:val="single"/>
        </w:rPr>
        <w:t xml:space="preserve"> -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b/>
          <w:bCs/>
          <w:color w:val="000000"/>
        </w:rPr>
        <w:t xml:space="preserve">TDR </w:t>
      </w:r>
      <w:r w:rsidRPr="00143DC5">
        <w:rPr>
          <w:rFonts w:ascii="Arial" w:hAnsi="Arial" w:cs="Arial"/>
          <w:color w:val="000000"/>
        </w:rPr>
        <w:t xml:space="preserve">metoda odrazu impulzů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color w:val="000000"/>
        </w:rPr>
        <w:t xml:space="preserve">Třífázové měření L-N, L-L prostřednictvím VN přípojky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color w:val="000000"/>
        </w:rPr>
        <w:t xml:space="preserve">Třífázové měření L-N, L-L prostřednictvím NN přípojky a připojovacího kabelu TDR, 50 m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b/>
          <w:bCs/>
          <w:color w:val="000000"/>
        </w:rPr>
        <w:t xml:space="preserve">SIM/MIM </w:t>
      </w:r>
      <w:r w:rsidRPr="00143DC5">
        <w:rPr>
          <w:rFonts w:ascii="Arial" w:hAnsi="Arial" w:cs="Arial"/>
          <w:color w:val="000000"/>
        </w:rPr>
        <w:t xml:space="preserve">sekundárně impulzní metoda / několikanásobná impulzní metoda do 32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b/>
          <w:bCs/>
          <w:color w:val="000000"/>
        </w:rPr>
        <w:t xml:space="preserve">DC-SIM/MIM </w:t>
      </w:r>
      <w:r w:rsidRPr="00143DC5">
        <w:rPr>
          <w:rFonts w:ascii="Arial" w:hAnsi="Arial" w:cs="Arial"/>
          <w:color w:val="000000"/>
        </w:rPr>
        <w:t xml:space="preserve">sekundárně impulzní metoda / několikanásobná impulzní metoda v režimu DC do 32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, </w:t>
      </w:r>
      <w:proofErr w:type="spellStart"/>
      <w:r w:rsidRPr="00143DC5">
        <w:rPr>
          <w:rFonts w:ascii="Arial" w:hAnsi="Arial" w:cs="Arial"/>
          <w:color w:val="000000"/>
        </w:rPr>
        <w:t>Imax</w:t>
      </w:r>
      <w:proofErr w:type="spellEnd"/>
      <w:r w:rsidRPr="00143DC5">
        <w:rPr>
          <w:rFonts w:ascii="Arial" w:hAnsi="Arial" w:cs="Arial"/>
          <w:color w:val="000000"/>
        </w:rPr>
        <w:t xml:space="preserve">. = 120 mA </w:t>
      </w:r>
      <w:r w:rsidRPr="00143DC5">
        <w:rPr>
          <w:rFonts w:ascii="Arial" w:hAnsi="Arial" w:cs="Arial"/>
          <w:b/>
          <w:bCs/>
          <w:color w:val="000000"/>
        </w:rPr>
        <w:t xml:space="preserve">Přizpůsobení-SIM/MIM </w:t>
      </w:r>
      <w:r w:rsidRPr="00143DC5">
        <w:rPr>
          <w:rFonts w:ascii="Arial" w:hAnsi="Arial" w:cs="Arial"/>
          <w:color w:val="000000"/>
        </w:rPr>
        <w:t xml:space="preserve">kondicionování poruch s následným měřením SIM/MIM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b/>
          <w:bCs/>
          <w:color w:val="000000"/>
        </w:rPr>
        <w:t xml:space="preserve">ICM </w:t>
      </w:r>
      <w:r w:rsidRPr="00143DC5">
        <w:rPr>
          <w:rFonts w:ascii="Arial" w:hAnsi="Arial" w:cs="Arial"/>
          <w:color w:val="000000"/>
        </w:rPr>
        <w:t xml:space="preserve">rázová metoda do 32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  <w:b/>
          <w:bCs/>
          <w:color w:val="000000"/>
        </w:rPr>
        <w:t xml:space="preserve">DC-ICM </w:t>
      </w:r>
      <w:r w:rsidRPr="00143DC5">
        <w:rPr>
          <w:rFonts w:ascii="Arial" w:hAnsi="Arial" w:cs="Arial"/>
          <w:color w:val="000000"/>
        </w:rPr>
        <w:t xml:space="preserve">rázová metoda v režimu DC do 32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, </w:t>
      </w:r>
      <w:proofErr w:type="spellStart"/>
      <w:r w:rsidRPr="00143DC5">
        <w:rPr>
          <w:rFonts w:ascii="Arial" w:hAnsi="Arial" w:cs="Arial"/>
          <w:color w:val="000000"/>
        </w:rPr>
        <w:t>Imax</w:t>
      </w:r>
      <w:proofErr w:type="spellEnd"/>
      <w:r w:rsidRPr="00143DC5">
        <w:rPr>
          <w:rFonts w:ascii="Arial" w:hAnsi="Arial" w:cs="Arial"/>
          <w:color w:val="000000"/>
        </w:rPr>
        <w:t xml:space="preserve">. = 120 mA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43DC5">
        <w:rPr>
          <w:rFonts w:ascii="Arial" w:hAnsi="Arial" w:cs="Arial"/>
          <w:b/>
          <w:bCs/>
          <w:color w:val="000000"/>
        </w:rPr>
        <w:t>Decay</w:t>
      </w:r>
      <w:proofErr w:type="spellEnd"/>
      <w:r w:rsidRPr="00143DC5">
        <w:rPr>
          <w:rFonts w:ascii="Arial" w:hAnsi="Arial" w:cs="Arial"/>
          <w:b/>
          <w:bCs/>
          <w:color w:val="000000"/>
        </w:rPr>
        <w:t xml:space="preserve"> </w:t>
      </w:r>
      <w:r w:rsidRPr="00143DC5">
        <w:rPr>
          <w:rFonts w:ascii="Arial" w:hAnsi="Arial" w:cs="Arial"/>
          <w:color w:val="000000"/>
        </w:rPr>
        <w:t xml:space="preserve">metoda dokmitávání do 40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 </w:t>
      </w:r>
    </w:p>
    <w:p w:rsidR="00EC339C" w:rsidRPr="00143DC5" w:rsidRDefault="00EC339C" w:rsidP="00EC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bCs/>
          <w:color w:val="000000"/>
        </w:rPr>
        <w:t xml:space="preserve">Detekce průrazného napětí </w:t>
      </w:r>
      <w:r w:rsidRPr="00143DC5">
        <w:rPr>
          <w:rFonts w:ascii="Arial" w:hAnsi="Arial" w:cs="Arial"/>
          <w:color w:val="000000"/>
        </w:rPr>
        <w:t xml:space="preserve">do 40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* </w:t>
      </w:r>
    </w:p>
    <w:p w:rsidR="00EC339C" w:rsidRPr="00143DC5" w:rsidRDefault="00EC339C" w:rsidP="00EC339C">
      <w:pPr>
        <w:pStyle w:val="Default"/>
        <w:rPr>
          <w:rFonts w:ascii="Arial" w:hAnsi="Arial" w:cs="Arial"/>
          <w:sz w:val="22"/>
          <w:szCs w:val="22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automatický rázový generátor</w:t>
      </w:r>
      <w:r w:rsidRPr="00143DC5">
        <w:rPr>
          <w:rFonts w:ascii="Arial" w:hAnsi="Arial" w:cs="Arial"/>
          <w:color w:val="000000"/>
        </w:rPr>
        <w:t xml:space="preserve"> </w:t>
      </w:r>
    </w:p>
    <w:p w:rsidR="00975083" w:rsidRPr="00143DC5" w:rsidRDefault="00975083" w:rsidP="00975083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Rozsahy rázového napětí 0 – 8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, 0 – 16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, 0 – 32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5083" w:rsidRPr="00143DC5" w:rsidRDefault="00975083" w:rsidP="00975083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Rázová energie 2.050 J při 8, 16 a 32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5083" w:rsidRPr="00143DC5" w:rsidRDefault="00975083" w:rsidP="00975083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</w:rPr>
      </w:pPr>
      <w:r w:rsidRPr="00143DC5">
        <w:rPr>
          <w:rFonts w:ascii="Arial" w:hAnsi="Arial" w:cs="Arial"/>
          <w:color w:val="000000"/>
        </w:rPr>
        <w:t xml:space="preserve">Rázová energie 2.660 J při 4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 xml:space="preserve"> </w:t>
      </w:r>
    </w:p>
    <w:p w:rsidR="00975083" w:rsidRPr="00143DC5" w:rsidRDefault="00975083" w:rsidP="00975083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DC napětí 0 – 40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  <w:r w:rsidRPr="00143DC5">
        <w:rPr>
          <w:rFonts w:ascii="Arial" w:hAnsi="Arial" w:cs="Arial"/>
          <w:color w:val="000000"/>
        </w:rPr>
        <w:t>, 50 mA</w:t>
      </w:r>
    </w:p>
    <w:p w:rsidR="00975083" w:rsidRPr="00143DC5" w:rsidRDefault="00975083" w:rsidP="00975083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5 – 20 rázů/min., jednotlivý ráz </w:t>
      </w:r>
    </w:p>
    <w:p w:rsidR="00975083" w:rsidRPr="00143DC5" w:rsidRDefault="00975083" w:rsidP="00975083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Doba nabíjení kondenzátoru při max. rázovém napětí 32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do 3 s </w:t>
      </w:r>
    </w:p>
    <w:p w:rsidR="00104373" w:rsidRPr="00143DC5" w:rsidRDefault="00104373" w:rsidP="00104373">
      <w:pPr>
        <w:pStyle w:val="Default"/>
        <w:rPr>
          <w:rFonts w:ascii="Arial" w:hAnsi="Arial" w:cs="Arial"/>
          <w:sz w:val="22"/>
          <w:szCs w:val="22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43DC5">
        <w:rPr>
          <w:rFonts w:ascii="Arial" w:hAnsi="Arial" w:cs="Arial"/>
          <w:b/>
          <w:color w:val="000000"/>
          <w:highlight w:val="yellow"/>
          <w:u w:val="single"/>
        </w:rPr>
        <w:t>GeoBase</w:t>
      </w:r>
      <w:proofErr w:type="spellEnd"/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 Map</w:t>
      </w:r>
      <w:r w:rsidRPr="00143DC5">
        <w:rPr>
          <w:rFonts w:ascii="Arial" w:hAnsi="Arial" w:cs="Arial"/>
          <w:color w:val="000000"/>
        </w:rPr>
        <w:t xml:space="preserve"> – mapové podklady ČR </w:t>
      </w:r>
    </w:p>
    <w:p w:rsidR="00104373" w:rsidRPr="00143DC5" w:rsidRDefault="00104373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4373" w:rsidRPr="00143DC5" w:rsidRDefault="00104373" w:rsidP="0010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bCs/>
          <w:color w:val="000000"/>
          <w:highlight w:val="yellow"/>
          <w:u w:val="single"/>
        </w:rPr>
        <w:t>Dálkové ovládání vozu pomocí smartphonu nebo tabletu</w:t>
      </w:r>
    </w:p>
    <w:p w:rsidR="00104373" w:rsidRPr="00143DC5" w:rsidRDefault="00104373" w:rsidP="0010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zapnutí a vypnutí rázového generátoru </w:t>
      </w:r>
    </w:p>
    <w:p w:rsidR="00104373" w:rsidRPr="00143DC5" w:rsidRDefault="00104373" w:rsidP="0010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nastavení rázového napětí a sledu rázů (5 – 20 rázů/min., jednotlivý ráz)</w:t>
      </w:r>
    </w:p>
    <w:p w:rsidR="00104373" w:rsidRPr="00143DC5" w:rsidRDefault="00104373" w:rsidP="0010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výběr rozsahu rázového napětí </w:t>
      </w:r>
    </w:p>
    <w:p w:rsidR="00104373" w:rsidRPr="00143DC5" w:rsidRDefault="00104373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přenos kabelových dat z měřicího vozu přímo do smartphonu nebo tabletu</w:t>
      </w:r>
    </w:p>
    <w:p w:rsidR="00104373" w:rsidRPr="00143DC5" w:rsidRDefault="00104373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rozšíření o PD fázové rozlišení</w:t>
      </w:r>
      <w:r w:rsidRPr="00143DC5">
        <w:rPr>
          <w:rFonts w:ascii="Arial" w:hAnsi="Arial" w:cs="Arial"/>
          <w:color w:val="000000"/>
        </w:rPr>
        <w:t xml:space="preserve"> </w:t>
      </w:r>
    </w:p>
    <w:p w:rsidR="00F21151" w:rsidRPr="00143DC5" w:rsidRDefault="00F21151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softwarové rozšíření pro určení ČV</w:t>
      </w:r>
    </w:p>
    <w:p w:rsidR="00104373" w:rsidRPr="00143DC5" w:rsidRDefault="00104373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E16" w:rsidRPr="00143DC5" w:rsidRDefault="00C85FA2" w:rsidP="00AD124E">
      <w:pPr>
        <w:rPr>
          <w:rFonts w:ascii="Arial" w:hAnsi="Arial" w:cs="Arial"/>
          <w:b/>
          <w:color w:val="000000"/>
          <w:u w:val="single"/>
        </w:rPr>
      </w:pPr>
      <w:proofErr w:type="spellStart"/>
      <w:r w:rsidRPr="00143DC5">
        <w:rPr>
          <w:rFonts w:ascii="Arial" w:hAnsi="Arial" w:cs="Arial"/>
          <w:b/>
          <w:color w:val="000000"/>
          <w:highlight w:val="yellow"/>
          <w:u w:val="single"/>
        </w:rPr>
        <w:t>rázovací</w:t>
      </w:r>
      <w:proofErr w:type="spellEnd"/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 generátor 4</w:t>
      </w:r>
      <w:r w:rsidR="00104373"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 </w:t>
      </w:r>
      <w:proofErr w:type="spellStart"/>
      <w:r w:rsidR="00104373" w:rsidRPr="00143DC5">
        <w:rPr>
          <w:rFonts w:ascii="Arial" w:hAnsi="Arial" w:cs="Arial"/>
          <w:b/>
          <w:color w:val="000000"/>
          <w:highlight w:val="yellow"/>
          <w:u w:val="single"/>
        </w:rPr>
        <w:t>kV</w:t>
      </w:r>
      <w:proofErr w:type="spellEnd"/>
    </w:p>
    <w:p w:rsidR="00AD124E" w:rsidRPr="00143DC5" w:rsidRDefault="00F47E16" w:rsidP="00AD124E">
      <w:pPr>
        <w:rPr>
          <w:rFonts w:ascii="Arial" w:hAnsi="Arial" w:cs="Arial"/>
        </w:rPr>
      </w:pPr>
      <w:r w:rsidRPr="00143DC5">
        <w:rPr>
          <w:rFonts w:ascii="Arial" w:hAnsi="Arial" w:cs="Arial"/>
          <w:color w:val="000000"/>
        </w:rPr>
        <w:t>r</w:t>
      </w:r>
      <w:r w:rsidR="00104373" w:rsidRPr="00143DC5">
        <w:rPr>
          <w:rFonts w:ascii="Arial" w:hAnsi="Arial" w:cs="Arial"/>
          <w:color w:val="000000"/>
        </w:rPr>
        <w:t xml:space="preserve">ázová energie 2.660 J při 4 </w:t>
      </w:r>
      <w:proofErr w:type="spellStart"/>
      <w:r w:rsidR="00104373" w:rsidRPr="00143DC5">
        <w:rPr>
          <w:rFonts w:ascii="Arial" w:hAnsi="Arial" w:cs="Arial"/>
          <w:color w:val="000000"/>
        </w:rPr>
        <w:t>kV</w:t>
      </w:r>
      <w:proofErr w:type="spellEnd"/>
      <w:r w:rsidR="00104373" w:rsidRPr="00143DC5">
        <w:rPr>
          <w:rFonts w:ascii="Arial" w:hAnsi="Arial" w:cs="Arial"/>
          <w:color w:val="000000"/>
        </w:rPr>
        <w:t xml:space="preserve"> </w:t>
      </w:r>
    </w:p>
    <w:p w:rsidR="00104373" w:rsidRPr="00143DC5" w:rsidRDefault="00104373" w:rsidP="00C85FA2">
      <w:pPr>
        <w:rPr>
          <w:rFonts w:ascii="Arial" w:hAnsi="Arial" w:cs="Arial"/>
          <w:color w:val="000000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Připojovací kabel 3 fázový 50m, na přenosném bubnu</w:t>
      </w:r>
      <w:r w:rsidRPr="00143DC5">
        <w:rPr>
          <w:rFonts w:ascii="Arial" w:hAnsi="Arial" w:cs="Arial"/>
          <w:color w:val="000000"/>
        </w:rPr>
        <w:t xml:space="preserve"> </w:t>
      </w:r>
    </w:p>
    <w:p w:rsidR="00AD124E" w:rsidRPr="00143DC5" w:rsidRDefault="00AD12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VLF zkušení zdroj s diagnostikou TD (ztrátový činitel) </w:t>
      </w:r>
      <w:proofErr w:type="spellStart"/>
      <w:r w:rsidRPr="00143DC5">
        <w:rPr>
          <w:rFonts w:ascii="Arial" w:hAnsi="Arial" w:cs="Arial"/>
          <w:b/>
          <w:color w:val="000000"/>
          <w:highlight w:val="yellow"/>
          <w:u w:val="single"/>
        </w:rPr>
        <w:t>truesinus</w:t>
      </w:r>
      <w:proofErr w:type="spellEnd"/>
      <w:r w:rsidRPr="00143DC5">
        <w:rPr>
          <w:rFonts w:ascii="Arial" w:hAnsi="Arial" w:cs="Arial"/>
          <w:color w:val="000000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lastRenderedPageBreak/>
        <w:t xml:space="preserve">Stejnosměrné napětí 0 až ±80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Imax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= 1,8 mA @ 80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; 90 mA @ 20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Napětí VLF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truesinus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® 0–57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 Obdélník 0–80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Rozsah frekvencí 0,01–1 Hz </w:t>
      </w:r>
    </w:p>
    <w:p w:rsidR="00AD124E" w:rsidRPr="00143DC5" w:rsidRDefault="00AD124E" w:rsidP="00AD124E">
      <w:pPr>
        <w:pStyle w:val="Pa25"/>
        <w:spacing w:before="40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Max. kapacitní zátěž do 20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; 1,2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@ 0,1 Hz při 57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 3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@ 0,1 Hz při 38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diagnostika PD (měření částečných výbojů)</w:t>
      </w:r>
      <w:r w:rsidRPr="00143DC5">
        <w:rPr>
          <w:rFonts w:ascii="Arial" w:hAnsi="Arial" w:cs="Arial"/>
          <w:color w:val="000000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Zkoušení stejnosměrným napětím do 40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Imax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50 mA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Zkouška VLF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truesinus</w:t>
      </w:r>
      <w:proofErr w:type="spellEnd"/>
      <w:r w:rsidRPr="00143DC5">
        <w:rPr>
          <w:rFonts w:ascii="Arial" w:hAnsi="Arial" w:cs="Arial"/>
          <w:b/>
          <w:bCs/>
          <w:color w:val="000000"/>
          <w:sz w:val="22"/>
          <w:szCs w:val="22"/>
        </w:rPr>
        <w:t xml:space="preserve">® </w:t>
      </w:r>
      <w:r w:rsidRPr="00143DC5">
        <w:rPr>
          <w:rFonts w:ascii="Arial" w:hAnsi="Arial" w:cs="Arial"/>
          <w:color w:val="000000"/>
          <w:sz w:val="22"/>
          <w:szCs w:val="22"/>
        </w:rPr>
        <w:t xml:space="preserve">38 / 44 / 57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</w:p>
    <w:p w:rsidR="00AD124E" w:rsidRPr="00143DC5" w:rsidRDefault="00AD124E" w:rsidP="00266CE2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Zkouška kabelového pláště do 40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Imax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. 50 mA , Nastavitelné max. napětí </w:t>
      </w:r>
    </w:p>
    <w:p w:rsidR="00AD124E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měření a lokalizaci částečných výbojů</w:t>
      </w:r>
    </w:p>
    <w:p w:rsidR="00517740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Zkoušení kabelů VLF se souběžným měřením částečných výbojů</w:t>
      </w:r>
    </w:p>
    <w:p w:rsidR="007E44B9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Možnost souběžně měřit částečný výboj a ztrátový činitel</w:t>
      </w:r>
    </w:p>
    <w:p w:rsidR="007E44B9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Snímání – úrovně PD – počátečního a zhášecího napětí PD – četnosti PD</w:t>
      </w:r>
    </w:p>
    <w:p w:rsidR="00517740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napětí VLF-</w:t>
      </w:r>
      <w:proofErr w:type="spellStart"/>
      <w:r w:rsidRPr="00143DC5">
        <w:rPr>
          <w:rFonts w:ascii="Arial" w:hAnsi="Arial" w:cs="Arial"/>
          <w:color w:val="000000"/>
        </w:rPr>
        <w:t>truesinus</w:t>
      </w:r>
      <w:proofErr w:type="spellEnd"/>
      <w:r w:rsidRPr="00143DC5">
        <w:rPr>
          <w:rFonts w:ascii="Arial" w:hAnsi="Arial" w:cs="Arial"/>
          <w:color w:val="000000"/>
        </w:rPr>
        <w:t>® nezávislé na zatížení, symetrické a nepřerušované. vysoká přesnost, reprodukovatelnost a porovnatelnost výsledků měření</w:t>
      </w:r>
    </w:p>
    <w:p w:rsidR="007E44B9" w:rsidRPr="00143DC5" w:rsidRDefault="007E44B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74E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induktor čás</w:t>
      </w:r>
      <w:r w:rsidR="00823EBD" w:rsidRPr="00143DC5">
        <w:rPr>
          <w:rFonts w:ascii="Arial" w:hAnsi="Arial" w:cs="Arial"/>
          <w:b/>
          <w:color w:val="000000"/>
          <w:highlight w:val="yellow"/>
          <w:u w:val="single"/>
        </w:rPr>
        <w:t>t</w:t>
      </w:r>
      <w:r w:rsidRPr="00143DC5">
        <w:rPr>
          <w:rFonts w:ascii="Arial" w:hAnsi="Arial" w:cs="Arial"/>
          <w:b/>
          <w:color w:val="000000"/>
          <w:highlight w:val="yellow"/>
          <w:u w:val="single"/>
        </w:rPr>
        <w:t>ečných výbojů PD pro dohledání místa částečných výbojů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143DC5">
        <w:rPr>
          <w:rFonts w:ascii="Arial" w:hAnsi="Arial" w:cs="Arial"/>
          <w:shd w:val="clear" w:color="auto" w:fill="FFFFFF"/>
        </w:rPr>
        <w:t>Induktor PD (částečných výbojů)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143DC5">
        <w:rPr>
          <w:rFonts w:ascii="Arial" w:hAnsi="Arial" w:cs="Arial"/>
          <w:shd w:val="clear" w:color="auto" w:fill="FFFFFF"/>
        </w:rPr>
        <w:t>Porovnání indukovaného signálu s výsledkem předběžné lokalizace v systému k lokalizaci částečných výbojů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3DC5">
        <w:rPr>
          <w:rFonts w:ascii="Arial" w:hAnsi="Arial" w:cs="Arial"/>
        </w:rPr>
        <w:t>Nastavení intenzity částečných výbojů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souprava pro přesné dohledání místa poruchy s měřením plášťových poruch</w:t>
      </w:r>
      <w:r w:rsidRPr="00143DC5">
        <w:rPr>
          <w:rFonts w:ascii="Arial" w:hAnsi="Arial" w:cs="Arial"/>
          <w:color w:val="000000"/>
        </w:rPr>
        <w:t xml:space="preserve"> 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u w:val="single"/>
        </w:rPr>
        <w:t>Ovládací jednotka</w:t>
      </w:r>
      <w:r w:rsidRPr="00143DC5">
        <w:rPr>
          <w:rFonts w:ascii="Arial" w:hAnsi="Arial" w:cs="Arial"/>
          <w:color w:val="000000"/>
        </w:rPr>
        <w:t xml:space="preserve"> 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Jazyk uživatelského rozhraní čeština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Kontrastní barevný displej s vysokým jasem vhodný k používání i na přímém slunečním světle navigace k místu poruchy s 3D zobrazením.</w:t>
      </w:r>
    </w:p>
    <w:p w:rsidR="001B040A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Zobrazení vzdálenosti a směru k poruše společně s historií navádí uživatele rychle a s jistotou k místu poruchy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ovládání pomocí dotykové obrazovky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Výpočet vzdálenosti poruchy v reálném čase a její zobrazení včetně předchozích naměřených hodnot  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možnost používání i bez sluchátek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napájení z akumulátorů nebo baterií s nabíjením akumulátorů přímo v přístroji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Ochrana zdraví při práci díky omezení hlasitosti ve sluchátkách na 85 dB(A)  dle směrnice 2003/10/ES, normy ISO 1999:1990 a předpisu OSHA 1910.95(c)(1)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u w:val="single"/>
        </w:rPr>
        <w:t>Půdní mikrofon</w:t>
      </w:r>
      <w:r w:rsidRPr="00143DC5">
        <w:rPr>
          <w:rFonts w:ascii="Arial" w:hAnsi="Arial" w:cs="Arial"/>
          <w:color w:val="000000"/>
        </w:rPr>
        <w:t xml:space="preserve"> 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Zřetelné rozlišení mezi zvukem poruchy kabelu v půdě a přímým zvukem rázových impulzů generovaných systémem k lokalizaci poruch kabelů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Přímý přenos signálních dat přes Bluetooth® do sluchátek a ovládací jednotky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Zjednodušená funkce trasování kabelů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spolehlivý kontakt s půdou v případě tvrdých povrchů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hroty různé délky zaručují lepší kontakt s kyprou půdou</w:t>
      </w:r>
    </w:p>
    <w:p w:rsidR="006B5E89" w:rsidRPr="00143DC5" w:rsidRDefault="006B5E89" w:rsidP="006B5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napájení z akumulátorů nebo baterií s nabíjením akumulátorů přímo v přístroji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u w:val="single"/>
        </w:rPr>
        <w:t>Sluchátka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Sluchátka s technologií Bluetooth® (ve standardní nebo průmyslové kvalitě)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u w:val="single"/>
        </w:rPr>
        <w:t>Sondy krokového napětí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Teleskopické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Lokalizace poruch pláště s rozsahem měření 1 µV až 220 V</w:t>
      </w:r>
    </w:p>
    <w:p w:rsidR="006B5E89" w:rsidRPr="00143DC5" w:rsidRDefault="006B5E89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7740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yellow"/>
          <w:u w:val="single"/>
        </w:rPr>
      </w:pPr>
    </w:p>
    <w:p w:rsidR="00E3474E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identifikace kabelu ze svazku s bateriovým provozem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Bezpečné určení správného kabelu ze svazku nízkonapěťových kabelů vedoucích napětí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Připojovací technika dle CAT IV / 600 V</w:t>
      </w:r>
    </w:p>
    <w:p w:rsidR="00E3474E" w:rsidRPr="00143DC5" w:rsidRDefault="00E3474E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yellow"/>
          <w:u w:val="single"/>
        </w:rPr>
      </w:pPr>
    </w:p>
    <w:p w:rsidR="00E3474E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sestava kabelových bubnů s motorickým pohonem</w:t>
      </w:r>
      <w:r w:rsidRPr="00143DC5">
        <w:rPr>
          <w:rFonts w:ascii="Arial" w:hAnsi="Arial" w:cs="Arial"/>
          <w:color w:val="000000"/>
        </w:rPr>
        <w:t xml:space="preserve">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připojovací kabely délky 50m </w:t>
      </w:r>
    </w:p>
    <w:p w:rsidR="004F2B86" w:rsidRPr="00143DC5" w:rsidRDefault="004F2B8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43DC5">
        <w:rPr>
          <w:rFonts w:ascii="Arial" w:hAnsi="Arial" w:cs="Arial"/>
          <w:b/>
          <w:color w:val="000000"/>
          <w:highlight w:val="yellow"/>
          <w:u w:val="single"/>
        </w:rPr>
        <w:t>propalovací</w:t>
      </w:r>
      <w:proofErr w:type="spellEnd"/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 transformátor</w:t>
      </w:r>
      <w:r w:rsidRPr="00143DC5">
        <w:rPr>
          <w:rFonts w:ascii="Arial" w:hAnsi="Arial" w:cs="Arial"/>
          <w:color w:val="000000"/>
        </w:rPr>
        <w:t xml:space="preserve"> </w:t>
      </w:r>
    </w:p>
    <w:p w:rsidR="004F2B86" w:rsidRPr="00143DC5" w:rsidRDefault="004F2B8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Zdánlivý výkon 2 300 VA (ve zkratu)</w:t>
      </w:r>
    </w:p>
    <w:p w:rsidR="004F2B86" w:rsidRPr="00143DC5" w:rsidRDefault="004F2B8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Výstupní proud AC 32 </w:t>
      </w:r>
      <w:proofErr w:type="spellStart"/>
      <w:r w:rsidRPr="00143DC5">
        <w:rPr>
          <w:rFonts w:ascii="Arial" w:hAnsi="Arial" w:cs="Arial"/>
          <w:color w:val="000000"/>
        </w:rPr>
        <w:t>Aeff</w:t>
      </w:r>
      <w:proofErr w:type="spellEnd"/>
      <w:r w:rsidRPr="00143DC5">
        <w:rPr>
          <w:rFonts w:ascii="Arial" w:hAnsi="Arial" w:cs="Arial"/>
          <w:color w:val="000000"/>
        </w:rPr>
        <w:t xml:space="preserve"> při 60 V, 5,8 </w:t>
      </w:r>
      <w:proofErr w:type="spellStart"/>
      <w:r w:rsidRPr="00143DC5">
        <w:rPr>
          <w:rFonts w:ascii="Arial" w:hAnsi="Arial" w:cs="Arial"/>
          <w:color w:val="000000"/>
        </w:rPr>
        <w:t>Aeff</w:t>
      </w:r>
      <w:proofErr w:type="spellEnd"/>
      <w:r w:rsidRPr="00143DC5">
        <w:rPr>
          <w:rFonts w:ascii="Arial" w:hAnsi="Arial" w:cs="Arial"/>
          <w:color w:val="000000"/>
        </w:rPr>
        <w:t xml:space="preserve"> při 230 V</w:t>
      </w:r>
    </w:p>
    <w:p w:rsidR="004F2B86" w:rsidRPr="00143DC5" w:rsidRDefault="004F2B86" w:rsidP="004F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Výstupní proud DC 2 A při 800 V – 0,15 A při 10 </w:t>
      </w:r>
      <w:proofErr w:type="spellStart"/>
      <w:r w:rsidRPr="00143DC5">
        <w:rPr>
          <w:rFonts w:ascii="Arial" w:hAnsi="Arial" w:cs="Arial"/>
          <w:color w:val="000000"/>
        </w:rPr>
        <w:t>kV</w:t>
      </w:r>
      <w:proofErr w:type="spellEnd"/>
    </w:p>
    <w:p w:rsidR="004F2B86" w:rsidRPr="00143DC5" w:rsidRDefault="004F2B8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124E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přenosný zkušební vysokonapěťový zdroj s TD a metodou pro plášťové poruchy</w:t>
      </w:r>
      <w:r w:rsidRPr="00143DC5">
        <w:rPr>
          <w:rFonts w:ascii="Arial" w:hAnsi="Arial" w:cs="Arial"/>
          <w:color w:val="000000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Stejnosměrné napětí 0 až ±60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124E" w:rsidRPr="00143DC5" w:rsidRDefault="00AD124E" w:rsidP="00AD124E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Napětí VLF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truesinus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® 0–44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 Obdélník 0–60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6CE2" w:rsidRPr="00143DC5" w:rsidRDefault="00AD124E" w:rsidP="00266CE2">
      <w:pPr>
        <w:pStyle w:val="Pa21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Rozsah frekvencí </w:t>
      </w:r>
      <w:r w:rsidR="00266CE2" w:rsidRPr="00143DC5">
        <w:rPr>
          <w:rFonts w:ascii="Arial" w:hAnsi="Arial" w:cs="Arial"/>
          <w:color w:val="000000"/>
          <w:sz w:val="22"/>
          <w:szCs w:val="22"/>
        </w:rPr>
        <w:t xml:space="preserve">0,01–0,1 Hz </w:t>
      </w:r>
    </w:p>
    <w:p w:rsidR="00266CE2" w:rsidRPr="00143DC5" w:rsidRDefault="00266CE2" w:rsidP="00266CE2">
      <w:pPr>
        <w:pStyle w:val="Pa25"/>
        <w:spacing w:before="40"/>
        <w:rPr>
          <w:rFonts w:ascii="Arial" w:hAnsi="Arial" w:cs="Arial"/>
          <w:color w:val="000000"/>
          <w:sz w:val="22"/>
          <w:szCs w:val="22"/>
        </w:rPr>
      </w:pPr>
      <w:r w:rsidRPr="00143DC5">
        <w:rPr>
          <w:rFonts w:ascii="Arial" w:hAnsi="Arial" w:cs="Arial"/>
          <w:color w:val="000000"/>
          <w:sz w:val="22"/>
          <w:szCs w:val="22"/>
        </w:rPr>
        <w:t xml:space="preserve">Max. kapacitní zátěž do 10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; 0,85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@ 0,1 Hz při 44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2,7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@ 0,03 Hz při 44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; 7,7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μF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@ 0,01 Hz při 44 </w:t>
      </w:r>
      <w:proofErr w:type="spellStart"/>
      <w:r w:rsidRPr="00143DC5">
        <w:rPr>
          <w:rFonts w:ascii="Arial" w:hAnsi="Arial" w:cs="Arial"/>
          <w:color w:val="000000"/>
          <w:sz w:val="22"/>
          <w:szCs w:val="22"/>
        </w:rPr>
        <w:t>kVrms</w:t>
      </w:r>
      <w:proofErr w:type="spellEnd"/>
      <w:r w:rsidRPr="00143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6CE2" w:rsidRPr="00143DC5" w:rsidRDefault="00266CE2" w:rsidP="00266CE2">
      <w:pPr>
        <w:pStyle w:val="Pa21"/>
        <w:rPr>
          <w:rFonts w:ascii="Arial" w:hAnsi="Arial" w:cs="Arial"/>
          <w:color w:val="000000"/>
          <w:sz w:val="22"/>
          <w:szCs w:val="22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centrální kontrolní jednotka</w:t>
      </w:r>
      <w:r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4F2B86" w:rsidRPr="00143DC5" w:rsidRDefault="00F45771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Řídící jednotka systém</w:t>
      </w:r>
      <w:r w:rsidR="00C8605C" w:rsidRPr="00143DC5">
        <w:rPr>
          <w:rFonts w:ascii="Arial" w:hAnsi="Arial" w:cs="Arial"/>
          <w:color w:val="000000"/>
        </w:rPr>
        <w:t>u včetně kontrolek stavu, přes kterou se zapíná a vypíná vysoké napětí a zabezpečuje celý systém proti neoprávněnému zapnutí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605C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ovládací a bezpečnostní jednotka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Bezpečnostní a spínací jednotka systému s přepěťovou a </w:t>
      </w:r>
      <w:proofErr w:type="spellStart"/>
      <w:r w:rsidRPr="00143DC5">
        <w:rPr>
          <w:rFonts w:ascii="Arial" w:hAnsi="Arial" w:cs="Arial"/>
          <w:color w:val="000000"/>
        </w:rPr>
        <w:t>podpěťovou</w:t>
      </w:r>
      <w:proofErr w:type="spellEnd"/>
      <w:r w:rsidRPr="00143DC5">
        <w:rPr>
          <w:rFonts w:ascii="Arial" w:hAnsi="Arial" w:cs="Arial"/>
          <w:color w:val="000000"/>
        </w:rPr>
        <w:t xml:space="preserve"> ochranou, automatické přepínání mezi sítí a generátorem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Proudový chránič a jističe zásuvek a osvětlení</w:t>
      </w:r>
    </w:p>
    <w:p w:rsidR="00C85FA2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shd w:val="clear" w:color="auto" w:fill="F5F5F5"/>
        </w:rPr>
        <w:t>Bezpečnostní systém s bezpečnostní koncepcí podle EN 61010-1 a EN 50191</w:t>
      </w:r>
      <w:r w:rsidR="00C85FA2" w:rsidRPr="00143DC5">
        <w:rPr>
          <w:rFonts w:ascii="Arial" w:hAnsi="Arial" w:cs="Arial"/>
          <w:color w:val="000000"/>
        </w:rPr>
        <w:t xml:space="preserve"> 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5F5F5"/>
        </w:rPr>
      </w:pPr>
      <w:r w:rsidRPr="00143DC5">
        <w:rPr>
          <w:rFonts w:ascii="Arial" w:hAnsi="Arial" w:cs="Arial"/>
          <w:shd w:val="clear" w:color="auto" w:fill="F5F5F5"/>
        </w:rPr>
        <w:t xml:space="preserve">Automatický systém řízení zemní smyčky, aby bylo zajištěno, že stínění vysokonapěťového kabelu a ochranného </w:t>
      </w:r>
      <w:proofErr w:type="spellStart"/>
      <w:r w:rsidRPr="00143DC5">
        <w:rPr>
          <w:rFonts w:ascii="Arial" w:hAnsi="Arial" w:cs="Arial"/>
          <w:shd w:val="clear" w:color="auto" w:fill="F5F5F5"/>
        </w:rPr>
        <w:t>zemnicího</w:t>
      </w:r>
      <w:proofErr w:type="spellEnd"/>
      <w:r w:rsidRPr="00143DC5">
        <w:rPr>
          <w:rFonts w:ascii="Arial" w:hAnsi="Arial" w:cs="Arial"/>
          <w:shd w:val="clear" w:color="auto" w:fill="F5F5F5"/>
        </w:rPr>
        <w:t xml:space="preserve"> kabelu jsou připojeny ke stejné zemi.</w:t>
      </w:r>
      <w:r w:rsidRPr="00143DC5">
        <w:rPr>
          <w:rFonts w:ascii="Arial" w:hAnsi="Arial" w:cs="Arial"/>
        </w:rPr>
        <w:br/>
      </w:r>
      <w:r w:rsidRPr="00143DC5">
        <w:rPr>
          <w:rFonts w:ascii="Arial" w:hAnsi="Arial" w:cs="Arial"/>
          <w:shd w:val="clear" w:color="auto" w:fill="F5F5F5"/>
        </w:rPr>
        <w:t>Automatický pomocný monitorovací systém země, který zajistí, že mezi zemnicí stanicí a okolní zemí vozidla nemůže nastat žádný krokový napěťový potenciál.</w:t>
      </w:r>
      <w:r w:rsidRPr="00143DC5">
        <w:rPr>
          <w:rFonts w:ascii="Arial" w:hAnsi="Arial" w:cs="Arial"/>
        </w:rPr>
        <w:br/>
      </w:r>
      <w:r w:rsidRPr="00143DC5">
        <w:rPr>
          <w:rFonts w:ascii="Arial" w:hAnsi="Arial" w:cs="Arial"/>
          <w:shd w:val="clear" w:color="auto" w:fill="F5F5F5"/>
        </w:rPr>
        <w:t>Monitoring Systém sledování zadních dveří</w:t>
      </w:r>
      <w:r w:rsidRPr="00143DC5">
        <w:rPr>
          <w:rFonts w:ascii="Arial" w:hAnsi="Arial" w:cs="Arial"/>
        </w:rPr>
        <w:br/>
      </w:r>
      <w:r w:rsidRPr="00143DC5">
        <w:rPr>
          <w:rFonts w:ascii="Arial" w:hAnsi="Arial" w:cs="Arial"/>
          <w:shd w:val="clear" w:color="auto" w:fill="F5F5F5"/>
        </w:rPr>
        <w:t>Monitorování HV konektorů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5F5F5"/>
        </w:rPr>
      </w:pPr>
      <w:r w:rsidRPr="00143DC5">
        <w:rPr>
          <w:rFonts w:ascii="Arial" w:hAnsi="Arial" w:cs="Arial"/>
          <w:shd w:val="clear" w:color="auto" w:fill="F5F5F5"/>
        </w:rPr>
        <w:t>Tlačítko nouzového zastavení v oblasti obsluhy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5F5F5"/>
        </w:rPr>
      </w:pPr>
      <w:r w:rsidRPr="00143DC5">
        <w:rPr>
          <w:rFonts w:ascii="Arial" w:hAnsi="Arial" w:cs="Arial"/>
          <w:shd w:val="clear" w:color="auto" w:fill="F5F5F5"/>
        </w:rPr>
        <w:t>displej systému se zobrazením všech chybových hlášení týkající se provozu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5F5F5"/>
        </w:rPr>
      </w:pPr>
      <w:r w:rsidRPr="00143DC5">
        <w:rPr>
          <w:rFonts w:ascii="Arial" w:hAnsi="Arial" w:cs="Arial"/>
          <w:shd w:val="clear" w:color="auto" w:fill="F5F5F5"/>
        </w:rPr>
        <w:t>Monitorovaní koaxiální zástrčky HV pro vysokou úroveň bezpečnosti</w:t>
      </w:r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shd w:val="clear" w:color="auto" w:fill="F5F5F5"/>
        </w:rPr>
        <w:t>Zařízení pro automatické vybíjení a uzemnění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průmyslový počítač s</w:t>
      </w:r>
      <w:r w:rsidR="00C8605C" w:rsidRPr="00143DC5">
        <w:rPr>
          <w:rFonts w:ascii="Arial" w:hAnsi="Arial" w:cs="Arial"/>
          <w:b/>
          <w:color w:val="000000"/>
          <w:highlight w:val="yellow"/>
          <w:u w:val="single"/>
        </w:rPr>
        <w:t> ovládacím softwarem</w:t>
      </w:r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 a operačním systémem Windows</w:t>
      </w:r>
      <w:r w:rsidRPr="00143DC5">
        <w:rPr>
          <w:rFonts w:ascii="Arial" w:hAnsi="Arial" w:cs="Arial"/>
          <w:color w:val="000000"/>
        </w:rPr>
        <w:t xml:space="preserve"> </w:t>
      </w:r>
    </w:p>
    <w:p w:rsidR="00C8605C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Plná automatizace všech měření s lokalizací závady, odhalením její povahy</w:t>
      </w:r>
    </w:p>
    <w:p w:rsidR="00C8605C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</w:rPr>
        <w:t xml:space="preserve">Tester izolace integrovaný software s měřicím napětím až 1000 V a rozsahem měření 0 Ohm - 5 </w:t>
      </w:r>
      <w:proofErr w:type="spellStart"/>
      <w:r w:rsidRPr="00143DC5">
        <w:rPr>
          <w:rFonts w:ascii="Arial" w:hAnsi="Arial" w:cs="Arial"/>
        </w:rPr>
        <w:t>GOhm</w:t>
      </w:r>
      <w:proofErr w:type="spellEnd"/>
    </w:p>
    <w:p w:rsidR="00C8605C" w:rsidRPr="00143DC5" w:rsidRDefault="00C8605C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LV – nízkonapěťový připojovací box</w:t>
      </w:r>
      <w:r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HV – vysokonapěťová zásuvka CS 80/1</w:t>
      </w:r>
      <w:r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zkratovací a připojovací zásuvka </w:t>
      </w:r>
      <w:proofErr w:type="spellStart"/>
      <w:r w:rsidRPr="00143DC5">
        <w:rPr>
          <w:rFonts w:ascii="Arial" w:hAnsi="Arial" w:cs="Arial"/>
          <w:b/>
          <w:color w:val="000000"/>
          <w:highlight w:val="yellow"/>
          <w:u w:val="single"/>
        </w:rPr>
        <w:t>vn</w:t>
      </w:r>
      <w:proofErr w:type="spellEnd"/>
      <w:r w:rsidRPr="00143DC5">
        <w:rPr>
          <w:rFonts w:ascii="Arial" w:hAnsi="Arial" w:cs="Arial"/>
          <w:b/>
          <w:color w:val="000000"/>
          <w:highlight w:val="yellow"/>
          <w:u w:val="single"/>
        </w:rPr>
        <w:t xml:space="preserve"> (80kV)</w:t>
      </w:r>
      <w:r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517740" w:rsidRPr="00143DC5" w:rsidRDefault="00517740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yellow"/>
          <w:u w:val="single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pult pro přístroje se stolem a se zásuvkami</w:t>
      </w:r>
      <w:r w:rsidRPr="00143DC5">
        <w:rPr>
          <w:rFonts w:ascii="Arial" w:hAnsi="Arial" w:cs="Arial"/>
          <w:color w:val="000000"/>
        </w:rPr>
        <w:t xml:space="preserve"> </w:t>
      </w: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>Pult pro umístění všech pevně připojených měřicích zařízení a s dalšími přihrádkami / šuplíky pro přenosná zařízení a příslušenství komfortně uspořádaný pro bezpečnou obsluhu měřicího vozu</w:t>
      </w: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yellow"/>
          <w:u w:val="single"/>
        </w:rPr>
      </w:pP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yellow"/>
          <w:u w:val="single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t>Elektronický generátor 5kVA, 230 V</w:t>
      </w:r>
      <w:r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F47E16" w:rsidRPr="00143DC5" w:rsidRDefault="00F47E16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43DC5">
        <w:rPr>
          <w:rFonts w:ascii="Arial" w:hAnsi="Arial" w:cs="Arial"/>
          <w:b/>
          <w:color w:val="000000"/>
          <w:highlight w:val="yellow"/>
          <w:u w:val="single"/>
        </w:rPr>
        <w:lastRenderedPageBreak/>
        <w:t>Instalace systému do vozidla:</w:t>
      </w:r>
      <w:r w:rsidRPr="00143DC5">
        <w:rPr>
          <w:rFonts w:ascii="Arial" w:hAnsi="Arial" w:cs="Arial"/>
          <w:b/>
          <w:color w:val="000000"/>
          <w:u w:val="single"/>
        </w:rPr>
        <w:t xml:space="preserve">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Izolace stěn a stropu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Zpevnění montážních bodů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Stropnice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Obložení stěn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Podlaha v nákladovém prostoru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Dvířka pro připojovací kabely – zadní dveře (SPZ)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19“ zásuvky pro příslušenství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Kolečková židle s aretací při jízdě vozidla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zemnící tyč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Osvětlení LED 230 V a 12 V </w:t>
      </w:r>
    </w:p>
    <w:p w:rsidR="00C85FA2" w:rsidRPr="00143DC5" w:rsidRDefault="00C85FA2" w:rsidP="00C8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3DC5">
        <w:rPr>
          <w:rFonts w:ascii="Arial" w:hAnsi="Arial" w:cs="Arial"/>
          <w:color w:val="000000"/>
        </w:rPr>
        <w:t xml:space="preserve">Osvětlení venkovního prostoru 12V </w:t>
      </w:r>
    </w:p>
    <w:p w:rsidR="00C85FA2" w:rsidRPr="00143DC5" w:rsidRDefault="00C85FA2" w:rsidP="00C85FA2">
      <w:pPr>
        <w:rPr>
          <w:rFonts w:ascii="Arial" w:hAnsi="Arial" w:cs="Arial"/>
        </w:rPr>
      </w:pPr>
      <w:r w:rsidRPr="00143DC5">
        <w:rPr>
          <w:rFonts w:ascii="Arial" w:hAnsi="Arial" w:cs="Arial"/>
          <w:color w:val="000000"/>
        </w:rPr>
        <w:t xml:space="preserve">Signalizace provozního stavu vozidla </w:t>
      </w:r>
    </w:p>
    <w:sectPr w:rsidR="00C85FA2" w:rsidRPr="00143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C5" w:rsidRDefault="00143DC5" w:rsidP="00143DC5">
      <w:pPr>
        <w:spacing w:after="0" w:line="240" w:lineRule="auto"/>
      </w:pPr>
      <w:r>
        <w:separator/>
      </w:r>
    </w:p>
  </w:endnote>
  <w:endnote w:type="continuationSeparator" w:id="0">
    <w:p w:rsidR="00143DC5" w:rsidRDefault="00143DC5" w:rsidP="0014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Neue LT W1G Cn Light">
    <w:altName w:val="Frutiger Neue LT W1G Cn Light"/>
    <w:panose1 w:val="00000000000000000000"/>
    <w:charset w:val="EE"/>
    <w:family w:val="swiss"/>
    <w:notTrueType/>
    <w:pitch w:val="default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C5" w:rsidRDefault="00143DC5" w:rsidP="00143DC5">
      <w:pPr>
        <w:spacing w:after="0" w:line="240" w:lineRule="auto"/>
      </w:pPr>
      <w:r>
        <w:separator/>
      </w:r>
    </w:p>
  </w:footnote>
  <w:footnote w:type="continuationSeparator" w:id="0">
    <w:p w:rsidR="00143DC5" w:rsidRDefault="00143DC5" w:rsidP="0014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C5" w:rsidRPr="00977213" w:rsidRDefault="00143DC5" w:rsidP="00143DC5">
    <w:pPr>
      <w:spacing w:after="0" w:line="240" w:lineRule="auto"/>
      <w:rPr>
        <w:rFonts w:ascii="Arial" w:hAnsi="Arial" w:cs="Arial"/>
      </w:rPr>
    </w:pPr>
    <w:r w:rsidRPr="00977213">
      <w:rPr>
        <w:rFonts w:ascii="Arial" w:hAnsi="Arial" w:cs="Arial"/>
      </w:rPr>
      <w:t>Příloha č. 10b</w:t>
    </w:r>
  </w:p>
  <w:p w:rsidR="00143DC5" w:rsidRDefault="00143D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8C2EC"/>
    <w:multiLevelType w:val="hybridMultilevel"/>
    <w:tmpl w:val="E80DCD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A2"/>
    <w:rsid w:val="00063609"/>
    <w:rsid w:val="00104373"/>
    <w:rsid w:val="00143DC5"/>
    <w:rsid w:val="001B040A"/>
    <w:rsid w:val="001E6975"/>
    <w:rsid w:val="00266CE2"/>
    <w:rsid w:val="004F2B86"/>
    <w:rsid w:val="00517740"/>
    <w:rsid w:val="006B5E89"/>
    <w:rsid w:val="007E44B9"/>
    <w:rsid w:val="00823EBD"/>
    <w:rsid w:val="00885EE6"/>
    <w:rsid w:val="00975083"/>
    <w:rsid w:val="00977213"/>
    <w:rsid w:val="00AD124E"/>
    <w:rsid w:val="00C22FBE"/>
    <w:rsid w:val="00C85FA2"/>
    <w:rsid w:val="00C8605C"/>
    <w:rsid w:val="00E3474E"/>
    <w:rsid w:val="00EC339C"/>
    <w:rsid w:val="00F21151"/>
    <w:rsid w:val="00F45771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6CD0-BD0A-4557-975C-0EDFDC6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5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C85FA2"/>
    <w:pPr>
      <w:spacing w:line="181" w:lineRule="atLeast"/>
    </w:pPr>
    <w:rPr>
      <w:rFonts w:ascii="Frutiger Neue LT W1G Cn Light" w:hAnsi="Frutiger Neue LT W1G Cn Light" w:cstheme="minorBidi"/>
      <w:color w:val="auto"/>
    </w:rPr>
  </w:style>
  <w:style w:type="character" w:customStyle="1" w:styleId="A4">
    <w:name w:val="A4"/>
    <w:uiPriority w:val="99"/>
    <w:rsid w:val="00C85FA2"/>
    <w:rPr>
      <w:rFonts w:cs="Frutiger Neue LT W1G Cn Light"/>
      <w:color w:val="000000"/>
    </w:rPr>
  </w:style>
  <w:style w:type="character" w:customStyle="1" w:styleId="A6">
    <w:name w:val="A6"/>
    <w:uiPriority w:val="99"/>
    <w:rsid w:val="00EC339C"/>
    <w:rPr>
      <w:rFonts w:ascii="Frutiger Neue LT W1G Cn Light" w:hAnsi="Frutiger Neue LT W1G Cn Light" w:cs="Frutiger Neue LT W1G Cn Light"/>
      <w:color w:val="000000"/>
      <w:sz w:val="10"/>
      <w:szCs w:val="10"/>
    </w:rPr>
  </w:style>
  <w:style w:type="paragraph" w:customStyle="1" w:styleId="Pa24">
    <w:name w:val="Pa24"/>
    <w:basedOn w:val="Default"/>
    <w:next w:val="Default"/>
    <w:uiPriority w:val="99"/>
    <w:rsid w:val="00AD124E"/>
    <w:pPr>
      <w:spacing w:line="181" w:lineRule="atLeast"/>
    </w:pPr>
    <w:rPr>
      <w:rFonts w:ascii="Frutiger Neue LT W1G Cn Light" w:hAnsi="Frutiger Neue LT W1G Cn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AD124E"/>
    <w:pPr>
      <w:spacing w:line="181" w:lineRule="atLeast"/>
    </w:pPr>
    <w:rPr>
      <w:rFonts w:ascii="Frutiger Neue LT W1G Cn Light" w:hAnsi="Frutiger Neue LT W1G Cn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D124E"/>
    <w:pPr>
      <w:spacing w:line="181" w:lineRule="atLeast"/>
    </w:pPr>
    <w:rPr>
      <w:rFonts w:ascii="Frutiger Neue LT W1G Cn Light" w:hAnsi="Frutiger Neue LT W1G Cn Light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14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DC5"/>
  </w:style>
  <w:style w:type="paragraph" w:styleId="Zpat">
    <w:name w:val="footer"/>
    <w:basedOn w:val="Normln"/>
    <w:link w:val="ZpatChar"/>
    <w:uiPriority w:val="99"/>
    <w:unhideWhenUsed/>
    <w:rsid w:val="0014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Pecl, Pavel</dc:creator>
  <cp:keywords/>
  <dc:description/>
  <cp:lastModifiedBy>Jagošová, Alena</cp:lastModifiedBy>
  <cp:revision>5</cp:revision>
  <dcterms:created xsi:type="dcterms:W3CDTF">2020-04-22T07:02:00Z</dcterms:created>
  <dcterms:modified xsi:type="dcterms:W3CDTF">2020-10-19T08:18:00Z</dcterms:modified>
</cp:coreProperties>
</file>