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B9E88" w14:textId="5FD26FE2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1D0A62">
        <w:rPr>
          <w:rFonts w:cs="Arial"/>
          <w:b/>
          <w:szCs w:val="20"/>
          <w:u w:val="single"/>
        </w:rPr>
        <w:t>7</w:t>
      </w:r>
    </w:p>
    <w:p w14:paraId="227ED122" w14:textId="2191F5A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jednotkové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506FB2DE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r>
        <w:rPr>
          <w:rFonts w:cs="Arial"/>
          <w:sz w:val="22"/>
          <w:szCs w:val="20"/>
        </w:rPr>
        <w:t>podíl oceli, a=0,4</w:t>
      </w:r>
    </w:p>
    <w:p w14:paraId="4C5978D8" w14:textId="36D02CF4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   </w:t>
      </w:r>
      <w:r w:rsidR="00452295">
        <w:rPr>
          <w:rFonts w:cs="Arial"/>
          <w:sz w:val="22"/>
          <w:szCs w:val="20"/>
        </w:rPr>
        <w:t>aktualizovaná jednotková cena</w:t>
      </w:r>
    </w:p>
    <w:p w14:paraId="62C94005" w14:textId="49B1AC58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39A70318" w14:textId="7F156526" w:rsidR="00D455A7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 xml:space="preserve">index platný ke dni </w:t>
      </w:r>
      <w:r w:rsidR="00452295">
        <w:rPr>
          <w:rFonts w:cs="Arial"/>
          <w:sz w:val="22"/>
          <w:szCs w:val="20"/>
        </w:rPr>
        <w:t>aktualizace ceny</w:t>
      </w:r>
    </w:p>
    <w:p w14:paraId="13EC4FD3" w14:textId="4063A114" w:rsidR="00767385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</w:t>
      </w:r>
      <w:r w:rsidR="00D20DC6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 </w:t>
      </w:r>
      <w:r w:rsidR="00FC4EEE">
        <w:rPr>
          <w:rFonts w:cs="Arial"/>
          <w:sz w:val="22"/>
          <w:szCs w:val="20"/>
        </w:rPr>
        <w:t xml:space="preserve">index platný </w:t>
      </w:r>
      <w:r w:rsidR="003649AE" w:rsidRPr="003649AE">
        <w:rPr>
          <w:rFonts w:cs="Arial"/>
          <w:sz w:val="22"/>
          <w:szCs w:val="20"/>
        </w:rPr>
        <w:t>0</w:t>
      </w:r>
      <w:r w:rsidR="007476ED">
        <w:rPr>
          <w:rFonts w:cs="Arial"/>
          <w:sz w:val="22"/>
          <w:szCs w:val="20"/>
        </w:rPr>
        <w:t>4</w:t>
      </w:r>
      <w:r w:rsidR="003649AE" w:rsidRPr="003649AE">
        <w:rPr>
          <w:rFonts w:cs="Arial"/>
          <w:sz w:val="22"/>
          <w:szCs w:val="20"/>
        </w:rPr>
        <w:t>/21</w:t>
      </w:r>
      <w:r w:rsidR="003649AE">
        <w:rPr>
          <w:rFonts w:cs="Arial"/>
          <w:sz w:val="22"/>
          <w:szCs w:val="20"/>
        </w:rPr>
        <w:t xml:space="preserve"> </w:t>
      </w:r>
      <w:r w:rsidR="00FC4EEE">
        <w:rPr>
          <w:rFonts w:cs="Arial"/>
          <w:sz w:val="22"/>
          <w:szCs w:val="20"/>
        </w:rPr>
        <w:t>(</w:t>
      </w:r>
      <w:r>
        <w:rPr>
          <w:rFonts w:cs="Arial"/>
          <w:sz w:val="22"/>
          <w:szCs w:val="20"/>
        </w:rPr>
        <w:t>základní index</w:t>
      </w:r>
      <w:r w:rsidR="00FC4EEE">
        <w:rPr>
          <w:rFonts w:cs="Arial"/>
          <w:sz w:val="22"/>
          <w:szCs w:val="20"/>
        </w:rPr>
        <w:t>)</w:t>
      </w:r>
      <w:r>
        <w:rPr>
          <w:rFonts w:cs="Arial"/>
          <w:sz w:val="22"/>
          <w:szCs w:val="20"/>
        </w:rPr>
        <w:t xml:space="preserve"> v hodnotě </w:t>
      </w:r>
      <w:r w:rsidR="003649AE" w:rsidRPr="003649AE">
        <w:rPr>
          <w:rFonts w:cs="Arial"/>
          <w:sz w:val="22"/>
          <w:szCs w:val="20"/>
        </w:rPr>
        <w:t>12</w:t>
      </w:r>
      <w:r w:rsidR="007476ED">
        <w:rPr>
          <w:rFonts w:cs="Arial"/>
          <w:sz w:val="22"/>
          <w:szCs w:val="20"/>
        </w:rPr>
        <w:t>9,5</w:t>
      </w:r>
    </w:p>
    <w:p w14:paraId="4530D4EB" w14:textId="77777777" w:rsidR="00414B68" w:rsidRDefault="00414B68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D650ADE" w14:textId="3D9967FC" w:rsidR="00414B68" w:rsidRDefault="00FC4EE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uvedený index je dostupný na stránkách „ DESTATIS Statistisches Bundesamt</w:t>
      </w:r>
      <w:r w:rsidR="00372FA5">
        <w:rPr>
          <w:rFonts w:cs="Arial"/>
          <w:sz w:val="22"/>
          <w:szCs w:val="20"/>
        </w:rPr>
        <w:t xml:space="preserve">, Fachserie 17, Reihe 2, </w:t>
      </w:r>
      <w:r w:rsidR="00CF41DA">
        <w:rPr>
          <w:rFonts w:cs="Arial"/>
          <w:sz w:val="22"/>
          <w:szCs w:val="20"/>
        </w:rPr>
        <w:t>GP</w:t>
      </w:r>
      <w:r w:rsidR="00372FA5">
        <w:rPr>
          <w:rFonts w:cs="Arial"/>
          <w:sz w:val="22"/>
          <w:szCs w:val="20"/>
        </w:rPr>
        <w:t xml:space="preserve"> Nr.</w:t>
      </w:r>
      <w:r w:rsidR="00CF41DA">
        <w:rPr>
          <w:rFonts w:cs="Arial"/>
          <w:sz w:val="22"/>
          <w:szCs w:val="20"/>
        </w:rPr>
        <w:t xml:space="preserve"> 24 Metalle,</w:t>
      </w:r>
      <w:r w:rsidR="00372FA5">
        <w:rPr>
          <w:rFonts w:cs="Arial"/>
          <w:sz w:val="22"/>
          <w:szCs w:val="20"/>
        </w:rPr>
        <w:t xml:space="preserve"> 26</w:t>
      </w:r>
      <w:r w:rsidR="00CF41DA">
        <w:rPr>
          <w:rFonts w:cs="Arial"/>
          <w:sz w:val="22"/>
          <w:szCs w:val="20"/>
        </w:rPr>
        <w:t>7</w:t>
      </w:r>
      <w:r w:rsidR="00372FA5">
        <w:rPr>
          <w:rFonts w:cs="Arial"/>
          <w:sz w:val="22"/>
          <w:szCs w:val="20"/>
        </w:rPr>
        <w:t xml:space="preserve"> </w:t>
      </w:r>
      <w:r w:rsidR="00CF41DA">
        <w:rPr>
          <w:rFonts w:cs="Arial"/>
          <w:sz w:val="22"/>
          <w:szCs w:val="20"/>
        </w:rPr>
        <w:t>Roheisen, Rohstahl und Walzstahl sowie Ferrolegierungen</w:t>
      </w:r>
    </w:p>
    <w:p w14:paraId="4B4E722E" w14:textId="77777777" w:rsidR="002B7F5C" w:rsidRDefault="002B7F5C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14CD2D6" w14:textId="41370637" w:rsidR="00CF41DA" w:rsidRDefault="007476ED" w:rsidP="00CF41DA">
      <w:pPr>
        <w:pStyle w:val="Normlnweb"/>
        <w:rPr>
          <w:lang w:val="en-GB"/>
        </w:rPr>
      </w:pPr>
      <w:hyperlink r:id="rId11" w:history="1">
        <w:r w:rsidR="00CF41DA">
          <w:rPr>
            <w:rStyle w:val="Hypertextovodkaz"/>
            <w:lang w:val="x-none"/>
          </w:rPr>
          <w:t>https://www.destatis.de/DE/Themen/Wirtschaft/Preise/Erzeugerpreisindex-gewerbliche-Produkte/Publikationen/Downloads-Erzeugerpreise/erzeugerpreise-lange-reihen-pdf-5612401.pdf?__blob=publicationFile&amp;v=10</w:t>
        </w:r>
      </w:hyperlink>
      <w:r w:rsidR="00CF41DA">
        <w:rPr>
          <w:lang w:val="en-GB"/>
        </w:rPr>
        <w:t xml:space="preserve">. </w:t>
      </w:r>
    </w:p>
    <w:p w14:paraId="1B7F2E3F" w14:textId="77777777" w:rsidR="002B7F5C" w:rsidRDefault="002B7F5C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24EE3FDB" w14:textId="77777777" w:rsidR="00767385" w:rsidRDefault="0076738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6E48751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477701" w:rsidRPr="00372FA5">
        <w:rPr>
          <w:rFonts w:cs="Arial"/>
          <w:i/>
          <w:sz w:val="22"/>
          <w:szCs w:val="20"/>
        </w:rPr>
        <w:t xml:space="preserve"> 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83EF0" w14:textId="77777777" w:rsidR="002B0F18" w:rsidRDefault="002B0F18" w:rsidP="00E25C9A">
      <w:r>
        <w:separator/>
      </w:r>
    </w:p>
  </w:endnote>
  <w:endnote w:type="continuationSeparator" w:id="0">
    <w:p w14:paraId="61D33A0C" w14:textId="77777777" w:rsidR="002B0F18" w:rsidRDefault="002B0F18" w:rsidP="00E25C9A">
      <w:r>
        <w:continuationSeparator/>
      </w:r>
    </w:p>
  </w:endnote>
  <w:endnote w:type="continuationNotice" w:id="1">
    <w:p w14:paraId="2347E79B" w14:textId="77777777" w:rsidR="002B0F18" w:rsidRDefault="002B0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3D3C2" w14:textId="77777777" w:rsidR="002B0F18" w:rsidRDefault="002B0F18" w:rsidP="00E25C9A">
      <w:r>
        <w:separator/>
      </w:r>
    </w:p>
  </w:footnote>
  <w:footnote w:type="continuationSeparator" w:id="0">
    <w:p w14:paraId="54930B3A" w14:textId="77777777" w:rsidR="002B0F18" w:rsidRDefault="002B0F18" w:rsidP="00E25C9A">
      <w:r>
        <w:continuationSeparator/>
      </w:r>
    </w:p>
  </w:footnote>
  <w:footnote w:type="continuationNotice" w:id="1">
    <w:p w14:paraId="5344BC75" w14:textId="77777777" w:rsidR="002B0F18" w:rsidRDefault="002B0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94DB" w14:textId="54E1A515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4EE38CCF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643C5C" w:rsidRPr="00643C5C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0A62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9AE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3C5C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476ED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1.safelinks.protection.outlook.com/?url=https%3A%2F%2Fwww.destatis.de%2FDE%2FThemen%2FWirtschaft%2FPreise%2FErzeugerpreisindex-gewerbliche-Produkte%2FPublikationen%2FDownloads-Erzeugerpreise%2Ferzeugerpreise-lange-reihen-pdf-5612401.pdf%3F__blob%3DpublicationFile%26v%3D10&amp;data=04%7C01%7CBedriska.Vranova%40egd.cz%7C0a2f258f14a24f1451bc08d8d80c2991%7Cb914a242e718443ba47c6b4c649d8c0a%7C0%7C1%7C637496894072293694%7CUnknown%7CTWFpbGZsb3d8eyJWIjoiMC4wLjAwMDAiLCJQIjoiV2luMzIiLCJBTiI6Ik1haWwiLCJXVCI6Mn0%3D%7C1000&amp;sdata=nZPm4IUddX%2BmL8jZXvcXaBHaVjkrm%2BxpvuiMWK2seJM%3D&amp;reserved=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Földeši, Igor</cp:lastModifiedBy>
  <cp:revision>8</cp:revision>
  <cp:lastPrinted>2015-10-14T15:05:00Z</cp:lastPrinted>
  <dcterms:created xsi:type="dcterms:W3CDTF">2021-03-02T08:16:00Z</dcterms:created>
  <dcterms:modified xsi:type="dcterms:W3CDTF">2021-05-21T08:34:00Z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