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F43E0" w14:textId="77777777" w:rsidR="00327D7B" w:rsidRDefault="00327D7B" w:rsidP="00060B31">
      <w:pPr>
        <w:spacing w:line="280" w:lineRule="atLeast"/>
        <w:rPr>
          <w:rFonts w:cs="Arial"/>
          <w:b/>
          <w:sz w:val="48"/>
          <w:szCs w:val="48"/>
        </w:rPr>
      </w:pPr>
    </w:p>
    <w:p w14:paraId="7DEBE8CD" w14:textId="77777777" w:rsidR="00C36FBC" w:rsidRPr="00DA2C52" w:rsidRDefault="00C36FBC" w:rsidP="00060B31">
      <w:pPr>
        <w:spacing w:line="280" w:lineRule="atLeast"/>
        <w:rPr>
          <w:rFonts w:cs="Arial"/>
          <w:b/>
          <w:sz w:val="48"/>
          <w:szCs w:val="48"/>
        </w:rPr>
      </w:pPr>
    </w:p>
    <w:p w14:paraId="5E4EFE0D"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775230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3CE5389" w14:textId="77777777" w:rsidR="00327D7B" w:rsidRPr="00DA2C52" w:rsidRDefault="00327D7B" w:rsidP="00060B31">
      <w:pPr>
        <w:spacing w:line="280" w:lineRule="atLeast"/>
        <w:rPr>
          <w:rFonts w:cs="Arial"/>
          <w:szCs w:val="20"/>
        </w:rPr>
      </w:pPr>
    </w:p>
    <w:p w14:paraId="1D676FE2" w14:textId="77777777" w:rsidR="00327D7B" w:rsidRPr="00DA2C52" w:rsidRDefault="00327D7B" w:rsidP="00060B31">
      <w:pPr>
        <w:spacing w:line="280" w:lineRule="atLeast"/>
        <w:rPr>
          <w:rFonts w:cs="Arial"/>
          <w:szCs w:val="20"/>
        </w:rPr>
      </w:pPr>
    </w:p>
    <w:p w14:paraId="243C050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D997B71" w14:textId="77777777" w:rsidR="00327D7B" w:rsidRPr="00DA2C52" w:rsidRDefault="00327D7B" w:rsidP="00060B31">
      <w:pPr>
        <w:spacing w:line="280" w:lineRule="atLeast"/>
        <w:rPr>
          <w:rFonts w:cs="Arial"/>
          <w:szCs w:val="20"/>
        </w:rPr>
      </w:pPr>
    </w:p>
    <w:p w14:paraId="742163BB"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FFBFA4A" w14:textId="77777777" w:rsidR="007542F5" w:rsidRPr="00DA2C52" w:rsidRDefault="00742A8A" w:rsidP="00060B31">
      <w:pPr>
        <w:spacing w:line="280" w:lineRule="atLeast"/>
        <w:rPr>
          <w:b/>
          <w:szCs w:val="20"/>
        </w:rPr>
      </w:pPr>
      <w:r>
        <w:rPr>
          <w:rFonts w:cs="Arial"/>
          <w:b/>
          <w:bCs/>
          <w:iCs/>
          <w:szCs w:val="20"/>
        </w:rPr>
        <w:t>E.ON Distribuce, a.s.</w:t>
      </w:r>
    </w:p>
    <w:p w14:paraId="40BDBE60" w14:textId="77777777" w:rsidR="007542F5" w:rsidRPr="00DA2C52" w:rsidRDefault="007542F5" w:rsidP="00060B31">
      <w:pPr>
        <w:spacing w:line="280" w:lineRule="atLeast"/>
        <w:rPr>
          <w:szCs w:val="20"/>
        </w:rPr>
      </w:pPr>
    </w:p>
    <w:p w14:paraId="4A3D4C61" w14:textId="77777777"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2CA80779" w14:textId="4BABFC2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PhD., </w:t>
      </w:r>
      <w:r w:rsidR="00332348">
        <w:rPr>
          <w:szCs w:val="20"/>
        </w:rPr>
        <w:t>místopředsedou představenstva</w:t>
      </w:r>
    </w:p>
    <w:p w14:paraId="453365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C7EB54" w14:textId="77777777" w:rsidR="00742A8A" w:rsidRDefault="00742A8A" w:rsidP="00060B31">
      <w:pPr>
        <w:tabs>
          <w:tab w:val="left" w:pos="2160"/>
        </w:tabs>
        <w:spacing w:line="280" w:lineRule="atLeast"/>
        <w:rPr>
          <w:szCs w:val="20"/>
        </w:rPr>
      </w:pPr>
      <w:r>
        <w:rPr>
          <w:szCs w:val="20"/>
        </w:rPr>
        <w:t>DIČ: CZ28085400</w:t>
      </w:r>
    </w:p>
    <w:p w14:paraId="139BEDB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5FFAD35A"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348B100B" w14:textId="77777777" w:rsidR="00145F4C" w:rsidRPr="00887530" w:rsidRDefault="00167968" w:rsidP="00060B31">
      <w:pPr>
        <w:spacing w:line="280" w:lineRule="atLeast"/>
      </w:pPr>
      <w:r w:rsidRPr="00887530">
        <w:t>kontaktní osoba centrálního skladu Brno: Jitka Nováková</w:t>
      </w:r>
    </w:p>
    <w:p w14:paraId="55F3427F" w14:textId="77777777" w:rsidR="00167968" w:rsidRPr="00887530" w:rsidRDefault="00167968" w:rsidP="00060B31">
      <w:pPr>
        <w:spacing w:line="280" w:lineRule="atLeast"/>
      </w:pPr>
      <w:r w:rsidRPr="00887530">
        <w:t>tel. č.: +420 545542615</w:t>
      </w:r>
    </w:p>
    <w:p w14:paraId="704AED6E"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0583995D" w14:textId="77777777" w:rsidR="00167968" w:rsidRPr="00887530" w:rsidRDefault="00167968" w:rsidP="00060B31">
      <w:pPr>
        <w:spacing w:line="280" w:lineRule="atLeast"/>
        <w:rPr>
          <w:bCs/>
          <w:szCs w:val="20"/>
        </w:rPr>
      </w:pPr>
    </w:p>
    <w:p w14:paraId="249F36C4"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0B04B69A"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EDDEAAA"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328068DB" w14:textId="77777777" w:rsidR="004239B5" w:rsidRPr="00167968" w:rsidRDefault="004239B5" w:rsidP="00060B31">
      <w:pPr>
        <w:spacing w:line="280" w:lineRule="atLeast"/>
        <w:rPr>
          <w:bCs/>
          <w:szCs w:val="20"/>
        </w:rPr>
      </w:pPr>
    </w:p>
    <w:p w14:paraId="03435F05" w14:textId="77777777" w:rsidR="00167968" w:rsidRPr="00DA2C52" w:rsidRDefault="00167968" w:rsidP="00060B31">
      <w:pPr>
        <w:spacing w:line="280" w:lineRule="atLeast"/>
        <w:rPr>
          <w:b/>
          <w:bCs/>
          <w:szCs w:val="20"/>
        </w:rPr>
      </w:pPr>
    </w:p>
    <w:p w14:paraId="4AA104E7"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1E45F3B4" w14:textId="77777777" w:rsidR="00327D7B" w:rsidRPr="00DA2C52" w:rsidRDefault="00327D7B" w:rsidP="00060B31">
      <w:pPr>
        <w:spacing w:line="280" w:lineRule="atLeast"/>
        <w:rPr>
          <w:rFonts w:cs="Arial"/>
          <w:szCs w:val="20"/>
        </w:rPr>
      </w:pPr>
    </w:p>
    <w:p w14:paraId="7CA30C71" w14:textId="77777777" w:rsidR="00327D7B" w:rsidRPr="00DA2C52" w:rsidRDefault="00327D7B" w:rsidP="00060B31">
      <w:pPr>
        <w:spacing w:line="280" w:lineRule="atLeast"/>
        <w:rPr>
          <w:rFonts w:cs="Arial"/>
          <w:szCs w:val="20"/>
        </w:rPr>
      </w:pPr>
      <w:r w:rsidRPr="00DA2C52">
        <w:rPr>
          <w:rFonts w:cs="Arial"/>
          <w:szCs w:val="20"/>
        </w:rPr>
        <w:t>a</w:t>
      </w:r>
    </w:p>
    <w:p w14:paraId="162132E7" w14:textId="77777777" w:rsidR="00327D7B" w:rsidRPr="00DA2C52" w:rsidRDefault="00327D7B" w:rsidP="00060B31">
      <w:pPr>
        <w:spacing w:line="280" w:lineRule="atLeast"/>
        <w:rPr>
          <w:rFonts w:cs="Arial"/>
          <w:szCs w:val="20"/>
        </w:rPr>
      </w:pPr>
    </w:p>
    <w:p w14:paraId="12AA9878"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35A7F130"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06DC7DC1" w14:textId="77777777" w:rsidR="00327D7B" w:rsidRPr="00DA2C52" w:rsidRDefault="00327D7B" w:rsidP="00060B31">
      <w:pPr>
        <w:spacing w:line="280" w:lineRule="atLeast"/>
        <w:jc w:val="both"/>
        <w:rPr>
          <w:szCs w:val="20"/>
        </w:rPr>
      </w:pPr>
      <w:r w:rsidRPr="00DA2C52">
        <w:rPr>
          <w:szCs w:val="20"/>
        </w:rPr>
        <w:tab/>
      </w:r>
    </w:p>
    <w:p w14:paraId="53D11B3F"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80F1A5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1671C53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25A7610A"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1428DDB"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1148E081"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33D97574"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387BACA5"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7B9B170C"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07D010CA" w14:textId="77777777" w:rsidR="00145F4C" w:rsidRPr="00DA2C52" w:rsidRDefault="00145F4C" w:rsidP="00060B31">
      <w:pPr>
        <w:spacing w:line="280" w:lineRule="atLeast"/>
        <w:jc w:val="both"/>
        <w:rPr>
          <w:szCs w:val="20"/>
        </w:rPr>
      </w:pPr>
    </w:p>
    <w:p w14:paraId="5420B86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064E0E0D" w14:textId="77777777" w:rsidR="00327D7B" w:rsidRPr="00DA2C52" w:rsidRDefault="00327D7B" w:rsidP="00060B31">
      <w:pPr>
        <w:spacing w:line="280" w:lineRule="atLeast"/>
        <w:jc w:val="both"/>
        <w:rPr>
          <w:szCs w:val="22"/>
        </w:rPr>
      </w:pPr>
    </w:p>
    <w:p w14:paraId="7B7DADA9"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1F7C1B4A" w14:textId="77777777" w:rsidR="00AB04E2" w:rsidRDefault="00AB04E2" w:rsidP="00C50570">
      <w:pPr>
        <w:pStyle w:val="Zkladntext21"/>
        <w:spacing w:line="280" w:lineRule="atLeast"/>
        <w:ind w:left="0" w:firstLine="0"/>
        <w:jc w:val="both"/>
        <w:rPr>
          <w:rFonts w:ascii="Arial" w:hAnsi="Arial" w:cs="Arial"/>
          <w:sz w:val="20"/>
        </w:rPr>
      </w:pPr>
    </w:p>
    <w:p w14:paraId="772FB920"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7CDDF942" w14:textId="77777777" w:rsidR="00327D7B" w:rsidRPr="00DA2C52" w:rsidRDefault="00327D7B" w:rsidP="00060B31">
      <w:pPr>
        <w:spacing w:line="280" w:lineRule="atLeast"/>
        <w:jc w:val="center"/>
        <w:rPr>
          <w:b/>
          <w:sz w:val="24"/>
        </w:rPr>
      </w:pPr>
    </w:p>
    <w:p w14:paraId="6AB043E6"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729B031" w14:textId="77777777" w:rsidR="00327D7B" w:rsidRPr="00DA2C52" w:rsidRDefault="00327D7B" w:rsidP="00060B31">
      <w:pPr>
        <w:spacing w:line="280" w:lineRule="atLeast"/>
        <w:jc w:val="center"/>
        <w:rPr>
          <w:rFonts w:cs="Arial"/>
          <w:b/>
          <w:szCs w:val="20"/>
        </w:rPr>
      </w:pPr>
    </w:p>
    <w:p w14:paraId="6558EEE9" w14:textId="7777777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 xml:space="preserve">Dodávky </w:t>
      </w:r>
      <w:proofErr w:type="spellStart"/>
      <w:r w:rsidR="00925803">
        <w:rPr>
          <w:rFonts w:ascii="Arial" w:hAnsi="Arial" w:cs="Arial"/>
          <w:b/>
          <w:bCs/>
          <w:iCs/>
          <w:sz w:val="20"/>
          <w:szCs w:val="20"/>
        </w:rPr>
        <w:t>recloserů</w:t>
      </w:r>
      <w:proofErr w:type="spellEnd"/>
      <w:r w:rsidR="00925803">
        <w:rPr>
          <w:rFonts w:ascii="Arial" w:hAnsi="Arial" w:cs="Arial"/>
          <w:b/>
          <w:bCs/>
          <w:iCs/>
          <w:sz w:val="20"/>
          <w:szCs w:val="20"/>
        </w:rPr>
        <w:t xml:space="preserve"> s prvky DOS</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1FD259CE" w14:textId="77777777" w:rsidR="00F1687F" w:rsidRDefault="00F1687F" w:rsidP="00060B31">
      <w:pPr>
        <w:pStyle w:val="Bezmezer"/>
        <w:tabs>
          <w:tab w:val="num" w:pos="1440"/>
        </w:tabs>
        <w:spacing w:line="280" w:lineRule="atLeast"/>
        <w:jc w:val="both"/>
        <w:rPr>
          <w:rFonts w:ascii="Arial" w:hAnsi="Arial" w:cs="Arial"/>
          <w:sz w:val="20"/>
          <w:szCs w:val="20"/>
        </w:rPr>
      </w:pPr>
    </w:p>
    <w:p w14:paraId="63CC02A9" w14:textId="77777777" w:rsidR="00F1687F" w:rsidRDefault="00F1687F" w:rsidP="00060B31">
      <w:pPr>
        <w:pStyle w:val="Bezmezer"/>
        <w:tabs>
          <w:tab w:val="num" w:pos="1440"/>
        </w:tabs>
        <w:spacing w:line="280" w:lineRule="atLeast"/>
        <w:jc w:val="both"/>
        <w:rPr>
          <w:rFonts w:ascii="Arial" w:hAnsi="Arial" w:cs="Arial"/>
          <w:sz w:val="20"/>
          <w:szCs w:val="20"/>
        </w:rPr>
      </w:pPr>
    </w:p>
    <w:p w14:paraId="248EEA88" w14:textId="77777777" w:rsidR="00F1687F" w:rsidRDefault="00F1687F" w:rsidP="00060B31">
      <w:pPr>
        <w:pStyle w:val="Bezmezer"/>
        <w:tabs>
          <w:tab w:val="num" w:pos="1440"/>
        </w:tabs>
        <w:spacing w:line="280" w:lineRule="atLeast"/>
        <w:jc w:val="both"/>
        <w:rPr>
          <w:rFonts w:ascii="Arial" w:hAnsi="Arial" w:cs="Arial"/>
          <w:sz w:val="20"/>
          <w:szCs w:val="20"/>
        </w:rPr>
      </w:pPr>
    </w:p>
    <w:p w14:paraId="19C834C8"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309D9A2C" w14:textId="77777777" w:rsidR="00F1687F" w:rsidRPr="00B92F08" w:rsidRDefault="00F1687F" w:rsidP="00F1687F">
      <w:pPr>
        <w:pStyle w:val="Bezmezer"/>
        <w:tabs>
          <w:tab w:val="num" w:pos="1440"/>
        </w:tabs>
        <w:spacing w:line="280" w:lineRule="atLeast"/>
        <w:jc w:val="both"/>
        <w:rPr>
          <w:rFonts w:ascii="Arial" w:hAnsi="Arial"/>
          <w:sz w:val="20"/>
        </w:rPr>
      </w:pPr>
    </w:p>
    <w:p w14:paraId="293068B2"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412D3EEB"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FD3976E"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736563E6"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3B66206"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31D54BA7" w14:textId="5C5BC653" w:rsidR="00917516"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„DOS“</w:t>
      </w:r>
      <w:r>
        <w:rPr>
          <w:rFonts w:ascii="Arial" w:hAnsi="Arial" w:cs="Arial"/>
          <w:sz w:val="20"/>
          <w:szCs w:val="20"/>
        </w:rPr>
        <w:t xml:space="preserve"> dálkové ovládání spínačů;</w:t>
      </w:r>
    </w:p>
    <w:p w14:paraId="5EC41CCF"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2492148E" w14:textId="77777777" w:rsidR="00D426DC" w:rsidRDefault="00D426DC" w:rsidP="00060B31">
      <w:pPr>
        <w:spacing w:line="280" w:lineRule="atLeast"/>
        <w:jc w:val="center"/>
        <w:rPr>
          <w:rFonts w:cs="Arial"/>
          <w:b/>
          <w:szCs w:val="20"/>
        </w:rPr>
      </w:pPr>
    </w:p>
    <w:p w14:paraId="132B5FE2" w14:textId="77777777" w:rsidR="00327D7B" w:rsidRPr="00DA2C52" w:rsidRDefault="00327D7B" w:rsidP="00060B31">
      <w:pPr>
        <w:spacing w:line="280" w:lineRule="atLeast"/>
        <w:jc w:val="center"/>
        <w:rPr>
          <w:rFonts w:cs="Arial"/>
          <w:b/>
          <w:szCs w:val="20"/>
        </w:rPr>
      </w:pPr>
      <w:r w:rsidRPr="00DA2C52">
        <w:rPr>
          <w:rFonts w:cs="Arial"/>
          <w:b/>
          <w:szCs w:val="20"/>
        </w:rPr>
        <w:t>I.</w:t>
      </w:r>
    </w:p>
    <w:p w14:paraId="020A21D8"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9C10C8C" w14:textId="77777777" w:rsidR="00327D7B" w:rsidRPr="00DA2C52" w:rsidRDefault="00327D7B" w:rsidP="00060B31">
      <w:pPr>
        <w:spacing w:line="280" w:lineRule="atLeast"/>
        <w:jc w:val="both"/>
        <w:rPr>
          <w:rFonts w:cs="Arial"/>
          <w:szCs w:val="20"/>
        </w:rPr>
      </w:pPr>
    </w:p>
    <w:p w14:paraId="5E0B2FBA" w14:textId="37D5EA82"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proofErr w:type="spellStart"/>
      <w:r w:rsidR="00F21827">
        <w:rPr>
          <w:rFonts w:cs="Arial"/>
          <w:b/>
          <w:szCs w:val="20"/>
        </w:rPr>
        <w:t>recloserů</w:t>
      </w:r>
      <w:proofErr w:type="spellEnd"/>
      <w:r w:rsidR="00770BBC">
        <w:rPr>
          <w:rFonts w:cs="Arial"/>
          <w:b/>
          <w:szCs w:val="20"/>
        </w:rPr>
        <w:t>, tedy vypínačů venkovního vedení VN včetně ovládací skříně</w:t>
      </w:r>
      <w:r w:rsidR="00F21827">
        <w:rPr>
          <w:rFonts w:cs="Arial"/>
          <w:b/>
          <w:szCs w:val="20"/>
        </w:rPr>
        <w:t xml:space="preserve"> </w:t>
      </w:r>
      <w:r w:rsidR="00770BBC">
        <w:rPr>
          <w:rFonts w:cs="Arial"/>
          <w:b/>
          <w:szCs w:val="20"/>
        </w:rPr>
        <w:t>se zařízením</w:t>
      </w:r>
      <w:r w:rsidR="00F21827">
        <w:rPr>
          <w:rFonts w:cs="Arial"/>
          <w:b/>
          <w:szCs w:val="20"/>
        </w:rPr>
        <w:t xml:space="preserve"> </w:t>
      </w:r>
      <w:r w:rsidR="00770BBC">
        <w:rPr>
          <w:rFonts w:cs="Arial"/>
          <w:b/>
          <w:szCs w:val="20"/>
        </w:rPr>
        <w:t>dálkového ovládání spínačů (DOS) s řídící a monitorovací jednotkou (IED)</w:t>
      </w:r>
      <w:r w:rsidR="00F14C44">
        <w:rPr>
          <w:rFonts w:cs="Arial"/>
          <w:b/>
          <w:szCs w:val="20"/>
        </w:rPr>
        <w:t xml:space="preserve"> a také dodávky konzol k upevnění zařízení na sloup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0B3BBC">
        <w:rPr>
          <w:rFonts w:cs="Arial"/>
          <w:szCs w:val="20"/>
        </w:rPr>
        <w:t>.</w:t>
      </w:r>
    </w:p>
    <w:p w14:paraId="6E32CD62" w14:textId="56C37C29"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D8243C">
        <w:rPr>
          <w:rFonts w:cs="Arial"/>
          <w:szCs w:val="20"/>
        </w:rPr>
        <w:t> IED</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2DFE0823"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58AF0F9" w14:textId="347960A0" w:rsidR="00367274" w:rsidRPr="00367274" w:rsidRDefault="000B3BBC" w:rsidP="00367274">
      <w:pPr>
        <w:numPr>
          <w:ilvl w:val="0"/>
          <w:numId w:val="1"/>
        </w:numPr>
        <w:spacing w:after="120" w:line="280" w:lineRule="atLeast"/>
        <w:jc w:val="both"/>
        <w:rPr>
          <w:rFonts w:cs="Arial"/>
          <w:szCs w:val="20"/>
        </w:rPr>
      </w:pPr>
      <w:r>
        <w:rPr>
          <w:rFonts w:cs="Arial"/>
          <w:szCs w:val="20"/>
        </w:rPr>
        <w:lastRenderedPageBreak/>
        <w:t>Cena z</w:t>
      </w:r>
      <w:r w:rsidR="0012113D" w:rsidRPr="00367274">
        <w:rPr>
          <w:rFonts w:cs="Arial"/>
          <w:szCs w:val="20"/>
        </w:rPr>
        <w:t xml:space="preserve">boží je </w:t>
      </w:r>
      <w:r w:rsidR="007D3A6B">
        <w:rPr>
          <w:rFonts w:cs="Arial"/>
          <w:szCs w:val="20"/>
        </w:rPr>
        <w:t>v </w:t>
      </w:r>
      <w:bookmarkStart w:id="0" w:name="_GoBack"/>
      <w:r w:rsidR="007D3A6B">
        <w:rPr>
          <w:rFonts w:cs="Arial"/>
          <w:szCs w:val="20"/>
        </w:rPr>
        <w:t>čl</w:t>
      </w:r>
      <w:bookmarkEnd w:id="0"/>
      <w:r w:rsidR="007D3A6B">
        <w:rPr>
          <w:rFonts w:cs="Arial"/>
          <w:szCs w:val="20"/>
        </w:rPr>
        <w:t xml:space="preserve">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3E4B3428"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661CC91B" w14:textId="76FF77F8"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795C0432"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5A19E7E0" w14:textId="4AE5AE13"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EE16401" w14:textId="77777777" w:rsidR="009C0777" w:rsidRPr="009C1F89" w:rsidRDefault="009C0777" w:rsidP="009C0777">
      <w:pPr>
        <w:spacing w:line="280" w:lineRule="atLeast"/>
        <w:ind w:left="340"/>
        <w:jc w:val="both"/>
        <w:rPr>
          <w:rFonts w:cs="Arial"/>
          <w:szCs w:val="20"/>
        </w:rPr>
      </w:pPr>
    </w:p>
    <w:p w14:paraId="17C635DC" w14:textId="77777777" w:rsidR="00327D7B" w:rsidRPr="00DA2C52" w:rsidRDefault="00327D7B" w:rsidP="00060B31">
      <w:pPr>
        <w:spacing w:line="280" w:lineRule="atLeast"/>
        <w:jc w:val="both"/>
        <w:rPr>
          <w:rFonts w:cs="Arial"/>
          <w:b/>
          <w:szCs w:val="20"/>
        </w:rPr>
      </w:pPr>
    </w:p>
    <w:p w14:paraId="2A0CF4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E1D87FC"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5DF69E7E" w14:textId="77777777" w:rsidR="00327D7B" w:rsidRPr="00DA2C52" w:rsidRDefault="00327D7B" w:rsidP="00060B31">
      <w:pPr>
        <w:spacing w:line="280" w:lineRule="atLeast"/>
        <w:jc w:val="both"/>
        <w:rPr>
          <w:rFonts w:cs="Arial"/>
          <w:szCs w:val="20"/>
        </w:rPr>
      </w:pPr>
    </w:p>
    <w:p w14:paraId="592B40B5" w14:textId="33601A0E"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Česká republika, s.r.o., Centrální sklad, Novohradská 736/2, 370 49 </w:t>
      </w:r>
      <w:r w:rsidRPr="00D71308">
        <w:rPr>
          <w:rFonts w:cs="Arial"/>
          <w:szCs w:val="20"/>
        </w:rPr>
        <w:t xml:space="preserve">České Budějovice. </w:t>
      </w:r>
    </w:p>
    <w:p w14:paraId="6B5E4009" w14:textId="7F451A1A"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2010 DDP dle § 1754 NOZ</w:t>
      </w:r>
      <w:r w:rsidRPr="00D71308">
        <w:rPr>
          <w:szCs w:val="20"/>
        </w:rPr>
        <w:t>.</w:t>
      </w:r>
    </w:p>
    <w:p w14:paraId="19CB82C5" w14:textId="4A2A6815" w:rsidR="009C0777" w:rsidRPr="00D426DC" w:rsidRDefault="009C0777" w:rsidP="00D426DC">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w:t>
      </w:r>
      <w:r w:rsidRPr="00D71308">
        <w:rPr>
          <w:rFonts w:cs="Arial"/>
          <w:szCs w:val="20"/>
        </w:rPr>
        <w:lastRenderedPageBreak/>
        <w:t>potvrzení výzvy k plnění, nebo vznesení výhrad k ní nezbavuje nicméně prodávajícího povinnosti dodat zboží v souladu s touto smlouvou.</w:t>
      </w:r>
    </w:p>
    <w:p w14:paraId="2F648FD1" w14:textId="64701704"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3FEE0D02" w14:textId="02B5927D"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3"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2A75D587" w14:textId="77777777" w:rsidR="006A642D" w:rsidRDefault="006A642D" w:rsidP="00060B31">
      <w:pPr>
        <w:spacing w:line="280" w:lineRule="atLeast"/>
        <w:jc w:val="both"/>
        <w:rPr>
          <w:rFonts w:cs="Arial"/>
          <w:szCs w:val="20"/>
        </w:rPr>
      </w:pPr>
    </w:p>
    <w:p w14:paraId="058D60AE" w14:textId="77777777" w:rsidR="00074032" w:rsidRPr="00DA2C52" w:rsidRDefault="00074032" w:rsidP="00060B31">
      <w:pPr>
        <w:spacing w:line="280" w:lineRule="atLeast"/>
        <w:jc w:val="both"/>
        <w:rPr>
          <w:rFonts w:cs="Arial"/>
          <w:szCs w:val="20"/>
        </w:rPr>
      </w:pPr>
    </w:p>
    <w:p w14:paraId="1BC2B560"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B4E644"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1F26FA2" w14:textId="77777777" w:rsidR="00327D7B" w:rsidRPr="00DA2C52" w:rsidRDefault="00327D7B" w:rsidP="00060B31">
      <w:pPr>
        <w:spacing w:line="280" w:lineRule="atLeast"/>
        <w:jc w:val="both"/>
        <w:rPr>
          <w:rFonts w:cs="Arial"/>
          <w:szCs w:val="20"/>
        </w:rPr>
      </w:pPr>
    </w:p>
    <w:p w14:paraId="1CB164C8" w14:textId="2E9C9773"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5C7418B5"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CE4BF9A"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w:t>
      </w:r>
      <w:proofErr w:type="spellStart"/>
      <w:r w:rsidR="00F14C44" w:rsidRPr="00D47E49">
        <w:t>recloseru</w:t>
      </w:r>
      <w:proofErr w:type="spellEnd"/>
      <w:r w:rsidRPr="00D47E49">
        <w:t xml:space="preserve"> je také zahrnuto provedení tzv. šéfmontáže, tedy parametrizace, nastavení, kalibrace a otestování funkčnosti předmětu plnění, a to jak při jeho kompletaci, tak i po montáži na sloup.</w:t>
      </w:r>
      <w:r>
        <w:t xml:space="preserve"> </w:t>
      </w:r>
      <w:r w:rsidR="003A0273">
        <w:t xml:space="preserve">Šéfmontáž zahrnuje také </w:t>
      </w:r>
      <w:r w:rsidR="003A0273" w:rsidRPr="00CE602F">
        <w:rPr>
          <w:rFonts w:cs="Arial"/>
          <w:snapToGrid w:val="0"/>
          <w:color w:val="000000"/>
        </w:rPr>
        <w:t>montáž řídící jednotky se zdrojem, ovládacím a signalizačním panelem, včetně umístění antény na podpěrný bod a jejího připojení do řídící jednotky.</w:t>
      </w:r>
      <w:r w:rsidR="003A0273">
        <w:rPr>
          <w:rFonts w:cs="Arial"/>
          <w:snapToGrid w:val="0"/>
          <w:color w:val="000000"/>
        </w:rPr>
        <w:t xml:space="preserve"> </w:t>
      </w:r>
      <w:r>
        <w:t>Pro vyloučení všech pochybností jsou v jednotkové ceně</w:t>
      </w:r>
      <w:r w:rsidR="00F14C44">
        <w:t xml:space="preserve"> </w:t>
      </w:r>
      <w:proofErr w:type="spellStart"/>
      <w:r w:rsidR="00F14C44">
        <w:t>recloseru</w:t>
      </w:r>
      <w:proofErr w:type="spellEnd"/>
      <w:r>
        <w:t xml:space="preserve"> 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w:t>
      </w:r>
      <w:proofErr w:type="gramStart"/>
      <w:r>
        <w:t>plnění,</w:t>
      </w:r>
      <w:proofErr w:type="gramEnd"/>
      <w:r>
        <w:t xml:space="preserve"> at</w:t>
      </w:r>
      <w:r w:rsidR="00B67F99">
        <w:t>p</w:t>
      </w:r>
      <w:r>
        <w:t>.).</w:t>
      </w:r>
    </w:p>
    <w:p w14:paraId="1E976DB6"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32588ED9" w14:textId="797B01DE"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A6CE95C" w14:textId="7833D768"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0F412FB0"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lastRenderedPageBreak/>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52CF2E6E" w14:textId="77777777"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4"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5"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71351457"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1C5A3A67"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4C7F515E" w14:textId="77777777" w:rsidR="00FD213B" w:rsidRDefault="00FD213B" w:rsidP="00A26919">
      <w:pPr>
        <w:pStyle w:val="Odstavecseseznamem"/>
        <w:rPr>
          <w:rFonts w:cs="Arial"/>
          <w:szCs w:val="20"/>
        </w:rPr>
      </w:pPr>
    </w:p>
    <w:p w14:paraId="4B6155B8" w14:textId="77777777" w:rsidR="00327D7B" w:rsidRPr="00DA2C52" w:rsidRDefault="00327D7B" w:rsidP="00060B31">
      <w:pPr>
        <w:spacing w:line="280" w:lineRule="atLeast"/>
        <w:jc w:val="both"/>
        <w:rPr>
          <w:rFonts w:cs="Arial"/>
          <w:szCs w:val="20"/>
        </w:rPr>
      </w:pPr>
    </w:p>
    <w:p w14:paraId="70225420"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002391F"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05650E0" w14:textId="77777777" w:rsidR="00327D7B" w:rsidRPr="00DA2C52" w:rsidRDefault="00327D7B" w:rsidP="00060B31">
      <w:pPr>
        <w:spacing w:line="280" w:lineRule="atLeast"/>
        <w:jc w:val="center"/>
        <w:rPr>
          <w:rFonts w:cs="Arial"/>
          <w:b/>
          <w:szCs w:val="20"/>
        </w:rPr>
      </w:pPr>
    </w:p>
    <w:p w14:paraId="2A696988" w14:textId="33E6C522"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29025D2D" w14:textId="783FC612"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ABD47DC"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2A7AABD3" w14:textId="419E8791"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3F1E7C84"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F9BBD02" w14:textId="5F66ECA9"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 xml:space="preserve">řípadné zjištěné vady či nedostatky </w:t>
      </w:r>
      <w:r w:rsidRPr="00101F4E">
        <w:rPr>
          <w:rFonts w:ascii="Arial" w:hAnsi="Arial" w:cs="Arial"/>
          <w:sz w:val="20"/>
          <w:szCs w:val="20"/>
          <w:lang w:eastAsia="en-US"/>
        </w:rPr>
        <w:lastRenderedPageBreak/>
        <w:t>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64AE9C2A" w14:textId="0A91F53A"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19A9D811" w14:textId="77777777" w:rsidR="00DD568D" w:rsidRPr="00101F4E" w:rsidRDefault="00DD568D" w:rsidP="00DD568D">
      <w:pPr>
        <w:pStyle w:val="Odstavecseseznamem"/>
        <w:rPr>
          <w:rFonts w:cs="Arial"/>
          <w:szCs w:val="20"/>
          <w:highlight w:val="yellow"/>
        </w:rPr>
      </w:pPr>
    </w:p>
    <w:p w14:paraId="23D2D1BB"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9C4A655"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82DFBF2"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5727506C"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1A453373" w14:textId="77777777" w:rsidR="00135319" w:rsidRDefault="00135319" w:rsidP="003C5620">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6BD3920D" w14:textId="2AB7A7D2" w:rsidR="00DD568D" w:rsidRPr="00101F4E" w:rsidRDefault="00135319" w:rsidP="00A312E8">
      <w:pPr>
        <w:spacing w:after="120" w:line="276" w:lineRule="auto"/>
        <w:ind w:left="1417" w:hanging="340"/>
        <w:jc w:val="both"/>
        <w:rPr>
          <w:rFonts w:cs="Arial"/>
          <w:szCs w:val="20"/>
        </w:rPr>
      </w:pPr>
      <w:r>
        <w:rPr>
          <w:rFonts w:cs="Arial"/>
          <w:szCs w:val="20"/>
        </w:rPr>
        <w:t xml:space="preserve">      </w:t>
      </w:r>
      <w:r w:rsidR="00DD568D"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00DD568D" w:rsidRPr="00101F4E">
        <w:rPr>
          <w:rFonts w:cs="Arial"/>
          <w:szCs w:val="20"/>
        </w:rPr>
        <w:t>;</w:t>
      </w:r>
    </w:p>
    <w:p w14:paraId="2E96DD4E" w14:textId="34378F6D" w:rsidR="00135319" w:rsidRDefault="00135319" w:rsidP="00A312E8">
      <w:pPr>
        <w:spacing w:line="276" w:lineRule="auto"/>
        <w:ind w:left="1417" w:hanging="340"/>
        <w:jc w:val="both"/>
        <w:rPr>
          <w:rFonts w:cs="Arial"/>
          <w:szCs w:val="20"/>
        </w:rPr>
      </w:pPr>
      <w:r>
        <w:rPr>
          <w:rFonts w:cs="Arial"/>
          <w:szCs w:val="20"/>
        </w:rPr>
        <w:t xml:space="preserve">f.   </w:t>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 xml:space="preserve">zboží na základě </w:t>
      </w:r>
      <w:r>
        <w:rPr>
          <w:rFonts w:cs="Arial"/>
          <w:szCs w:val="20"/>
        </w:rPr>
        <w:t xml:space="preserve">   </w:t>
      </w:r>
    </w:p>
    <w:p w14:paraId="6CB4D86B" w14:textId="669C0E0B"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w:t>
      </w:r>
    </w:p>
    <w:p w14:paraId="70DF6DF7"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25099523" w14:textId="4267DFC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7BAB370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726A12A7"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2D63A48E" w14:textId="22C336F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ACB2F3" w14:textId="3620702E"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45EEA08A" w14:textId="77777777" w:rsidR="00317E3D" w:rsidRDefault="00317E3D" w:rsidP="00317E3D">
      <w:pPr>
        <w:pStyle w:val="Odstavecseseznamem"/>
        <w:rPr>
          <w:rFonts w:cs="Arial"/>
          <w:szCs w:val="20"/>
          <w:lang w:eastAsia="en-US"/>
        </w:rPr>
      </w:pPr>
    </w:p>
    <w:p w14:paraId="6E919769" w14:textId="77777777" w:rsidR="00327D7B" w:rsidRPr="00DA2C52" w:rsidRDefault="00327D7B" w:rsidP="00060B31">
      <w:pPr>
        <w:spacing w:line="280" w:lineRule="atLeast"/>
        <w:jc w:val="both"/>
        <w:rPr>
          <w:rFonts w:cs="Arial"/>
          <w:szCs w:val="20"/>
        </w:rPr>
      </w:pPr>
    </w:p>
    <w:p w14:paraId="626A89B5" w14:textId="77777777" w:rsidR="00327D7B" w:rsidRPr="00DA2C52" w:rsidRDefault="00327D7B" w:rsidP="00060B31">
      <w:pPr>
        <w:spacing w:line="280" w:lineRule="atLeast"/>
        <w:jc w:val="center"/>
        <w:rPr>
          <w:rFonts w:cs="Arial"/>
          <w:b/>
          <w:szCs w:val="20"/>
        </w:rPr>
      </w:pPr>
      <w:r w:rsidRPr="00DA2C52">
        <w:rPr>
          <w:rFonts w:cs="Arial"/>
          <w:b/>
          <w:szCs w:val="20"/>
        </w:rPr>
        <w:t>V.</w:t>
      </w:r>
    </w:p>
    <w:p w14:paraId="2C31DA9E"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F9CAE87" w14:textId="77777777" w:rsidR="00327D7B" w:rsidRPr="00DA2C52" w:rsidRDefault="00327D7B" w:rsidP="00060B31">
      <w:pPr>
        <w:pStyle w:val="Zkladntext"/>
        <w:spacing w:line="280" w:lineRule="atLeast"/>
        <w:jc w:val="both"/>
        <w:rPr>
          <w:rFonts w:ascii="Arial" w:hAnsi="Arial" w:cs="Arial"/>
          <w:color w:val="auto"/>
          <w:sz w:val="20"/>
        </w:rPr>
      </w:pPr>
    </w:p>
    <w:p w14:paraId="08E01D5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w:t>
      </w:r>
      <w:r>
        <w:rPr>
          <w:rFonts w:ascii="Arial" w:hAnsi="Arial" w:cs="Arial"/>
          <w:color w:val="auto"/>
          <w:sz w:val="20"/>
        </w:rPr>
        <w:lastRenderedPageBreak/>
        <w:t>smlouvy. Prodávající se zavazuje dodávat pouze zboží zcela nové, nikdy nepoužité.</w:t>
      </w:r>
    </w:p>
    <w:p w14:paraId="18D1E068"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C93AC9">
        <w:rPr>
          <w:rFonts w:ascii="Arial" w:hAnsi="Arial" w:cs="Arial"/>
          <w:color w:val="auto"/>
          <w:sz w:val="20"/>
        </w:rPr>
        <w:t>36 měsíců na IED a</w:t>
      </w:r>
      <w:r w:rsidRPr="00C93AC9">
        <w:rPr>
          <w:rFonts w:ascii="Arial" w:hAnsi="Arial" w:cs="Arial"/>
          <w:color w:val="auto"/>
          <w:sz w:val="20"/>
        </w:rPr>
        <w:t xml:space="preserve"> </w:t>
      </w:r>
      <w:r w:rsidR="0063608E" w:rsidRPr="00C93AC9">
        <w:rPr>
          <w:rFonts w:ascii="Arial" w:hAnsi="Arial" w:cs="Arial"/>
          <w:color w:val="auto"/>
          <w:sz w:val="20"/>
        </w:rPr>
        <w:t>60</w:t>
      </w:r>
      <w:r w:rsidR="001D5747" w:rsidRPr="00C93AC9">
        <w:rPr>
          <w:rFonts w:ascii="Arial" w:hAnsi="Arial" w:cs="Arial"/>
          <w:color w:val="auto"/>
          <w:sz w:val="20"/>
        </w:rPr>
        <w:t xml:space="preserve"> měsíců</w:t>
      </w:r>
      <w:r w:rsidRPr="00C93AC9">
        <w:rPr>
          <w:rFonts w:ascii="Arial" w:hAnsi="Arial" w:cs="Arial"/>
          <w:color w:val="auto"/>
          <w:sz w:val="20"/>
        </w:rPr>
        <w:t xml:space="preserve"> </w:t>
      </w:r>
      <w:r w:rsidR="0070589D" w:rsidRPr="00C93AC9">
        <w:rPr>
          <w:rFonts w:ascii="Arial" w:hAnsi="Arial" w:cs="Arial"/>
          <w:color w:val="auto"/>
          <w:sz w:val="20"/>
        </w:rPr>
        <w:t xml:space="preserve">na ostatní komponenty </w:t>
      </w:r>
      <w:proofErr w:type="spellStart"/>
      <w:r w:rsidR="003C5620" w:rsidRPr="00C93AC9">
        <w:rPr>
          <w:rFonts w:ascii="Arial" w:hAnsi="Arial" w:cs="Arial"/>
          <w:color w:val="auto"/>
          <w:sz w:val="20"/>
        </w:rPr>
        <w:t>recloseru</w:t>
      </w:r>
      <w:proofErr w:type="spellEnd"/>
      <w:r w:rsidR="003C5620" w:rsidRPr="00C93AC9">
        <w:rPr>
          <w:rFonts w:ascii="Arial" w:hAnsi="Arial" w:cs="Arial"/>
          <w:color w:val="auto"/>
          <w:sz w:val="20"/>
        </w:rPr>
        <w:t xml:space="preserve">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69AB4CC"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3816C6BC"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CD2DE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20BC591E"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74B39A6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9375EB3"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C38C77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94973FB"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51F323CC" w14:textId="42278172"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77B12B1D"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62CFE7DA"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CFE7AD3"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 xml:space="preserve">Kupující je oprávněn požadovat po prodávajícím úhradu nákladů, které mu vznikly v souvislosti s uplatněním práva z vadného plnění nebo ze záruky. Za tyto náklady se považují zejména náklady </w:t>
      </w:r>
      <w:r>
        <w:rPr>
          <w:rFonts w:cs="Arial"/>
          <w:szCs w:val="20"/>
        </w:rPr>
        <w:lastRenderedPageBreak/>
        <w:t>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9BAC852"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DA3B931"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0D0490FA" w14:textId="3B5542BE"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w:t>
      </w:r>
      <w:proofErr w:type="gramStart"/>
      <w:r w:rsidRPr="0011612D">
        <w:rPr>
          <w:rFonts w:cs="Arial"/>
          <w:szCs w:val="20"/>
        </w:rPr>
        <w:t>základě</w:t>
      </w:r>
      <w:proofErr w:type="gramEnd"/>
      <w:r w:rsidRPr="0011612D">
        <w:rPr>
          <w:rFonts w:cs="Arial"/>
          <w:szCs w:val="20"/>
        </w:rPr>
        <w:t xml:space="preserve"> které bude prodávající provádět záruční a pozáruční servis </w:t>
      </w:r>
      <w:r w:rsidR="001E2BF5" w:rsidRPr="0011612D">
        <w:rPr>
          <w:rFonts w:cs="Arial"/>
          <w:szCs w:val="20"/>
        </w:rPr>
        <w:t xml:space="preserve">IED </w:t>
      </w:r>
      <w:r w:rsidRPr="0011612D">
        <w:rPr>
          <w:rFonts w:cs="Arial"/>
          <w:szCs w:val="20"/>
        </w:rPr>
        <w:t>a další služby potřebné k bezvadné funkčnosti zboží.</w:t>
      </w:r>
    </w:p>
    <w:p w14:paraId="033A8A2F" w14:textId="77777777" w:rsidR="00396077" w:rsidRDefault="009E0CE6" w:rsidP="00F72021">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77D3EBDC" w14:textId="77777777" w:rsidR="004901BA" w:rsidRDefault="004901BA" w:rsidP="002D3B2E">
      <w:pPr>
        <w:spacing w:beforeLines="50" w:before="120" w:afterLines="50" w:after="120" w:line="280" w:lineRule="atLeast"/>
        <w:jc w:val="both"/>
        <w:rPr>
          <w:rFonts w:cs="Arial"/>
          <w:szCs w:val="20"/>
        </w:rPr>
      </w:pPr>
    </w:p>
    <w:p w14:paraId="180C5F5F" w14:textId="77777777" w:rsidR="00327D7B" w:rsidRPr="00DA2C52" w:rsidRDefault="00327D7B" w:rsidP="00060B31">
      <w:pPr>
        <w:spacing w:line="280" w:lineRule="atLeast"/>
        <w:jc w:val="both"/>
        <w:rPr>
          <w:rFonts w:cs="Arial"/>
          <w:szCs w:val="20"/>
        </w:rPr>
      </w:pPr>
    </w:p>
    <w:p w14:paraId="2DB38113" w14:textId="77777777" w:rsidR="00327D7B" w:rsidRDefault="00327D7B" w:rsidP="00060B31">
      <w:pPr>
        <w:spacing w:line="280" w:lineRule="atLeast"/>
        <w:jc w:val="center"/>
        <w:rPr>
          <w:rFonts w:cs="Arial"/>
          <w:b/>
          <w:szCs w:val="20"/>
        </w:rPr>
      </w:pPr>
      <w:r w:rsidRPr="00DA2C52">
        <w:rPr>
          <w:rFonts w:cs="Arial"/>
          <w:b/>
          <w:szCs w:val="20"/>
        </w:rPr>
        <w:t>VI.</w:t>
      </w:r>
    </w:p>
    <w:p w14:paraId="5A6B8D44" w14:textId="77777777" w:rsidR="00437090" w:rsidRDefault="00437090" w:rsidP="00060B31">
      <w:pPr>
        <w:spacing w:line="280" w:lineRule="atLeast"/>
        <w:jc w:val="center"/>
        <w:rPr>
          <w:rFonts w:cs="Arial"/>
          <w:b/>
          <w:szCs w:val="20"/>
        </w:rPr>
      </w:pPr>
      <w:r>
        <w:rPr>
          <w:rFonts w:cs="Arial"/>
          <w:b/>
          <w:szCs w:val="20"/>
        </w:rPr>
        <w:t>Smluvní pokuty</w:t>
      </w:r>
    </w:p>
    <w:p w14:paraId="6B1761F6" w14:textId="77777777" w:rsidR="00437090" w:rsidRDefault="00437090" w:rsidP="002D3B2E">
      <w:pPr>
        <w:spacing w:line="280" w:lineRule="atLeast"/>
        <w:rPr>
          <w:rFonts w:cs="Arial"/>
          <w:b/>
          <w:szCs w:val="20"/>
        </w:rPr>
      </w:pPr>
    </w:p>
    <w:p w14:paraId="7B1608A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757239F"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04FE57B8"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2C77CFDD"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B6E1699" w14:textId="486AE53A"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9659FBC"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6AADB2F4" w14:textId="4E527170"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lastRenderedPageBreak/>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4B73BAB" w14:textId="2527A2DC"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2478E0B8" w14:textId="6875F158"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C51C544"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7809940C"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A948C8" w14:textId="77777777" w:rsidR="003B4595" w:rsidRPr="00DA2C52" w:rsidRDefault="003B4595" w:rsidP="003B4595">
      <w:pPr>
        <w:spacing w:line="280" w:lineRule="atLeast"/>
        <w:jc w:val="both"/>
        <w:rPr>
          <w:rFonts w:cs="Arial"/>
          <w:szCs w:val="20"/>
        </w:rPr>
      </w:pPr>
    </w:p>
    <w:p w14:paraId="0259EB10"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4E9B867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3F81C81D" w14:textId="77777777" w:rsidR="003B4595" w:rsidRPr="00DA2C52" w:rsidRDefault="003B4595" w:rsidP="003B4595">
      <w:pPr>
        <w:pStyle w:val="Zkladntext"/>
        <w:spacing w:line="280" w:lineRule="atLeast"/>
        <w:jc w:val="both"/>
        <w:rPr>
          <w:rFonts w:ascii="Arial" w:hAnsi="Arial" w:cs="Arial"/>
          <w:color w:val="auto"/>
          <w:sz w:val="20"/>
        </w:rPr>
      </w:pPr>
    </w:p>
    <w:p w14:paraId="70E6E550"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64F813AA"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C17464A" w14:textId="173D71F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43F03D14"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2640AF2"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0304C839"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6981F22B" w14:textId="7D9B9E5A"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27D64049" w14:textId="3F46865C"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w:t>
      </w:r>
      <w:r w:rsidRPr="00D25BBC">
        <w:rPr>
          <w:rFonts w:cs="Arial"/>
          <w:szCs w:val="20"/>
        </w:rPr>
        <w:lastRenderedPageBreak/>
        <w:t>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616D0B42"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F55BB8B" w14:textId="5EF205E4"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070891CD" w14:textId="1E53D03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728EE03B" w14:textId="241DD41C"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6E3D3F20" w14:textId="45B8CCE6"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3EABAD08" w14:textId="5F99A94C"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5BD310E2"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4B3B9A26" w14:textId="77777777"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5.7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2994B988" w14:textId="0EC6928F" w:rsidR="00006094" w:rsidRPr="00D248AF" w:rsidRDefault="00006094" w:rsidP="00006094">
      <w:pPr>
        <w:pStyle w:val="odstavec0"/>
        <w:numPr>
          <w:ilvl w:val="0"/>
          <w:numId w:val="6"/>
        </w:numPr>
        <w:ind w:left="360"/>
        <w:rPr>
          <w:bCs/>
        </w:rPr>
      </w:pPr>
      <w:r w:rsidRPr="00D248AF">
        <w:t xml:space="preserve">Dodavatel je povinen </w:t>
      </w:r>
      <w:r w:rsidRPr="00D248AF">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dodavatel povinen před započetím plnění zajistit jiný způsob komunikace s kupujícím)</w:t>
      </w:r>
      <w:r w:rsidR="0011612D">
        <w:rPr>
          <w:bCs/>
        </w:rPr>
        <w:t>.</w:t>
      </w:r>
    </w:p>
    <w:p w14:paraId="499E4C94" w14:textId="37DD6F80"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450B52F2" w14:textId="7B16B4DE" w:rsidR="00A554CA" w:rsidRPr="00D248AF" w:rsidRDefault="00E360C4" w:rsidP="00006094">
      <w:pPr>
        <w:pStyle w:val="odstavec0"/>
        <w:numPr>
          <w:ilvl w:val="0"/>
          <w:numId w:val="6"/>
        </w:numPr>
        <w:ind w:left="360"/>
      </w:pPr>
      <w:r>
        <w:t>Na místě plnění musí být vždy přítomen pracovník prodávajícího uvedený v </w:t>
      </w:r>
      <w:r w:rsidRPr="00E360C4">
        <w:rPr>
          <w:u w:val="single"/>
        </w:rPr>
        <w:t>příloze 6</w:t>
      </w:r>
      <w:r>
        <w:t xml:space="preserve"> této smlouvy disponující platným osvědčením alespoň dle § 7 vyhlášky č. 50/1978 Sb.  </w:t>
      </w:r>
    </w:p>
    <w:p w14:paraId="0B2D4D63" w14:textId="6D646F06" w:rsidR="00006094" w:rsidRDefault="00006094" w:rsidP="0011612D">
      <w:pPr>
        <w:pStyle w:val="odstavec0"/>
        <w:numPr>
          <w:ilvl w:val="0"/>
          <w:numId w:val="6"/>
        </w:numPr>
        <w:ind w:left="360"/>
        <w:rPr>
          <w:bCs/>
        </w:rPr>
      </w:pPr>
      <w:r w:rsidRPr="00D248AF">
        <w:t>Všichni pracovníci dodavatele</w:t>
      </w:r>
      <w:r w:rsidRPr="00D248AF">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a kdykoliv jej na vyžádání </w:t>
      </w:r>
      <w:r>
        <w:rPr>
          <w:bCs/>
        </w:rPr>
        <w:t>Kupující</w:t>
      </w:r>
      <w:r w:rsidR="00BA0CF5">
        <w:rPr>
          <w:bCs/>
        </w:rPr>
        <w:t>ho</w:t>
      </w:r>
      <w:r w:rsidRPr="00D248AF">
        <w:rPr>
          <w:bCs/>
        </w:rPr>
        <w:t xml:space="preserve"> či jeho zástupce okamžitě předložit.</w:t>
      </w:r>
    </w:p>
    <w:p w14:paraId="4104314A" w14:textId="77777777" w:rsidR="0011612D" w:rsidRPr="0011612D" w:rsidRDefault="0011612D" w:rsidP="0011612D">
      <w:pPr>
        <w:pStyle w:val="odstavec0"/>
        <w:ind w:firstLine="0"/>
        <w:rPr>
          <w:bCs/>
        </w:rPr>
      </w:pPr>
    </w:p>
    <w:p w14:paraId="63FE8450" w14:textId="77777777" w:rsidR="00C80901" w:rsidRPr="00DA2C52" w:rsidRDefault="00C80901" w:rsidP="00060B31">
      <w:pPr>
        <w:spacing w:line="280" w:lineRule="atLeast"/>
        <w:ind w:left="340"/>
        <w:jc w:val="both"/>
        <w:rPr>
          <w:rFonts w:cs="Arial"/>
          <w:szCs w:val="20"/>
        </w:rPr>
      </w:pPr>
    </w:p>
    <w:p w14:paraId="3626D77E"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B25BBDE" w14:textId="77777777" w:rsidR="003B4595" w:rsidRDefault="003B4595" w:rsidP="003B4595">
      <w:pPr>
        <w:pStyle w:val="Odstavecseseznamem"/>
        <w:spacing w:line="280" w:lineRule="atLeast"/>
        <w:ind w:left="720"/>
        <w:jc w:val="center"/>
        <w:rPr>
          <w:rFonts w:cs="Arial"/>
          <w:b/>
        </w:rPr>
      </w:pPr>
      <w:r w:rsidRPr="003B4595">
        <w:rPr>
          <w:rFonts w:cs="Arial"/>
          <w:b/>
        </w:rPr>
        <w:lastRenderedPageBreak/>
        <w:t>Trvání a ukončení závazků ze smlouvy</w:t>
      </w:r>
    </w:p>
    <w:p w14:paraId="41A4E4E0" w14:textId="77777777" w:rsidR="00A15FF1" w:rsidRPr="003B4595" w:rsidRDefault="00A15FF1" w:rsidP="003B4595">
      <w:pPr>
        <w:pStyle w:val="Odstavecseseznamem"/>
        <w:spacing w:line="280" w:lineRule="atLeast"/>
        <w:ind w:left="720"/>
        <w:jc w:val="center"/>
        <w:rPr>
          <w:rFonts w:cs="Arial"/>
          <w:b/>
        </w:rPr>
      </w:pPr>
    </w:p>
    <w:p w14:paraId="6DED4C2D"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31. 12. 2024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43903C47"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0F65593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E1C82A0"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66CC005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3B3565F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A9496B6"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1667486" w14:textId="47E8C2B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5290F931"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EB4B5B4"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15AB84B9"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700F67E0" w14:textId="77777777" w:rsidR="003B4595" w:rsidRPr="002F7C90" w:rsidRDefault="003B4595" w:rsidP="003B4595">
      <w:pPr>
        <w:pStyle w:val="Odstavecseseznamem"/>
        <w:spacing w:line="280" w:lineRule="atLeast"/>
        <w:ind w:left="426"/>
        <w:contextualSpacing/>
        <w:jc w:val="both"/>
        <w:rPr>
          <w:rFonts w:cs="Arial"/>
          <w:szCs w:val="20"/>
        </w:rPr>
      </w:pPr>
    </w:p>
    <w:p w14:paraId="1A10DED5" w14:textId="2B98DB56"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14415EEF" w14:textId="77777777"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E3AA3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7B063DC5"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Dále jsou smluvní strany oprávněny odstoupit od této smlouvy v případě rozhodnutí o úpadku nebo zamítnutí insolvenčního návrhu pro nedostatek majetku druhé smluvní strany.</w:t>
      </w:r>
    </w:p>
    <w:p w14:paraId="397CB271"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7FD666E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5F367B31"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820E788"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2D280F95" w14:textId="77777777" w:rsidR="004829F0" w:rsidRPr="00DA2C52" w:rsidRDefault="004829F0" w:rsidP="00060B31">
      <w:pPr>
        <w:spacing w:line="280" w:lineRule="atLeast"/>
        <w:ind w:left="340"/>
        <w:jc w:val="both"/>
        <w:rPr>
          <w:rFonts w:cs="Arial"/>
          <w:szCs w:val="20"/>
        </w:rPr>
      </w:pPr>
    </w:p>
    <w:p w14:paraId="74EA9174"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65DB1689" w14:textId="77777777" w:rsidR="00D80B3A" w:rsidRDefault="00D80B3A" w:rsidP="00060B31">
      <w:pPr>
        <w:spacing w:line="280" w:lineRule="atLeast"/>
        <w:jc w:val="center"/>
        <w:rPr>
          <w:rFonts w:cs="Arial"/>
          <w:b/>
          <w:szCs w:val="20"/>
        </w:rPr>
      </w:pPr>
      <w:r>
        <w:rPr>
          <w:rFonts w:cs="Arial"/>
          <w:b/>
          <w:szCs w:val="20"/>
        </w:rPr>
        <w:t>Náhrada újmy, vyšší moc</w:t>
      </w:r>
    </w:p>
    <w:p w14:paraId="20FC684D" w14:textId="77777777" w:rsidR="00D80B3A" w:rsidRDefault="00D80B3A" w:rsidP="00060B31">
      <w:pPr>
        <w:spacing w:line="280" w:lineRule="atLeast"/>
        <w:jc w:val="center"/>
        <w:rPr>
          <w:rFonts w:cs="Arial"/>
          <w:b/>
          <w:szCs w:val="20"/>
        </w:rPr>
      </w:pPr>
    </w:p>
    <w:p w14:paraId="0E3A2658" w14:textId="0147F091" w:rsidR="003234C6" w:rsidRPr="007978AF" w:rsidRDefault="003234C6" w:rsidP="003234C6">
      <w:pPr>
        <w:numPr>
          <w:ilvl w:val="0"/>
          <w:numId w:val="3"/>
        </w:numPr>
        <w:spacing w:after="120" w:line="280" w:lineRule="atLeast"/>
        <w:jc w:val="both"/>
        <w:rPr>
          <w:rFonts w:cs="Arial"/>
          <w:b/>
          <w:szCs w:val="20"/>
        </w:rPr>
      </w:pPr>
      <w:bookmarkStart w:id="3"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3"/>
    <w:p w14:paraId="67DDC5AC"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41F5512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B37B7DB"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23955993"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339A308C"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lastRenderedPageBreak/>
        <w:t>Kupující neodpovídá za škodu, která by</w:t>
      </w:r>
      <w:r>
        <w:rPr>
          <w:rFonts w:cs="Arial"/>
          <w:szCs w:val="20"/>
        </w:rPr>
        <w:t>la způsobena vadnou dodávkou prodávajícího (z důvodu např. vadného balení), za takovou škodu odpovídá prodávající.</w:t>
      </w:r>
    </w:p>
    <w:p w14:paraId="3D454406"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254F79DD" w14:textId="77777777" w:rsidR="00AB4DDE" w:rsidRPr="00C53B57" w:rsidRDefault="00AB4DDE" w:rsidP="00594509">
      <w:pPr>
        <w:spacing w:line="280" w:lineRule="atLeast"/>
        <w:jc w:val="both"/>
        <w:rPr>
          <w:rFonts w:cs="Arial"/>
          <w:b/>
          <w:szCs w:val="20"/>
        </w:rPr>
      </w:pPr>
    </w:p>
    <w:p w14:paraId="7502EB66" w14:textId="77777777" w:rsidR="00381AD5" w:rsidRDefault="00381AD5" w:rsidP="00381AD5">
      <w:pPr>
        <w:pStyle w:val="Odstavecseseznamem"/>
        <w:rPr>
          <w:rFonts w:cs="Arial"/>
          <w:b/>
          <w:szCs w:val="20"/>
        </w:rPr>
      </w:pPr>
    </w:p>
    <w:p w14:paraId="0C0D9946" w14:textId="77777777" w:rsidR="00AB4DDE" w:rsidRDefault="00AB4DDE" w:rsidP="00AB4DDE">
      <w:pPr>
        <w:spacing w:line="280" w:lineRule="atLeast"/>
        <w:jc w:val="center"/>
        <w:rPr>
          <w:rFonts w:cs="Arial"/>
          <w:b/>
          <w:bCs/>
          <w:szCs w:val="20"/>
        </w:rPr>
      </w:pPr>
      <w:r>
        <w:rPr>
          <w:b/>
          <w:bCs/>
        </w:rPr>
        <w:t>X.</w:t>
      </w:r>
    </w:p>
    <w:p w14:paraId="00BDD798"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0E048870"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EF2D63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511547D"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24E3004D" w14:textId="77777777"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4"/>
    </w:p>
    <w:p w14:paraId="338F48FD" w14:textId="77777777" w:rsidR="001520D1" w:rsidRDefault="001520D1" w:rsidP="001520D1">
      <w:pPr>
        <w:spacing w:line="280" w:lineRule="atLeast"/>
        <w:contextualSpacing/>
        <w:jc w:val="both"/>
        <w:rPr>
          <w:rFonts w:cs="Arial"/>
          <w:color w:val="1E1E1E"/>
          <w:szCs w:val="20"/>
        </w:rPr>
      </w:pPr>
    </w:p>
    <w:p w14:paraId="1AEFE289" w14:textId="77777777" w:rsidR="001520D1" w:rsidRDefault="001520D1" w:rsidP="001520D1">
      <w:pPr>
        <w:spacing w:line="280" w:lineRule="atLeast"/>
        <w:jc w:val="center"/>
        <w:rPr>
          <w:rFonts w:cs="Arial"/>
          <w:b/>
          <w:bCs/>
          <w:szCs w:val="20"/>
        </w:rPr>
      </w:pPr>
      <w:r>
        <w:rPr>
          <w:b/>
          <w:bCs/>
        </w:rPr>
        <w:t>XI.</w:t>
      </w:r>
    </w:p>
    <w:p w14:paraId="7FD26653" w14:textId="77777777" w:rsidR="001520D1" w:rsidRDefault="001520D1" w:rsidP="001520D1">
      <w:pPr>
        <w:spacing w:after="200" w:line="280" w:lineRule="atLeast"/>
        <w:jc w:val="center"/>
        <w:rPr>
          <w:b/>
          <w:bCs/>
        </w:rPr>
      </w:pPr>
      <w:r>
        <w:rPr>
          <w:b/>
          <w:bCs/>
        </w:rPr>
        <w:t>Ostatní ujednání</w:t>
      </w:r>
    </w:p>
    <w:p w14:paraId="45AC8612" w14:textId="77777777" w:rsidR="001520D1" w:rsidRPr="00F54F28" w:rsidRDefault="001520D1" w:rsidP="00F54F28">
      <w:pPr>
        <w:pStyle w:val="Odstavecseseznamem"/>
        <w:numPr>
          <w:ilvl w:val="0"/>
          <w:numId w:val="23"/>
        </w:numPr>
        <w:spacing w:line="280" w:lineRule="atLeast"/>
        <w:ind w:left="340" w:hanging="340"/>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06A04D90" w14:textId="77777777" w:rsidR="001520D1" w:rsidRPr="00F54F28" w:rsidRDefault="001520D1" w:rsidP="001520D1">
      <w:pPr>
        <w:pStyle w:val="Odstavecseseznamem"/>
        <w:ind w:left="360"/>
        <w:rPr>
          <w:rFonts w:cs="Arial"/>
          <w:b/>
          <w:bCs/>
          <w:iCs/>
          <w:szCs w:val="20"/>
        </w:rPr>
      </w:pPr>
    </w:p>
    <w:p w14:paraId="4ECC4BCD" w14:textId="77777777" w:rsidR="001520D1" w:rsidRPr="00F54F28" w:rsidRDefault="001520D1" w:rsidP="00F54F28">
      <w:pPr>
        <w:numPr>
          <w:ilvl w:val="0"/>
          <w:numId w:val="23"/>
        </w:numPr>
        <w:spacing w:line="280" w:lineRule="atLeast"/>
        <w:ind w:left="340" w:hanging="340"/>
        <w:rPr>
          <w:rFonts w:cs="Arial"/>
          <w:b/>
          <w:bCs/>
          <w:iCs/>
          <w:szCs w:val="20"/>
        </w:rPr>
      </w:pPr>
      <w:r w:rsidRPr="00F54F28">
        <w:rPr>
          <w:rFonts w:cs="Arial"/>
          <w:iCs/>
          <w:szCs w:val="20"/>
        </w:rPr>
        <w:t xml:space="preserve">Prodávající je povinen spolupůsobit při výkonu finanční kontroly a umožní Agentuře, Evropské komisi, Evropskému úřadu pro boj proti podvodům (OLAF), Evropskému účetnímu dvoru a </w:t>
      </w:r>
      <w:r w:rsidRPr="00F54F28">
        <w:rPr>
          <w:rFonts w:cs="Arial"/>
          <w:iCs/>
          <w:szCs w:val="20"/>
        </w:rPr>
        <w:lastRenderedPageBreak/>
        <w:t>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E84E40C" w14:textId="77777777" w:rsidR="001520D1" w:rsidRPr="00F54F28" w:rsidRDefault="001520D1" w:rsidP="001520D1">
      <w:pPr>
        <w:ind w:left="360"/>
        <w:rPr>
          <w:rFonts w:cs="Arial"/>
          <w:b/>
          <w:bCs/>
          <w:iCs/>
          <w:szCs w:val="20"/>
        </w:rPr>
      </w:pPr>
    </w:p>
    <w:p w14:paraId="1B2D5B68"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36185D5A" w14:textId="77777777" w:rsidR="001520D1" w:rsidRPr="00F54F28" w:rsidRDefault="001520D1" w:rsidP="001520D1">
      <w:pPr>
        <w:ind w:left="360"/>
        <w:rPr>
          <w:rFonts w:cs="Arial"/>
          <w:b/>
          <w:bCs/>
          <w:iCs/>
          <w:szCs w:val="20"/>
        </w:rPr>
      </w:pPr>
    </w:p>
    <w:p w14:paraId="5FC224DA"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14:paraId="360CB343" w14:textId="77777777" w:rsidR="001520D1" w:rsidRDefault="001520D1" w:rsidP="001520D1">
      <w:pPr>
        <w:pStyle w:val="Odstavecseseznamem"/>
        <w:rPr>
          <w:iCs/>
        </w:rPr>
      </w:pPr>
    </w:p>
    <w:p w14:paraId="2045D2AE" w14:textId="77777777" w:rsidR="001520D1" w:rsidRDefault="001520D1" w:rsidP="001520D1">
      <w:pPr>
        <w:ind w:firstLine="708"/>
        <w:rPr>
          <w:b/>
          <w:bCs/>
          <w:i/>
          <w:iCs/>
        </w:rPr>
      </w:pPr>
      <w:r>
        <w:rPr>
          <w:b/>
          <w:bCs/>
          <w:i/>
          <w:iCs/>
        </w:rPr>
        <w:t>Článek II. 3 Grantové smlouvy – Odpovědnost za škody</w:t>
      </w:r>
    </w:p>
    <w:p w14:paraId="31B01FAC" w14:textId="77777777" w:rsidR="001520D1" w:rsidRDefault="001520D1" w:rsidP="001520D1">
      <w:pPr>
        <w:ind w:left="720" w:hanging="12"/>
        <w:rPr>
          <w:i/>
          <w:iCs/>
        </w:rPr>
      </w:pPr>
      <w:r>
        <w:rPr>
          <w:i/>
          <w:iCs/>
        </w:rPr>
        <w:t xml:space="preserve">II.3.1     Agentura nenese odpovědnost za žádné škody způsobené příjemcům nebo třetím stranám v důsledku nebo v průběhu realizace Projektu. </w:t>
      </w:r>
    </w:p>
    <w:p w14:paraId="4CBBE7BE" w14:textId="77777777" w:rsidR="001520D1" w:rsidRDefault="001520D1" w:rsidP="001520D1">
      <w:pPr>
        <w:ind w:left="720" w:hanging="12"/>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5FB65131" w14:textId="77777777" w:rsidR="001520D1" w:rsidRDefault="001520D1" w:rsidP="001520D1">
      <w:pPr>
        <w:ind w:left="720" w:hanging="720"/>
        <w:rPr>
          <w:i/>
          <w:iCs/>
        </w:rPr>
      </w:pPr>
    </w:p>
    <w:p w14:paraId="7055B797" w14:textId="77777777" w:rsidR="001520D1" w:rsidRDefault="001520D1" w:rsidP="001520D1">
      <w:pPr>
        <w:ind w:firstLine="708"/>
        <w:rPr>
          <w:b/>
          <w:bCs/>
          <w:i/>
          <w:iCs/>
        </w:rPr>
      </w:pPr>
      <w:r>
        <w:rPr>
          <w:b/>
          <w:bCs/>
          <w:i/>
          <w:iCs/>
        </w:rPr>
        <w:t>Článek II.4 Grantové smlouvy – Střet zájmů</w:t>
      </w:r>
    </w:p>
    <w:p w14:paraId="23710030" w14:textId="77777777" w:rsidR="001520D1" w:rsidRDefault="001520D1" w:rsidP="001520D1">
      <w:pPr>
        <w:ind w:left="720" w:hanging="12"/>
        <w:rPr>
          <w:i/>
          <w:iCs/>
        </w:rPr>
      </w:pPr>
      <w:r>
        <w:rPr>
          <w:i/>
          <w:iCs/>
        </w:rPr>
        <w:t xml:space="preserve">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i/>
          <w:iCs/>
        </w:rPr>
        <w:t>smlouvy  (</w:t>
      </w:r>
      <w:proofErr w:type="gramEnd"/>
      <w:r>
        <w:rPr>
          <w:i/>
          <w:iCs/>
        </w:rPr>
        <w:t>„střet zájmů“).</w:t>
      </w:r>
    </w:p>
    <w:p w14:paraId="4120ED4E" w14:textId="77777777" w:rsidR="001520D1" w:rsidRDefault="001520D1" w:rsidP="001520D1">
      <w:pPr>
        <w:ind w:left="720" w:hanging="12"/>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73CA832" w14:textId="77777777" w:rsidR="001520D1" w:rsidRDefault="001520D1" w:rsidP="001520D1">
      <w:pPr>
        <w:rPr>
          <w:i/>
          <w:iCs/>
        </w:rPr>
      </w:pPr>
    </w:p>
    <w:p w14:paraId="5D0D5E5A" w14:textId="77777777" w:rsidR="001520D1" w:rsidRDefault="001520D1" w:rsidP="001520D1">
      <w:pPr>
        <w:ind w:firstLine="708"/>
        <w:rPr>
          <w:b/>
          <w:bCs/>
          <w:i/>
          <w:iCs/>
        </w:rPr>
      </w:pPr>
      <w:r>
        <w:rPr>
          <w:b/>
          <w:bCs/>
          <w:i/>
          <w:iCs/>
        </w:rPr>
        <w:t>Článek II.5 Grantové smlouvy – Důvěrnost informací</w:t>
      </w:r>
    </w:p>
    <w:p w14:paraId="64E99AE1" w14:textId="77777777" w:rsidR="001520D1" w:rsidRDefault="001520D1" w:rsidP="001520D1">
      <w:pPr>
        <w:ind w:left="720" w:hanging="12"/>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70E79110" w14:textId="77777777" w:rsidR="001520D1" w:rsidRDefault="001520D1" w:rsidP="001520D1">
      <w:pPr>
        <w:ind w:left="720" w:hanging="12"/>
        <w:rPr>
          <w:i/>
          <w:iCs/>
        </w:rPr>
      </w:pPr>
      <w:r>
        <w:rPr>
          <w:i/>
          <w:iCs/>
        </w:rPr>
        <w:t>II.5.2     Pokud není s druhou stranou písemně dohodnuto jinak, nesmí příjemci použít důvěrné informace a dokumenty k jinému účelu než plnění jejich povinností dle Grantové smlouvy.</w:t>
      </w:r>
    </w:p>
    <w:p w14:paraId="7EB4FF28" w14:textId="77777777" w:rsidR="001520D1" w:rsidRDefault="001520D1" w:rsidP="001520D1">
      <w:pPr>
        <w:ind w:left="720" w:hanging="12"/>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00AD948D"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1E2891CF"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156E689A"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47AF95FA" w14:textId="77777777" w:rsidR="001520D1" w:rsidRDefault="001520D1" w:rsidP="001520D1">
      <w:pPr>
        <w:rPr>
          <w:i/>
          <w:iCs/>
        </w:rPr>
      </w:pPr>
    </w:p>
    <w:p w14:paraId="36197897"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0A341612" w14:textId="77777777" w:rsidR="001520D1" w:rsidRDefault="001520D1" w:rsidP="001520D1">
      <w:pPr>
        <w:ind w:left="720" w:hanging="12"/>
        <w:rPr>
          <w:i/>
          <w:iCs/>
        </w:rPr>
      </w:pPr>
      <w:r>
        <w:rPr>
          <w:i/>
          <w:iCs/>
        </w:rPr>
        <w:t xml:space="preserve">II.8.1     </w:t>
      </w:r>
      <w:r>
        <w:rPr>
          <w:b/>
          <w:bCs/>
          <w:i/>
          <w:iCs/>
        </w:rPr>
        <w:t>Vlastnictví výsledků příjemci</w:t>
      </w:r>
    </w:p>
    <w:p w14:paraId="0B3F6285" w14:textId="77777777" w:rsidR="001520D1" w:rsidRDefault="001520D1" w:rsidP="001520D1">
      <w:pPr>
        <w:ind w:left="720"/>
        <w:rPr>
          <w:i/>
          <w:iCs/>
        </w:rPr>
      </w:pPr>
      <w:r>
        <w:rPr>
          <w:i/>
          <w:iCs/>
        </w:rPr>
        <w:t xml:space="preserve">Pokud není v Grantové smlouvě sjednáno jinak, vlastnictví k výsledkům Projektu, včetně průmyslových práv a práv duševního vlastnictví, a vlastnictví zpráv a jiných dokumentů </w:t>
      </w:r>
      <w:proofErr w:type="gramStart"/>
      <w:r>
        <w:rPr>
          <w:i/>
          <w:iCs/>
        </w:rPr>
        <w:t>vztahujícím</w:t>
      </w:r>
      <w:proofErr w:type="gramEnd"/>
      <w:r>
        <w:rPr>
          <w:i/>
          <w:iCs/>
        </w:rPr>
        <w:t xml:space="preserve"> se k těmto právům, náleží příjemcům.</w:t>
      </w:r>
    </w:p>
    <w:p w14:paraId="19B341B7" w14:textId="77777777" w:rsidR="001520D1" w:rsidRDefault="001520D1" w:rsidP="001520D1">
      <w:pPr>
        <w:ind w:left="720" w:hanging="12"/>
        <w:rPr>
          <w:i/>
          <w:iCs/>
        </w:rPr>
      </w:pPr>
    </w:p>
    <w:p w14:paraId="0CECC234" w14:textId="77777777" w:rsidR="001520D1" w:rsidRDefault="001520D1" w:rsidP="001520D1">
      <w:pPr>
        <w:ind w:left="720" w:hanging="12"/>
        <w:rPr>
          <w:i/>
          <w:iCs/>
        </w:rPr>
      </w:pPr>
      <w:r>
        <w:rPr>
          <w:i/>
          <w:iCs/>
        </w:rPr>
        <w:t xml:space="preserve">II.8.2     </w:t>
      </w:r>
      <w:r>
        <w:rPr>
          <w:b/>
          <w:bCs/>
          <w:i/>
          <w:iCs/>
        </w:rPr>
        <w:t>Stávající práva</w:t>
      </w:r>
    </w:p>
    <w:p w14:paraId="71E30B9F" w14:textId="77777777" w:rsidR="001520D1" w:rsidRDefault="001520D1" w:rsidP="001520D1">
      <w:pPr>
        <w:ind w:left="742" w:hanging="34"/>
        <w:rPr>
          <w:i/>
          <w:iCs/>
        </w:rPr>
      </w:pPr>
      <w:r>
        <w:rPr>
          <w:i/>
          <w:iCs/>
        </w:rPr>
        <w:t xml:space="preserve">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w:t>
      </w:r>
      <w:r>
        <w:rPr>
          <w:i/>
          <w:iCs/>
        </w:rPr>
        <w:lastRenderedPageBreak/>
        <w:t>jednat o vlastnické právo, licenci a / nebo užívací právo náležející příjemci nebo jiné třetí straně.</w:t>
      </w:r>
    </w:p>
    <w:p w14:paraId="2E41BE96" w14:textId="77777777" w:rsidR="001520D1" w:rsidRDefault="001520D1" w:rsidP="001520D1">
      <w:pPr>
        <w:ind w:left="720" w:hanging="720"/>
        <w:rPr>
          <w:i/>
          <w:iCs/>
        </w:rPr>
      </w:pPr>
      <w:r>
        <w:rPr>
          <w:i/>
          <w:iCs/>
        </w:rPr>
        <w:t>              Pokud Agentura písemně požádá příjemce, že hodlá využít některé výsledky, příjemce musí:</w:t>
      </w:r>
    </w:p>
    <w:p w14:paraId="2B3942A8" w14:textId="77777777" w:rsidR="001520D1" w:rsidRDefault="001520D1" w:rsidP="001520D1">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4EBEE96B" w14:textId="77777777" w:rsidR="001520D1" w:rsidRDefault="001520D1" w:rsidP="001520D1">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0D0D852A" w14:textId="77777777" w:rsidR="001520D1" w:rsidRDefault="001520D1" w:rsidP="001520D1">
      <w:pPr>
        <w:ind w:left="742"/>
        <w:rPr>
          <w:i/>
          <w:iCs/>
        </w:rPr>
      </w:pPr>
      <w:r>
        <w:rPr>
          <w:i/>
          <w:iCs/>
        </w:rPr>
        <w:t>Příjemci zajistí, aby měly i jejich přidružené subjekty v průběhu realizace Grantové smlouvy veškerá práva na využívání jakýchkoli již existujících práv.</w:t>
      </w:r>
    </w:p>
    <w:p w14:paraId="5ABA672F" w14:textId="77777777" w:rsidR="001520D1" w:rsidRDefault="001520D1" w:rsidP="001520D1">
      <w:pPr>
        <w:ind w:left="600" w:hanging="720"/>
        <w:rPr>
          <w:i/>
          <w:iCs/>
        </w:rPr>
      </w:pPr>
    </w:p>
    <w:p w14:paraId="3C15687E" w14:textId="77777777" w:rsidR="001520D1" w:rsidRDefault="001520D1" w:rsidP="001520D1">
      <w:pPr>
        <w:ind w:left="720" w:hanging="72"/>
        <w:rPr>
          <w:i/>
          <w:iCs/>
        </w:rPr>
      </w:pPr>
      <w:r>
        <w:rPr>
          <w:i/>
          <w:iCs/>
        </w:rPr>
        <w:t xml:space="preserve">  II.8.3       </w:t>
      </w:r>
      <w:r>
        <w:rPr>
          <w:b/>
          <w:bCs/>
          <w:i/>
          <w:iCs/>
        </w:rPr>
        <w:t>Práva k využívání výsledků a stávajících práv Agenturou</w:t>
      </w:r>
    </w:p>
    <w:p w14:paraId="1C566B43" w14:textId="77777777" w:rsidR="001520D1" w:rsidRDefault="001520D1" w:rsidP="001520D1">
      <w:pPr>
        <w:ind w:left="648" w:hanging="648"/>
        <w:rPr>
          <w:i/>
          <w:iCs/>
        </w:rPr>
      </w:pPr>
      <w:r>
        <w:rPr>
          <w:i/>
          <w:iCs/>
        </w:rPr>
        <w:t xml:space="preserve">              Příjemci poskytují Agentuře následující práva k využití výsledků projektu: </w:t>
      </w:r>
    </w:p>
    <w:p w14:paraId="3A5DB9B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38AB5DAE"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rozmnožování: právo povolit přímé nebo nepřímé, dočasné nebo trvalé šíření výsledků jakýmikoliv prostředky (mechanickými, digitálními nebo jinými) a v jakékoli formě, zcela nebo zčásti;</w:t>
      </w:r>
    </w:p>
    <w:p w14:paraId="2135A3C5"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1D881F4"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09FE28C3"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766E806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14:paraId="083FE44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62545F2"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2EF919B3" w14:textId="77777777" w:rsidR="001520D1" w:rsidRDefault="001520D1" w:rsidP="0011612D">
      <w:pPr>
        <w:ind w:left="709" w:hanging="340"/>
        <w:rPr>
          <w:i/>
          <w:iCs/>
        </w:rPr>
      </w:pPr>
      <w:r>
        <w:rPr>
          <w:i/>
          <w:iCs/>
        </w:rPr>
        <w:t>Další užívací práva svědčící Agentuře mohou být upravena Zvláštními podmínkami.</w:t>
      </w:r>
    </w:p>
    <w:p w14:paraId="255BB821" w14:textId="77777777" w:rsidR="001520D1" w:rsidRDefault="001520D1" w:rsidP="0011612D">
      <w:pPr>
        <w:ind w:left="708" w:hanging="340"/>
        <w:rPr>
          <w:i/>
          <w:iCs/>
        </w:rPr>
      </w:pPr>
    </w:p>
    <w:p w14:paraId="4AB38422" w14:textId="77777777" w:rsidR="001520D1" w:rsidRDefault="001520D1" w:rsidP="0011612D">
      <w:pPr>
        <w:ind w:left="708" w:hanging="340"/>
        <w:rPr>
          <w:i/>
          <w:iCs/>
        </w:rPr>
      </w:pPr>
      <w:r>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3E0E464" w14:textId="77777777" w:rsidR="001520D1" w:rsidRDefault="001520D1" w:rsidP="0011612D">
      <w:pPr>
        <w:ind w:left="708" w:hanging="340"/>
        <w:rPr>
          <w:i/>
          <w:iCs/>
        </w:rPr>
      </w:pPr>
    </w:p>
    <w:p w14:paraId="45A6BA94" w14:textId="77777777" w:rsidR="001520D1" w:rsidRDefault="001520D1" w:rsidP="0011612D">
      <w:pPr>
        <w:ind w:left="708" w:hanging="340"/>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and Network </w:t>
      </w:r>
      <w:proofErr w:type="spellStart"/>
      <w:r>
        <w:rPr>
          <w:i/>
          <w:iCs/>
        </w:rPr>
        <w:t>Agency</w:t>
      </w:r>
      <w:proofErr w:type="spellEnd"/>
      <w:r>
        <w:rPr>
          <w:i/>
          <w:iCs/>
        </w:rPr>
        <w:t xml:space="preserve"> v souladu s jejími podmínkami.“</w:t>
      </w:r>
    </w:p>
    <w:p w14:paraId="34A37DB1" w14:textId="77777777" w:rsidR="00BD1DE0" w:rsidRPr="00594509" w:rsidRDefault="00BD1DE0" w:rsidP="00594509">
      <w:pPr>
        <w:rPr>
          <w:rFonts w:cs="Arial"/>
          <w:b/>
          <w:szCs w:val="20"/>
        </w:rPr>
      </w:pPr>
      <w:bookmarkStart w:id="5" w:name="_Hlk2848296"/>
    </w:p>
    <w:p w14:paraId="7F19C2D8" w14:textId="77777777" w:rsidR="00BD1DE0" w:rsidRDefault="00BD1DE0" w:rsidP="00BD1DE0">
      <w:pPr>
        <w:spacing w:line="280" w:lineRule="atLeast"/>
        <w:ind w:left="340"/>
        <w:jc w:val="both"/>
        <w:rPr>
          <w:rFonts w:cs="Arial"/>
          <w:b/>
          <w:szCs w:val="20"/>
        </w:rPr>
      </w:pPr>
    </w:p>
    <w:p w14:paraId="1A54C69E"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41544F79" w14:textId="77777777" w:rsidR="009A41E7" w:rsidRDefault="009A41E7" w:rsidP="009A41E7">
      <w:pPr>
        <w:spacing w:line="280" w:lineRule="atLeast"/>
        <w:rPr>
          <w:rFonts w:cs="Arial"/>
          <w:b/>
          <w:szCs w:val="20"/>
        </w:rPr>
      </w:pPr>
    </w:p>
    <w:p w14:paraId="5A79B803"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0A9529E1"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1774479A"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62EB8E86" w14:textId="5C34E97C"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lastRenderedPageBreak/>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01C791A3" w14:textId="788327C6"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602ABD5B"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62AF2D2B" w14:textId="21844B3F" w:rsidR="009A41E7" w:rsidRDefault="009A41E7" w:rsidP="009A41E7">
      <w:pPr>
        <w:pStyle w:val="Odstavecseseznamem"/>
        <w:numPr>
          <w:ilvl w:val="0"/>
          <w:numId w:val="33"/>
        </w:numPr>
        <w:spacing w:line="276" w:lineRule="auto"/>
        <w:ind w:left="426" w:hanging="426"/>
        <w:rPr>
          <w:rFonts w:cs="Arial"/>
          <w:szCs w:val="20"/>
        </w:rPr>
      </w:pPr>
      <w:r>
        <w:rPr>
          <w:rFonts w:cs="Arial"/>
          <w:szCs w:val="20"/>
        </w:rPr>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7564A4AF" w14:textId="77777777" w:rsidR="009A41E7" w:rsidRDefault="009A41E7" w:rsidP="009A41E7">
      <w:pPr>
        <w:pStyle w:val="Odstavecseseznamem"/>
        <w:spacing w:line="276" w:lineRule="auto"/>
        <w:ind w:left="426"/>
        <w:rPr>
          <w:rFonts w:cs="Arial"/>
          <w:szCs w:val="20"/>
        </w:rPr>
      </w:pPr>
    </w:p>
    <w:p w14:paraId="310EB427" w14:textId="75A780DD"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6"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6"/>
    </w:p>
    <w:p w14:paraId="1C220946" w14:textId="77777777" w:rsidR="009A41E7" w:rsidRDefault="009A41E7" w:rsidP="009A41E7">
      <w:pPr>
        <w:pStyle w:val="Odstavecseseznamem"/>
        <w:spacing w:line="276" w:lineRule="auto"/>
        <w:ind w:left="426"/>
        <w:rPr>
          <w:rFonts w:cs="Arial"/>
          <w:szCs w:val="20"/>
        </w:rPr>
      </w:pPr>
    </w:p>
    <w:p w14:paraId="60CA7262" w14:textId="7CCC1243"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5192FD08" w14:textId="4D4533C0" w:rsidR="009A41E7" w:rsidRPr="00654F1D" w:rsidRDefault="009A41E7" w:rsidP="009A41E7">
      <w:pPr>
        <w:pStyle w:val="RLTextlnkuslovan0"/>
        <w:numPr>
          <w:ilvl w:val="2"/>
          <w:numId w:val="34"/>
        </w:numPr>
        <w:ind w:left="1134" w:hanging="283"/>
        <w:rPr>
          <w:rFonts w:ascii="Arial" w:hAnsi="Arial" w:cs="Arial"/>
          <w:sz w:val="20"/>
          <w:szCs w:val="20"/>
        </w:rPr>
      </w:pPr>
      <w:bookmarkStart w:id="7" w:name="_Ref434358706"/>
      <w:r w:rsidRPr="00C4146D">
        <w:rPr>
          <w:rFonts w:ascii="Arial" w:hAnsi="Arial" w:cs="Arial"/>
          <w:sz w:val="20"/>
          <w:szCs w:val="20"/>
        </w:rPr>
        <w:t xml:space="preserve">Všeobecné a technické podmínky provádění staveb VN, NN pro E.ON </w:t>
      </w:r>
      <w:bookmarkEnd w:id="7"/>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14:paraId="0F01F72C" w14:textId="5993E848"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7" w:history="1">
        <w:r w:rsidRPr="00251643">
          <w:rPr>
            <w:rStyle w:val="Hypertextovodkaz"/>
            <w:rFonts w:cs="Arial"/>
            <w:szCs w:val="20"/>
          </w:rPr>
          <w:t>https://www.eon-distribuce.cz/vseobecne-nakupni-podminky</w:t>
        </w:r>
      </w:hyperlink>
      <w:r>
        <w:rPr>
          <w:rFonts w:cs="Arial"/>
          <w:szCs w:val="20"/>
        </w:rPr>
        <w:t>.</w:t>
      </w:r>
    </w:p>
    <w:p w14:paraId="68BB9576" w14:textId="77777777" w:rsidR="004171EA" w:rsidRPr="00491D84" w:rsidRDefault="004171EA" w:rsidP="00BD1DE0">
      <w:pPr>
        <w:spacing w:line="280" w:lineRule="atLeast"/>
        <w:ind w:left="340"/>
        <w:jc w:val="both"/>
        <w:rPr>
          <w:rFonts w:cs="Arial"/>
          <w:szCs w:val="20"/>
        </w:rPr>
      </w:pPr>
    </w:p>
    <w:bookmarkEnd w:id="5"/>
    <w:p w14:paraId="59740F9A"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54875EC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684B342E" w14:textId="77777777" w:rsidR="00327D7B" w:rsidRPr="00DA2C52" w:rsidRDefault="00327D7B" w:rsidP="00060B31">
      <w:pPr>
        <w:spacing w:line="280" w:lineRule="atLeast"/>
        <w:jc w:val="both"/>
        <w:rPr>
          <w:rFonts w:cs="Arial"/>
          <w:b/>
          <w:szCs w:val="20"/>
        </w:rPr>
      </w:pPr>
    </w:p>
    <w:p w14:paraId="281DC4A5" w14:textId="69001162"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hyperlink w:history="1"/>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190DB20E"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lastRenderedPageBreak/>
        <w:t xml:space="preserve">V případě rozporu mezi ustanoveními této kupní smlouvy a výše zmíněných obchodních podmínek mají přednost ustanovení uvedená v této smlouvě. V případě rozporu doložky INCOTERMS 2010, na kterou odkazuje tato smlouva a obchodních podmínek, má přednost tato doložka INCOTERMS 2010. </w:t>
      </w:r>
    </w:p>
    <w:p w14:paraId="3D747AD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38991C9D"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EB87B4" w14:textId="6BD78F1E"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3AC1E7F9"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BECFE4B"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0DE45DFD"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w:t>
      </w:r>
      <w:proofErr w:type="gramStart"/>
      <w:r w:rsidRPr="00DA2C52">
        <w:rPr>
          <w:rFonts w:cs="Arial"/>
        </w:rPr>
        <w:t>89a</w:t>
      </w:r>
      <w:proofErr w:type="gramEnd"/>
      <w:r w:rsidRPr="00DA2C52">
        <w:rPr>
          <w:rFonts w:cs="Arial"/>
        </w:rPr>
        <w:t xml:space="preserve">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0CF6651E"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391D7D5" w14:textId="7E512411"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6D11FF76"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6682401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DE16D53"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3C2BE11E"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7A681F2D"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0780F50A"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w:t>
      </w:r>
      <w:r w:rsidRPr="00487203">
        <w:rPr>
          <w:iCs/>
        </w:rPr>
        <w:lastRenderedPageBreak/>
        <w:t xml:space="preserve">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w:t>
      </w:r>
      <w:proofErr w:type="gramStart"/>
      <w:r w:rsidRPr="00487203">
        <w:rPr>
          <w:iCs/>
        </w:rPr>
        <w:t>109a</w:t>
      </w:r>
      <w:proofErr w:type="gramEnd"/>
      <w:r w:rsidRPr="00487203">
        <w:rPr>
          <w:iCs/>
        </w:rPr>
        <w:t xml:space="preserve">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7945457D"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7187C9D6" w14:textId="77777777" w:rsidR="00BD1DE0" w:rsidRPr="00DA2C52" w:rsidRDefault="00BD1DE0" w:rsidP="00BD1DE0">
      <w:pPr>
        <w:spacing w:line="280" w:lineRule="atLeast"/>
        <w:jc w:val="both"/>
        <w:rPr>
          <w:rFonts w:cs="Arial"/>
          <w:szCs w:val="20"/>
        </w:rPr>
      </w:pPr>
    </w:p>
    <w:p w14:paraId="015719A5"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057F8F02"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099DFED2"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0D457B04"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4BAF614E" w14:textId="72DF27B6" w:rsidR="00FC338B" w:rsidRDefault="00FC338B"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F54F28">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Servisní smlouva</w:t>
      </w:r>
      <w:r w:rsidR="005E5188">
        <w:rPr>
          <w:rFonts w:eastAsia="Calibri" w:cs="Arial"/>
          <w:szCs w:val="20"/>
          <w:lang w:eastAsia="en-US"/>
        </w:rPr>
        <w:t>;</w:t>
      </w:r>
    </w:p>
    <w:p w14:paraId="7E9F8788" w14:textId="77777777"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Seznam techniků prodávajícího</w:t>
      </w:r>
      <w:r w:rsidR="005E5188">
        <w:rPr>
          <w:rFonts w:eastAsia="Calibri" w:cs="Arial"/>
          <w:szCs w:val="20"/>
          <w:lang w:eastAsia="en-US"/>
        </w:rPr>
        <w:t>;</w:t>
      </w:r>
    </w:p>
    <w:p w14:paraId="15E48F3F" w14:textId="77777777"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Dokumentace k zajištění BOZP;</w:t>
      </w:r>
    </w:p>
    <w:p w14:paraId="2A566A0D" w14:textId="3E736433" w:rsidR="00BD4491" w:rsidRPr="006853EC"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8 </w:t>
      </w:r>
      <w:r>
        <w:rPr>
          <w:rFonts w:eastAsia="Calibri" w:cs="Arial"/>
          <w:szCs w:val="20"/>
          <w:lang w:eastAsia="en-US"/>
        </w:rPr>
        <w:t>– Všeobecné a technické podmínky provádění staveb VN, NN pro E.ON Czech</w:t>
      </w:r>
      <w:r w:rsidR="00BD4491">
        <w:rPr>
          <w:rFonts w:eastAsia="Calibri" w:cs="Arial"/>
          <w:szCs w:val="20"/>
          <w:lang w:eastAsia="en-US"/>
        </w:rPr>
        <w:t>.</w:t>
      </w:r>
    </w:p>
    <w:p w14:paraId="5D0943AF" w14:textId="77777777" w:rsidR="00BD1DE0" w:rsidRDefault="00BD1DE0" w:rsidP="00BD1DE0">
      <w:pPr>
        <w:spacing w:line="280" w:lineRule="atLeast"/>
        <w:ind w:left="360"/>
        <w:jc w:val="both"/>
        <w:rPr>
          <w:rFonts w:eastAsia="Calibri" w:cs="Arial"/>
          <w:szCs w:val="20"/>
          <w:lang w:eastAsia="en-US"/>
        </w:rPr>
      </w:pPr>
    </w:p>
    <w:p w14:paraId="47767188"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25EE49E5" w14:textId="77777777" w:rsidR="00BD1DE0" w:rsidRPr="00DA2C52" w:rsidRDefault="00BD1DE0" w:rsidP="00BD1DE0">
      <w:pPr>
        <w:spacing w:line="280" w:lineRule="atLeast"/>
        <w:jc w:val="both"/>
        <w:rPr>
          <w:rFonts w:cs="Arial"/>
          <w:szCs w:val="20"/>
        </w:rPr>
      </w:pPr>
    </w:p>
    <w:p w14:paraId="4195A7B7"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254FE2EF" w14:textId="77777777" w:rsidR="00BD1DE0" w:rsidRPr="00DA2C52" w:rsidRDefault="00BD1DE0" w:rsidP="00BD1DE0">
      <w:pPr>
        <w:spacing w:line="280" w:lineRule="atLeast"/>
        <w:jc w:val="both"/>
        <w:rPr>
          <w:rFonts w:cs="Arial"/>
          <w:szCs w:val="20"/>
        </w:rPr>
      </w:pPr>
    </w:p>
    <w:p w14:paraId="04C1C14C" w14:textId="77777777" w:rsidR="00BD1DE0" w:rsidRPr="00DA2C52" w:rsidRDefault="00BD1DE0" w:rsidP="00BD1DE0">
      <w:pPr>
        <w:spacing w:line="280" w:lineRule="atLeast"/>
        <w:jc w:val="both"/>
        <w:rPr>
          <w:rFonts w:cs="Arial"/>
          <w:szCs w:val="20"/>
        </w:rPr>
      </w:pPr>
    </w:p>
    <w:p w14:paraId="18212541"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4A9EDB45" w14:textId="77777777" w:rsidR="00BD1DE0" w:rsidRPr="00DA2C52" w:rsidRDefault="00BD1DE0" w:rsidP="00BD1DE0">
      <w:pPr>
        <w:spacing w:line="280" w:lineRule="atLeast"/>
        <w:jc w:val="both"/>
        <w:rPr>
          <w:rFonts w:cs="Arial"/>
          <w:szCs w:val="20"/>
        </w:rPr>
      </w:pPr>
    </w:p>
    <w:p w14:paraId="4B4EC9CC" w14:textId="77777777" w:rsidR="00BD1DE0" w:rsidRPr="00DA2C52" w:rsidRDefault="00BD1DE0" w:rsidP="00BD1DE0">
      <w:pPr>
        <w:spacing w:line="280" w:lineRule="atLeast"/>
        <w:jc w:val="both"/>
        <w:rPr>
          <w:rFonts w:cs="Arial"/>
          <w:szCs w:val="20"/>
        </w:rPr>
      </w:pPr>
    </w:p>
    <w:p w14:paraId="28A067E2"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CBE1B99"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143595E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66C45FCF" w14:textId="77777777" w:rsidR="00BD1DE0" w:rsidRDefault="00BD1DE0" w:rsidP="00BD1DE0">
      <w:pPr>
        <w:spacing w:line="280" w:lineRule="atLeast"/>
        <w:rPr>
          <w:rFonts w:cs="Arial"/>
          <w:szCs w:val="20"/>
        </w:rPr>
      </w:pPr>
    </w:p>
    <w:p w14:paraId="169C7E70"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0CAB5A4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99945" w14:textId="77777777" w:rsidR="0013695D" w:rsidRDefault="0013695D" w:rsidP="00E25C9A">
      <w:r>
        <w:separator/>
      </w:r>
    </w:p>
  </w:endnote>
  <w:endnote w:type="continuationSeparator" w:id="0">
    <w:p w14:paraId="4E66CEF4" w14:textId="77777777" w:rsidR="0013695D" w:rsidRDefault="0013695D" w:rsidP="00E25C9A">
      <w:r>
        <w:continuationSeparator/>
      </w:r>
    </w:p>
  </w:endnote>
  <w:endnote w:type="continuationNotice" w:id="1">
    <w:p w14:paraId="7B59E0CC" w14:textId="77777777" w:rsidR="0013695D" w:rsidRDefault="00136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3151B" w14:textId="77777777"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512D635B"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18AFE" w14:textId="77777777" w:rsidR="0013695D" w:rsidRDefault="0013695D" w:rsidP="00E25C9A">
      <w:r>
        <w:separator/>
      </w:r>
    </w:p>
  </w:footnote>
  <w:footnote w:type="continuationSeparator" w:id="0">
    <w:p w14:paraId="240A78F2" w14:textId="77777777" w:rsidR="0013695D" w:rsidRDefault="0013695D" w:rsidP="00E25C9A">
      <w:r>
        <w:continuationSeparator/>
      </w:r>
    </w:p>
  </w:footnote>
  <w:footnote w:type="continuationNotice" w:id="1">
    <w:p w14:paraId="54BAE350" w14:textId="77777777" w:rsidR="0013695D" w:rsidRDefault="001369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2078D"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34289606"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141029F1"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4280"/>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9C9"/>
    <w:rsid w:val="00114A95"/>
    <w:rsid w:val="00115169"/>
    <w:rsid w:val="0011612D"/>
    <w:rsid w:val="00116E7B"/>
    <w:rsid w:val="0012045D"/>
    <w:rsid w:val="00120F61"/>
    <w:rsid w:val="0012113D"/>
    <w:rsid w:val="00122604"/>
    <w:rsid w:val="00123548"/>
    <w:rsid w:val="0012452C"/>
    <w:rsid w:val="00124E5D"/>
    <w:rsid w:val="00125373"/>
    <w:rsid w:val="00125820"/>
    <w:rsid w:val="001317C1"/>
    <w:rsid w:val="00135319"/>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353"/>
    <w:rsid w:val="002E765C"/>
    <w:rsid w:val="002F0642"/>
    <w:rsid w:val="002F1456"/>
    <w:rsid w:val="002F2BBB"/>
    <w:rsid w:val="002F43C2"/>
    <w:rsid w:val="002F6F4D"/>
    <w:rsid w:val="002F727F"/>
    <w:rsid w:val="00300102"/>
    <w:rsid w:val="003002C9"/>
    <w:rsid w:val="00307522"/>
    <w:rsid w:val="00310783"/>
    <w:rsid w:val="003115E3"/>
    <w:rsid w:val="00313CE0"/>
    <w:rsid w:val="00314928"/>
    <w:rsid w:val="00315DC2"/>
    <w:rsid w:val="0031676D"/>
    <w:rsid w:val="003174A8"/>
    <w:rsid w:val="00317A3F"/>
    <w:rsid w:val="00317E3D"/>
    <w:rsid w:val="00320AA0"/>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589D"/>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6F51"/>
    <w:rsid w:val="00767A15"/>
    <w:rsid w:val="00767EAE"/>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92E"/>
    <w:rsid w:val="00795C01"/>
    <w:rsid w:val="007962E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69E"/>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2E8"/>
    <w:rsid w:val="00A31C56"/>
    <w:rsid w:val="00A32604"/>
    <w:rsid w:val="00A32825"/>
    <w:rsid w:val="00A33A23"/>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7E2C"/>
    <w:rsid w:val="00AC1030"/>
    <w:rsid w:val="00AC1806"/>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2CE3"/>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066F8"/>
    <w:rsid w:val="00F07A0A"/>
    <w:rsid w:val="00F1104A"/>
    <w:rsid w:val="00F11F11"/>
    <w:rsid w:val="00F12221"/>
    <w:rsid w:val="00F14562"/>
    <w:rsid w:val="00F14890"/>
    <w:rsid w:val="00F14C44"/>
    <w:rsid w:val="00F14FEC"/>
    <w:rsid w:val="00F15133"/>
    <w:rsid w:val="00F1687F"/>
    <w:rsid w:val="00F17DE8"/>
    <w:rsid w:val="00F21827"/>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A18E955"/>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r&#269;en&#253;ch" TargetMode="External"/><Relationship Id="rId18" Type="http://schemas.openxmlformats.org/officeDocument/2006/relationships/hyperlink" Target="https://www.eon-distribuce.cz/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s://www.eon-distribuce.cz/vseobecne-nakupni-podminky" TargetMode="Externa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on.distribuce@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5729-5E05-4FC0-8EA4-B4D0CE65EEBA}">
  <ds:schemaRefs>
    <ds:schemaRef ds:uri="http://purl.org/dc/elements/1.1/"/>
    <ds:schemaRef ds:uri="http://purl.org/dc/terms/"/>
    <ds:schemaRef ds:uri="http://purl.org/dc/dcmitype/"/>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C102DAD9-4556-4920-A504-FC57E1BB0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8189</Words>
  <Characters>48857</Characters>
  <Application>Microsoft Office Word</Application>
  <DocSecurity>0</DocSecurity>
  <Lines>407</Lines>
  <Paragraphs>113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Tichá, Petra</cp:lastModifiedBy>
  <cp:revision>3</cp:revision>
  <cp:lastPrinted>2015-10-14T15:05:00Z</cp:lastPrinted>
  <dcterms:created xsi:type="dcterms:W3CDTF">2019-11-03T19:47:00Z</dcterms:created>
  <dcterms:modified xsi:type="dcterms:W3CDTF">2019-11-03T20:22:00Z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