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EA35A2" w14:textId="04996729" w:rsidR="003C5E51" w:rsidRPr="00120BF4" w:rsidRDefault="003C5E51" w:rsidP="003C5E51">
      <w:pPr>
        <w:numPr>
          <w:ilvl w:val="0"/>
          <w:numId w:val="32"/>
        </w:numPr>
        <w:tabs>
          <w:tab w:val="left" w:pos="6521"/>
        </w:tabs>
        <w:spacing w:before="120" w:after="120" w:line="240" w:lineRule="auto"/>
        <w:rPr>
          <w:rFonts w:ascii="Arial" w:hAnsi="Arial" w:cs="Arial"/>
          <w:b/>
          <w:caps/>
        </w:rPr>
      </w:pPr>
      <w:r w:rsidRPr="00120BF4">
        <w:rPr>
          <w:rFonts w:ascii="Arial" w:hAnsi="Arial" w:cs="Arial"/>
          <w:b/>
          <w:caps/>
        </w:rPr>
        <w:t>Popis předmětu</w:t>
      </w:r>
    </w:p>
    <w:p w14:paraId="565D597D" w14:textId="7FD6A669" w:rsidR="003C5E51" w:rsidRPr="00120BF4" w:rsidRDefault="003C5E51" w:rsidP="003C5E51">
      <w:pPr>
        <w:tabs>
          <w:tab w:val="left" w:pos="426"/>
        </w:tabs>
        <w:spacing w:after="120"/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>Specifikace se vztahuje na přístrojové transformátory</w:t>
      </w:r>
      <w:r w:rsidR="00120BF4">
        <w:rPr>
          <w:rFonts w:ascii="Arial" w:hAnsi="Arial" w:cs="Arial"/>
        </w:rPr>
        <w:t xml:space="preserve"> </w:t>
      </w:r>
      <w:r w:rsidR="00120BF4" w:rsidRPr="00120BF4">
        <w:rPr>
          <w:rFonts w:ascii="Arial" w:hAnsi="Arial" w:cs="Arial"/>
        </w:rPr>
        <w:t>(dále PT)</w:t>
      </w:r>
      <w:r w:rsidR="00460033" w:rsidRPr="00120BF4">
        <w:rPr>
          <w:rFonts w:ascii="Arial" w:hAnsi="Arial" w:cs="Arial"/>
        </w:rPr>
        <w:t xml:space="preserve"> proudu, napěťov</w:t>
      </w:r>
      <w:r w:rsidR="00120BF4">
        <w:rPr>
          <w:rFonts w:ascii="Arial" w:hAnsi="Arial" w:cs="Arial"/>
        </w:rPr>
        <w:t>é</w:t>
      </w:r>
      <w:r w:rsidR="00460033" w:rsidRPr="00120BF4">
        <w:rPr>
          <w:rFonts w:ascii="Arial" w:hAnsi="Arial" w:cs="Arial"/>
        </w:rPr>
        <w:t xml:space="preserve"> a kombinované</w:t>
      </w:r>
      <w:r w:rsidRPr="00120BF4">
        <w:rPr>
          <w:rFonts w:ascii="Arial" w:hAnsi="Arial" w:cs="Arial"/>
        </w:rPr>
        <w:t xml:space="preserve"> s jmenovitým napětím 123 </w:t>
      </w:r>
      <w:proofErr w:type="spellStart"/>
      <w:r w:rsidRPr="00120BF4">
        <w:rPr>
          <w:rFonts w:ascii="Arial" w:hAnsi="Arial" w:cs="Arial"/>
        </w:rPr>
        <w:t>kV</w:t>
      </w:r>
      <w:proofErr w:type="spellEnd"/>
      <w:r w:rsidRPr="00120BF4">
        <w:rPr>
          <w:rFonts w:ascii="Arial" w:hAnsi="Arial" w:cs="Arial"/>
        </w:rPr>
        <w:t xml:space="preserve"> a </w:t>
      </w:r>
      <w:r w:rsidR="00120BF4">
        <w:rPr>
          <w:rFonts w:ascii="Arial" w:hAnsi="Arial" w:cs="Arial"/>
        </w:rPr>
        <w:t xml:space="preserve">s </w:t>
      </w:r>
      <w:r w:rsidRPr="00120BF4">
        <w:rPr>
          <w:rFonts w:ascii="Arial" w:hAnsi="Arial" w:cs="Arial"/>
        </w:rPr>
        <w:t>jmenovit</w:t>
      </w:r>
      <w:r w:rsidR="00460033" w:rsidRPr="00120BF4">
        <w:rPr>
          <w:rFonts w:ascii="Arial" w:hAnsi="Arial" w:cs="Arial"/>
        </w:rPr>
        <w:t>ý</w:t>
      </w:r>
      <w:r w:rsidRPr="00120BF4">
        <w:rPr>
          <w:rFonts w:ascii="Arial" w:hAnsi="Arial" w:cs="Arial"/>
        </w:rPr>
        <w:t>m kmitočt</w:t>
      </w:r>
      <w:r w:rsidR="00460033" w:rsidRPr="00120BF4">
        <w:rPr>
          <w:rFonts w:ascii="Arial" w:hAnsi="Arial" w:cs="Arial"/>
        </w:rPr>
        <w:t>em</w:t>
      </w:r>
      <w:r w:rsidRPr="00120BF4">
        <w:rPr>
          <w:rFonts w:ascii="Arial" w:hAnsi="Arial" w:cs="Arial"/>
        </w:rPr>
        <w:t xml:space="preserve"> 50 Hz.</w:t>
      </w:r>
      <w:r w:rsidR="008042F6" w:rsidRPr="00120BF4">
        <w:rPr>
          <w:rFonts w:ascii="Arial" w:hAnsi="Arial" w:cs="Arial"/>
        </w:rPr>
        <w:t xml:space="preserve"> </w:t>
      </w:r>
      <w:r w:rsidR="00120BF4">
        <w:rPr>
          <w:rFonts w:ascii="Arial" w:hAnsi="Arial" w:cs="Arial"/>
        </w:rPr>
        <w:t>PT</w:t>
      </w:r>
      <w:r w:rsidRPr="00120BF4">
        <w:rPr>
          <w:rFonts w:ascii="Arial" w:hAnsi="Arial" w:cs="Arial"/>
        </w:rPr>
        <w:t xml:space="preserve"> budou použity ve venkovních rozvodnách 110</w:t>
      </w:r>
      <w:r w:rsidR="008876E1" w:rsidRPr="00120BF4">
        <w:rPr>
          <w:rFonts w:ascii="Arial" w:hAnsi="Arial" w:cs="Arial"/>
        </w:rPr>
        <w:t xml:space="preserve"> </w:t>
      </w:r>
      <w:proofErr w:type="spellStart"/>
      <w:proofErr w:type="gramStart"/>
      <w:r w:rsidRPr="00120BF4">
        <w:rPr>
          <w:rFonts w:ascii="Arial" w:hAnsi="Arial" w:cs="Arial"/>
        </w:rPr>
        <w:t>kV</w:t>
      </w:r>
      <w:proofErr w:type="spellEnd"/>
      <w:proofErr w:type="gramEnd"/>
      <w:r w:rsidRPr="00120BF4">
        <w:rPr>
          <w:rFonts w:ascii="Arial" w:hAnsi="Arial" w:cs="Arial"/>
        </w:rPr>
        <w:t xml:space="preserve"> a to v síti s uzemněným uzlem.</w:t>
      </w:r>
      <w:r w:rsidR="009E0848">
        <w:rPr>
          <w:rFonts w:ascii="Arial" w:hAnsi="Arial" w:cs="Arial"/>
        </w:rPr>
        <w:t xml:space="preserve"> Vybrané počty </w:t>
      </w:r>
      <w:r w:rsidR="009E0848" w:rsidRPr="00316FCE">
        <w:rPr>
          <w:rFonts w:ascii="Arial" w:hAnsi="Arial" w:cs="Arial"/>
          <w:noProof/>
        </w:rPr>
        <w:t>kombinovaných přístrojových transformátorů budou uvažovány</w:t>
      </w:r>
      <w:r w:rsidR="009E0848">
        <w:rPr>
          <w:rFonts w:ascii="Arial" w:hAnsi="Arial" w:cs="Arial"/>
          <w:noProof/>
        </w:rPr>
        <w:t xml:space="preserve"> </w:t>
      </w:r>
      <w:r w:rsidR="009E0848" w:rsidRPr="00316FCE">
        <w:rPr>
          <w:rFonts w:ascii="Arial" w:hAnsi="Arial" w:cs="Arial"/>
          <w:noProof/>
        </w:rPr>
        <w:t>jako stanoven</w:t>
      </w:r>
      <w:r w:rsidR="009E0848">
        <w:rPr>
          <w:rFonts w:ascii="Arial" w:hAnsi="Arial" w:cs="Arial"/>
          <w:noProof/>
        </w:rPr>
        <w:t>á</w:t>
      </w:r>
      <w:r w:rsidR="009E0848" w:rsidRPr="00316FCE">
        <w:rPr>
          <w:rFonts w:ascii="Arial" w:hAnsi="Arial" w:cs="Arial"/>
          <w:noProof/>
        </w:rPr>
        <w:t xml:space="preserve"> měřidla pro účely dle § 3 odst. 3 zákona o metrologii</w:t>
      </w:r>
      <w:r w:rsidR="009E0848">
        <w:rPr>
          <w:rFonts w:ascii="Arial" w:hAnsi="Arial" w:cs="Arial"/>
          <w:noProof/>
        </w:rPr>
        <w:t>.</w:t>
      </w:r>
    </w:p>
    <w:p w14:paraId="35F7964D" w14:textId="77777777" w:rsidR="003C5E51" w:rsidRPr="00120BF4" w:rsidRDefault="003C5E51" w:rsidP="003C5E51">
      <w:pPr>
        <w:tabs>
          <w:tab w:val="left" w:pos="426"/>
        </w:tabs>
        <w:spacing w:after="120"/>
        <w:jc w:val="both"/>
        <w:rPr>
          <w:rFonts w:ascii="Arial" w:hAnsi="Arial" w:cs="Arial"/>
        </w:rPr>
      </w:pPr>
    </w:p>
    <w:p w14:paraId="0B92ED37" w14:textId="77777777" w:rsidR="003C5E51" w:rsidRPr="00120BF4" w:rsidRDefault="003C5E51" w:rsidP="003C5E51">
      <w:pPr>
        <w:numPr>
          <w:ilvl w:val="0"/>
          <w:numId w:val="32"/>
        </w:numPr>
        <w:tabs>
          <w:tab w:val="left" w:pos="6521"/>
        </w:tabs>
        <w:spacing w:before="120" w:after="120" w:line="240" w:lineRule="auto"/>
        <w:rPr>
          <w:rFonts w:ascii="Arial" w:hAnsi="Arial" w:cs="Arial"/>
          <w:b/>
          <w:caps/>
        </w:rPr>
      </w:pPr>
      <w:r w:rsidRPr="00120BF4">
        <w:rPr>
          <w:rFonts w:ascii="Arial" w:hAnsi="Arial" w:cs="Arial"/>
          <w:b/>
          <w:caps/>
        </w:rPr>
        <w:t>VŠeobecnÉ poŽadavky</w:t>
      </w:r>
    </w:p>
    <w:p w14:paraId="1EA3066A" w14:textId="77777777" w:rsidR="003C5E51" w:rsidRPr="00120BF4" w:rsidRDefault="003C5E51" w:rsidP="003C5E51">
      <w:pPr>
        <w:numPr>
          <w:ilvl w:val="1"/>
          <w:numId w:val="32"/>
        </w:numPr>
        <w:tabs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Normy a předpisy</w:t>
      </w:r>
    </w:p>
    <w:p w14:paraId="6F39C328" w14:textId="35B295EE" w:rsidR="003C5E51" w:rsidRPr="00120BF4" w:rsidRDefault="003C5E51" w:rsidP="003C5E51">
      <w:pPr>
        <w:tabs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</w:rPr>
        <w:t>Přístrojový transformátor musí splňovat požadavky těchto norem:</w:t>
      </w:r>
    </w:p>
    <w:tbl>
      <w:tblPr>
        <w:tblW w:w="95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659"/>
        <w:gridCol w:w="6910"/>
      </w:tblGrid>
      <w:tr w:rsidR="003C5E51" w:rsidRPr="00120BF4" w14:paraId="0223486F" w14:textId="77777777" w:rsidTr="003C5E51">
        <w:trPr>
          <w:trHeight w:val="375"/>
        </w:trPr>
        <w:tc>
          <w:tcPr>
            <w:tcW w:w="2659" w:type="dxa"/>
            <w:vAlign w:val="center"/>
          </w:tcPr>
          <w:p w14:paraId="5089575F" w14:textId="290B807D" w:rsidR="003C5E51" w:rsidRPr="00120BF4" w:rsidRDefault="003C5E51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61869-1</w:t>
            </w:r>
          </w:p>
        </w:tc>
        <w:tc>
          <w:tcPr>
            <w:tcW w:w="6910" w:type="dxa"/>
          </w:tcPr>
          <w:p w14:paraId="3FE9A9C9" w14:textId="7FECE0C6" w:rsidR="003C5E51" w:rsidRPr="00120BF4" w:rsidRDefault="003C5E51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Přístrojové transformátory – Část 1: Všeobecné požadavky</w:t>
            </w:r>
          </w:p>
        </w:tc>
      </w:tr>
      <w:tr w:rsidR="003C5E51" w:rsidRPr="00120BF4" w14:paraId="7F446DE8" w14:textId="77777777" w:rsidTr="003C5E51">
        <w:trPr>
          <w:trHeight w:val="375"/>
        </w:trPr>
        <w:tc>
          <w:tcPr>
            <w:tcW w:w="2659" w:type="dxa"/>
            <w:vAlign w:val="center"/>
          </w:tcPr>
          <w:p w14:paraId="1E9E7795" w14:textId="1B2B40D9" w:rsidR="003C5E51" w:rsidRPr="00120BF4" w:rsidRDefault="003C5E51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61869-2</w:t>
            </w:r>
          </w:p>
        </w:tc>
        <w:tc>
          <w:tcPr>
            <w:tcW w:w="6910" w:type="dxa"/>
          </w:tcPr>
          <w:p w14:paraId="405E5DE2" w14:textId="07562452" w:rsidR="003C5E51" w:rsidRPr="00120BF4" w:rsidRDefault="003C5E51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 xml:space="preserve">Přístrojové </w:t>
            </w:r>
            <w:proofErr w:type="gramStart"/>
            <w:r w:rsidRPr="00120BF4">
              <w:rPr>
                <w:rFonts w:ascii="Arial" w:hAnsi="Arial" w:cs="Arial"/>
              </w:rPr>
              <w:t>transformátory - Část</w:t>
            </w:r>
            <w:proofErr w:type="gramEnd"/>
            <w:r w:rsidRPr="00120BF4">
              <w:rPr>
                <w:rFonts w:ascii="Arial" w:hAnsi="Arial" w:cs="Arial"/>
              </w:rPr>
              <w:t xml:space="preserve"> 2: Dodatečné požadavky na transformátory proudu</w:t>
            </w:r>
          </w:p>
        </w:tc>
      </w:tr>
      <w:tr w:rsidR="003C5E51" w:rsidRPr="00120BF4" w14:paraId="242B74E2" w14:textId="77777777" w:rsidTr="003C5E51">
        <w:trPr>
          <w:trHeight w:val="375"/>
        </w:trPr>
        <w:tc>
          <w:tcPr>
            <w:tcW w:w="2659" w:type="dxa"/>
            <w:vAlign w:val="center"/>
          </w:tcPr>
          <w:p w14:paraId="7F395011" w14:textId="27EB7950" w:rsidR="003C5E51" w:rsidRPr="00120BF4" w:rsidRDefault="00517B81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8D1943">
              <w:rPr>
                <w:rFonts w:ascii="Arial" w:hAnsi="Arial" w:cs="Arial"/>
                <w:bCs/>
              </w:rPr>
              <w:t>ČSN EN 62155</w:t>
            </w:r>
          </w:p>
        </w:tc>
        <w:tc>
          <w:tcPr>
            <w:tcW w:w="6910" w:type="dxa"/>
          </w:tcPr>
          <w:p w14:paraId="54C1A6DE" w14:textId="77777777" w:rsidR="003C5E51" w:rsidRPr="00120BF4" w:rsidRDefault="003C5E51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Keramické a skleněné duté izolátory tlakové a bez tlaku pro elektrická zařízení se jmenovitým napětím nad 1 000 V</w:t>
            </w:r>
          </w:p>
        </w:tc>
      </w:tr>
      <w:tr w:rsidR="002E6E65" w:rsidRPr="00120BF4" w14:paraId="5190C96A" w14:textId="77777777" w:rsidTr="003C5E51">
        <w:trPr>
          <w:trHeight w:val="375"/>
        </w:trPr>
        <w:tc>
          <w:tcPr>
            <w:tcW w:w="2659" w:type="dxa"/>
            <w:vAlign w:val="center"/>
          </w:tcPr>
          <w:p w14:paraId="26CBC78B" w14:textId="51658D2D" w:rsidR="002E6E65" w:rsidRPr="00120BF4" w:rsidRDefault="002E6E65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61869-3</w:t>
            </w:r>
          </w:p>
        </w:tc>
        <w:tc>
          <w:tcPr>
            <w:tcW w:w="6910" w:type="dxa"/>
          </w:tcPr>
          <w:p w14:paraId="72B2D48B" w14:textId="6CB7E492" w:rsidR="002E6E65" w:rsidRPr="00120BF4" w:rsidRDefault="002E6E65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 xml:space="preserve">Přístrojové </w:t>
            </w:r>
            <w:proofErr w:type="gramStart"/>
            <w:r w:rsidRPr="00120BF4">
              <w:rPr>
                <w:rFonts w:ascii="Arial" w:hAnsi="Arial" w:cs="Arial"/>
              </w:rPr>
              <w:t>transformátory - Část</w:t>
            </w:r>
            <w:proofErr w:type="gramEnd"/>
            <w:r w:rsidRPr="00120BF4">
              <w:rPr>
                <w:rFonts w:ascii="Arial" w:hAnsi="Arial" w:cs="Arial"/>
              </w:rPr>
              <w:t xml:space="preserve"> 3: Dodatečné požadavky pro induktivní transformátory napětí</w:t>
            </w:r>
          </w:p>
        </w:tc>
      </w:tr>
      <w:tr w:rsidR="003C5E51" w:rsidRPr="00120BF4" w14:paraId="303218C1" w14:textId="77777777" w:rsidTr="003C5E51">
        <w:trPr>
          <w:trHeight w:val="375"/>
        </w:trPr>
        <w:tc>
          <w:tcPr>
            <w:tcW w:w="2659" w:type="dxa"/>
            <w:vAlign w:val="center"/>
          </w:tcPr>
          <w:p w14:paraId="322FBA99" w14:textId="41719664" w:rsidR="003C5E51" w:rsidRPr="00120BF4" w:rsidRDefault="002E6E65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61869-4</w:t>
            </w:r>
          </w:p>
        </w:tc>
        <w:tc>
          <w:tcPr>
            <w:tcW w:w="6910" w:type="dxa"/>
          </w:tcPr>
          <w:p w14:paraId="6C1657C5" w14:textId="2838E9C0" w:rsidR="003C5E51" w:rsidRPr="00120BF4" w:rsidRDefault="002E6E65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 xml:space="preserve">Přístrojové </w:t>
            </w:r>
            <w:proofErr w:type="gramStart"/>
            <w:r w:rsidRPr="00120BF4">
              <w:rPr>
                <w:rFonts w:ascii="Arial" w:hAnsi="Arial" w:cs="Arial"/>
              </w:rPr>
              <w:t>transformátory - Část</w:t>
            </w:r>
            <w:proofErr w:type="gramEnd"/>
            <w:r w:rsidRPr="00120BF4">
              <w:rPr>
                <w:rFonts w:ascii="Arial" w:hAnsi="Arial" w:cs="Arial"/>
              </w:rPr>
              <w:t xml:space="preserve"> 4: Dodatečné požadavky na kombinované transformátory</w:t>
            </w:r>
          </w:p>
        </w:tc>
      </w:tr>
      <w:tr w:rsidR="003C5E51" w:rsidRPr="00120BF4" w14:paraId="4E3B41C0" w14:textId="77777777" w:rsidTr="003C5E51">
        <w:trPr>
          <w:trHeight w:val="237"/>
        </w:trPr>
        <w:tc>
          <w:tcPr>
            <w:tcW w:w="2659" w:type="dxa"/>
            <w:vAlign w:val="center"/>
          </w:tcPr>
          <w:p w14:paraId="0CEC6514" w14:textId="14C9E47C" w:rsidR="003C5E51" w:rsidRPr="00120BF4" w:rsidRDefault="002E6E65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 xml:space="preserve">ČSN EN 61869-5   </w:t>
            </w:r>
          </w:p>
        </w:tc>
        <w:tc>
          <w:tcPr>
            <w:tcW w:w="6910" w:type="dxa"/>
          </w:tcPr>
          <w:p w14:paraId="63EE763F" w14:textId="0D170572" w:rsidR="003C5E51" w:rsidRPr="00120BF4" w:rsidRDefault="002E6E65" w:rsidP="003C5E51">
            <w:pPr>
              <w:spacing w:after="0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 xml:space="preserve">Přístrojové </w:t>
            </w:r>
            <w:proofErr w:type="gramStart"/>
            <w:r w:rsidRPr="00120BF4">
              <w:rPr>
                <w:rFonts w:ascii="Arial" w:hAnsi="Arial" w:cs="Arial"/>
              </w:rPr>
              <w:t>transformátory - Část</w:t>
            </w:r>
            <w:proofErr w:type="gramEnd"/>
            <w:r w:rsidRPr="00120BF4">
              <w:rPr>
                <w:rFonts w:ascii="Arial" w:hAnsi="Arial" w:cs="Arial"/>
              </w:rPr>
              <w:t xml:space="preserve"> 5: Dodatečné požadavky pro kapacitní transformátory napětí</w:t>
            </w:r>
          </w:p>
        </w:tc>
      </w:tr>
      <w:tr w:rsidR="003C5E51" w:rsidRPr="00120BF4" w14:paraId="2C04FAF5" w14:textId="77777777" w:rsidTr="003C5E51">
        <w:trPr>
          <w:trHeight w:val="375"/>
        </w:trPr>
        <w:tc>
          <w:tcPr>
            <w:tcW w:w="2659" w:type="dxa"/>
            <w:vAlign w:val="center"/>
          </w:tcPr>
          <w:p w14:paraId="52564E0C" w14:textId="43AB9F48" w:rsidR="003C5E51" w:rsidRPr="00120BF4" w:rsidRDefault="002E6E65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60296</w:t>
            </w:r>
          </w:p>
        </w:tc>
        <w:tc>
          <w:tcPr>
            <w:tcW w:w="6910" w:type="dxa"/>
          </w:tcPr>
          <w:p w14:paraId="53FD0065" w14:textId="4EDC6A5A" w:rsidR="003C5E51" w:rsidRPr="00120BF4" w:rsidRDefault="002E6E65" w:rsidP="003C5E51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 xml:space="preserve">Kapaliny pro elektrotechnické </w:t>
            </w:r>
            <w:proofErr w:type="gramStart"/>
            <w:r w:rsidRPr="00120BF4">
              <w:rPr>
                <w:rFonts w:ascii="Arial" w:hAnsi="Arial" w:cs="Arial"/>
              </w:rPr>
              <w:t>aplikace - Nepoužité</w:t>
            </w:r>
            <w:proofErr w:type="gramEnd"/>
            <w:r w:rsidRPr="00120BF4">
              <w:rPr>
                <w:rFonts w:ascii="Arial" w:hAnsi="Arial" w:cs="Arial"/>
              </w:rPr>
              <w:t xml:space="preserve"> minerální izolační oleje pro transformátory a vypínače</w:t>
            </w:r>
          </w:p>
        </w:tc>
      </w:tr>
      <w:tr w:rsidR="002E6E65" w:rsidRPr="00120BF4" w14:paraId="5665D5FF" w14:textId="77777777" w:rsidTr="003C5E51">
        <w:trPr>
          <w:trHeight w:val="375"/>
        </w:trPr>
        <w:tc>
          <w:tcPr>
            <w:tcW w:w="2659" w:type="dxa"/>
            <w:vAlign w:val="center"/>
          </w:tcPr>
          <w:p w14:paraId="561C61CB" w14:textId="124BA1CF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61082-1</w:t>
            </w:r>
          </w:p>
        </w:tc>
        <w:tc>
          <w:tcPr>
            <w:tcW w:w="6910" w:type="dxa"/>
          </w:tcPr>
          <w:p w14:paraId="19E08BF4" w14:textId="7A8B38BE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 xml:space="preserve">Zhotovování dokumentů používaných v </w:t>
            </w:r>
            <w:proofErr w:type="gramStart"/>
            <w:r w:rsidRPr="00120BF4">
              <w:rPr>
                <w:rFonts w:ascii="Arial" w:hAnsi="Arial" w:cs="Arial"/>
              </w:rPr>
              <w:t>elektrotechnice - Část</w:t>
            </w:r>
            <w:proofErr w:type="gramEnd"/>
            <w:r w:rsidRPr="00120BF4">
              <w:rPr>
                <w:rFonts w:ascii="Arial" w:hAnsi="Arial" w:cs="Arial"/>
              </w:rPr>
              <w:t xml:space="preserve"> 1: Pravidla</w:t>
            </w:r>
          </w:p>
        </w:tc>
      </w:tr>
      <w:tr w:rsidR="002E6E65" w:rsidRPr="00120BF4" w14:paraId="7F726E48" w14:textId="77777777" w:rsidTr="003C5E51">
        <w:trPr>
          <w:trHeight w:val="375"/>
        </w:trPr>
        <w:tc>
          <w:tcPr>
            <w:tcW w:w="2659" w:type="dxa"/>
            <w:vAlign w:val="center"/>
          </w:tcPr>
          <w:p w14:paraId="1BCF86FC" w14:textId="46E97637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ISO 1461</w:t>
            </w:r>
          </w:p>
        </w:tc>
        <w:tc>
          <w:tcPr>
            <w:tcW w:w="6910" w:type="dxa"/>
          </w:tcPr>
          <w:p w14:paraId="037A21E1" w14:textId="05690901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 xml:space="preserve">Zinkové povlaky nanášené žárově ponorem na ocelové a litinové </w:t>
            </w:r>
            <w:proofErr w:type="gramStart"/>
            <w:r w:rsidRPr="00120BF4">
              <w:rPr>
                <w:rFonts w:ascii="Arial" w:hAnsi="Arial" w:cs="Arial"/>
              </w:rPr>
              <w:t>výrobky - Specifikace</w:t>
            </w:r>
            <w:proofErr w:type="gramEnd"/>
            <w:r w:rsidRPr="00120BF4">
              <w:rPr>
                <w:rFonts w:ascii="Arial" w:hAnsi="Arial" w:cs="Arial"/>
              </w:rPr>
              <w:t xml:space="preserve"> a zkušební metody</w:t>
            </w:r>
          </w:p>
        </w:tc>
      </w:tr>
      <w:tr w:rsidR="002E6E65" w:rsidRPr="00120BF4" w14:paraId="39517CF8" w14:textId="77777777" w:rsidTr="008042F6">
        <w:trPr>
          <w:trHeight w:val="375"/>
        </w:trPr>
        <w:tc>
          <w:tcPr>
            <w:tcW w:w="2659" w:type="dxa"/>
          </w:tcPr>
          <w:p w14:paraId="63FDAD2D" w14:textId="298B29DB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ISO 9001</w:t>
            </w:r>
          </w:p>
        </w:tc>
        <w:tc>
          <w:tcPr>
            <w:tcW w:w="6910" w:type="dxa"/>
          </w:tcPr>
          <w:p w14:paraId="15E97C47" w14:textId="5AD17CC4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 xml:space="preserve">Systém managementu </w:t>
            </w:r>
            <w:proofErr w:type="gramStart"/>
            <w:r w:rsidRPr="00120BF4">
              <w:rPr>
                <w:rFonts w:ascii="Arial" w:hAnsi="Arial" w:cs="Arial"/>
              </w:rPr>
              <w:t>kvality - Požadavky</w:t>
            </w:r>
            <w:proofErr w:type="gramEnd"/>
          </w:p>
        </w:tc>
      </w:tr>
      <w:tr w:rsidR="002E6E65" w:rsidRPr="00120BF4" w14:paraId="03708980" w14:textId="77777777" w:rsidTr="003C5E51">
        <w:trPr>
          <w:trHeight w:val="375"/>
        </w:trPr>
        <w:tc>
          <w:tcPr>
            <w:tcW w:w="2659" w:type="dxa"/>
          </w:tcPr>
          <w:p w14:paraId="06341362" w14:textId="31AC4C9C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60529</w:t>
            </w:r>
          </w:p>
        </w:tc>
        <w:tc>
          <w:tcPr>
            <w:tcW w:w="6910" w:type="dxa"/>
          </w:tcPr>
          <w:p w14:paraId="16D84F8D" w14:textId="3A03DB9B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Stupně ochrany krytem (</w:t>
            </w:r>
            <w:proofErr w:type="gramStart"/>
            <w:r w:rsidRPr="00120BF4">
              <w:rPr>
                <w:rFonts w:ascii="Arial" w:hAnsi="Arial" w:cs="Arial"/>
              </w:rPr>
              <w:t>krytí - IP</w:t>
            </w:r>
            <w:proofErr w:type="gramEnd"/>
            <w:r w:rsidRPr="00120BF4">
              <w:rPr>
                <w:rFonts w:ascii="Arial" w:hAnsi="Arial" w:cs="Arial"/>
              </w:rPr>
              <w:t xml:space="preserve"> kód)</w:t>
            </w:r>
          </w:p>
        </w:tc>
      </w:tr>
      <w:tr w:rsidR="002E6E65" w:rsidRPr="00120BF4" w14:paraId="1E02BC96" w14:textId="77777777" w:rsidTr="003C5E51">
        <w:trPr>
          <w:trHeight w:val="375"/>
        </w:trPr>
        <w:tc>
          <w:tcPr>
            <w:tcW w:w="2659" w:type="dxa"/>
          </w:tcPr>
          <w:p w14:paraId="6CC04DB0" w14:textId="77777777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50110-1</w:t>
            </w:r>
          </w:p>
        </w:tc>
        <w:tc>
          <w:tcPr>
            <w:tcW w:w="6910" w:type="dxa"/>
          </w:tcPr>
          <w:p w14:paraId="28714F7A" w14:textId="77777777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Obsluha a práce na elektrických zařízeních – Část 1: Obecné požadavky</w:t>
            </w:r>
          </w:p>
        </w:tc>
      </w:tr>
      <w:tr w:rsidR="002E6E65" w:rsidRPr="00120BF4" w14:paraId="05C7AAE6" w14:textId="77777777" w:rsidTr="003C5E51">
        <w:trPr>
          <w:trHeight w:val="375"/>
        </w:trPr>
        <w:tc>
          <w:tcPr>
            <w:tcW w:w="2659" w:type="dxa"/>
          </w:tcPr>
          <w:p w14:paraId="6A0981FC" w14:textId="77777777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33 0405</w:t>
            </w:r>
          </w:p>
        </w:tc>
        <w:tc>
          <w:tcPr>
            <w:tcW w:w="6910" w:type="dxa"/>
          </w:tcPr>
          <w:p w14:paraId="09CC82EE" w14:textId="77777777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Elektrotechnické předpisy. Navrhování venkovní elektrické izolace podle stupně znečištění</w:t>
            </w:r>
          </w:p>
        </w:tc>
      </w:tr>
      <w:tr w:rsidR="002E6E65" w:rsidRPr="00120BF4" w14:paraId="1F01F697" w14:textId="77777777" w:rsidTr="003C5E51">
        <w:trPr>
          <w:trHeight w:val="375"/>
        </w:trPr>
        <w:tc>
          <w:tcPr>
            <w:tcW w:w="2659" w:type="dxa"/>
          </w:tcPr>
          <w:p w14:paraId="57F3E324" w14:textId="77777777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33 2000-4-41</w:t>
            </w:r>
          </w:p>
        </w:tc>
        <w:tc>
          <w:tcPr>
            <w:tcW w:w="6910" w:type="dxa"/>
          </w:tcPr>
          <w:p w14:paraId="425DAEA6" w14:textId="77777777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 xml:space="preserve">Elektrotechnické </w:t>
            </w:r>
            <w:proofErr w:type="gramStart"/>
            <w:r w:rsidRPr="00120BF4">
              <w:rPr>
                <w:rFonts w:ascii="Arial" w:hAnsi="Arial" w:cs="Arial"/>
              </w:rPr>
              <w:t>předpisy - Elektrická</w:t>
            </w:r>
            <w:proofErr w:type="gramEnd"/>
            <w:r w:rsidRPr="00120BF4">
              <w:rPr>
                <w:rFonts w:ascii="Arial" w:hAnsi="Arial" w:cs="Arial"/>
              </w:rPr>
              <w:t xml:space="preserve"> zařízení - Část 4: Bezpečnost - Kapitola 41: Ochrana před úrazem elektrickým proudem</w:t>
            </w:r>
          </w:p>
        </w:tc>
      </w:tr>
      <w:tr w:rsidR="002E6E65" w:rsidRPr="00120BF4" w14:paraId="3AF5C5C3" w14:textId="77777777" w:rsidTr="003C5E51">
        <w:trPr>
          <w:trHeight w:val="375"/>
        </w:trPr>
        <w:tc>
          <w:tcPr>
            <w:tcW w:w="2659" w:type="dxa"/>
          </w:tcPr>
          <w:p w14:paraId="295DC1FE" w14:textId="65637792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61619</w:t>
            </w:r>
          </w:p>
        </w:tc>
        <w:tc>
          <w:tcPr>
            <w:tcW w:w="6910" w:type="dxa"/>
          </w:tcPr>
          <w:p w14:paraId="0CE7FD86" w14:textId="2FD86124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 xml:space="preserve">Izolační </w:t>
            </w:r>
            <w:proofErr w:type="gramStart"/>
            <w:r w:rsidRPr="00120BF4">
              <w:rPr>
                <w:rFonts w:ascii="Arial" w:hAnsi="Arial" w:cs="Arial"/>
              </w:rPr>
              <w:t>kapaliny - Kontaminace</w:t>
            </w:r>
            <w:proofErr w:type="gramEnd"/>
            <w:r w:rsidRPr="00120BF4">
              <w:rPr>
                <w:rFonts w:ascii="Arial" w:hAnsi="Arial" w:cs="Arial"/>
              </w:rPr>
              <w:t xml:space="preserve"> polychlorovanými bifenyly (PCB) - Stanovení metodou kapilární plynové chromatografie</w:t>
            </w:r>
            <w:r w:rsidRPr="00120BF4">
              <w:rPr>
                <w:rFonts w:ascii="Arial" w:hAnsi="Arial" w:cs="Arial"/>
              </w:rPr>
              <w:tab/>
            </w:r>
          </w:p>
        </w:tc>
      </w:tr>
      <w:tr w:rsidR="002E6E65" w:rsidRPr="00120BF4" w14:paraId="6215BA4E" w14:textId="77777777" w:rsidTr="003C5E51">
        <w:trPr>
          <w:trHeight w:val="375"/>
        </w:trPr>
        <w:tc>
          <w:tcPr>
            <w:tcW w:w="2659" w:type="dxa"/>
          </w:tcPr>
          <w:p w14:paraId="03AFC713" w14:textId="191FE96D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ČSN EN 62444</w:t>
            </w:r>
          </w:p>
        </w:tc>
        <w:tc>
          <w:tcPr>
            <w:tcW w:w="6910" w:type="dxa"/>
          </w:tcPr>
          <w:p w14:paraId="0974D4D6" w14:textId="784AB603" w:rsidR="002E6E65" w:rsidRPr="00120BF4" w:rsidRDefault="002E6E65" w:rsidP="002E6E65">
            <w:pPr>
              <w:spacing w:after="0" w:line="240" w:lineRule="auto"/>
              <w:rPr>
                <w:rFonts w:ascii="Arial" w:hAnsi="Arial" w:cs="Arial"/>
              </w:rPr>
            </w:pPr>
            <w:r w:rsidRPr="00120BF4">
              <w:rPr>
                <w:rFonts w:ascii="Arial" w:hAnsi="Arial" w:cs="Arial"/>
              </w:rPr>
              <w:t>Kabelové průchodky pro elektrické instalace</w:t>
            </w:r>
          </w:p>
        </w:tc>
      </w:tr>
    </w:tbl>
    <w:p w14:paraId="0AD646AB" w14:textId="3F177987" w:rsidR="002E6E65" w:rsidRPr="00120BF4" w:rsidRDefault="002E6E65" w:rsidP="002E6E65">
      <w:pPr>
        <w:spacing w:before="60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Nabízené přístrojové transformátory musí splňovat veškeré normy, předpisy, nařízení a zákony platné v ČR, i když nejsou výslovně v této specifikaci uvedeny.</w:t>
      </w:r>
    </w:p>
    <w:p w14:paraId="687DC0AC" w14:textId="77777777" w:rsidR="002E6E65" w:rsidRPr="00120BF4" w:rsidRDefault="002E6E65" w:rsidP="002E6E65">
      <w:pPr>
        <w:numPr>
          <w:ilvl w:val="0"/>
          <w:numId w:val="32"/>
        </w:numPr>
        <w:tabs>
          <w:tab w:val="left" w:pos="6521"/>
        </w:tabs>
        <w:spacing w:before="120" w:after="120" w:line="240" w:lineRule="auto"/>
        <w:rPr>
          <w:rFonts w:ascii="Arial" w:hAnsi="Arial" w:cs="Arial"/>
          <w:b/>
          <w:caps/>
        </w:rPr>
      </w:pPr>
      <w:r w:rsidRPr="00120BF4">
        <w:rPr>
          <w:rFonts w:ascii="Arial" w:hAnsi="Arial" w:cs="Arial"/>
          <w:b/>
          <w:caps/>
        </w:rPr>
        <w:lastRenderedPageBreak/>
        <w:t>Upřesňující požadavky</w:t>
      </w:r>
    </w:p>
    <w:p w14:paraId="3B557C33" w14:textId="77777777" w:rsidR="002E6E65" w:rsidRPr="00120BF4" w:rsidRDefault="002E6E65" w:rsidP="002E6E65">
      <w:pPr>
        <w:pStyle w:val="Odstavecseseznamem"/>
        <w:numPr>
          <w:ilvl w:val="1"/>
          <w:numId w:val="32"/>
        </w:numPr>
        <w:spacing w:before="60" w:after="6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Obecné parametry</w:t>
      </w:r>
    </w:p>
    <w:p w14:paraId="598A71B7" w14:textId="77777777" w:rsidR="002E6E65" w:rsidRPr="00120BF4" w:rsidRDefault="002E6E65" w:rsidP="002E6E65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Parametry sítě VVN</w:t>
      </w:r>
    </w:p>
    <w:tbl>
      <w:tblPr>
        <w:tblW w:w="9639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5386"/>
      </w:tblGrid>
      <w:tr w:rsidR="002E6E65" w:rsidRPr="00120BF4" w14:paraId="08624CBB" w14:textId="77777777" w:rsidTr="008042F6">
        <w:tc>
          <w:tcPr>
            <w:tcW w:w="4253" w:type="dxa"/>
          </w:tcPr>
          <w:p w14:paraId="2F39545F" w14:textId="781003A9" w:rsidR="002E6E65" w:rsidRPr="00120BF4" w:rsidRDefault="00460033" w:rsidP="008042F6">
            <w:pPr>
              <w:spacing w:before="40" w:after="20"/>
              <w:ind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</w:t>
            </w:r>
            <w:r w:rsidR="002E6E65" w:rsidRPr="00120BF4">
              <w:rPr>
                <w:rFonts w:ascii="Arial" w:hAnsi="Arial" w:cs="Arial"/>
                <w:noProof/>
              </w:rPr>
              <w:t>Jmenovité napětí sítě U</w:t>
            </w:r>
            <w:r w:rsidR="002E6E65" w:rsidRPr="00120BF4">
              <w:rPr>
                <w:rFonts w:ascii="Arial" w:hAnsi="Arial" w:cs="Arial"/>
                <w:noProof/>
                <w:vertAlign w:val="subscript"/>
              </w:rPr>
              <w:t>N</w:t>
            </w:r>
          </w:p>
        </w:tc>
        <w:tc>
          <w:tcPr>
            <w:tcW w:w="5386" w:type="dxa"/>
          </w:tcPr>
          <w:p w14:paraId="456680A6" w14:textId="77777777" w:rsidR="002E6E65" w:rsidRPr="00120BF4" w:rsidRDefault="002E6E65" w:rsidP="008042F6">
            <w:pPr>
              <w:spacing w:before="40" w:after="20"/>
              <w:ind w:left="57"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110 kV</w:t>
            </w:r>
          </w:p>
        </w:tc>
      </w:tr>
      <w:tr w:rsidR="002E6E65" w:rsidRPr="00120BF4" w14:paraId="17F1F89D" w14:textId="77777777" w:rsidTr="008042F6">
        <w:tc>
          <w:tcPr>
            <w:tcW w:w="4253" w:type="dxa"/>
          </w:tcPr>
          <w:p w14:paraId="3E264F0A" w14:textId="19695D1D" w:rsidR="002E6E65" w:rsidRPr="00120BF4" w:rsidRDefault="00460033" w:rsidP="008042F6">
            <w:pPr>
              <w:spacing w:before="40" w:after="20"/>
              <w:ind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</w:t>
            </w:r>
            <w:r w:rsidR="002E6E65" w:rsidRPr="00120BF4">
              <w:rPr>
                <w:rFonts w:ascii="Arial" w:hAnsi="Arial" w:cs="Arial"/>
                <w:noProof/>
              </w:rPr>
              <w:t>Maximální napětí sítě U</w:t>
            </w:r>
            <w:r w:rsidR="002E6E65" w:rsidRPr="00120BF4">
              <w:rPr>
                <w:rFonts w:ascii="Arial" w:hAnsi="Arial" w:cs="Arial"/>
                <w:noProof/>
                <w:vertAlign w:val="subscript"/>
              </w:rPr>
              <w:t>M</w:t>
            </w:r>
          </w:p>
        </w:tc>
        <w:tc>
          <w:tcPr>
            <w:tcW w:w="5386" w:type="dxa"/>
          </w:tcPr>
          <w:p w14:paraId="5EB319CF" w14:textId="77777777" w:rsidR="002E6E65" w:rsidRPr="00120BF4" w:rsidRDefault="002E6E65" w:rsidP="008042F6">
            <w:pPr>
              <w:spacing w:before="40" w:after="20"/>
              <w:ind w:left="57"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123 kV</w:t>
            </w:r>
          </w:p>
        </w:tc>
      </w:tr>
      <w:tr w:rsidR="002E6E65" w:rsidRPr="00120BF4" w14:paraId="39FBEC2A" w14:textId="77777777" w:rsidTr="008042F6">
        <w:tc>
          <w:tcPr>
            <w:tcW w:w="4253" w:type="dxa"/>
          </w:tcPr>
          <w:p w14:paraId="38DB4D6B" w14:textId="7A25D89B" w:rsidR="002E6E65" w:rsidRPr="00120BF4" w:rsidRDefault="00460033" w:rsidP="00460033">
            <w:pPr>
              <w:spacing w:before="40" w:after="20"/>
              <w:ind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</w:t>
            </w:r>
            <w:r w:rsidR="002E6E65" w:rsidRPr="00120BF4">
              <w:rPr>
                <w:rFonts w:ascii="Arial" w:hAnsi="Arial" w:cs="Arial"/>
                <w:noProof/>
              </w:rPr>
              <w:t>Počet fází</w:t>
            </w:r>
          </w:p>
        </w:tc>
        <w:tc>
          <w:tcPr>
            <w:tcW w:w="5386" w:type="dxa"/>
          </w:tcPr>
          <w:p w14:paraId="5035C60E" w14:textId="77777777" w:rsidR="002E6E65" w:rsidRPr="00120BF4" w:rsidRDefault="002E6E65" w:rsidP="008042F6">
            <w:pPr>
              <w:spacing w:before="40" w:after="20"/>
              <w:ind w:left="57"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3</w:t>
            </w:r>
          </w:p>
        </w:tc>
      </w:tr>
      <w:tr w:rsidR="002E6E65" w:rsidRPr="00120BF4" w14:paraId="2DDFC6A5" w14:textId="77777777" w:rsidTr="008042F6">
        <w:tc>
          <w:tcPr>
            <w:tcW w:w="4253" w:type="dxa"/>
          </w:tcPr>
          <w:p w14:paraId="109FE260" w14:textId="18F39F8F" w:rsidR="002E6E65" w:rsidRPr="00120BF4" w:rsidRDefault="00460033" w:rsidP="00460033">
            <w:pPr>
              <w:spacing w:before="40" w:after="20"/>
              <w:ind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</w:t>
            </w:r>
            <w:r w:rsidR="002E6E65" w:rsidRPr="00120BF4">
              <w:rPr>
                <w:rFonts w:ascii="Arial" w:hAnsi="Arial" w:cs="Arial"/>
                <w:noProof/>
              </w:rPr>
              <w:t>Jmenovitá frekvence soustavy</w:t>
            </w:r>
          </w:p>
        </w:tc>
        <w:tc>
          <w:tcPr>
            <w:tcW w:w="5386" w:type="dxa"/>
          </w:tcPr>
          <w:p w14:paraId="60BC2B8E" w14:textId="77777777" w:rsidR="002E6E65" w:rsidRPr="00120BF4" w:rsidRDefault="002E6E65" w:rsidP="008042F6">
            <w:pPr>
              <w:spacing w:before="40" w:after="20"/>
              <w:ind w:left="57"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50 Hz</w:t>
            </w:r>
          </w:p>
        </w:tc>
      </w:tr>
      <w:tr w:rsidR="002E6E65" w:rsidRPr="00120BF4" w14:paraId="5176268F" w14:textId="77777777" w:rsidTr="008042F6">
        <w:tc>
          <w:tcPr>
            <w:tcW w:w="4253" w:type="dxa"/>
          </w:tcPr>
          <w:p w14:paraId="7CD47C88" w14:textId="553CDE21" w:rsidR="002E6E65" w:rsidRPr="00120BF4" w:rsidRDefault="00460033" w:rsidP="00460033">
            <w:pPr>
              <w:spacing w:before="40" w:after="20"/>
              <w:ind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</w:t>
            </w:r>
            <w:r w:rsidR="002E6E65" w:rsidRPr="00120BF4">
              <w:rPr>
                <w:rFonts w:ascii="Arial" w:hAnsi="Arial" w:cs="Arial"/>
                <w:noProof/>
              </w:rPr>
              <w:t>Druh distribuční sítě</w:t>
            </w:r>
          </w:p>
        </w:tc>
        <w:tc>
          <w:tcPr>
            <w:tcW w:w="5386" w:type="dxa"/>
          </w:tcPr>
          <w:p w14:paraId="7EBA7061" w14:textId="77777777" w:rsidR="002E6E65" w:rsidRPr="00120BF4" w:rsidRDefault="002E6E65" w:rsidP="008042F6">
            <w:pPr>
              <w:spacing w:before="40" w:after="20"/>
              <w:ind w:left="57" w:righ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Soustava je provozována s uzemněným nulovým bodem</w:t>
            </w:r>
          </w:p>
        </w:tc>
      </w:tr>
    </w:tbl>
    <w:p w14:paraId="3CB21663" w14:textId="77777777" w:rsidR="002E6E65" w:rsidRPr="00120BF4" w:rsidRDefault="002E6E65" w:rsidP="002E6E65">
      <w:pPr>
        <w:jc w:val="both"/>
        <w:rPr>
          <w:rFonts w:ascii="Arial" w:hAnsi="Arial" w:cs="Arial"/>
          <w:noProof/>
        </w:rPr>
      </w:pPr>
    </w:p>
    <w:p w14:paraId="1711B706" w14:textId="77777777" w:rsidR="002E6E65" w:rsidRPr="00120BF4" w:rsidRDefault="002E6E65" w:rsidP="002E6E65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Charakteristika pracovního prostředí</w:t>
      </w:r>
    </w:p>
    <w:tbl>
      <w:tblPr>
        <w:tblW w:w="96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8"/>
        <w:gridCol w:w="5386"/>
      </w:tblGrid>
      <w:tr w:rsidR="002E6E65" w:rsidRPr="00120BF4" w14:paraId="17C31991" w14:textId="77777777" w:rsidTr="008042F6">
        <w:tc>
          <w:tcPr>
            <w:tcW w:w="4258" w:type="dxa"/>
          </w:tcPr>
          <w:p w14:paraId="1DA7199A" w14:textId="77777777" w:rsidR="002E6E65" w:rsidRPr="00120BF4" w:rsidRDefault="002E6E65" w:rsidP="008042F6">
            <w:pPr>
              <w:pStyle w:val="Zpat"/>
              <w:tabs>
                <w:tab w:val="clear" w:pos="4536"/>
                <w:tab w:val="clear" w:pos="9072"/>
              </w:tabs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Prostředí</w:t>
            </w:r>
          </w:p>
        </w:tc>
        <w:tc>
          <w:tcPr>
            <w:tcW w:w="5386" w:type="dxa"/>
          </w:tcPr>
          <w:p w14:paraId="2E8DFA2B" w14:textId="10F9984D" w:rsidR="002E6E65" w:rsidRPr="00120BF4" w:rsidRDefault="002E6E65" w:rsidP="008042F6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Venkovní prostor přímo vystavený působení venkovního klimatu, VI dle PNE 33</w:t>
            </w:r>
            <w:r w:rsidR="00B10E1C">
              <w:rPr>
                <w:rFonts w:ascii="Arial" w:hAnsi="Arial" w:cs="Arial"/>
                <w:noProof/>
              </w:rPr>
              <w:t xml:space="preserve"> 0</w:t>
            </w:r>
            <w:r w:rsidRPr="00120BF4">
              <w:rPr>
                <w:rFonts w:ascii="Arial" w:hAnsi="Arial" w:cs="Arial"/>
                <w:noProof/>
              </w:rPr>
              <w:t>000-2</w:t>
            </w:r>
          </w:p>
        </w:tc>
      </w:tr>
      <w:tr w:rsidR="002E6E65" w:rsidRPr="00120BF4" w14:paraId="60C2B45C" w14:textId="77777777" w:rsidTr="008042F6">
        <w:tc>
          <w:tcPr>
            <w:tcW w:w="4258" w:type="dxa"/>
          </w:tcPr>
          <w:p w14:paraId="32B89044" w14:textId="29F35BA8" w:rsidR="002E6E65" w:rsidRPr="00120BF4" w:rsidRDefault="00460033" w:rsidP="00460033">
            <w:pPr>
              <w:spacing w:before="40" w:after="20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 xml:space="preserve"> </w:t>
            </w:r>
            <w:r w:rsidR="002E6E65" w:rsidRPr="00120BF4">
              <w:rPr>
                <w:rFonts w:ascii="Arial" w:hAnsi="Arial" w:cs="Arial"/>
                <w:noProof/>
              </w:rPr>
              <w:t>Rozsah teplot okolí</w:t>
            </w:r>
          </w:p>
        </w:tc>
        <w:tc>
          <w:tcPr>
            <w:tcW w:w="5386" w:type="dxa"/>
          </w:tcPr>
          <w:p w14:paraId="6D834A35" w14:textId="100833E4" w:rsidR="002E6E65" w:rsidRPr="008B36A8" w:rsidRDefault="008B36A8" w:rsidP="008B36A8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8B36A8">
              <w:rPr>
                <w:rFonts w:ascii="Arial" w:hAnsi="Arial" w:cs="Arial"/>
                <w:noProof/>
              </w:rPr>
              <w:t>-</w:t>
            </w:r>
            <w:r>
              <w:rPr>
                <w:rFonts w:ascii="Arial" w:hAnsi="Arial" w:cs="Arial"/>
                <w:noProof/>
              </w:rPr>
              <w:t xml:space="preserve"> </w:t>
            </w:r>
            <w:r w:rsidR="002E6E65" w:rsidRPr="008B36A8">
              <w:rPr>
                <w:rFonts w:ascii="Arial" w:hAnsi="Arial" w:cs="Arial"/>
                <w:noProof/>
              </w:rPr>
              <w:t>30  až + 40 °C</w:t>
            </w:r>
          </w:p>
        </w:tc>
      </w:tr>
      <w:tr w:rsidR="002E6E65" w:rsidRPr="00120BF4" w14:paraId="5BE7C0BC" w14:textId="77777777" w:rsidTr="008042F6">
        <w:tc>
          <w:tcPr>
            <w:tcW w:w="4258" w:type="dxa"/>
          </w:tcPr>
          <w:p w14:paraId="288E16D9" w14:textId="77777777" w:rsidR="002E6E65" w:rsidRPr="00120BF4" w:rsidRDefault="002E6E65" w:rsidP="008042F6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Nadmořská výška</w:t>
            </w:r>
          </w:p>
        </w:tc>
        <w:tc>
          <w:tcPr>
            <w:tcW w:w="5386" w:type="dxa"/>
          </w:tcPr>
          <w:p w14:paraId="6E0F4C1C" w14:textId="77777777" w:rsidR="002E6E65" w:rsidRPr="00120BF4" w:rsidRDefault="002E6E65" w:rsidP="008042F6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do 1000 m. n. m.</w:t>
            </w:r>
          </w:p>
        </w:tc>
      </w:tr>
      <w:tr w:rsidR="002E6E65" w:rsidRPr="00120BF4" w14:paraId="6A14A876" w14:textId="77777777" w:rsidTr="008042F6">
        <w:tc>
          <w:tcPr>
            <w:tcW w:w="4258" w:type="dxa"/>
          </w:tcPr>
          <w:p w14:paraId="64D9E228" w14:textId="77777777" w:rsidR="002E6E65" w:rsidRPr="00120BF4" w:rsidRDefault="002E6E65" w:rsidP="008042F6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Stupeň znečištění podle ČSN 33 0405</w:t>
            </w:r>
          </w:p>
        </w:tc>
        <w:tc>
          <w:tcPr>
            <w:tcW w:w="5386" w:type="dxa"/>
          </w:tcPr>
          <w:p w14:paraId="15C60E06" w14:textId="4729BEA6" w:rsidR="002E6E65" w:rsidRPr="00120BF4" w:rsidRDefault="00120BF4" w:rsidP="00120BF4">
            <w:pPr>
              <w:spacing w:before="40" w:after="20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 xml:space="preserve"> </w:t>
            </w:r>
            <w:r w:rsidR="009C28F9" w:rsidRPr="00120BF4">
              <w:rPr>
                <w:rFonts w:ascii="Arial" w:hAnsi="Arial" w:cs="Arial"/>
                <w:noProof/>
                <w:lang w:eastAsia="cs-CZ"/>
              </w:rPr>
              <w:t>≥</w:t>
            </w:r>
            <w:r w:rsidR="009C28F9">
              <w:rPr>
                <w:rFonts w:asciiTheme="minorHAnsi" w:hAnsiTheme="minorHAnsi" w:cstheme="minorHAnsi"/>
              </w:rPr>
              <w:t xml:space="preserve"> </w:t>
            </w:r>
            <w:r w:rsidR="002E6E65" w:rsidRPr="00120BF4">
              <w:rPr>
                <w:rFonts w:ascii="Arial" w:hAnsi="Arial" w:cs="Arial"/>
                <w:noProof/>
              </w:rPr>
              <w:t>III</w:t>
            </w:r>
          </w:p>
        </w:tc>
      </w:tr>
      <w:tr w:rsidR="002E6E65" w:rsidRPr="00120BF4" w14:paraId="7CA9D66A" w14:textId="77777777" w:rsidTr="008042F6">
        <w:tc>
          <w:tcPr>
            <w:tcW w:w="4258" w:type="dxa"/>
          </w:tcPr>
          <w:p w14:paraId="358F9E1F" w14:textId="77777777" w:rsidR="002E6E65" w:rsidRPr="00120BF4" w:rsidRDefault="002E6E65" w:rsidP="008042F6">
            <w:pPr>
              <w:spacing w:before="40" w:after="20"/>
              <w:ind w:left="57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Rychlost větru</w:t>
            </w:r>
          </w:p>
        </w:tc>
        <w:tc>
          <w:tcPr>
            <w:tcW w:w="5386" w:type="dxa"/>
          </w:tcPr>
          <w:p w14:paraId="61B1CA46" w14:textId="71965866" w:rsidR="002E6E65" w:rsidRPr="00120BF4" w:rsidRDefault="00120BF4" w:rsidP="00120BF4">
            <w:pPr>
              <w:spacing w:before="40" w:after="20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 xml:space="preserve"> </w:t>
            </w:r>
            <w:r w:rsidR="009E1C24" w:rsidRPr="00120BF4">
              <w:rPr>
                <w:rFonts w:ascii="Arial" w:hAnsi="Arial" w:cs="Arial"/>
                <w:noProof/>
                <w:lang w:eastAsia="cs-CZ"/>
              </w:rPr>
              <w:t>≥</w:t>
            </w:r>
            <w:r w:rsidR="009E1C24">
              <w:rPr>
                <w:rFonts w:ascii="Arial" w:hAnsi="Arial" w:cs="Arial"/>
                <w:noProof/>
                <w:lang w:eastAsia="cs-CZ"/>
              </w:rPr>
              <w:t xml:space="preserve"> </w:t>
            </w:r>
            <w:r w:rsidR="002E6E65" w:rsidRPr="00120BF4">
              <w:rPr>
                <w:rFonts w:ascii="Arial" w:hAnsi="Arial" w:cs="Arial"/>
                <w:noProof/>
              </w:rPr>
              <w:t>34 m/s</w:t>
            </w:r>
          </w:p>
        </w:tc>
      </w:tr>
    </w:tbl>
    <w:p w14:paraId="1A938B6F" w14:textId="77777777" w:rsidR="002E6E65" w:rsidRPr="00120BF4" w:rsidRDefault="002E6E65" w:rsidP="002E6E65">
      <w:pPr>
        <w:pStyle w:val="Nadpis2"/>
        <w:keepNext w:val="0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</w:p>
    <w:p w14:paraId="2958DC98" w14:textId="77777777" w:rsidR="002E6E65" w:rsidRPr="00120BF4" w:rsidRDefault="002E6E65" w:rsidP="002E6E65">
      <w:pPr>
        <w:pStyle w:val="Odstavecseseznamem"/>
        <w:numPr>
          <w:ilvl w:val="1"/>
          <w:numId w:val="32"/>
        </w:numPr>
        <w:spacing w:before="60" w:after="6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Technické požadavky</w:t>
      </w:r>
    </w:p>
    <w:p w14:paraId="511380B2" w14:textId="6197D7A9" w:rsidR="002E6E65" w:rsidRPr="00120BF4" w:rsidRDefault="002E6E65" w:rsidP="002E6E65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Požadované parametry</w:t>
      </w:r>
      <w:r w:rsidR="00C01919" w:rsidRPr="00120BF4">
        <w:rPr>
          <w:rFonts w:ascii="Arial" w:hAnsi="Arial" w:cs="Arial"/>
          <w:b/>
        </w:rPr>
        <w:t xml:space="preserve"> PT napěťový</w:t>
      </w:r>
    </w:p>
    <w:tbl>
      <w:tblPr>
        <w:tblStyle w:val="Mkatabulky2"/>
        <w:tblW w:w="9672" w:type="dxa"/>
        <w:tblInd w:w="108" w:type="dxa"/>
        <w:tblLook w:val="04A0" w:firstRow="1" w:lastRow="0" w:firstColumn="1" w:lastColumn="0" w:noHBand="0" w:noVBand="1"/>
      </w:tblPr>
      <w:tblGrid>
        <w:gridCol w:w="7230"/>
        <w:gridCol w:w="2442"/>
      </w:tblGrid>
      <w:tr w:rsidR="00C01919" w:rsidRPr="00120BF4" w14:paraId="2D47F642" w14:textId="77777777" w:rsidTr="008042F6">
        <w:tc>
          <w:tcPr>
            <w:tcW w:w="9672" w:type="dxa"/>
            <w:gridSpan w:val="2"/>
          </w:tcPr>
          <w:p w14:paraId="34B20A75" w14:textId="03187E7B" w:rsidR="00C01919" w:rsidRPr="00120BF4" w:rsidRDefault="00C01919" w:rsidP="00C01919">
            <w:pPr>
              <w:spacing w:before="60"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Elektrické parame</w:t>
            </w:r>
            <w:r w:rsidR="007665EC">
              <w:rPr>
                <w:rFonts w:ascii="Arial" w:hAnsi="Arial" w:cs="Arial"/>
                <w:noProof/>
                <w:lang w:eastAsia="cs-CZ"/>
              </w:rPr>
              <w:t>t</w:t>
            </w:r>
            <w:r w:rsidRPr="00120BF4">
              <w:rPr>
                <w:rFonts w:ascii="Arial" w:hAnsi="Arial" w:cs="Arial"/>
                <w:noProof/>
                <w:lang w:eastAsia="cs-CZ"/>
              </w:rPr>
              <w:t>ry</w:t>
            </w:r>
          </w:p>
        </w:tc>
      </w:tr>
      <w:tr w:rsidR="00C01919" w:rsidRPr="00120BF4" w14:paraId="44772B33" w14:textId="77777777" w:rsidTr="008042F6">
        <w:tc>
          <w:tcPr>
            <w:tcW w:w="7230" w:type="dxa"/>
          </w:tcPr>
          <w:p w14:paraId="3CBF0DF4" w14:textId="277B8C04" w:rsidR="00C01919" w:rsidRPr="00120BF4" w:rsidRDefault="00C01919" w:rsidP="00C01919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Špička impulsního výdržného napětí</w:t>
            </w:r>
          </w:p>
        </w:tc>
        <w:tc>
          <w:tcPr>
            <w:tcW w:w="2442" w:type="dxa"/>
          </w:tcPr>
          <w:p w14:paraId="08872A87" w14:textId="23E4EADC" w:rsidR="00C01919" w:rsidRPr="00120BF4" w:rsidRDefault="009E1C24" w:rsidP="00C01919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</w:t>
            </w:r>
            <w:r>
              <w:rPr>
                <w:rFonts w:ascii="Arial" w:hAnsi="Arial" w:cs="Arial"/>
                <w:noProof/>
                <w:lang w:eastAsia="cs-CZ"/>
              </w:rPr>
              <w:t xml:space="preserve"> </w:t>
            </w:r>
            <w:r w:rsidR="00C01919" w:rsidRPr="00120BF4">
              <w:rPr>
                <w:rFonts w:ascii="Arial" w:hAnsi="Arial" w:cs="Arial"/>
                <w:noProof/>
                <w:lang w:eastAsia="cs-CZ"/>
              </w:rPr>
              <w:t>550 kV</w:t>
            </w:r>
          </w:p>
        </w:tc>
      </w:tr>
      <w:tr w:rsidR="00C01919" w:rsidRPr="00120BF4" w14:paraId="19DDD7CE" w14:textId="77777777" w:rsidTr="008042F6">
        <w:tc>
          <w:tcPr>
            <w:tcW w:w="7230" w:type="dxa"/>
          </w:tcPr>
          <w:p w14:paraId="2AC1192C" w14:textId="6AD399B1" w:rsidR="00C01919" w:rsidRPr="00120BF4" w:rsidRDefault="00C01919" w:rsidP="00C01919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Jmenovité krátkodobé výdržné napětí</w:t>
            </w:r>
          </w:p>
        </w:tc>
        <w:tc>
          <w:tcPr>
            <w:tcW w:w="2442" w:type="dxa"/>
          </w:tcPr>
          <w:p w14:paraId="4CEF7810" w14:textId="0BA944A8" w:rsidR="00C01919" w:rsidRPr="00120BF4" w:rsidRDefault="009E1C24" w:rsidP="00C01919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</w:t>
            </w:r>
            <w:r>
              <w:rPr>
                <w:rFonts w:ascii="Arial" w:hAnsi="Arial" w:cs="Arial"/>
                <w:noProof/>
                <w:lang w:eastAsia="cs-CZ"/>
              </w:rPr>
              <w:t xml:space="preserve"> </w:t>
            </w:r>
            <w:r w:rsidR="00C01919" w:rsidRPr="00120BF4">
              <w:rPr>
                <w:rFonts w:ascii="Arial" w:hAnsi="Arial" w:cs="Arial"/>
                <w:noProof/>
                <w:lang w:eastAsia="cs-CZ"/>
              </w:rPr>
              <w:t>230 kV</w:t>
            </w:r>
          </w:p>
        </w:tc>
      </w:tr>
      <w:tr w:rsidR="00C01919" w:rsidRPr="00120BF4" w14:paraId="413A8A58" w14:textId="77777777" w:rsidTr="008042F6">
        <w:tc>
          <w:tcPr>
            <w:tcW w:w="7230" w:type="dxa"/>
          </w:tcPr>
          <w:p w14:paraId="6EACB314" w14:textId="673D9BCC" w:rsidR="00C01919" w:rsidRPr="00120BF4" w:rsidRDefault="00C01919" w:rsidP="00C01919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Jmenovitý dynamický proud</w:t>
            </w:r>
          </w:p>
        </w:tc>
        <w:tc>
          <w:tcPr>
            <w:tcW w:w="2442" w:type="dxa"/>
          </w:tcPr>
          <w:p w14:paraId="725EFDC6" w14:textId="2DE348B9" w:rsidR="00C01919" w:rsidRPr="00120BF4" w:rsidRDefault="00C01919" w:rsidP="00C01919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 100 kA</w:t>
            </w:r>
          </w:p>
        </w:tc>
      </w:tr>
      <w:tr w:rsidR="00C01919" w:rsidRPr="00120BF4" w14:paraId="7734021A" w14:textId="77777777" w:rsidTr="008042F6">
        <w:tc>
          <w:tcPr>
            <w:tcW w:w="7230" w:type="dxa"/>
          </w:tcPr>
          <w:p w14:paraId="7DDA1DB8" w14:textId="30D42D17" w:rsidR="00C01919" w:rsidRPr="00120BF4" w:rsidRDefault="00C01919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Jmenovitý krátkodobý proud</w:t>
            </w:r>
          </w:p>
        </w:tc>
        <w:tc>
          <w:tcPr>
            <w:tcW w:w="2442" w:type="dxa"/>
          </w:tcPr>
          <w:p w14:paraId="33B30E2F" w14:textId="6EE209C2" w:rsidR="00C01919" w:rsidRPr="00120BF4" w:rsidRDefault="00C01919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 40 kA</w:t>
            </w:r>
          </w:p>
        </w:tc>
      </w:tr>
      <w:tr w:rsidR="00921CC1" w:rsidRPr="00120BF4" w14:paraId="69B6060C" w14:textId="77777777" w:rsidTr="008042F6">
        <w:tc>
          <w:tcPr>
            <w:tcW w:w="7230" w:type="dxa"/>
          </w:tcPr>
          <w:p w14:paraId="7B6FE534" w14:textId="42ED75B1" w:rsidR="00921CC1" w:rsidRPr="00120BF4" w:rsidRDefault="00921CC1" w:rsidP="00921CC1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Doba zkratu</w:t>
            </w:r>
          </w:p>
        </w:tc>
        <w:tc>
          <w:tcPr>
            <w:tcW w:w="2442" w:type="dxa"/>
          </w:tcPr>
          <w:p w14:paraId="0EB8FC5C" w14:textId="062D7B77" w:rsidR="00921CC1" w:rsidRPr="00120BF4" w:rsidRDefault="00120BF4" w:rsidP="00921CC1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F43E97">
              <w:rPr>
                <w:rFonts w:ascii="Arial" w:hAnsi="Arial" w:cs="Arial"/>
                <w:noProof/>
              </w:rPr>
              <w:t>≥</w:t>
            </w:r>
            <w:r>
              <w:rPr>
                <w:rFonts w:ascii="Arial" w:hAnsi="Arial" w:cs="Arial"/>
                <w:noProof/>
              </w:rPr>
              <w:t xml:space="preserve"> </w:t>
            </w:r>
            <w:r w:rsidR="00921CC1" w:rsidRPr="00120BF4">
              <w:rPr>
                <w:rFonts w:ascii="Arial" w:hAnsi="Arial" w:cs="Arial"/>
                <w:noProof/>
                <w:lang w:eastAsia="cs-CZ"/>
              </w:rPr>
              <w:t>1 s</w:t>
            </w:r>
          </w:p>
        </w:tc>
      </w:tr>
      <w:tr w:rsidR="00C01919" w:rsidRPr="00120BF4" w14:paraId="49B9C561" w14:textId="77777777" w:rsidTr="008042F6">
        <w:tc>
          <w:tcPr>
            <w:tcW w:w="7230" w:type="dxa"/>
          </w:tcPr>
          <w:p w14:paraId="2141A844" w14:textId="227FAA1C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Krytí </w:t>
            </w:r>
            <w:r w:rsidR="00356E46">
              <w:rPr>
                <w:rFonts w:ascii="Arial" w:hAnsi="Arial" w:cs="Arial"/>
                <w:noProof/>
                <w:lang w:eastAsia="cs-CZ"/>
              </w:rPr>
              <w:t>svorkovnicové skříňky</w:t>
            </w:r>
          </w:p>
        </w:tc>
        <w:tc>
          <w:tcPr>
            <w:tcW w:w="2442" w:type="dxa"/>
          </w:tcPr>
          <w:p w14:paraId="6EE10640" w14:textId="032128DE" w:rsidR="00C01919" w:rsidRPr="00120BF4" w:rsidRDefault="002E0029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</w:t>
            </w:r>
            <w:r w:rsidR="00D02977" w:rsidRPr="00120BF4">
              <w:rPr>
                <w:rFonts w:ascii="Arial" w:hAnsi="Arial" w:cs="Arial"/>
                <w:noProof/>
                <w:lang w:eastAsia="cs-CZ"/>
              </w:rPr>
              <w:t xml:space="preserve"> </w:t>
            </w:r>
            <w:r w:rsidR="00234A95" w:rsidRPr="00120BF4">
              <w:rPr>
                <w:rFonts w:ascii="Arial" w:hAnsi="Arial" w:cs="Arial"/>
                <w:noProof/>
                <w:lang w:eastAsia="cs-CZ"/>
              </w:rPr>
              <w:t>IP54</w:t>
            </w:r>
          </w:p>
        </w:tc>
      </w:tr>
      <w:tr w:rsidR="00C01919" w:rsidRPr="00120BF4" w14:paraId="70ED3A97" w14:textId="77777777" w:rsidTr="008042F6">
        <w:tc>
          <w:tcPr>
            <w:tcW w:w="7230" w:type="dxa"/>
          </w:tcPr>
          <w:p w14:paraId="76D5E517" w14:textId="1BF4526B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Sekundární proud nakrátko</w:t>
            </w:r>
          </w:p>
        </w:tc>
        <w:tc>
          <w:tcPr>
            <w:tcW w:w="2442" w:type="dxa"/>
          </w:tcPr>
          <w:p w14:paraId="06C28ECE" w14:textId="23C36196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 70 A</w:t>
            </w:r>
          </w:p>
        </w:tc>
      </w:tr>
      <w:tr w:rsidR="00C01919" w:rsidRPr="00120BF4" w14:paraId="70FFB660" w14:textId="77777777" w:rsidTr="008042F6">
        <w:tc>
          <w:tcPr>
            <w:tcW w:w="7230" w:type="dxa"/>
          </w:tcPr>
          <w:p w14:paraId="57EDB72D" w14:textId="62DE0031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Vybíjecí kapacita proti zemi</w:t>
            </w:r>
            <w:r w:rsidRPr="00120BF4">
              <w:rPr>
                <w:rFonts w:ascii="Arial" w:hAnsi="Arial" w:cs="Arial"/>
                <w:noProof/>
                <w:lang w:eastAsia="cs-CZ"/>
              </w:rPr>
              <w:tab/>
            </w:r>
          </w:p>
        </w:tc>
        <w:tc>
          <w:tcPr>
            <w:tcW w:w="2442" w:type="dxa"/>
          </w:tcPr>
          <w:p w14:paraId="55993128" w14:textId="246A5C03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 40 kA (1s)</w:t>
            </w:r>
          </w:p>
        </w:tc>
      </w:tr>
      <w:tr w:rsidR="00C01919" w:rsidRPr="00120BF4" w14:paraId="338C78D3" w14:textId="77777777" w:rsidTr="008042F6">
        <w:tc>
          <w:tcPr>
            <w:tcW w:w="7230" w:type="dxa"/>
          </w:tcPr>
          <w:p w14:paraId="4ED8ECE9" w14:textId="0AE07A47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Jmenovité sekundární napět</w:t>
            </w:r>
            <w:r w:rsidR="00C2003A">
              <w:rPr>
                <w:rFonts w:ascii="Arial" w:hAnsi="Arial" w:cs="Arial"/>
                <w:noProof/>
                <w:lang w:eastAsia="cs-CZ"/>
              </w:rPr>
              <w:t>í</w:t>
            </w:r>
          </w:p>
        </w:tc>
        <w:tc>
          <w:tcPr>
            <w:tcW w:w="2442" w:type="dxa"/>
          </w:tcPr>
          <w:p w14:paraId="730575FE" w14:textId="451875D1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100 V/</w:t>
            </w:r>
            <w:r w:rsidRPr="00120BF4">
              <w:rPr>
                <w:rFonts w:ascii="Symbol" w:hAnsi="Symbol"/>
                <w:sz w:val="20"/>
                <w:szCs w:val="20"/>
                <w:lang w:eastAsia="cs-CZ"/>
              </w:rPr>
              <w:t></w:t>
            </w:r>
            <w:r w:rsidRPr="00120BF4">
              <w:rPr>
                <w:rFonts w:ascii="Arial" w:hAnsi="Arial" w:cs="Arial"/>
                <w:noProof/>
                <w:lang w:eastAsia="cs-CZ"/>
              </w:rPr>
              <w:t>3</w:t>
            </w:r>
          </w:p>
        </w:tc>
      </w:tr>
      <w:tr w:rsidR="00C01919" w:rsidRPr="00120BF4" w14:paraId="689B240D" w14:textId="77777777" w:rsidTr="008042F6">
        <w:tc>
          <w:tcPr>
            <w:tcW w:w="7230" w:type="dxa"/>
          </w:tcPr>
          <w:p w14:paraId="2F0411B1" w14:textId="6B36EDE2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Jmenovitý napěťový činitel</w:t>
            </w:r>
            <w:r w:rsidRPr="00120BF4">
              <w:rPr>
                <w:rFonts w:ascii="Arial" w:hAnsi="Arial" w:cs="Arial"/>
                <w:noProof/>
                <w:lang w:eastAsia="cs-CZ"/>
              </w:rPr>
              <w:tab/>
            </w:r>
          </w:p>
        </w:tc>
        <w:tc>
          <w:tcPr>
            <w:tcW w:w="2442" w:type="dxa"/>
          </w:tcPr>
          <w:p w14:paraId="4A278160" w14:textId="24A18600" w:rsidR="00C01919" w:rsidRPr="00120BF4" w:rsidRDefault="00234A95" w:rsidP="00234A95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1,9</w:t>
            </w:r>
            <w:r w:rsidR="00FC197C">
              <w:rPr>
                <w:rFonts w:ascii="Arial" w:hAnsi="Arial" w:cs="Arial"/>
                <w:noProof/>
                <w:lang w:eastAsia="cs-CZ"/>
              </w:rPr>
              <w:t xml:space="preserve">/ </w:t>
            </w:r>
            <w:r w:rsidR="00334329">
              <w:rPr>
                <w:rFonts w:ascii="Arial" w:hAnsi="Arial" w:cs="Arial"/>
                <w:noProof/>
                <w:lang w:eastAsia="cs-CZ"/>
              </w:rPr>
              <w:t>30s</w:t>
            </w:r>
          </w:p>
        </w:tc>
      </w:tr>
      <w:tr w:rsidR="00C01919" w:rsidRPr="00120BF4" w14:paraId="17526762" w14:textId="77777777" w:rsidTr="008042F6">
        <w:tc>
          <w:tcPr>
            <w:tcW w:w="9672" w:type="dxa"/>
            <w:gridSpan w:val="2"/>
          </w:tcPr>
          <w:p w14:paraId="61626891" w14:textId="6E078199" w:rsidR="00C01919" w:rsidRPr="00120BF4" w:rsidRDefault="00234A95" w:rsidP="00234A95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Izolace</w:t>
            </w:r>
          </w:p>
        </w:tc>
      </w:tr>
      <w:tr w:rsidR="00234A95" w:rsidRPr="00120BF4" w14:paraId="5A86374A" w14:textId="77777777" w:rsidTr="00234A95">
        <w:tc>
          <w:tcPr>
            <w:tcW w:w="7230" w:type="dxa"/>
          </w:tcPr>
          <w:p w14:paraId="64CBF2CD" w14:textId="5F6FE8E6" w:rsidR="00234A95" w:rsidRPr="00120BF4" w:rsidRDefault="009B3B8B" w:rsidP="00440AF4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Izolace</w:t>
            </w:r>
          </w:p>
        </w:tc>
        <w:tc>
          <w:tcPr>
            <w:tcW w:w="2442" w:type="dxa"/>
          </w:tcPr>
          <w:p w14:paraId="2064EA88" w14:textId="7BB7A9A9" w:rsidR="00234A95" w:rsidRPr="00120BF4" w:rsidRDefault="00D14B1A" w:rsidP="00440AF4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p</w:t>
            </w:r>
            <w:r w:rsidR="009B3B8B">
              <w:rPr>
                <w:rFonts w:ascii="Arial" w:hAnsi="Arial" w:cs="Arial"/>
                <w:noProof/>
                <w:lang w:eastAsia="cs-CZ"/>
              </w:rPr>
              <w:t xml:space="preserve">apír/ </w:t>
            </w:r>
            <w:r w:rsidR="00A932D5" w:rsidRPr="00A932D5">
              <w:rPr>
                <w:rFonts w:ascii="Arial" w:hAnsi="Arial" w:cs="Arial"/>
                <w:noProof/>
                <w:lang w:eastAsia="cs-CZ"/>
              </w:rPr>
              <w:t xml:space="preserve">olej </w:t>
            </w:r>
            <w:r w:rsidR="009B3B8B">
              <w:rPr>
                <w:rFonts w:ascii="Arial" w:hAnsi="Arial" w:cs="Arial"/>
                <w:noProof/>
                <w:lang w:eastAsia="cs-CZ"/>
              </w:rPr>
              <w:t xml:space="preserve">(olej </w:t>
            </w:r>
            <w:r w:rsidR="00A932D5" w:rsidRPr="00A932D5">
              <w:rPr>
                <w:rFonts w:ascii="Arial" w:hAnsi="Arial" w:cs="Arial"/>
                <w:noProof/>
                <w:lang w:eastAsia="cs-CZ"/>
              </w:rPr>
              <w:t>bez PCB podle ČSN EN 60296</w:t>
            </w:r>
            <w:r w:rsidR="009B3B8B">
              <w:rPr>
                <w:rFonts w:ascii="Arial" w:hAnsi="Arial" w:cs="Arial"/>
                <w:noProof/>
                <w:lang w:eastAsia="cs-CZ"/>
              </w:rPr>
              <w:t>)</w:t>
            </w:r>
          </w:p>
        </w:tc>
      </w:tr>
      <w:tr w:rsidR="00120BF4" w:rsidRPr="00120BF4" w14:paraId="3F75B166" w14:textId="77777777" w:rsidTr="00234A95">
        <w:tc>
          <w:tcPr>
            <w:tcW w:w="7230" w:type="dxa"/>
          </w:tcPr>
          <w:p w14:paraId="5CF0DBD2" w14:textId="57C846B3" w:rsidR="00120BF4" w:rsidRPr="00120BF4" w:rsidRDefault="00120BF4" w:rsidP="00440AF4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Materiál izolátoru</w:t>
            </w:r>
          </w:p>
        </w:tc>
        <w:tc>
          <w:tcPr>
            <w:tcW w:w="2442" w:type="dxa"/>
          </w:tcPr>
          <w:p w14:paraId="1F2DE9F9" w14:textId="369C34ED" w:rsidR="00120BF4" w:rsidRPr="00120BF4" w:rsidRDefault="00120BF4" w:rsidP="00440AF4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porcelán</w:t>
            </w:r>
          </w:p>
        </w:tc>
      </w:tr>
      <w:tr w:rsidR="00234A95" w:rsidRPr="00120BF4" w14:paraId="7116D012" w14:textId="77777777" w:rsidTr="008042F6">
        <w:tc>
          <w:tcPr>
            <w:tcW w:w="9672" w:type="dxa"/>
            <w:gridSpan w:val="2"/>
          </w:tcPr>
          <w:p w14:paraId="48F81A53" w14:textId="6883BA53" w:rsidR="00234A95" w:rsidRPr="00120BF4" w:rsidRDefault="00234A95" w:rsidP="00234A95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Primární připojovací s</w:t>
            </w:r>
            <w:r w:rsidR="002E0029" w:rsidRPr="00120BF4">
              <w:rPr>
                <w:rFonts w:ascii="Arial" w:hAnsi="Arial" w:cs="Arial"/>
                <w:noProof/>
                <w:lang w:eastAsia="cs-CZ"/>
              </w:rPr>
              <w:t>vorka</w:t>
            </w:r>
          </w:p>
        </w:tc>
      </w:tr>
      <w:tr w:rsidR="00234A95" w:rsidRPr="00120BF4" w14:paraId="5810BD69" w14:textId="77777777" w:rsidTr="00234A95">
        <w:tc>
          <w:tcPr>
            <w:tcW w:w="7230" w:type="dxa"/>
          </w:tcPr>
          <w:p w14:paraId="3EB65921" w14:textId="149C70BB" w:rsidR="00234A95" w:rsidRPr="00120BF4" w:rsidRDefault="002E0029" w:rsidP="002E0029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Jednotně </w:t>
            </w:r>
          </w:p>
        </w:tc>
        <w:tc>
          <w:tcPr>
            <w:tcW w:w="2442" w:type="dxa"/>
          </w:tcPr>
          <w:p w14:paraId="74861CEE" w14:textId="736CBF29" w:rsidR="00234A95" w:rsidRPr="00120BF4" w:rsidRDefault="00D14B1A" w:rsidP="00440AF4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s</w:t>
            </w:r>
            <w:r w:rsidR="002E0029" w:rsidRPr="00120BF4">
              <w:rPr>
                <w:rFonts w:ascii="Arial" w:hAnsi="Arial" w:cs="Arial"/>
                <w:noProof/>
                <w:lang w:eastAsia="cs-CZ"/>
              </w:rPr>
              <w:t xml:space="preserve">vorník </w:t>
            </w:r>
            <w:r w:rsidR="00D61F01" w:rsidRPr="00120BF4">
              <w:rPr>
                <w:rFonts w:ascii="Symbol" w:hAnsi="Symbol"/>
                <w:szCs w:val="24"/>
              </w:rPr>
              <w:t></w:t>
            </w:r>
            <w:r w:rsidR="00234A95" w:rsidRPr="00120BF4">
              <w:rPr>
                <w:rFonts w:ascii="Arial" w:hAnsi="Arial" w:cs="Arial"/>
                <w:noProof/>
                <w:lang w:eastAsia="cs-CZ"/>
              </w:rPr>
              <w:t xml:space="preserve"> 36 mm,</w:t>
            </w:r>
            <w:r w:rsidR="002E0029" w:rsidRPr="00120BF4">
              <w:rPr>
                <w:rFonts w:ascii="Arial" w:hAnsi="Arial" w:cs="Arial"/>
                <w:noProof/>
                <w:lang w:eastAsia="cs-CZ"/>
              </w:rPr>
              <w:t xml:space="preserve"> délka</w:t>
            </w:r>
            <w:r w:rsidR="002E0029" w:rsidRPr="00120BF4">
              <w:rPr>
                <w:rFonts w:ascii="Arial" w:hAnsi="Arial" w:cs="Arial"/>
                <w:noProof/>
              </w:rPr>
              <w:t xml:space="preserve"> min 125mm</w:t>
            </w:r>
          </w:p>
        </w:tc>
      </w:tr>
      <w:tr w:rsidR="00234A95" w:rsidRPr="00120BF4" w14:paraId="2A03C437" w14:textId="77777777" w:rsidTr="00234A95">
        <w:trPr>
          <w:trHeight w:val="91"/>
        </w:trPr>
        <w:tc>
          <w:tcPr>
            <w:tcW w:w="9672" w:type="dxa"/>
            <w:gridSpan w:val="2"/>
          </w:tcPr>
          <w:p w14:paraId="44F299D1" w14:textId="77777777" w:rsidR="00234A95" w:rsidRPr="00120BF4" w:rsidRDefault="00234A95" w:rsidP="00234A95">
            <w:pPr>
              <w:spacing w:after="0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Mechanické namáhání svorek</w:t>
            </w:r>
          </w:p>
        </w:tc>
      </w:tr>
      <w:tr w:rsidR="00234A95" w:rsidRPr="00120BF4" w14:paraId="1F9F3EFE" w14:textId="77777777" w:rsidTr="00234A95">
        <w:trPr>
          <w:trHeight w:val="424"/>
        </w:trPr>
        <w:tc>
          <w:tcPr>
            <w:tcW w:w="7230" w:type="dxa"/>
          </w:tcPr>
          <w:p w14:paraId="5E2B4B66" w14:textId="67948AB0" w:rsidR="00234A95" w:rsidRPr="00120BF4" w:rsidRDefault="00234A95" w:rsidP="00234A95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Statické </w:t>
            </w:r>
            <w:r w:rsidR="00C81DD1">
              <w:rPr>
                <w:rFonts w:ascii="Arial" w:hAnsi="Arial" w:cs="Arial"/>
                <w:noProof/>
                <w:lang w:eastAsia="cs-CZ"/>
              </w:rPr>
              <w:t>výdržné zkušební zatížení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– </w:t>
            </w:r>
          </w:p>
          <w:p w14:paraId="6FE42BAD" w14:textId="6E0B6CFE" w:rsidR="00234A95" w:rsidRPr="00120BF4" w:rsidRDefault="00234A95" w:rsidP="00234A95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zatížení, které musí vzorek vydržet 1 minutu bez poškození</w:t>
            </w:r>
          </w:p>
        </w:tc>
        <w:tc>
          <w:tcPr>
            <w:tcW w:w="2442" w:type="dxa"/>
          </w:tcPr>
          <w:p w14:paraId="1F6C7A5F" w14:textId="113EF591" w:rsidR="00234A95" w:rsidRPr="00120BF4" w:rsidRDefault="00234A95" w:rsidP="00234A95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 w:rsidR="00812729">
              <w:rPr>
                <w:rFonts w:ascii="Arial" w:hAnsi="Arial" w:cs="Arial"/>
                <w:noProof/>
                <w:lang w:eastAsia="cs-CZ"/>
              </w:rPr>
              <w:t>3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234A95" w:rsidRPr="00120BF4" w14:paraId="1B71A56F" w14:textId="77777777" w:rsidTr="008042F6">
        <w:tc>
          <w:tcPr>
            <w:tcW w:w="7230" w:type="dxa"/>
          </w:tcPr>
          <w:p w14:paraId="524205FF" w14:textId="77777777" w:rsidR="00234A95" w:rsidRPr="00120BF4" w:rsidRDefault="00234A95" w:rsidP="00234A9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lastRenderedPageBreak/>
              <w:t xml:space="preserve">Provozní zatížení – </w:t>
            </w:r>
          </w:p>
          <w:p w14:paraId="3B405DC1" w14:textId="07574037" w:rsidR="00234A95" w:rsidRPr="00120BF4" w:rsidRDefault="001C42B3" w:rsidP="00234A95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Součet všech zatížení</w:t>
            </w:r>
            <w:r w:rsidR="00BE0603">
              <w:rPr>
                <w:rFonts w:ascii="Arial" w:hAnsi="Arial" w:cs="Arial"/>
                <w:noProof/>
                <w:lang w:eastAsia="cs-CZ"/>
              </w:rPr>
              <w:t xml:space="preserve"> působících v běžných provozních podmínkách</w:t>
            </w:r>
            <w:r w:rsidR="00234A95" w:rsidRPr="00120BF4">
              <w:rPr>
                <w:rFonts w:ascii="Arial" w:hAnsi="Arial" w:cs="Arial"/>
                <w:noProof/>
                <w:lang w:eastAsia="cs-CZ"/>
              </w:rPr>
              <w:t xml:space="preserve"> </w:t>
            </w:r>
          </w:p>
        </w:tc>
        <w:tc>
          <w:tcPr>
            <w:tcW w:w="2442" w:type="dxa"/>
          </w:tcPr>
          <w:p w14:paraId="2F5999E5" w14:textId="2200A3BB" w:rsidR="00234A95" w:rsidRPr="00120BF4" w:rsidRDefault="00234A95" w:rsidP="00234A95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 w:rsidR="00812729">
              <w:rPr>
                <w:rFonts w:ascii="Arial" w:hAnsi="Arial" w:cs="Arial"/>
                <w:noProof/>
                <w:lang w:eastAsia="cs-CZ"/>
              </w:rPr>
              <w:t>1,5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75610F" w:rsidRPr="00120BF4" w14:paraId="7859F1B2" w14:textId="77777777" w:rsidTr="008042F6">
        <w:tc>
          <w:tcPr>
            <w:tcW w:w="7230" w:type="dxa"/>
          </w:tcPr>
          <w:p w14:paraId="24E225E4" w14:textId="77777777" w:rsidR="0075610F" w:rsidRPr="00120BF4" w:rsidRDefault="0075610F" w:rsidP="0075610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Dynamické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zatížení – </w:t>
            </w:r>
          </w:p>
          <w:p w14:paraId="32EC72F7" w14:textId="19AF324C" w:rsidR="0075610F" w:rsidRPr="00120BF4" w:rsidRDefault="00543BAD" w:rsidP="0075610F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Namáhání, kter</w:t>
            </w:r>
            <w:r w:rsidR="009F421E">
              <w:rPr>
                <w:rFonts w:ascii="Arial" w:hAnsi="Arial" w:cs="Arial"/>
                <w:noProof/>
                <w:lang w:eastAsia="cs-CZ"/>
              </w:rPr>
              <w:t>é se může vyskytnout např. v případě zkratů</w:t>
            </w:r>
          </w:p>
        </w:tc>
        <w:tc>
          <w:tcPr>
            <w:tcW w:w="2442" w:type="dxa"/>
          </w:tcPr>
          <w:p w14:paraId="34032973" w14:textId="77F5BDDB" w:rsidR="0075610F" w:rsidRPr="00120BF4" w:rsidRDefault="0075610F" w:rsidP="0075610F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>
              <w:rPr>
                <w:rFonts w:ascii="Arial" w:hAnsi="Arial" w:cs="Arial"/>
                <w:noProof/>
                <w:lang w:eastAsia="cs-CZ"/>
              </w:rPr>
              <w:t>4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8042F6" w:rsidRPr="00120BF4" w14:paraId="60871E95" w14:textId="77777777" w:rsidTr="008042F6">
        <w:tc>
          <w:tcPr>
            <w:tcW w:w="9672" w:type="dxa"/>
            <w:gridSpan w:val="2"/>
          </w:tcPr>
          <w:p w14:paraId="33265491" w14:textId="77777777" w:rsidR="008042F6" w:rsidRPr="00120BF4" w:rsidRDefault="008042F6" w:rsidP="008042F6">
            <w:pPr>
              <w:spacing w:before="60" w:after="0"/>
              <w:jc w:val="center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Životnost</w:t>
            </w:r>
          </w:p>
        </w:tc>
      </w:tr>
      <w:tr w:rsidR="008042F6" w:rsidRPr="00120BF4" w14:paraId="33E9369A" w14:textId="77777777" w:rsidTr="008042F6">
        <w:tc>
          <w:tcPr>
            <w:tcW w:w="7230" w:type="dxa"/>
          </w:tcPr>
          <w:p w14:paraId="3AAD2726" w14:textId="77777777" w:rsidR="008042F6" w:rsidRPr="00120BF4" w:rsidRDefault="008042F6" w:rsidP="008042F6">
            <w:pPr>
              <w:spacing w:before="60" w:after="0"/>
              <w:jc w:val="both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Technická životnost zařízení</w:t>
            </w:r>
          </w:p>
        </w:tc>
        <w:tc>
          <w:tcPr>
            <w:tcW w:w="2442" w:type="dxa"/>
          </w:tcPr>
          <w:p w14:paraId="1FC3C1A9" w14:textId="77777777" w:rsidR="008042F6" w:rsidRPr="00120BF4" w:rsidRDefault="008042F6" w:rsidP="008042F6">
            <w:pPr>
              <w:spacing w:before="60" w:after="0"/>
              <w:jc w:val="both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≥ 30 let</w:t>
            </w:r>
          </w:p>
        </w:tc>
      </w:tr>
    </w:tbl>
    <w:p w14:paraId="16557BDE" w14:textId="659DCCDC" w:rsidR="002E6E65" w:rsidRPr="00120BF4" w:rsidRDefault="002E6E65" w:rsidP="002E6E65">
      <w:pPr>
        <w:spacing w:before="60"/>
        <w:jc w:val="both"/>
        <w:rPr>
          <w:rFonts w:ascii="Arial" w:hAnsi="Arial" w:cs="Arial"/>
          <w:noProof/>
        </w:rPr>
      </w:pPr>
    </w:p>
    <w:tbl>
      <w:tblPr>
        <w:tblW w:w="963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01"/>
        <w:gridCol w:w="2407"/>
        <w:gridCol w:w="1562"/>
        <w:gridCol w:w="1985"/>
        <w:gridCol w:w="1984"/>
      </w:tblGrid>
      <w:tr w:rsidR="008B66B2" w:rsidRPr="00120BF4" w14:paraId="21D00E6D" w14:textId="77777777" w:rsidTr="008B66B2">
        <w:trPr>
          <w:trHeight w:val="171"/>
        </w:trPr>
        <w:tc>
          <w:tcPr>
            <w:tcW w:w="4108" w:type="dxa"/>
            <w:gridSpan w:val="2"/>
            <w:vMerge w:val="restart"/>
            <w:shd w:val="clear" w:color="auto" w:fill="auto"/>
            <w:noWrap/>
            <w:vAlign w:val="bottom"/>
            <w:hideMark/>
          </w:tcPr>
          <w:p w14:paraId="46A1F907" w14:textId="77777777" w:rsidR="008B66B2" w:rsidRPr="00120BF4" w:rsidRDefault="008B66B2" w:rsidP="00C3703C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Číslo vinutí</w:t>
            </w:r>
          </w:p>
        </w:tc>
        <w:tc>
          <w:tcPr>
            <w:tcW w:w="1562" w:type="dxa"/>
            <w:shd w:val="clear" w:color="auto" w:fill="auto"/>
            <w:vAlign w:val="bottom"/>
            <w:hideMark/>
          </w:tcPr>
          <w:p w14:paraId="70245F24" w14:textId="77777777" w:rsidR="008B66B2" w:rsidRPr="00C3703C" w:rsidRDefault="008B66B2" w:rsidP="00C3703C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C3703C">
              <w:rPr>
                <w:rFonts w:ascii="Arial" w:eastAsia="Times New Roman" w:hAnsi="Arial" w:cs="Arial"/>
                <w:lang w:eastAsia="cs-CZ"/>
              </w:rPr>
              <w:t>Jádro 1</w:t>
            </w:r>
          </w:p>
          <w:p w14:paraId="4EDB58AF" w14:textId="10F70917" w:rsidR="008B66B2" w:rsidRPr="00C3703C" w:rsidRDefault="008B66B2" w:rsidP="00C3703C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</w:p>
        </w:tc>
        <w:tc>
          <w:tcPr>
            <w:tcW w:w="1985" w:type="dxa"/>
            <w:shd w:val="clear" w:color="auto" w:fill="auto"/>
            <w:hideMark/>
          </w:tcPr>
          <w:p w14:paraId="73C0A08A" w14:textId="77777777" w:rsidR="008B66B2" w:rsidRPr="00C3703C" w:rsidRDefault="008B66B2" w:rsidP="00C3703C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C3703C">
              <w:rPr>
                <w:rFonts w:ascii="Arial" w:eastAsia="Times New Roman" w:hAnsi="Arial" w:cs="Arial"/>
                <w:lang w:eastAsia="cs-CZ"/>
              </w:rPr>
              <w:t>Jádro 2</w:t>
            </w:r>
          </w:p>
          <w:p w14:paraId="4FE614EE" w14:textId="3E62EA3B" w:rsidR="008B66B2" w:rsidRPr="00C3703C" w:rsidRDefault="008B66B2" w:rsidP="00C3703C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</w:p>
        </w:tc>
        <w:tc>
          <w:tcPr>
            <w:tcW w:w="1984" w:type="dxa"/>
            <w:shd w:val="clear" w:color="auto" w:fill="auto"/>
            <w:hideMark/>
          </w:tcPr>
          <w:p w14:paraId="48BDC2C1" w14:textId="6AF2942B" w:rsidR="008B66B2" w:rsidRPr="00C3703C" w:rsidRDefault="008B66B2" w:rsidP="00C3703C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C3703C">
              <w:rPr>
                <w:rFonts w:ascii="Arial" w:eastAsia="Times New Roman" w:hAnsi="Arial" w:cs="Arial"/>
                <w:lang w:eastAsia="cs-CZ"/>
              </w:rPr>
              <w:t>Jádro 3</w:t>
            </w:r>
          </w:p>
        </w:tc>
      </w:tr>
      <w:tr w:rsidR="008B66B2" w:rsidRPr="00120BF4" w14:paraId="395147D0" w14:textId="77777777" w:rsidTr="008B66B2">
        <w:trPr>
          <w:trHeight w:val="255"/>
        </w:trPr>
        <w:tc>
          <w:tcPr>
            <w:tcW w:w="4108" w:type="dxa"/>
            <w:gridSpan w:val="2"/>
            <w:vMerge/>
            <w:shd w:val="clear" w:color="auto" w:fill="auto"/>
            <w:noWrap/>
            <w:vAlign w:val="bottom"/>
            <w:hideMark/>
          </w:tcPr>
          <w:p w14:paraId="45C61E19" w14:textId="77777777" w:rsidR="008B66B2" w:rsidRPr="00120BF4" w:rsidRDefault="008B66B2" w:rsidP="00120BF4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</w:p>
        </w:tc>
        <w:tc>
          <w:tcPr>
            <w:tcW w:w="1562" w:type="dxa"/>
            <w:shd w:val="clear" w:color="auto" w:fill="auto"/>
            <w:vAlign w:val="bottom"/>
            <w:hideMark/>
          </w:tcPr>
          <w:p w14:paraId="5C7D8F41" w14:textId="7F9B98A6" w:rsidR="008B66B2" w:rsidRPr="00120BF4" w:rsidRDefault="008B66B2" w:rsidP="00120BF4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Měření</w:t>
            </w:r>
          </w:p>
        </w:tc>
        <w:tc>
          <w:tcPr>
            <w:tcW w:w="1985" w:type="dxa"/>
            <w:shd w:val="clear" w:color="auto" w:fill="auto"/>
            <w:vAlign w:val="bottom"/>
            <w:hideMark/>
          </w:tcPr>
          <w:p w14:paraId="57ED9936" w14:textId="0F00CAED" w:rsidR="008B66B2" w:rsidRPr="00120BF4" w:rsidRDefault="008B66B2" w:rsidP="00120BF4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Měření a ochrany</w:t>
            </w:r>
          </w:p>
        </w:tc>
        <w:tc>
          <w:tcPr>
            <w:tcW w:w="1984" w:type="dxa"/>
            <w:shd w:val="clear" w:color="auto" w:fill="auto"/>
            <w:vAlign w:val="bottom"/>
            <w:hideMark/>
          </w:tcPr>
          <w:p w14:paraId="511B9C56" w14:textId="373546B4" w:rsidR="008B66B2" w:rsidRPr="00120BF4" w:rsidRDefault="008B66B2" w:rsidP="00120BF4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Měření a ochrany</w:t>
            </w:r>
          </w:p>
        </w:tc>
      </w:tr>
      <w:tr w:rsidR="008B66B2" w:rsidRPr="00120BF4" w14:paraId="4F02E337" w14:textId="77777777" w:rsidTr="008B66B2">
        <w:trPr>
          <w:trHeight w:val="255"/>
        </w:trPr>
        <w:tc>
          <w:tcPr>
            <w:tcW w:w="4108" w:type="dxa"/>
            <w:gridSpan w:val="2"/>
            <w:shd w:val="clear" w:color="auto" w:fill="auto"/>
            <w:noWrap/>
            <w:vAlign w:val="bottom"/>
            <w:hideMark/>
          </w:tcPr>
          <w:p w14:paraId="7E3CBF17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Jmenovitý výkon</w:t>
            </w:r>
          </w:p>
        </w:tc>
        <w:tc>
          <w:tcPr>
            <w:tcW w:w="1562" w:type="dxa"/>
            <w:shd w:val="clear" w:color="auto" w:fill="auto"/>
            <w:noWrap/>
            <w:vAlign w:val="bottom"/>
            <w:hideMark/>
          </w:tcPr>
          <w:p w14:paraId="7B7BCEF6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10 VA 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7BFAC13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50 VA </w:t>
            </w:r>
          </w:p>
        </w:tc>
        <w:tc>
          <w:tcPr>
            <w:tcW w:w="1984" w:type="dxa"/>
            <w:shd w:val="clear" w:color="auto" w:fill="auto"/>
            <w:noWrap/>
            <w:vAlign w:val="bottom"/>
            <w:hideMark/>
          </w:tcPr>
          <w:p w14:paraId="6F3946B7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30 VA</w:t>
            </w:r>
          </w:p>
        </w:tc>
      </w:tr>
      <w:tr w:rsidR="008B66B2" w:rsidRPr="00120BF4" w14:paraId="4CC83988" w14:textId="77777777" w:rsidTr="008B66B2">
        <w:trPr>
          <w:trHeight w:val="255"/>
        </w:trPr>
        <w:tc>
          <w:tcPr>
            <w:tcW w:w="4108" w:type="dxa"/>
            <w:gridSpan w:val="2"/>
            <w:shd w:val="clear" w:color="auto" w:fill="auto"/>
            <w:noWrap/>
            <w:vAlign w:val="bottom"/>
            <w:hideMark/>
          </w:tcPr>
          <w:p w14:paraId="3CD395F0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Třída přesnosti</w:t>
            </w:r>
          </w:p>
        </w:tc>
        <w:tc>
          <w:tcPr>
            <w:tcW w:w="1562" w:type="dxa"/>
            <w:shd w:val="clear" w:color="auto" w:fill="auto"/>
            <w:noWrap/>
            <w:vAlign w:val="bottom"/>
            <w:hideMark/>
          </w:tcPr>
          <w:p w14:paraId="1C2BF3AD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0.2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5D30055E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0.5</w:t>
            </w:r>
          </w:p>
        </w:tc>
        <w:tc>
          <w:tcPr>
            <w:tcW w:w="1984" w:type="dxa"/>
            <w:shd w:val="clear" w:color="auto" w:fill="auto"/>
            <w:noWrap/>
            <w:vAlign w:val="bottom"/>
            <w:hideMark/>
          </w:tcPr>
          <w:p w14:paraId="164AD8F8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3P</w:t>
            </w:r>
          </w:p>
        </w:tc>
      </w:tr>
      <w:tr w:rsidR="008B66B2" w:rsidRPr="00120BF4" w14:paraId="34F7DAD8" w14:textId="77777777" w:rsidTr="008B66B2">
        <w:trPr>
          <w:trHeight w:val="255"/>
        </w:trPr>
        <w:tc>
          <w:tcPr>
            <w:tcW w:w="4108" w:type="dxa"/>
            <w:gridSpan w:val="2"/>
            <w:shd w:val="clear" w:color="auto" w:fill="auto"/>
            <w:noWrap/>
            <w:vAlign w:val="bottom"/>
            <w:hideMark/>
          </w:tcPr>
          <w:p w14:paraId="3853E96D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Tepelný mezní výkon</w:t>
            </w:r>
          </w:p>
        </w:tc>
        <w:tc>
          <w:tcPr>
            <w:tcW w:w="1562" w:type="dxa"/>
            <w:shd w:val="clear" w:color="auto" w:fill="auto"/>
            <w:noWrap/>
            <w:vAlign w:val="bottom"/>
            <w:hideMark/>
          </w:tcPr>
          <w:p w14:paraId="062EDE55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1000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4F140D4A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1000</w:t>
            </w:r>
          </w:p>
        </w:tc>
        <w:tc>
          <w:tcPr>
            <w:tcW w:w="1984" w:type="dxa"/>
            <w:shd w:val="clear" w:color="auto" w:fill="auto"/>
            <w:noWrap/>
            <w:vAlign w:val="bottom"/>
            <w:hideMark/>
          </w:tcPr>
          <w:p w14:paraId="4F4EA261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450</w:t>
            </w:r>
          </w:p>
        </w:tc>
      </w:tr>
      <w:tr w:rsidR="008B66B2" w:rsidRPr="00120BF4" w14:paraId="4278A196" w14:textId="77777777" w:rsidTr="008B66B2">
        <w:trPr>
          <w:trHeight w:val="255"/>
        </w:trPr>
        <w:tc>
          <w:tcPr>
            <w:tcW w:w="4108" w:type="dxa"/>
            <w:gridSpan w:val="2"/>
            <w:shd w:val="clear" w:color="auto" w:fill="auto"/>
            <w:noWrap/>
            <w:vAlign w:val="bottom"/>
            <w:hideMark/>
          </w:tcPr>
          <w:p w14:paraId="23936058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Jmenovitý dlouhodobý proud</w:t>
            </w:r>
          </w:p>
        </w:tc>
        <w:tc>
          <w:tcPr>
            <w:tcW w:w="1562" w:type="dxa"/>
            <w:shd w:val="clear" w:color="auto" w:fill="auto"/>
            <w:noWrap/>
            <w:vAlign w:val="bottom"/>
            <w:hideMark/>
          </w:tcPr>
          <w:p w14:paraId="67E3DB92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 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14:paraId="2B6B5472" w14:textId="77777777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</w:p>
        </w:tc>
        <w:tc>
          <w:tcPr>
            <w:tcW w:w="1984" w:type="dxa"/>
            <w:shd w:val="clear" w:color="auto" w:fill="auto"/>
            <w:noWrap/>
            <w:vAlign w:val="bottom"/>
            <w:hideMark/>
          </w:tcPr>
          <w:p w14:paraId="4F935C2D" w14:textId="4C71B493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25</w:t>
            </w:r>
            <w:r>
              <w:rPr>
                <w:rFonts w:ascii="Arial" w:eastAsia="Times New Roman" w:hAnsi="Arial" w:cs="Arial"/>
                <w:lang w:eastAsia="cs-CZ"/>
              </w:rPr>
              <w:t xml:space="preserve"> </w:t>
            </w:r>
            <w:r w:rsidRPr="00120BF4">
              <w:rPr>
                <w:rFonts w:ascii="Arial" w:eastAsia="Times New Roman" w:hAnsi="Arial" w:cs="Arial"/>
                <w:lang w:eastAsia="cs-CZ"/>
              </w:rPr>
              <w:t>A</w:t>
            </w:r>
          </w:p>
        </w:tc>
      </w:tr>
      <w:tr w:rsidR="008B66B2" w:rsidRPr="00120BF4" w14:paraId="1231701E" w14:textId="77777777" w:rsidTr="008B66B2">
        <w:trPr>
          <w:trHeight w:val="87"/>
        </w:trPr>
        <w:tc>
          <w:tcPr>
            <w:tcW w:w="9639" w:type="dxa"/>
            <w:gridSpan w:val="5"/>
            <w:shd w:val="clear" w:color="auto" w:fill="auto"/>
            <w:noWrap/>
            <w:vAlign w:val="bottom"/>
          </w:tcPr>
          <w:p w14:paraId="1A691687" w14:textId="77777777" w:rsidR="008B66B2" w:rsidRPr="00120BF4" w:rsidRDefault="008B66B2" w:rsidP="008042F6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</w:p>
        </w:tc>
      </w:tr>
      <w:tr w:rsidR="008B66B2" w:rsidRPr="00120BF4" w14:paraId="03D99E93" w14:textId="77777777" w:rsidTr="008B66B2">
        <w:trPr>
          <w:trHeight w:val="255"/>
        </w:trPr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DA6E500" w14:textId="77777777" w:rsidR="008B66B2" w:rsidRPr="00120BF4" w:rsidRDefault="008B66B2" w:rsidP="008042F6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varianta</w:t>
            </w:r>
          </w:p>
        </w:tc>
        <w:tc>
          <w:tcPr>
            <w:tcW w:w="2407" w:type="dxa"/>
            <w:shd w:val="clear" w:color="auto" w:fill="auto"/>
            <w:noWrap/>
            <w:vAlign w:val="bottom"/>
            <w:hideMark/>
          </w:tcPr>
          <w:p w14:paraId="56ABEA05" w14:textId="77777777" w:rsidR="008B66B2" w:rsidRPr="00120BF4" w:rsidRDefault="008B66B2" w:rsidP="008042F6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prim. napětí</w:t>
            </w:r>
          </w:p>
        </w:tc>
        <w:tc>
          <w:tcPr>
            <w:tcW w:w="5531" w:type="dxa"/>
            <w:gridSpan w:val="3"/>
            <w:shd w:val="clear" w:color="auto" w:fill="auto"/>
            <w:noWrap/>
            <w:vAlign w:val="bottom"/>
            <w:hideMark/>
          </w:tcPr>
          <w:p w14:paraId="7F959864" w14:textId="77777777" w:rsidR="008B66B2" w:rsidRPr="00120BF4" w:rsidRDefault="008B66B2" w:rsidP="008042F6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sek. napětí</w:t>
            </w:r>
          </w:p>
        </w:tc>
      </w:tr>
      <w:tr w:rsidR="008B66B2" w:rsidRPr="00120BF4" w14:paraId="43FC6F80" w14:textId="77777777" w:rsidTr="008B66B2">
        <w:trPr>
          <w:trHeight w:val="360"/>
        </w:trPr>
        <w:tc>
          <w:tcPr>
            <w:tcW w:w="1701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4EA530FD" w14:textId="77777777" w:rsidR="008B66B2" w:rsidRPr="00120BF4" w:rsidRDefault="008B66B2" w:rsidP="008042F6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proofErr w:type="gramStart"/>
            <w:r w:rsidRPr="00120BF4">
              <w:rPr>
                <w:rFonts w:ascii="Arial" w:eastAsia="Times New Roman" w:hAnsi="Arial" w:cs="Arial"/>
                <w:lang w:eastAsia="cs-CZ"/>
              </w:rPr>
              <w:t>V- 1</w:t>
            </w:r>
            <w:proofErr w:type="gramEnd"/>
            <w:r w:rsidRPr="00120BF4">
              <w:rPr>
                <w:rFonts w:ascii="Arial" w:eastAsia="Times New Roman" w:hAnsi="Arial" w:cs="Arial"/>
                <w:lang w:eastAsia="cs-CZ"/>
              </w:rPr>
              <w:t>.a</w:t>
            </w:r>
          </w:p>
        </w:tc>
        <w:tc>
          <w:tcPr>
            <w:tcW w:w="2407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32552D9B" w14:textId="12C66DD3" w:rsidR="008B66B2" w:rsidRPr="00120BF4" w:rsidRDefault="008B66B2" w:rsidP="008042F6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110kV/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>3</w:t>
            </w:r>
          </w:p>
        </w:tc>
        <w:tc>
          <w:tcPr>
            <w:tcW w:w="1562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08C36908" w14:textId="68FE71E6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 </w:t>
            </w:r>
            <w:proofErr w:type="gramStart"/>
            <w:r w:rsidRPr="00120BF4">
              <w:rPr>
                <w:rFonts w:ascii="Arial" w:eastAsia="Times New Roman" w:hAnsi="Arial" w:cs="Arial"/>
                <w:lang w:eastAsia="cs-CZ"/>
              </w:rPr>
              <w:t>100V</w:t>
            </w:r>
            <w:proofErr w:type="gramEnd"/>
            <w:r w:rsidRPr="00120BF4">
              <w:rPr>
                <w:rFonts w:ascii="Arial" w:eastAsia="Times New Roman" w:hAnsi="Arial" w:cs="Arial"/>
                <w:lang w:eastAsia="cs-CZ"/>
              </w:rPr>
              <w:t>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 xml:space="preserve">3 </w:t>
            </w:r>
          </w:p>
        </w:tc>
        <w:tc>
          <w:tcPr>
            <w:tcW w:w="1985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4BA10397" w14:textId="148636BA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 </w:t>
            </w:r>
            <w:proofErr w:type="gramStart"/>
            <w:r w:rsidRPr="00120BF4">
              <w:rPr>
                <w:rFonts w:ascii="Arial" w:eastAsia="Times New Roman" w:hAnsi="Arial" w:cs="Arial"/>
                <w:lang w:eastAsia="cs-CZ"/>
              </w:rPr>
              <w:t>100V</w:t>
            </w:r>
            <w:proofErr w:type="gramEnd"/>
            <w:r w:rsidRPr="00120BF4">
              <w:rPr>
                <w:rFonts w:ascii="Arial" w:eastAsia="Times New Roman" w:hAnsi="Arial" w:cs="Arial"/>
                <w:lang w:eastAsia="cs-CZ"/>
              </w:rPr>
              <w:t>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 xml:space="preserve">3 </w:t>
            </w:r>
          </w:p>
        </w:tc>
        <w:tc>
          <w:tcPr>
            <w:tcW w:w="1984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7B138DB8" w14:textId="327D4D7B" w:rsidR="008B66B2" w:rsidRPr="00120BF4" w:rsidRDefault="008B66B2" w:rsidP="008042F6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proofErr w:type="gramStart"/>
            <w:r w:rsidRPr="00120BF4">
              <w:rPr>
                <w:rFonts w:ascii="Arial" w:eastAsia="Times New Roman" w:hAnsi="Arial" w:cs="Arial"/>
                <w:lang w:eastAsia="cs-CZ"/>
              </w:rPr>
              <w:t>100V</w:t>
            </w:r>
            <w:proofErr w:type="gramEnd"/>
            <w:r w:rsidRPr="00120BF4">
              <w:rPr>
                <w:rFonts w:ascii="Arial" w:eastAsia="Times New Roman" w:hAnsi="Arial" w:cs="Arial"/>
                <w:lang w:eastAsia="cs-CZ"/>
              </w:rPr>
              <w:t>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>3</w:t>
            </w:r>
          </w:p>
        </w:tc>
      </w:tr>
    </w:tbl>
    <w:p w14:paraId="71C8FD15" w14:textId="7BB16D0C" w:rsidR="00234A95" w:rsidRDefault="00234A95" w:rsidP="002E6E65">
      <w:pPr>
        <w:spacing w:before="60"/>
        <w:jc w:val="both"/>
        <w:rPr>
          <w:rFonts w:ascii="Arial" w:hAnsi="Arial" w:cs="Arial"/>
          <w:noProof/>
        </w:rPr>
      </w:pPr>
    </w:p>
    <w:tbl>
      <w:tblPr>
        <w:tblW w:w="963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01"/>
        <w:gridCol w:w="2407"/>
        <w:gridCol w:w="1421"/>
        <w:gridCol w:w="1275"/>
        <w:gridCol w:w="1418"/>
        <w:gridCol w:w="1417"/>
      </w:tblGrid>
      <w:tr w:rsidR="008B66B2" w:rsidRPr="00C3703C" w14:paraId="281F022B" w14:textId="77777777" w:rsidTr="00A834F2">
        <w:trPr>
          <w:trHeight w:val="171"/>
        </w:trPr>
        <w:tc>
          <w:tcPr>
            <w:tcW w:w="4108" w:type="dxa"/>
            <w:gridSpan w:val="2"/>
            <w:vMerge w:val="restart"/>
            <w:shd w:val="clear" w:color="auto" w:fill="auto"/>
            <w:noWrap/>
            <w:vAlign w:val="bottom"/>
            <w:hideMark/>
          </w:tcPr>
          <w:p w14:paraId="0FB7A0E4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Číslo vinutí</w:t>
            </w:r>
          </w:p>
        </w:tc>
        <w:tc>
          <w:tcPr>
            <w:tcW w:w="1421" w:type="dxa"/>
            <w:shd w:val="clear" w:color="auto" w:fill="auto"/>
            <w:vAlign w:val="bottom"/>
            <w:hideMark/>
          </w:tcPr>
          <w:p w14:paraId="12A40B1F" w14:textId="77777777" w:rsidR="008B66B2" w:rsidRPr="00C3703C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C3703C">
              <w:rPr>
                <w:rFonts w:ascii="Arial" w:eastAsia="Times New Roman" w:hAnsi="Arial" w:cs="Arial"/>
                <w:lang w:eastAsia="cs-CZ"/>
              </w:rPr>
              <w:t>Jádro 1</w:t>
            </w:r>
          </w:p>
          <w:p w14:paraId="3A4B51E5" w14:textId="77777777" w:rsidR="008B66B2" w:rsidRPr="00C3703C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</w:p>
        </w:tc>
        <w:tc>
          <w:tcPr>
            <w:tcW w:w="1275" w:type="dxa"/>
            <w:shd w:val="clear" w:color="auto" w:fill="auto"/>
            <w:hideMark/>
          </w:tcPr>
          <w:p w14:paraId="7691896B" w14:textId="77777777" w:rsidR="008B66B2" w:rsidRPr="00C3703C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C3703C">
              <w:rPr>
                <w:rFonts w:ascii="Arial" w:eastAsia="Times New Roman" w:hAnsi="Arial" w:cs="Arial"/>
                <w:lang w:eastAsia="cs-CZ"/>
              </w:rPr>
              <w:t>Jádro 2</w:t>
            </w:r>
          </w:p>
          <w:p w14:paraId="4851B5CC" w14:textId="77777777" w:rsidR="008B66B2" w:rsidRPr="00C3703C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</w:p>
        </w:tc>
        <w:tc>
          <w:tcPr>
            <w:tcW w:w="1418" w:type="dxa"/>
            <w:shd w:val="clear" w:color="auto" w:fill="auto"/>
            <w:hideMark/>
          </w:tcPr>
          <w:p w14:paraId="01B82A8E" w14:textId="77777777" w:rsidR="008B66B2" w:rsidRPr="00C3703C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C3703C">
              <w:rPr>
                <w:rFonts w:ascii="Arial" w:eastAsia="Times New Roman" w:hAnsi="Arial" w:cs="Arial"/>
                <w:lang w:eastAsia="cs-CZ"/>
              </w:rPr>
              <w:t>Jádro 3</w:t>
            </w:r>
          </w:p>
        </w:tc>
        <w:tc>
          <w:tcPr>
            <w:tcW w:w="1417" w:type="dxa"/>
            <w:shd w:val="clear" w:color="auto" w:fill="auto"/>
            <w:hideMark/>
          </w:tcPr>
          <w:p w14:paraId="11453C17" w14:textId="77777777" w:rsidR="008B66B2" w:rsidRPr="00C3703C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C3703C">
              <w:rPr>
                <w:rFonts w:ascii="Arial" w:eastAsia="Times New Roman" w:hAnsi="Arial" w:cs="Arial"/>
                <w:lang w:eastAsia="cs-CZ"/>
              </w:rPr>
              <w:t>Jádro 4</w:t>
            </w:r>
          </w:p>
        </w:tc>
      </w:tr>
      <w:tr w:rsidR="008B66B2" w:rsidRPr="00120BF4" w14:paraId="3D4C93FF" w14:textId="77777777" w:rsidTr="00A834F2">
        <w:trPr>
          <w:trHeight w:val="255"/>
        </w:trPr>
        <w:tc>
          <w:tcPr>
            <w:tcW w:w="4108" w:type="dxa"/>
            <w:gridSpan w:val="2"/>
            <w:vMerge/>
            <w:shd w:val="clear" w:color="auto" w:fill="auto"/>
            <w:noWrap/>
            <w:vAlign w:val="bottom"/>
            <w:hideMark/>
          </w:tcPr>
          <w:p w14:paraId="48A304DC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</w:p>
        </w:tc>
        <w:tc>
          <w:tcPr>
            <w:tcW w:w="1421" w:type="dxa"/>
            <w:shd w:val="clear" w:color="auto" w:fill="auto"/>
            <w:vAlign w:val="bottom"/>
            <w:hideMark/>
          </w:tcPr>
          <w:p w14:paraId="30FE5293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Měření</w:t>
            </w:r>
          </w:p>
        </w:tc>
        <w:tc>
          <w:tcPr>
            <w:tcW w:w="1275" w:type="dxa"/>
            <w:shd w:val="clear" w:color="auto" w:fill="auto"/>
            <w:vAlign w:val="bottom"/>
            <w:hideMark/>
          </w:tcPr>
          <w:p w14:paraId="27B2A566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Měření a ochrany</w:t>
            </w:r>
          </w:p>
        </w:tc>
        <w:tc>
          <w:tcPr>
            <w:tcW w:w="1418" w:type="dxa"/>
            <w:shd w:val="clear" w:color="auto" w:fill="auto"/>
            <w:vAlign w:val="bottom"/>
            <w:hideMark/>
          </w:tcPr>
          <w:p w14:paraId="0B800549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Měření a ochrany</w:t>
            </w:r>
          </w:p>
        </w:tc>
        <w:tc>
          <w:tcPr>
            <w:tcW w:w="1417" w:type="dxa"/>
            <w:shd w:val="clear" w:color="auto" w:fill="auto"/>
            <w:vAlign w:val="bottom"/>
            <w:hideMark/>
          </w:tcPr>
          <w:p w14:paraId="49578315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Měření</w:t>
            </w:r>
          </w:p>
        </w:tc>
      </w:tr>
      <w:tr w:rsidR="008B66B2" w:rsidRPr="00120BF4" w14:paraId="513A74F1" w14:textId="77777777" w:rsidTr="00A834F2">
        <w:trPr>
          <w:trHeight w:val="255"/>
        </w:trPr>
        <w:tc>
          <w:tcPr>
            <w:tcW w:w="4108" w:type="dxa"/>
            <w:gridSpan w:val="2"/>
            <w:shd w:val="clear" w:color="auto" w:fill="auto"/>
            <w:noWrap/>
            <w:vAlign w:val="bottom"/>
            <w:hideMark/>
          </w:tcPr>
          <w:p w14:paraId="3DD66F89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Jmenovitý výkon</w:t>
            </w:r>
          </w:p>
        </w:tc>
        <w:tc>
          <w:tcPr>
            <w:tcW w:w="1421" w:type="dxa"/>
            <w:shd w:val="clear" w:color="auto" w:fill="auto"/>
            <w:noWrap/>
            <w:vAlign w:val="bottom"/>
            <w:hideMark/>
          </w:tcPr>
          <w:p w14:paraId="6681A2B3" w14:textId="69F2553C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</w:t>
            </w:r>
            <w:r>
              <w:rPr>
                <w:rFonts w:ascii="Arial" w:eastAsia="Times New Roman" w:hAnsi="Arial" w:cs="Arial"/>
                <w:lang w:eastAsia="cs-CZ"/>
              </w:rPr>
              <w:t>5</w:t>
            </w:r>
            <w:r w:rsidRPr="00120BF4">
              <w:rPr>
                <w:rFonts w:ascii="Arial" w:eastAsia="Times New Roman" w:hAnsi="Arial" w:cs="Arial"/>
                <w:lang w:eastAsia="cs-CZ"/>
              </w:rPr>
              <w:t xml:space="preserve"> VA 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14:paraId="164B9541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50 VA 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6CA9AB7D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30 VA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4424C230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10 VA </w:t>
            </w:r>
          </w:p>
        </w:tc>
      </w:tr>
      <w:tr w:rsidR="008B66B2" w:rsidRPr="00120BF4" w14:paraId="290B3183" w14:textId="77777777" w:rsidTr="00A834F2">
        <w:trPr>
          <w:trHeight w:val="255"/>
        </w:trPr>
        <w:tc>
          <w:tcPr>
            <w:tcW w:w="4108" w:type="dxa"/>
            <w:gridSpan w:val="2"/>
            <w:shd w:val="clear" w:color="auto" w:fill="auto"/>
            <w:noWrap/>
            <w:vAlign w:val="bottom"/>
            <w:hideMark/>
          </w:tcPr>
          <w:p w14:paraId="4AA522A8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Třída přesnosti</w:t>
            </w:r>
          </w:p>
        </w:tc>
        <w:tc>
          <w:tcPr>
            <w:tcW w:w="1421" w:type="dxa"/>
            <w:shd w:val="clear" w:color="auto" w:fill="auto"/>
            <w:noWrap/>
            <w:vAlign w:val="bottom"/>
            <w:hideMark/>
          </w:tcPr>
          <w:p w14:paraId="3C2F7075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0.2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14:paraId="02FA01CA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0.5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C234839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3P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00968223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0.2</w:t>
            </w:r>
          </w:p>
        </w:tc>
      </w:tr>
      <w:tr w:rsidR="008B66B2" w:rsidRPr="00120BF4" w14:paraId="169CE317" w14:textId="77777777" w:rsidTr="00A834F2">
        <w:trPr>
          <w:trHeight w:val="255"/>
        </w:trPr>
        <w:tc>
          <w:tcPr>
            <w:tcW w:w="4108" w:type="dxa"/>
            <w:gridSpan w:val="2"/>
            <w:shd w:val="clear" w:color="auto" w:fill="auto"/>
            <w:noWrap/>
            <w:vAlign w:val="bottom"/>
            <w:hideMark/>
          </w:tcPr>
          <w:p w14:paraId="2D773C4B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Tepelný mezní výkon</w:t>
            </w:r>
          </w:p>
        </w:tc>
        <w:tc>
          <w:tcPr>
            <w:tcW w:w="1421" w:type="dxa"/>
            <w:shd w:val="clear" w:color="auto" w:fill="auto"/>
            <w:noWrap/>
            <w:vAlign w:val="bottom"/>
            <w:hideMark/>
          </w:tcPr>
          <w:p w14:paraId="5250D616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1000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14:paraId="0231DB1B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1000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4DAF5327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450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5A15EFC9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1000</w:t>
            </w:r>
          </w:p>
        </w:tc>
      </w:tr>
      <w:tr w:rsidR="008B66B2" w:rsidRPr="00120BF4" w14:paraId="0B32609D" w14:textId="77777777" w:rsidTr="00A834F2">
        <w:trPr>
          <w:trHeight w:val="255"/>
        </w:trPr>
        <w:tc>
          <w:tcPr>
            <w:tcW w:w="4108" w:type="dxa"/>
            <w:gridSpan w:val="2"/>
            <w:shd w:val="clear" w:color="auto" w:fill="auto"/>
            <w:noWrap/>
            <w:vAlign w:val="bottom"/>
            <w:hideMark/>
          </w:tcPr>
          <w:p w14:paraId="1BC0A081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Jmenovitý dlouhodobý proud</w:t>
            </w:r>
          </w:p>
        </w:tc>
        <w:tc>
          <w:tcPr>
            <w:tcW w:w="1421" w:type="dxa"/>
            <w:shd w:val="clear" w:color="auto" w:fill="auto"/>
            <w:noWrap/>
            <w:vAlign w:val="bottom"/>
            <w:hideMark/>
          </w:tcPr>
          <w:p w14:paraId="47DA42B7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 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14:paraId="1B3E35C2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3CA10DB2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25</w:t>
            </w:r>
            <w:r>
              <w:rPr>
                <w:rFonts w:ascii="Arial" w:eastAsia="Times New Roman" w:hAnsi="Arial" w:cs="Arial"/>
                <w:lang w:eastAsia="cs-CZ"/>
              </w:rPr>
              <w:t xml:space="preserve"> </w:t>
            </w:r>
            <w:r w:rsidRPr="00120BF4">
              <w:rPr>
                <w:rFonts w:ascii="Arial" w:eastAsia="Times New Roman" w:hAnsi="Arial" w:cs="Arial"/>
                <w:lang w:eastAsia="cs-CZ"/>
              </w:rPr>
              <w:t>A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14:paraId="099744AD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 </w:t>
            </w:r>
          </w:p>
        </w:tc>
      </w:tr>
      <w:tr w:rsidR="008B66B2" w:rsidRPr="00120BF4" w14:paraId="76A2DF1C" w14:textId="77777777" w:rsidTr="00A834F2">
        <w:trPr>
          <w:trHeight w:val="87"/>
        </w:trPr>
        <w:tc>
          <w:tcPr>
            <w:tcW w:w="9639" w:type="dxa"/>
            <w:gridSpan w:val="6"/>
            <w:shd w:val="clear" w:color="auto" w:fill="auto"/>
            <w:noWrap/>
            <w:vAlign w:val="bottom"/>
          </w:tcPr>
          <w:p w14:paraId="26B1309E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</w:p>
        </w:tc>
      </w:tr>
      <w:tr w:rsidR="008B66B2" w:rsidRPr="00120BF4" w14:paraId="74AACDAE" w14:textId="77777777" w:rsidTr="00A834F2">
        <w:trPr>
          <w:trHeight w:val="255"/>
        </w:trPr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1561A79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varianta</w:t>
            </w:r>
          </w:p>
        </w:tc>
        <w:tc>
          <w:tcPr>
            <w:tcW w:w="2407" w:type="dxa"/>
            <w:shd w:val="clear" w:color="auto" w:fill="auto"/>
            <w:noWrap/>
            <w:vAlign w:val="bottom"/>
            <w:hideMark/>
          </w:tcPr>
          <w:p w14:paraId="3F4283FA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prim. napětí</w:t>
            </w:r>
          </w:p>
        </w:tc>
        <w:tc>
          <w:tcPr>
            <w:tcW w:w="5531" w:type="dxa"/>
            <w:gridSpan w:val="4"/>
            <w:shd w:val="clear" w:color="auto" w:fill="auto"/>
            <w:noWrap/>
            <w:vAlign w:val="bottom"/>
            <w:hideMark/>
          </w:tcPr>
          <w:p w14:paraId="75CDD67F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sek. napětí</w:t>
            </w:r>
          </w:p>
        </w:tc>
      </w:tr>
      <w:tr w:rsidR="008B66B2" w:rsidRPr="00120BF4" w14:paraId="3EF16F68" w14:textId="77777777" w:rsidTr="00A834F2">
        <w:trPr>
          <w:trHeight w:val="360"/>
        </w:trPr>
        <w:tc>
          <w:tcPr>
            <w:tcW w:w="1701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7BC12E45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proofErr w:type="gramStart"/>
            <w:r w:rsidRPr="00120BF4">
              <w:rPr>
                <w:rFonts w:ascii="Arial" w:eastAsia="Times New Roman" w:hAnsi="Arial" w:cs="Arial"/>
                <w:lang w:eastAsia="cs-CZ"/>
              </w:rPr>
              <w:t>V- 1</w:t>
            </w:r>
            <w:proofErr w:type="gramEnd"/>
            <w:r w:rsidRPr="00120BF4">
              <w:rPr>
                <w:rFonts w:ascii="Arial" w:eastAsia="Times New Roman" w:hAnsi="Arial" w:cs="Arial"/>
                <w:lang w:eastAsia="cs-CZ"/>
              </w:rPr>
              <w:t>.b</w:t>
            </w:r>
          </w:p>
        </w:tc>
        <w:tc>
          <w:tcPr>
            <w:tcW w:w="2407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3D19185C" w14:textId="77777777" w:rsidR="008B66B2" w:rsidRPr="00120BF4" w:rsidRDefault="008B66B2" w:rsidP="00A834F2">
            <w:pPr>
              <w:keepNext/>
              <w:spacing w:after="0" w:line="240" w:lineRule="auto"/>
              <w:jc w:val="center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>110kV/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>3</w:t>
            </w:r>
          </w:p>
        </w:tc>
        <w:tc>
          <w:tcPr>
            <w:tcW w:w="1421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06C84EAD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 </w:t>
            </w:r>
            <w:proofErr w:type="gramStart"/>
            <w:r w:rsidRPr="00120BF4">
              <w:rPr>
                <w:rFonts w:ascii="Arial" w:eastAsia="Times New Roman" w:hAnsi="Arial" w:cs="Arial"/>
                <w:lang w:eastAsia="cs-CZ"/>
              </w:rPr>
              <w:t>100V</w:t>
            </w:r>
            <w:proofErr w:type="gramEnd"/>
            <w:r w:rsidRPr="00120BF4">
              <w:rPr>
                <w:rFonts w:ascii="Arial" w:eastAsia="Times New Roman" w:hAnsi="Arial" w:cs="Arial"/>
                <w:lang w:eastAsia="cs-CZ"/>
              </w:rPr>
              <w:t>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 xml:space="preserve">3 </w:t>
            </w:r>
          </w:p>
        </w:tc>
        <w:tc>
          <w:tcPr>
            <w:tcW w:w="1275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4D7F00BD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 </w:t>
            </w:r>
            <w:proofErr w:type="gramStart"/>
            <w:r w:rsidRPr="00120BF4">
              <w:rPr>
                <w:rFonts w:ascii="Arial" w:eastAsia="Times New Roman" w:hAnsi="Arial" w:cs="Arial"/>
                <w:lang w:eastAsia="cs-CZ"/>
              </w:rPr>
              <w:t>100V</w:t>
            </w:r>
            <w:proofErr w:type="gramEnd"/>
            <w:r w:rsidRPr="00120BF4">
              <w:rPr>
                <w:rFonts w:ascii="Arial" w:eastAsia="Times New Roman" w:hAnsi="Arial" w:cs="Arial"/>
                <w:lang w:eastAsia="cs-CZ"/>
              </w:rPr>
              <w:t>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 xml:space="preserve">3 </w:t>
            </w:r>
          </w:p>
        </w:tc>
        <w:tc>
          <w:tcPr>
            <w:tcW w:w="1418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1C4C2DDA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proofErr w:type="gramStart"/>
            <w:r w:rsidRPr="00120BF4">
              <w:rPr>
                <w:rFonts w:ascii="Arial" w:eastAsia="Times New Roman" w:hAnsi="Arial" w:cs="Arial"/>
                <w:lang w:eastAsia="cs-CZ"/>
              </w:rPr>
              <w:t>100V</w:t>
            </w:r>
            <w:proofErr w:type="gramEnd"/>
            <w:r w:rsidRPr="00120BF4">
              <w:rPr>
                <w:rFonts w:ascii="Arial" w:eastAsia="Times New Roman" w:hAnsi="Arial" w:cs="Arial"/>
                <w:lang w:eastAsia="cs-CZ"/>
              </w:rPr>
              <w:t>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>3</w:t>
            </w:r>
          </w:p>
        </w:tc>
        <w:tc>
          <w:tcPr>
            <w:tcW w:w="1417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  <w:hideMark/>
          </w:tcPr>
          <w:p w14:paraId="3187B9D8" w14:textId="77777777" w:rsidR="008B66B2" w:rsidRPr="00120BF4" w:rsidRDefault="008B66B2" w:rsidP="00A834F2">
            <w:pPr>
              <w:keepNext/>
              <w:spacing w:after="0" w:line="240" w:lineRule="auto"/>
              <w:rPr>
                <w:rFonts w:ascii="Arial" w:eastAsia="Times New Roman" w:hAnsi="Arial" w:cs="Arial"/>
                <w:lang w:eastAsia="cs-CZ"/>
              </w:rPr>
            </w:pPr>
            <w:r w:rsidRPr="00120BF4">
              <w:rPr>
                <w:rFonts w:ascii="Arial" w:eastAsia="Times New Roman" w:hAnsi="Arial" w:cs="Arial"/>
                <w:lang w:eastAsia="cs-CZ"/>
              </w:rPr>
              <w:t xml:space="preserve"> </w:t>
            </w:r>
            <w:proofErr w:type="gramStart"/>
            <w:r w:rsidRPr="00120BF4">
              <w:rPr>
                <w:rFonts w:ascii="Arial" w:eastAsia="Times New Roman" w:hAnsi="Arial" w:cs="Arial"/>
                <w:lang w:eastAsia="cs-CZ"/>
              </w:rPr>
              <w:t>100V</w:t>
            </w:r>
            <w:proofErr w:type="gramEnd"/>
            <w:r w:rsidRPr="00120BF4">
              <w:rPr>
                <w:rFonts w:ascii="Arial" w:eastAsia="Times New Roman" w:hAnsi="Arial" w:cs="Arial"/>
                <w:lang w:eastAsia="cs-CZ"/>
              </w:rPr>
              <w:t>/</w:t>
            </w:r>
            <w:r w:rsidRPr="00120BF4">
              <w:rPr>
                <w:rFonts w:ascii="Symbol" w:eastAsia="Times New Roman" w:hAnsi="Symbol"/>
                <w:lang w:eastAsia="cs-CZ"/>
              </w:rPr>
              <w:t></w:t>
            </w:r>
            <w:r w:rsidRPr="00120BF4">
              <w:rPr>
                <w:rFonts w:ascii="Arial" w:eastAsia="Times New Roman" w:hAnsi="Arial" w:cs="Arial"/>
                <w:lang w:eastAsia="cs-CZ"/>
              </w:rPr>
              <w:t xml:space="preserve">3 </w:t>
            </w:r>
          </w:p>
        </w:tc>
      </w:tr>
    </w:tbl>
    <w:p w14:paraId="60B15FDE" w14:textId="0F819CDA" w:rsidR="008B66B2" w:rsidRDefault="008B66B2" w:rsidP="002E6E65">
      <w:pPr>
        <w:spacing w:before="60"/>
        <w:jc w:val="both"/>
        <w:rPr>
          <w:rFonts w:ascii="Arial" w:hAnsi="Arial" w:cs="Arial"/>
          <w:noProof/>
        </w:rPr>
      </w:pPr>
    </w:p>
    <w:p w14:paraId="7A6B1A67" w14:textId="79E0DEFF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42D7C6F6" w14:textId="6AF89B9D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5E76C47A" w14:textId="0D5C72A3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2EA6836D" w14:textId="450CA684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115CFF75" w14:textId="37C0D564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7BC72568" w14:textId="21F2FCF2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01DE94A1" w14:textId="52F88741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2369AD3F" w14:textId="28281232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244EC682" w14:textId="7D22217F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216BEECA" w14:textId="44B4735B" w:rsidR="00C01C1C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59BA37D5" w14:textId="77777777" w:rsidR="00C01C1C" w:rsidRPr="00120BF4" w:rsidRDefault="00C01C1C" w:rsidP="002E6E65">
      <w:pPr>
        <w:spacing w:before="60"/>
        <w:jc w:val="both"/>
        <w:rPr>
          <w:rFonts w:ascii="Arial" w:hAnsi="Arial" w:cs="Arial"/>
          <w:noProof/>
        </w:rPr>
      </w:pPr>
    </w:p>
    <w:p w14:paraId="59DB1CCB" w14:textId="668EB782" w:rsidR="00D61F01" w:rsidRPr="00120BF4" w:rsidRDefault="00D61F01" w:rsidP="00D61F01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Požadované parametry PT proudový</w:t>
      </w:r>
    </w:p>
    <w:tbl>
      <w:tblPr>
        <w:tblStyle w:val="Mkatabulky2"/>
        <w:tblW w:w="9672" w:type="dxa"/>
        <w:tblInd w:w="108" w:type="dxa"/>
        <w:tblLook w:val="04A0" w:firstRow="1" w:lastRow="0" w:firstColumn="1" w:lastColumn="0" w:noHBand="0" w:noVBand="1"/>
      </w:tblPr>
      <w:tblGrid>
        <w:gridCol w:w="7230"/>
        <w:gridCol w:w="2442"/>
      </w:tblGrid>
      <w:tr w:rsidR="00D61F01" w:rsidRPr="00120BF4" w14:paraId="1A10A1B4" w14:textId="77777777" w:rsidTr="008042F6">
        <w:tc>
          <w:tcPr>
            <w:tcW w:w="9672" w:type="dxa"/>
            <w:gridSpan w:val="2"/>
          </w:tcPr>
          <w:p w14:paraId="45EC6CA4" w14:textId="3CADD390" w:rsidR="00D61F01" w:rsidRPr="00120BF4" w:rsidRDefault="00853F73" w:rsidP="008042F6">
            <w:pPr>
              <w:spacing w:before="60"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bookmarkStart w:id="0" w:name="_Hlk82176224"/>
            <w:r w:rsidRPr="00120BF4">
              <w:rPr>
                <w:rFonts w:ascii="Arial" w:hAnsi="Arial" w:cs="Arial"/>
                <w:noProof/>
                <w:lang w:eastAsia="cs-CZ"/>
              </w:rPr>
              <w:t>Elektrické parame</w:t>
            </w:r>
            <w:r>
              <w:rPr>
                <w:rFonts w:ascii="Arial" w:hAnsi="Arial" w:cs="Arial"/>
                <w:noProof/>
                <w:lang w:eastAsia="cs-CZ"/>
              </w:rPr>
              <w:t>t</w:t>
            </w:r>
            <w:r w:rsidRPr="00120BF4">
              <w:rPr>
                <w:rFonts w:ascii="Arial" w:hAnsi="Arial" w:cs="Arial"/>
                <w:noProof/>
                <w:lang w:eastAsia="cs-CZ"/>
              </w:rPr>
              <w:t>ry</w:t>
            </w:r>
          </w:p>
        </w:tc>
      </w:tr>
      <w:tr w:rsidR="00D61F01" w:rsidRPr="00120BF4" w14:paraId="3058DDCE" w14:textId="77777777" w:rsidTr="008042F6">
        <w:tc>
          <w:tcPr>
            <w:tcW w:w="7230" w:type="dxa"/>
          </w:tcPr>
          <w:p w14:paraId="0B182CDE" w14:textId="77777777" w:rsidR="00D61F01" w:rsidRPr="00120BF4" w:rsidRDefault="00D61F01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Špička impulsního výdržného napětí</w:t>
            </w:r>
          </w:p>
        </w:tc>
        <w:tc>
          <w:tcPr>
            <w:tcW w:w="2442" w:type="dxa"/>
          </w:tcPr>
          <w:p w14:paraId="397DF626" w14:textId="15CCE106" w:rsidR="00D61F01" w:rsidRPr="00120BF4" w:rsidRDefault="00941DB6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</w:t>
            </w:r>
            <w:r>
              <w:rPr>
                <w:rFonts w:ascii="Arial" w:hAnsi="Arial" w:cs="Arial"/>
                <w:noProof/>
                <w:lang w:eastAsia="cs-CZ"/>
              </w:rPr>
              <w:t xml:space="preserve"> </w:t>
            </w:r>
            <w:r w:rsidR="00D61F01" w:rsidRPr="00120BF4">
              <w:rPr>
                <w:rFonts w:ascii="Arial" w:hAnsi="Arial" w:cs="Arial"/>
                <w:noProof/>
                <w:lang w:eastAsia="cs-CZ"/>
              </w:rPr>
              <w:t>550 kV</w:t>
            </w:r>
          </w:p>
        </w:tc>
      </w:tr>
      <w:tr w:rsidR="00D61F01" w:rsidRPr="00120BF4" w14:paraId="045833CA" w14:textId="77777777" w:rsidTr="008042F6">
        <w:tc>
          <w:tcPr>
            <w:tcW w:w="7230" w:type="dxa"/>
          </w:tcPr>
          <w:p w14:paraId="5C42050C" w14:textId="77777777" w:rsidR="00D61F01" w:rsidRPr="00120BF4" w:rsidRDefault="00D61F01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Jmenovité krátkodobé výdržné napětí</w:t>
            </w:r>
          </w:p>
        </w:tc>
        <w:tc>
          <w:tcPr>
            <w:tcW w:w="2442" w:type="dxa"/>
          </w:tcPr>
          <w:p w14:paraId="6BC875B3" w14:textId="326760F9" w:rsidR="00D61F01" w:rsidRPr="00120BF4" w:rsidRDefault="00941DB6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</w:t>
            </w:r>
            <w:r>
              <w:rPr>
                <w:rFonts w:ascii="Arial" w:hAnsi="Arial" w:cs="Arial"/>
                <w:noProof/>
                <w:lang w:eastAsia="cs-CZ"/>
              </w:rPr>
              <w:t xml:space="preserve"> </w:t>
            </w:r>
            <w:r w:rsidR="00D61F01" w:rsidRPr="00120BF4">
              <w:rPr>
                <w:rFonts w:ascii="Arial" w:hAnsi="Arial" w:cs="Arial"/>
                <w:noProof/>
                <w:lang w:eastAsia="cs-CZ"/>
              </w:rPr>
              <w:t>230 kV</w:t>
            </w:r>
          </w:p>
        </w:tc>
      </w:tr>
      <w:tr w:rsidR="00D61F01" w:rsidRPr="00120BF4" w14:paraId="66CF24BC" w14:textId="77777777" w:rsidTr="008042F6">
        <w:tc>
          <w:tcPr>
            <w:tcW w:w="7230" w:type="dxa"/>
          </w:tcPr>
          <w:p w14:paraId="46C78541" w14:textId="77777777" w:rsidR="00D61F01" w:rsidRPr="00120BF4" w:rsidRDefault="00D61F01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Jmenovitý dynamický proud</w:t>
            </w:r>
          </w:p>
        </w:tc>
        <w:tc>
          <w:tcPr>
            <w:tcW w:w="2442" w:type="dxa"/>
          </w:tcPr>
          <w:p w14:paraId="6F4FE348" w14:textId="77777777" w:rsidR="00D61F01" w:rsidRPr="00120BF4" w:rsidRDefault="00D61F01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 100 kA</w:t>
            </w:r>
          </w:p>
        </w:tc>
      </w:tr>
      <w:tr w:rsidR="00D61F01" w:rsidRPr="00120BF4" w14:paraId="74841ED4" w14:textId="77777777" w:rsidTr="008042F6">
        <w:tc>
          <w:tcPr>
            <w:tcW w:w="7230" w:type="dxa"/>
          </w:tcPr>
          <w:p w14:paraId="33C12992" w14:textId="77777777" w:rsidR="00D61F01" w:rsidRPr="00120BF4" w:rsidRDefault="00D61F01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Jmenovitý krátkodobý proud</w:t>
            </w:r>
          </w:p>
        </w:tc>
        <w:tc>
          <w:tcPr>
            <w:tcW w:w="2442" w:type="dxa"/>
          </w:tcPr>
          <w:p w14:paraId="1464A7C0" w14:textId="77777777" w:rsidR="00D61F01" w:rsidRPr="00120BF4" w:rsidRDefault="00D61F01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 40 kA</w:t>
            </w:r>
          </w:p>
        </w:tc>
      </w:tr>
      <w:tr w:rsidR="00D0255A" w:rsidRPr="00120BF4" w14:paraId="62DB62DC" w14:textId="77777777" w:rsidTr="008042F6">
        <w:tc>
          <w:tcPr>
            <w:tcW w:w="7230" w:type="dxa"/>
          </w:tcPr>
          <w:p w14:paraId="6E87B15A" w14:textId="06FCCC0D" w:rsidR="00D0255A" w:rsidRPr="00120BF4" w:rsidRDefault="00D0255A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Doba zkratu</w:t>
            </w:r>
          </w:p>
        </w:tc>
        <w:tc>
          <w:tcPr>
            <w:tcW w:w="2442" w:type="dxa"/>
          </w:tcPr>
          <w:p w14:paraId="66ABAB66" w14:textId="795D23F8" w:rsidR="00D0255A" w:rsidRPr="00120BF4" w:rsidRDefault="00120BF4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 w:rsidR="00D0255A" w:rsidRPr="00120BF4">
              <w:rPr>
                <w:rFonts w:ascii="Arial" w:hAnsi="Arial" w:cs="Arial"/>
                <w:noProof/>
                <w:lang w:eastAsia="cs-CZ"/>
              </w:rPr>
              <w:t>1 s</w:t>
            </w:r>
          </w:p>
        </w:tc>
      </w:tr>
      <w:tr w:rsidR="00D61F01" w:rsidRPr="00120BF4" w14:paraId="09A197D1" w14:textId="77777777" w:rsidTr="008042F6">
        <w:tc>
          <w:tcPr>
            <w:tcW w:w="7230" w:type="dxa"/>
          </w:tcPr>
          <w:p w14:paraId="6FEE6BF3" w14:textId="5A1FD586" w:rsidR="00D61F01" w:rsidRPr="00120BF4" w:rsidRDefault="00D61F01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Přetížitelnost</w:t>
            </w:r>
          </w:p>
        </w:tc>
        <w:tc>
          <w:tcPr>
            <w:tcW w:w="2442" w:type="dxa"/>
          </w:tcPr>
          <w:p w14:paraId="28B02C56" w14:textId="2756B24D" w:rsidR="00D61F01" w:rsidRPr="00120BF4" w:rsidRDefault="00D61F01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120 %</w:t>
            </w:r>
          </w:p>
        </w:tc>
      </w:tr>
      <w:tr w:rsidR="00D61F01" w:rsidRPr="00120BF4" w14:paraId="7F6C71DF" w14:textId="77777777" w:rsidTr="008042F6">
        <w:tc>
          <w:tcPr>
            <w:tcW w:w="7230" w:type="dxa"/>
          </w:tcPr>
          <w:p w14:paraId="0B9FA00F" w14:textId="4D0406FC" w:rsidR="00D61F01" w:rsidRPr="00120BF4" w:rsidRDefault="00356E46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Krytí </w:t>
            </w:r>
            <w:r>
              <w:rPr>
                <w:rFonts w:ascii="Arial" w:hAnsi="Arial" w:cs="Arial"/>
                <w:noProof/>
                <w:lang w:eastAsia="cs-CZ"/>
              </w:rPr>
              <w:t>svorkovnicové skříňky</w:t>
            </w:r>
          </w:p>
        </w:tc>
        <w:tc>
          <w:tcPr>
            <w:tcW w:w="2442" w:type="dxa"/>
          </w:tcPr>
          <w:p w14:paraId="05CC0870" w14:textId="139B4F05" w:rsidR="00D61F01" w:rsidRPr="00120BF4" w:rsidRDefault="002E0029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 w:rsidR="00D61F01" w:rsidRPr="00120BF4">
              <w:rPr>
                <w:rFonts w:ascii="Arial" w:hAnsi="Arial" w:cs="Arial"/>
                <w:noProof/>
                <w:lang w:eastAsia="cs-CZ"/>
              </w:rPr>
              <w:t>IP54</w:t>
            </w:r>
          </w:p>
        </w:tc>
      </w:tr>
      <w:tr w:rsidR="00D61F01" w:rsidRPr="00120BF4" w14:paraId="029FE750" w14:textId="77777777" w:rsidTr="008042F6">
        <w:tc>
          <w:tcPr>
            <w:tcW w:w="9672" w:type="dxa"/>
            <w:gridSpan w:val="2"/>
          </w:tcPr>
          <w:p w14:paraId="2ED6D46B" w14:textId="77777777" w:rsidR="00D61F01" w:rsidRPr="00120BF4" w:rsidRDefault="00D61F01" w:rsidP="008042F6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Izolace</w:t>
            </w:r>
          </w:p>
        </w:tc>
      </w:tr>
      <w:tr w:rsidR="00D14B1A" w:rsidRPr="00120BF4" w14:paraId="19EF85C8" w14:textId="77777777" w:rsidTr="008042F6">
        <w:tc>
          <w:tcPr>
            <w:tcW w:w="7230" w:type="dxa"/>
          </w:tcPr>
          <w:p w14:paraId="4B79A4C1" w14:textId="7794EE06" w:rsidR="00D14B1A" w:rsidRPr="00120BF4" w:rsidRDefault="00D14B1A" w:rsidP="00D14B1A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Izolace</w:t>
            </w:r>
          </w:p>
        </w:tc>
        <w:tc>
          <w:tcPr>
            <w:tcW w:w="2442" w:type="dxa"/>
          </w:tcPr>
          <w:p w14:paraId="14B25EE7" w14:textId="352D3C7A" w:rsidR="00D14B1A" w:rsidRPr="00120BF4" w:rsidRDefault="00D14B1A" w:rsidP="00D14B1A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 xml:space="preserve">papír/ </w:t>
            </w:r>
            <w:r w:rsidRPr="00A932D5">
              <w:rPr>
                <w:rFonts w:ascii="Arial" w:hAnsi="Arial" w:cs="Arial"/>
                <w:noProof/>
                <w:lang w:eastAsia="cs-CZ"/>
              </w:rPr>
              <w:t xml:space="preserve">olej </w:t>
            </w:r>
            <w:r>
              <w:rPr>
                <w:rFonts w:ascii="Arial" w:hAnsi="Arial" w:cs="Arial"/>
                <w:noProof/>
                <w:lang w:eastAsia="cs-CZ"/>
              </w:rPr>
              <w:t xml:space="preserve">(olej </w:t>
            </w:r>
            <w:r w:rsidRPr="00A932D5">
              <w:rPr>
                <w:rFonts w:ascii="Arial" w:hAnsi="Arial" w:cs="Arial"/>
                <w:noProof/>
                <w:lang w:eastAsia="cs-CZ"/>
              </w:rPr>
              <w:t>bez PCB podle ČSN EN 60296</w:t>
            </w:r>
            <w:r>
              <w:rPr>
                <w:rFonts w:ascii="Arial" w:hAnsi="Arial" w:cs="Arial"/>
                <w:noProof/>
                <w:lang w:eastAsia="cs-CZ"/>
              </w:rPr>
              <w:t>)</w:t>
            </w:r>
          </w:p>
        </w:tc>
      </w:tr>
      <w:tr w:rsidR="00120BF4" w:rsidRPr="00120BF4" w14:paraId="14E6015F" w14:textId="77777777" w:rsidTr="008042F6">
        <w:tc>
          <w:tcPr>
            <w:tcW w:w="7230" w:type="dxa"/>
          </w:tcPr>
          <w:p w14:paraId="65452F5C" w14:textId="7B78FEE3" w:rsidR="00120BF4" w:rsidRPr="00120BF4" w:rsidRDefault="00120BF4" w:rsidP="00120BF4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Materiál izolátoru</w:t>
            </w:r>
          </w:p>
        </w:tc>
        <w:tc>
          <w:tcPr>
            <w:tcW w:w="2442" w:type="dxa"/>
          </w:tcPr>
          <w:p w14:paraId="2A36D715" w14:textId="6BD7359C" w:rsidR="00120BF4" w:rsidRPr="00120BF4" w:rsidRDefault="00120BF4" w:rsidP="00120BF4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porcelán</w:t>
            </w:r>
          </w:p>
        </w:tc>
      </w:tr>
      <w:tr w:rsidR="00D61F01" w:rsidRPr="00120BF4" w14:paraId="4029472F" w14:textId="77777777" w:rsidTr="008042F6">
        <w:tc>
          <w:tcPr>
            <w:tcW w:w="9672" w:type="dxa"/>
            <w:gridSpan w:val="2"/>
          </w:tcPr>
          <w:p w14:paraId="14EC1689" w14:textId="77777777" w:rsidR="00D61F01" w:rsidRPr="00120BF4" w:rsidRDefault="00D61F01" w:rsidP="008042F6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Primární připojovací svorníky</w:t>
            </w:r>
          </w:p>
        </w:tc>
      </w:tr>
      <w:tr w:rsidR="00D61F01" w:rsidRPr="00120BF4" w14:paraId="5413D78B" w14:textId="77777777" w:rsidTr="008042F6">
        <w:tc>
          <w:tcPr>
            <w:tcW w:w="7230" w:type="dxa"/>
          </w:tcPr>
          <w:p w14:paraId="0A9C9F82" w14:textId="118573BE" w:rsidR="00D61F01" w:rsidRPr="00120BF4" w:rsidRDefault="002E0029" w:rsidP="002E0029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Podle </w:t>
            </w:r>
            <w:r w:rsidR="004F538B">
              <w:rPr>
                <w:rFonts w:ascii="Arial" w:hAnsi="Arial" w:cs="Arial"/>
                <w:noProof/>
                <w:lang w:eastAsia="cs-CZ"/>
              </w:rPr>
              <w:t xml:space="preserve">rozsahu </w:t>
            </w:r>
            <w:r w:rsidRPr="00120BF4">
              <w:rPr>
                <w:rFonts w:ascii="Arial" w:hAnsi="Arial" w:cs="Arial"/>
                <w:noProof/>
                <w:lang w:eastAsia="cs-CZ"/>
              </w:rPr>
              <w:t>primárního proudu</w:t>
            </w:r>
          </w:p>
        </w:tc>
        <w:tc>
          <w:tcPr>
            <w:tcW w:w="2442" w:type="dxa"/>
          </w:tcPr>
          <w:p w14:paraId="359FF201" w14:textId="7B436CC6" w:rsidR="00D61F01" w:rsidRPr="00120BF4" w:rsidRDefault="00D14B1A" w:rsidP="008042F6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s</w:t>
            </w:r>
            <w:r w:rsidR="002E0029" w:rsidRPr="00120BF4">
              <w:rPr>
                <w:rFonts w:ascii="Arial" w:hAnsi="Arial" w:cs="Arial"/>
                <w:noProof/>
                <w:lang w:eastAsia="cs-CZ"/>
              </w:rPr>
              <w:t xml:space="preserve">vorník </w:t>
            </w:r>
            <w:r w:rsidR="002E0029" w:rsidRPr="00120BF4">
              <w:rPr>
                <w:rFonts w:ascii="Symbol" w:hAnsi="Symbol"/>
                <w:szCs w:val="24"/>
              </w:rPr>
              <w:t></w:t>
            </w:r>
            <w:r w:rsidR="002E0029" w:rsidRPr="00120BF4">
              <w:rPr>
                <w:rFonts w:ascii="Arial" w:hAnsi="Arial" w:cs="Arial"/>
                <w:noProof/>
                <w:lang w:eastAsia="cs-CZ"/>
              </w:rPr>
              <w:t xml:space="preserve"> 36 mm, délka</w:t>
            </w:r>
            <w:r w:rsidR="002E0029" w:rsidRPr="00120BF4">
              <w:rPr>
                <w:rFonts w:ascii="Arial" w:hAnsi="Arial" w:cs="Arial"/>
                <w:noProof/>
              </w:rPr>
              <w:t xml:space="preserve"> min 125mm</w:t>
            </w:r>
            <w:r w:rsidR="00D61F01" w:rsidRPr="00120BF4">
              <w:rPr>
                <w:rFonts w:ascii="Arial" w:hAnsi="Arial" w:cs="Arial"/>
                <w:noProof/>
                <w:lang w:eastAsia="cs-CZ"/>
              </w:rPr>
              <w:t>, nebo plochá svorka (rozteč otvorů 50x50 mm)</w:t>
            </w:r>
          </w:p>
        </w:tc>
      </w:tr>
      <w:tr w:rsidR="00D61F01" w:rsidRPr="00120BF4" w14:paraId="0BAED4EE" w14:textId="77777777" w:rsidTr="008042F6">
        <w:trPr>
          <w:trHeight w:val="91"/>
        </w:trPr>
        <w:tc>
          <w:tcPr>
            <w:tcW w:w="9672" w:type="dxa"/>
            <w:gridSpan w:val="2"/>
          </w:tcPr>
          <w:p w14:paraId="1840DEC4" w14:textId="77777777" w:rsidR="00D61F01" w:rsidRPr="00120BF4" w:rsidRDefault="00D61F01" w:rsidP="008042F6">
            <w:pPr>
              <w:spacing w:after="0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Mechanické namáhání svorek</w:t>
            </w:r>
          </w:p>
        </w:tc>
      </w:tr>
      <w:tr w:rsidR="009F421E" w:rsidRPr="00120BF4" w14:paraId="75E440DC" w14:textId="77777777" w:rsidTr="008042F6">
        <w:tc>
          <w:tcPr>
            <w:tcW w:w="7230" w:type="dxa"/>
          </w:tcPr>
          <w:p w14:paraId="6953964D" w14:textId="77777777" w:rsidR="009F421E" w:rsidRPr="00120BF4" w:rsidRDefault="009F421E" w:rsidP="009F421E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Statické </w:t>
            </w:r>
            <w:r>
              <w:rPr>
                <w:rFonts w:ascii="Arial" w:hAnsi="Arial" w:cs="Arial"/>
                <w:noProof/>
                <w:lang w:eastAsia="cs-CZ"/>
              </w:rPr>
              <w:t>výdržné zkušební zatížení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– </w:t>
            </w:r>
          </w:p>
          <w:p w14:paraId="15DFF446" w14:textId="46B9ECD3" w:rsidR="009F421E" w:rsidRPr="00120BF4" w:rsidRDefault="009F421E" w:rsidP="009F421E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zatížení, které musí vzorek vydržet 1 minutu bez poškození</w:t>
            </w:r>
          </w:p>
        </w:tc>
        <w:tc>
          <w:tcPr>
            <w:tcW w:w="2442" w:type="dxa"/>
          </w:tcPr>
          <w:p w14:paraId="4BAAE371" w14:textId="761C371C" w:rsidR="009F421E" w:rsidRPr="00120BF4" w:rsidRDefault="009F421E" w:rsidP="009F421E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>
              <w:rPr>
                <w:rFonts w:ascii="Arial" w:hAnsi="Arial" w:cs="Arial"/>
                <w:noProof/>
                <w:lang w:eastAsia="cs-CZ"/>
              </w:rPr>
              <w:t>3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9F421E" w:rsidRPr="00120BF4" w14:paraId="48528D87" w14:textId="77777777" w:rsidTr="008042F6">
        <w:trPr>
          <w:trHeight w:val="424"/>
        </w:trPr>
        <w:tc>
          <w:tcPr>
            <w:tcW w:w="7230" w:type="dxa"/>
          </w:tcPr>
          <w:p w14:paraId="184C04D5" w14:textId="77777777" w:rsidR="009F421E" w:rsidRPr="00120BF4" w:rsidRDefault="009F421E" w:rsidP="009F421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Provozní zatížení – </w:t>
            </w:r>
          </w:p>
          <w:p w14:paraId="21E56B8C" w14:textId="37620DAF" w:rsidR="009F421E" w:rsidRPr="00120BF4" w:rsidRDefault="009F421E" w:rsidP="009F421E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Součet všech zatížení působících v běžných provozních podmínkách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</w:t>
            </w:r>
          </w:p>
        </w:tc>
        <w:tc>
          <w:tcPr>
            <w:tcW w:w="2442" w:type="dxa"/>
          </w:tcPr>
          <w:p w14:paraId="795B8D8F" w14:textId="592B7F5E" w:rsidR="009F421E" w:rsidRPr="00120BF4" w:rsidRDefault="009F421E" w:rsidP="009F421E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>
              <w:rPr>
                <w:rFonts w:ascii="Arial" w:hAnsi="Arial" w:cs="Arial"/>
                <w:noProof/>
                <w:lang w:eastAsia="cs-CZ"/>
              </w:rPr>
              <w:t>1,5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9F421E" w:rsidRPr="00120BF4" w14:paraId="35DC0E8B" w14:textId="77777777" w:rsidTr="008042F6">
        <w:tc>
          <w:tcPr>
            <w:tcW w:w="7230" w:type="dxa"/>
          </w:tcPr>
          <w:p w14:paraId="5481C407" w14:textId="77777777" w:rsidR="009F421E" w:rsidRPr="00120BF4" w:rsidRDefault="009F421E" w:rsidP="009F421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Dynamické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zatížení – </w:t>
            </w:r>
          </w:p>
          <w:p w14:paraId="4B2BFEC2" w14:textId="114A355C" w:rsidR="009F421E" w:rsidRPr="00120BF4" w:rsidRDefault="009F421E" w:rsidP="009F421E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Namáhání, které se může vyskytnout např. v případě zkratů</w:t>
            </w:r>
          </w:p>
        </w:tc>
        <w:tc>
          <w:tcPr>
            <w:tcW w:w="2442" w:type="dxa"/>
          </w:tcPr>
          <w:p w14:paraId="71D93BE7" w14:textId="4AA08675" w:rsidR="009F421E" w:rsidRPr="00120BF4" w:rsidRDefault="009F421E" w:rsidP="009F421E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>
              <w:rPr>
                <w:rFonts w:ascii="Arial" w:hAnsi="Arial" w:cs="Arial"/>
                <w:noProof/>
                <w:lang w:eastAsia="cs-CZ"/>
              </w:rPr>
              <w:t>4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8042F6" w:rsidRPr="00120BF4" w14:paraId="26D0F38C" w14:textId="77777777" w:rsidTr="008042F6">
        <w:tc>
          <w:tcPr>
            <w:tcW w:w="9672" w:type="dxa"/>
            <w:gridSpan w:val="2"/>
          </w:tcPr>
          <w:p w14:paraId="24CEA65D" w14:textId="77777777" w:rsidR="008042F6" w:rsidRPr="00120BF4" w:rsidRDefault="008042F6" w:rsidP="008042F6">
            <w:pPr>
              <w:spacing w:before="60" w:after="0"/>
              <w:jc w:val="center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Životnost</w:t>
            </w:r>
          </w:p>
        </w:tc>
      </w:tr>
      <w:tr w:rsidR="008042F6" w:rsidRPr="00120BF4" w14:paraId="778ED80D" w14:textId="77777777" w:rsidTr="008042F6">
        <w:tc>
          <w:tcPr>
            <w:tcW w:w="7230" w:type="dxa"/>
          </w:tcPr>
          <w:p w14:paraId="391C1511" w14:textId="77777777" w:rsidR="008042F6" w:rsidRPr="00120BF4" w:rsidRDefault="008042F6" w:rsidP="008042F6">
            <w:pPr>
              <w:spacing w:before="60" w:after="0"/>
              <w:jc w:val="both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Technická životnost zařízení</w:t>
            </w:r>
          </w:p>
        </w:tc>
        <w:tc>
          <w:tcPr>
            <w:tcW w:w="2442" w:type="dxa"/>
          </w:tcPr>
          <w:p w14:paraId="05610F26" w14:textId="77777777" w:rsidR="008042F6" w:rsidRPr="00120BF4" w:rsidRDefault="008042F6" w:rsidP="008042F6">
            <w:pPr>
              <w:spacing w:before="60" w:after="0"/>
              <w:jc w:val="both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≥ 30 let</w:t>
            </w:r>
          </w:p>
        </w:tc>
      </w:tr>
      <w:bookmarkEnd w:id="0"/>
    </w:tbl>
    <w:p w14:paraId="2CBDA37B" w14:textId="6E020BD4" w:rsidR="00D61F01" w:rsidRPr="00120BF4" w:rsidRDefault="00D61F01" w:rsidP="00120BF4">
      <w:pPr>
        <w:keepNext/>
        <w:autoSpaceDE w:val="0"/>
        <w:autoSpaceDN w:val="0"/>
        <w:adjustRightInd w:val="0"/>
        <w:rPr>
          <w:sz w:val="24"/>
          <w:szCs w:val="24"/>
        </w:rPr>
      </w:pPr>
    </w:p>
    <w:tbl>
      <w:tblPr>
        <w:tblW w:w="963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8"/>
        <w:gridCol w:w="1701"/>
        <w:gridCol w:w="1559"/>
        <w:gridCol w:w="1559"/>
        <w:gridCol w:w="1701"/>
        <w:gridCol w:w="1701"/>
      </w:tblGrid>
      <w:tr w:rsidR="00427C4B" w:rsidRPr="00120BF4" w14:paraId="79FAD4EF" w14:textId="77777777" w:rsidTr="00427C4B">
        <w:trPr>
          <w:cantSplit/>
          <w:trHeight w:val="232"/>
        </w:trPr>
        <w:tc>
          <w:tcPr>
            <w:tcW w:w="3119" w:type="dxa"/>
            <w:gridSpan w:val="2"/>
            <w:vMerge w:val="restart"/>
            <w:shd w:val="clear" w:color="auto" w:fill="auto"/>
            <w:noWrap/>
            <w:vAlign w:val="bottom"/>
            <w:hideMark/>
          </w:tcPr>
          <w:p w14:paraId="02356A8C" w14:textId="7D6F4E8F" w:rsidR="00427C4B" w:rsidRPr="00120BF4" w:rsidRDefault="00427C4B" w:rsidP="00120BF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427C4B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Číslo vinutí</w:t>
            </w:r>
          </w:p>
        </w:tc>
        <w:tc>
          <w:tcPr>
            <w:tcW w:w="1559" w:type="dxa"/>
            <w:shd w:val="clear" w:color="auto" w:fill="auto"/>
            <w:vAlign w:val="bottom"/>
            <w:hideMark/>
          </w:tcPr>
          <w:p w14:paraId="4EFE0D39" w14:textId="38F04A4E" w:rsidR="00427C4B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Jádro 1</w:t>
            </w:r>
          </w:p>
          <w:p w14:paraId="56452D90" w14:textId="7B231B16" w:rsidR="00427C4B" w:rsidRPr="00120BF4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559" w:type="dxa"/>
            <w:shd w:val="clear" w:color="auto" w:fill="auto"/>
            <w:hideMark/>
          </w:tcPr>
          <w:p w14:paraId="6A0C38BB" w14:textId="77777777" w:rsidR="00427C4B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7A78B1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Jádro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</w:t>
            </w:r>
          </w:p>
          <w:p w14:paraId="36F1C9B4" w14:textId="357F271C" w:rsidR="00427C4B" w:rsidRPr="00120BF4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701" w:type="dxa"/>
            <w:shd w:val="clear" w:color="auto" w:fill="auto"/>
            <w:hideMark/>
          </w:tcPr>
          <w:p w14:paraId="74D3C771" w14:textId="4618286C" w:rsidR="00427C4B" w:rsidRPr="00120BF4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7A78B1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Jádro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1701" w:type="dxa"/>
            <w:shd w:val="clear" w:color="auto" w:fill="auto"/>
            <w:hideMark/>
          </w:tcPr>
          <w:p w14:paraId="7B973E12" w14:textId="7CB03DB5" w:rsidR="00427C4B" w:rsidRPr="00120BF4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7A78B1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Jádro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</w:t>
            </w:r>
          </w:p>
        </w:tc>
      </w:tr>
      <w:tr w:rsidR="00427C4B" w:rsidRPr="00120BF4" w14:paraId="0A23D986" w14:textId="77777777" w:rsidTr="00427C4B">
        <w:trPr>
          <w:cantSplit/>
          <w:trHeight w:val="265"/>
        </w:trPr>
        <w:tc>
          <w:tcPr>
            <w:tcW w:w="3119" w:type="dxa"/>
            <w:gridSpan w:val="2"/>
            <w:vMerge/>
            <w:shd w:val="clear" w:color="auto" w:fill="auto"/>
            <w:noWrap/>
            <w:vAlign w:val="bottom"/>
            <w:hideMark/>
          </w:tcPr>
          <w:p w14:paraId="26C7D6C0" w14:textId="77777777" w:rsidR="00427C4B" w:rsidRPr="00120BF4" w:rsidRDefault="00427C4B" w:rsidP="00120BF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559" w:type="dxa"/>
            <w:shd w:val="clear" w:color="auto" w:fill="auto"/>
            <w:vAlign w:val="bottom"/>
            <w:hideMark/>
          </w:tcPr>
          <w:p w14:paraId="5B865C64" w14:textId="237DFB62" w:rsidR="00427C4B" w:rsidRPr="00120BF4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Měř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ení</w:t>
            </w:r>
          </w:p>
        </w:tc>
        <w:tc>
          <w:tcPr>
            <w:tcW w:w="1559" w:type="dxa"/>
            <w:shd w:val="clear" w:color="auto" w:fill="auto"/>
            <w:vAlign w:val="bottom"/>
            <w:hideMark/>
          </w:tcPr>
          <w:p w14:paraId="4C933D99" w14:textId="2B272CD8" w:rsidR="00427C4B" w:rsidRPr="00120BF4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Měř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ení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14:paraId="47AEE52F" w14:textId="6BB0E9A3" w:rsidR="00427C4B" w:rsidRPr="00120BF4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Ochrany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14:paraId="1B9B044F" w14:textId="2437DC4B" w:rsidR="00427C4B" w:rsidRPr="00120BF4" w:rsidRDefault="00427C4B" w:rsidP="00C3703C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Ochrany</w:t>
            </w:r>
          </w:p>
        </w:tc>
      </w:tr>
      <w:tr w:rsidR="00427C4B" w:rsidRPr="00120BF4" w14:paraId="0D749B04" w14:textId="77777777" w:rsidTr="00427C4B">
        <w:trPr>
          <w:cantSplit/>
          <w:trHeight w:val="510"/>
        </w:trPr>
        <w:tc>
          <w:tcPr>
            <w:tcW w:w="3119" w:type="dxa"/>
            <w:gridSpan w:val="2"/>
            <w:shd w:val="clear" w:color="auto" w:fill="auto"/>
            <w:noWrap/>
            <w:vAlign w:val="bottom"/>
            <w:hideMark/>
          </w:tcPr>
          <w:p w14:paraId="1C5CA507" w14:textId="77777777" w:rsidR="00427C4B" w:rsidRPr="00120BF4" w:rsidRDefault="00427C4B" w:rsidP="008042F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Jmenovitý výkon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933ABA0" w14:textId="22F3E3A2" w:rsidR="00427C4B" w:rsidRPr="00120BF4" w:rsidRDefault="00427C4B" w:rsidP="009050C7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 VA/1 A</w:t>
            </w:r>
          </w:p>
          <w:p w14:paraId="3E4BE7CD" w14:textId="017082B7" w:rsidR="00427C4B" w:rsidRPr="00120BF4" w:rsidRDefault="00427C4B" w:rsidP="009050C7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15 VA/5 A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010872AD" w14:textId="72F7AEA5" w:rsidR="00427C4B" w:rsidRPr="00120BF4" w:rsidRDefault="00427C4B" w:rsidP="009050C7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15 VA/1 A</w:t>
            </w:r>
          </w:p>
          <w:p w14:paraId="3C240A19" w14:textId="0CE2C6F7" w:rsidR="00427C4B" w:rsidRPr="00120BF4" w:rsidRDefault="00427C4B" w:rsidP="009050C7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30 VA/5 A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4DA44436" w14:textId="68C8032E" w:rsidR="00427C4B" w:rsidRPr="00120BF4" w:rsidRDefault="00427C4B" w:rsidP="009050C7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30 VA/1 A</w:t>
            </w:r>
          </w:p>
          <w:p w14:paraId="31D9BCD6" w14:textId="5C2EDD0B" w:rsidR="00427C4B" w:rsidRPr="00120BF4" w:rsidRDefault="00427C4B" w:rsidP="009050C7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60 VA/5 A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092E22D4" w14:textId="702F7C7F" w:rsidR="00427C4B" w:rsidRPr="00120BF4" w:rsidRDefault="00427C4B" w:rsidP="009050C7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30 VA/1 A</w:t>
            </w:r>
          </w:p>
          <w:p w14:paraId="49FAE4A0" w14:textId="2671A0B8" w:rsidR="00427C4B" w:rsidRPr="00120BF4" w:rsidRDefault="00427C4B" w:rsidP="009050C7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60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VA/5 A</w:t>
            </w:r>
          </w:p>
        </w:tc>
      </w:tr>
      <w:tr w:rsidR="00427C4B" w:rsidRPr="00120BF4" w14:paraId="7DE26A00" w14:textId="77777777" w:rsidTr="00427C4B">
        <w:trPr>
          <w:cantSplit/>
          <w:trHeight w:val="267"/>
        </w:trPr>
        <w:tc>
          <w:tcPr>
            <w:tcW w:w="3119" w:type="dxa"/>
            <w:gridSpan w:val="2"/>
            <w:shd w:val="clear" w:color="auto" w:fill="auto"/>
            <w:noWrap/>
            <w:vAlign w:val="bottom"/>
            <w:hideMark/>
          </w:tcPr>
          <w:p w14:paraId="4D6B9BEE" w14:textId="77777777" w:rsidR="00427C4B" w:rsidRPr="00120BF4" w:rsidRDefault="00427C4B" w:rsidP="008042F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Třída přesnosti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3449CB22" w14:textId="77777777" w:rsidR="00427C4B" w:rsidRPr="00120BF4" w:rsidRDefault="00427C4B" w:rsidP="008042F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0.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2S</w:t>
            </w:r>
            <w:proofErr w:type="gramEnd"/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0E02B0BF" w14:textId="77777777" w:rsidR="00427C4B" w:rsidRPr="00120BF4" w:rsidRDefault="00427C4B" w:rsidP="008042F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0.5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18433740" w14:textId="5DBDE697" w:rsidR="00427C4B" w:rsidRPr="00120BF4" w:rsidRDefault="00427C4B" w:rsidP="008042F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5P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65AB5E00" w14:textId="7B9B016C" w:rsidR="00427C4B" w:rsidRPr="00120BF4" w:rsidRDefault="00427C4B" w:rsidP="008042F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5P</w:t>
            </w:r>
          </w:p>
        </w:tc>
      </w:tr>
      <w:tr w:rsidR="00427C4B" w:rsidRPr="00120BF4" w14:paraId="3D7D504E" w14:textId="77777777" w:rsidTr="00427C4B">
        <w:trPr>
          <w:cantSplit/>
          <w:trHeight w:val="255"/>
        </w:trPr>
        <w:tc>
          <w:tcPr>
            <w:tcW w:w="3119" w:type="dxa"/>
            <w:gridSpan w:val="2"/>
            <w:shd w:val="clear" w:color="auto" w:fill="auto"/>
            <w:noWrap/>
            <w:vAlign w:val="bottom"/>
            <w:hideMark/>
          </w:tcPr>
          <w:p w14:paraId="720984F9" w14:textId="77777777" w:rsidR="00427C4B" w:rsidRPr="00120BF4" w:rsidRDefault="00427C4B" w:rsidP="008042F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Nadproudový činitel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23F31C6" w14:textId="77777777" w:rsidR="00427C4B" w:rsidRPr="00120BF4" w:rsidRDefault="00427C4B" w:rsidP="008042F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FS 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D6579BA" w14:textId="77777777" w:rsidR="00427C4B" w:rsidRPr="00120BF4" w:rsidRDefault="00427C4B" w:rsidP="008042F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FS 5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8FBDE11" w14:textId="25F6B955" w:rsidR="00427C4B" w:rsidRPr="00120BF4" w:rsidRDefault="00427C4B" w:rsidP="008042F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20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182F1A4" w14:textId="5A41FBC4" w:rsidR="00427C4B" w:rsidRPr="00120BF4" w:rsidRDefault="00427C4B" w:rsidP="008042F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20</w:t>
            </w:r>
          </w:p>
        </w:tc>
      </w:tr>
      <w:tr w:rsidR="00223E16" w:rsidRPr="00120BF4" w14:paraId="511EF769" w14:textId="77777777" w:rsidTr="00427C4B">
        <w:trPr>
          <w:cantSplit/>
          <w:trHeight w:val="55"/>
        </w:trPr>
        <w:tc>
          <w:tcPr>
            <w:tcW w:w="9639" w:type="dxa"/>
            <w:gridSpan w:val="6"/>
            <w:shd w:val="clear" w:color="auto" w:fill="auto"/>
            <w:noWrap/>
            <w:vAlign w:val="bottom"/>
          </w:tcPr>
          <w:p w14:paraId="1430F442" w14:textId="77777777" w:rsidR="00223E16" w:rsidRPr="00120BF4" w:rsidRDefault="00223E16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</w:tr>
      <w:tr w:rsidR="000E3901" w:rsidRPr="00120BF4" w14:paraId="7CA3520F" w14:textId="77777777" w:rsidTr="000E3901">
        <w:trPr>
          <w:cantSplit/>
          <w:trHeight w:val="255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C0661FE" w14:textId="77777777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varianta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10813EA" w14:textId="7BB048FE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prim. proud</w:t>
            </w:r>
          </w:p>
        </w:tc>
        <w:tc>
          <w:tcPr>
            <w:tcW w:w="6520" w:type="dxa"/>
            <w:gridSpan w:val="4"/>
            <w:shd w:val="clear" w:color="auto" w:fill="auto"/>
            <w:noWrap/>
            <w:vAlign w:val="bottom"/>
            <w:hideMark/>
          </w:tcPr>
          <w:p w14:paraId="4CDC0C84" w14:textId="592B2568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převod      </w:t>
            </w:r>
          </w:p>
        </w:tc>
      </w:tr>
      <w:tr w:rsidR="000E3901" w:rsidRPr="00120BF4" w14:paraId="7DC87421" w14:textId="77777777" w:rsidTr="000E3901">
        <w:trPr>
          <w:cantSplit/>
          <w:trHeight w:val="255"/>
        </w:trPr>
        <w:tc>
          <w:tcPr>
            <w:tcW w:w="1418" w:type="dxa"/>
            <w:shd w:val="clear" w:color="auto" w:fill="auto"/>
            <w:noWrap/>
            <w:vAlign w:val="bottom"/>
            <w:hideMark/>
          </w:tcPr>
          <w:p w14:paraId="209013EB" w14:textId="77777777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.a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8541704" w14:textId="270A4672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 A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0D03CFA5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641A297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7F0756CA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57997EB7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</w:tr>
      <w:tr w:rsidR="00B10851" w:rsidRPr="00120BF4" w14:paraId="2868C199" w14:textId="77777777" w:rsidTr="00482BA7">
        <w:trPr>
          <w:cantSplit/>
          <w:trHeight w:val="255"/>
        </w:trPr>
        <w:tc>
          <w:tcPr>
            <w:tcW w:w="3119" w:type="dxa"/>
            <w:gridSpan w:val="2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5B0ADE49" w14:textId="18A19AEB" w:rsidR="00B10851" w:rsidRPr="00120BF4" w:rsidRDefault="00B1085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Vnitřní odpor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4AFE81F7" w14:textId="77777777" w:rsidR="00B10851" w:rsidRPr="00120BF4" w:rsidRDefault="00B1085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20CCCCB4" w14:textId="77777777" w:rsidR="00B10851" w:rsidRPr="00120BF4" w:rsidRDefault="00B1085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3402" w:type="dxa"/>
            <w:gridSpan w:val="2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07CEED0D" w14:textId="20E13EB0" w:rsidR="00B10851" w:rsidRPr="000E41FD" w:rsidRDefault="00B10851" w:rsidP="00B10851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&lt; 3</w:t>
            </w:r>
            <w:proofErr w:type="gramEnd"/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Ω</w:t>
            </w:r>
          </w:p>
        </w:tc>
      </w:tr>
      <w:tr w:rsidR="000E3901" w:rsidRPr="00120BF4" w14:paraId="4CFD55D4" w14:textId="77777777" w:rsidTr="000E52BB">
        <w:trPr>
          <w:cantSplit/>
          <w:trHeight w:val="255"/>
        </w:trPr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E1C0795" w14:textId="77777777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.b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2A307DAB" w14:textId="2B98BED6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 A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2151DB05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5A</w:t>
            </w:r>
            <w:proofErr w:type="gramEnd"/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5C4C16BF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5A</w:t>
            </w:r>
            <w:proofErr w:type="gramEnd"/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6E11859C" w14:textId="77777777" w:rsidR="000E3901" w:rsidRPr="000E41FD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</w:t>
            </w:r>
            <w:proofErr w:type="gramStart"/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5A</w:t>
            </w:r>
            <w:proofErr w:type="gramEnd"/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313FA4EA" w14:textId="77777777" w:rsidR="000E3901" w:rsidRPr="000E41FD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4x100A/</w:t>
            </w:r>
            <w:proofErr w:type="gramStart"/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5A</w:t>
            </w:r>
            <w:proofErr w:type="gramEnd"/>
          </w:p>
        </w:tc>
      </w:tr>
      <w:tr w:rsidR="00B10851" w:rsidRPr="00120BF4" w14:paraId="0D61858A" w14:textId="77777777" w:rsidTr="0050644A">
        <w:trPr>
          <w:cantSplit/>
          <w:trHeight w:val="255"/>
        </w:trPr>
        <w:tc>
          <w:tcPr>
            <w:tcW w:w="3119" w:type="dxa"/>
            <w:gridSpan w:val="2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25CF1F34" w14:textId="01624BA8" w:rsidR="00B10851" w:rsidRPr="00120BF4" w:rsidRDefault="00B10851" w:rsidP="000E52BB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Vnitřní odpor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15ECD47A" w14:textId="77777777" w:rsidR="00B10851" w:rsidRPr="00120BF4" w:rsidRDefault="00B10851" w:rsidP="000E52B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39A003D8" w14:textId="77777777" w:rsidR="00B10851" w:rsidRPr="00120BF4" w:rsidRDefault="00B10851" w:rsidP="000E52B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3402" w:type="dxa"/>
            <w:gridSpan w:val="2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4C5C5624" w14:textId="43C06004" w:rsidR="00B10851" w:rsidRPr="000E41FD" w:rsidRDefault="00B10851" w:rsidP="000E52B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&lt; 0</w:t>
            </w:r>
            <w:proofErr w:type="gramEnd"/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,5 Ω</w:t>
            </w:r>
          </w:p>
        </w:tc>
      </w:tr>
      <w:tr w:rsidR="000E3901" w:rsidRPr="00120BF4" w14:paraId="42F8756A" w14:textId="77777777" w:rsidTr="000E3901">
        <w:trPr>
          <w:cantSplit/>
          <w:trHeight w:val="315"/>
        </w:trPr>
        <w:tc>
          <w:tcPr>
            <w:tcW w:w="1418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2DD27BE3" w14:textId="77777777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.c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0F50B29F" w14:textId="15762194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 A</w:t>
            </w:r>
          </w:p>
        </w:tc>
        <w:tc>
          <w:tcPr>
            <w:tcW w:w="1559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25E13822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559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4C3336EF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701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63CF4CB5" w14:textId="77777777" w:rsidR="000E3901" w:rsidRPr="000E41FD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</w:t>
            </w:r>
            <w:proofErr w:type="gramStart"/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701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22BEAC73" w14:textId="77777777" w:rsidR="000E3901" w:rsidRPr="000E41FD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</w:t>
            </w:r>
            <w:proofErr w:type="gramStart"/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</w:tr>
      <w:tr w:rsidR="00B10851" w:rsidRPr="00120BF4" w14:paraId="00E853CF" w14:textId="77777777" w:rsidTr="00B10851">
        <w:trPr>
          <w:cantSplit/>
          <w:trHeight w:val="315"/>
        </w:trPr>
        <w:tc>
          <w:tcPr>
            <w:tcW w:w="3119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4DF749EA" w14:textId="752B2529" w:rsidR="00B10851" w:rsidRPr="00120BF4" w:rsidRDefault="00B10851" w:rsidP="000E52BB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Vnitřní odpor</w:t>
            </w:r>
          </w:p>
        </w:tc>
        <w:tc>
          <w:tcPr>
            <w:tcW w:w="155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22DB76BE" w14:textId="77777777" w:rsidR="00B10851" w:rsidRPr="00120BF4" w:rsidRDefault="00B10851" w:rsidP="000E52B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58671D9B" w14:textId="77777777" w:rsidR="00B10851" w:rsidRPr="00120BF4" w:rsidRDefault="00B10851" w:rsidP="000E52B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3402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7F1FC57D" w14:textId="317B7346" w:rsidR="00B10851" w:rsidRPr="000E41FD" w:rsidRDefault="00B10851" w:rsidP="000E52BB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&lt; </w:t>
            </w:r>
            <w:r w:rsidR="005161F5"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  <w:proofErr w:type="gramEnd"/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Ω</w:t>
            </w:r>
          </w:p>
        </w:tc>
      </w:tr>
      <w:tr w:rsidR="000E3901" w:rsidRPr="00120BF4" w14:paraId="1883982A" w14:textId="77777777" w:rsidTr="00B10851">
        <w:trPr>
          <w:cantSplit/>
          <w:trHeight w:val="315"/>
        </w:trPr>
        <w:tc>
          <w:tcPr>
            <w:tcW w:w="1418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50BD2F56" w14:textId="77777777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.d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65AC1332" w14:textId="09C49D6C" w:rsidR="000E3901" w:rsidRPr="00120BF4" w:rsidRDefault="000E3901" w:rsidP="00223E16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 A</w:t>
            </w:r>
          </w:p>
        </w:tc>
        <w:tc>
          <w:tcPr>
            <w:tcW w:w="1559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1569606D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5A</w:t>
            </w:r>
            <w:proofErr w:type="gramEnd"/>
          </w:p>
        </w:tc>
        <w:tc>
          <w:tcPr>
            <w:tcW w:w="1559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06A4E15C" w14:textId="77777777" w:rsidR="000E3901" w:rsidRPr="00120BF4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5A</w:t>
            </w:r>
            <w:proofErr w:type="gramEnd"/>
          </w:p>
        </w:tc>
        <w:tc>
          <w:tcPr>
            <w:tcW w:w="1701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7E663CE4" w14:textId="77777777" w:rsidR="000E3901" w:rsidRPr="000E41FD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</w:t>
            </w:r>
            <w:proofErr w:type="gramStart"/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5A</w:t>
            </w:r>
            <w:proofErr w:type="gramEnd"/>
          </w:p>
        </w:tc>
        <w:tc>
          <w:tcPr>
            <w:tcW w:w="1701" w:type="dxa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14:paraId="333AF90E" w14:textId="77777777" w:rsidR="000E3901" w:rsidRPr="000E41FD" w:rsidRDefault="000E3901" w:rsidP="00223E16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4x400A/</w:t>
            </w:r>
            <w:proofErr w:type="gramStart"/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5A</w:t>
            </w:r>
            <w:proofErr w:type="gramEnd"/>
          </w:p>
        </w:tc>
      </w:tr>
      <w:tr w:rsidR="00E25AEF" w:rsidRPr="00120BF4" w14:paraId="72392E45" w14:textId="77777777" w:rsidTr="003E7872">
        <w:trPr>
          <w:cantSplit/>
          <w:trHeight w:val="315"/>
        </w:trPr>
        <w:tc>
          <w:tcPr>
            <w:tcW w:w="3119" w:type="dxa"/>
            <w:gridSpan w:val="2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7EB069D5" w14:textId="3AC1083A" w:rsidR="00E25AEF" w:rsidRPr="00120BF4" w:rsidRDefault="00E25AEF" w:rsidP="00E25AEF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Vnitřní odpor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50D90ED2" w14:textId="77777777" w:rsidR="00E25AEF" w:rsidRPr="00120BF4" w:rsidRDefault="00E25AEF" w:rsidP="00E25AEF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321A68E1" w14:textId="77777777" w:rsidR="00E25AEF" w:rsidRPr="00120BF4" w:rsidRDefault="00E25AEF" w:rsidP="00E25AEF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3402" w:type="dxa"/>
            <w:gridSpan w:val="2"/>
            <w:tcBorders>
              <w:bottom w:val="double" w:sz="4" w:space="0" w:color="auto"/>
            </w:tcBorders>
            <w:shd w:val="clear" w:color="auto" w:fill="auto"/>
            <w:noWrap/>
            <w:vAlign w:val="bottom"/>
          </w:tcPr>
          <w:p w14:paraId="4FCFCEB1" w14:textId="1DE13B68" w:rsidR="00E25AEF" w:rsidRPr="000E41FD" w:rsidRDefault="00E25AEF" w:rsidP="00E25AEF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&lt; </w:t>
            </w:r>
            <w:r w:rsidR="005161F5"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0</w:t>
            </w:r>
            <w:proofErr w:type="gramEnd"/>
            <w:r w:rsidR="005161F5"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,5</w:t>
            </w:r>
            <w:r w:rsidRPr="000E41FD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Ω</w:t>
            </w:r>
          </w:p>
        </w:tc>
      </w:tr>
    </w:tbl>
    <w:p w14:paraId="1E4371B5" w14:textId="57081B38" w:rsidR="00D61F01" w:rsidRDefault="00D61F01" w:rsidP="002E6E65">
      <w:pPr>
        <w:spacing w:before="60"/>
        <w:jc w:val="both"/>
        <w:rPr>
          <w:rFonts w:ascii="Arial" w:hAnsi="Arial" w:cs="Arial"/>
          <w:noProof/>
        </w:rPr>
      </w:pPr>
    </w:p>
    <w:tbl>
      <w:tblPr>
        <w:tblW w:w="9958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0"/>
        <w:gridCol w:w="1559"/>
        <w:gridCol w:w="1276"/>
        <w:gridCol w:w="1085"/>
        <w:gridCol w:w="1236"/>
        <w:gridCol w:w="1085"/>
        <w:gridCol w:w="1079"/>
        <w:gridCol w:w="1078"/>
      </w:tblGrid>
      <w:tr w:rsidR="00B61CA6" w:rsidRPr="00120BF4" w14:paraId="7DD81D47" w14:textId="77777777" w:rsidTr="004F2FFF">
        <w:trPr>
          <w:cantSplit/>
          <w:trHeight w:val="232"/>
        </w:trPr>
        <w:tc>
          <w:tcPr>
            <w:tcW w:w="3119" w:type="dxa"/>
            <w:gridSpan w:val="2"/>
            <w:vMerge w:val="restart"/>
            <w:shd w:val="clear" w:color="auto" w:fill="auto"/>
            <w:noWrap/>
            <w:vAlign w:val="bottom"/>
            <w:hideMark/>
          </w:tcPr>
          <w:p w14:paraId="122B74A4" w14:textId="20EA380B" w:rsidR="00B61CA6" w:rsidRPr="00120BF4" w:rsidRDefault="00B2597A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427C4B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Číslo vinutí</w:t>
            </w:r>
          </w:p>
        </w:tc>
        <w:tc>
          <w:tcPr>
            <w:tcW w:w="1276" w:type="dxa"/>
            <w:shd w:val="clear" w:color="auto" w:fill="auto"/>
            <w:vAlign w:val="bottom"/>
            <w:hideMark/>
          </w:tcPr>
          <w:p w14:paraId="28267DF0" w14:textId="77777777" w:rsidR="00B61CA6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Jádro 1</w:t>
            </w:r>
          </w:p>
          <w:p w14:paraId="67BA292A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085" w:type="dxa"/>
            <w:shd w:val="clear" w:color="auto" w:fill="auto"/>
            <w:hideMark/>
          </w:tcPr>
          <w:p w14:paraId="6BCA2D50" w14:textId="77777777" w:rsidR="00B61CA6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7A78B1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Jádro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</w:t>
            </w:r>
          </w:p>
          <w:p w14:paraId="463935F8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236" w:type="dxa"/>
            <w:shd w:val="clear" w:color="auto" w:fill="auto"/>
            <w:hideMark/>
          </w:tcPr>
          <w:p w14:paraId="1BD8581E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7A78B1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Jádro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1085" w:type="dxa"/>
            <w:shd w:val="clear" w:color="auto" w:fill="auto"/>
            <w:hideMark/>
          </w:tcPr>
          <w:p w14:paraId="55B93563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7A78B1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Jádro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</w:t>
            </w:r>
          </w:p>
        </w:tc>
        <w:tc>
          <w:tcPr>
            <w:tcW w:w="1079" w:type="dxa"/>
            <w:shd w:val="clear" w:color="auto" w:fill="auto"/>
            <w:hideMark/>
          </w:tcPr>
          <w:p w14:paraId="3D420389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7A78B1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Jádro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</w:t>
            </w:r>
          </w:p>
        </w:tc>
        <w:tc>
          <w:tcPr>
            <w:tcW w:w="1078" w:type="dxa"/>
            <w:shd w:val="clear" w:color="auto" w:fill="auto"/>
            <w:hideMark/>
          </w:tcPr>
          <w:p w14:paraId="288E802E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7A78B1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Jádro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6</w:t>
            </w:r>
          </w:p>
        </w:tc>
      </w:tr>
      <w:tr w:rsidR="00B61CA6" w:rsidRPr="00120BF4" w14:paraId="1C2593DC" w14:textId="77777777" w:rsidTr="004F2FFF">
        <w:trPr>
          <w:cantSplit/>
          <w:trHeight w:val="265"/>
        </w:trPr>
        <w:tc>
          <w:tcPr>
            <w:tcW w:w="3119" w:type="dxa"/>
            <w:gridSpan w:val="2"/>
            <w:vMerge/>
            <w:shd w:val="clear" w:color="auto" w:fill="auto"/>
            <w:noWrap/>
            <w:vAlign w:val="bottom"/>
            <w:hideMark/>
          </w:tcPr>
          <w:p w14:paraId="66E83250" w14:textId="77777777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276" w:type="dxa"/>
            <w:shd w:val="clear" w:color="auto" w:fill="auto"/>
            <w:vAlign w:val="bottom"/>
            <w:hideMark/>
          </w:tcPr>
          <w:p w14:paraId="74DF1B46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Měř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ení</w:t>
            </w:r>
          </w:p>
        </w:tc>
        <w:tc>
          <w:tcPr>
            <w:tcW w:w="1085" w:type="dxa"/>
            <w:shd w:val="clear" w:color="auto" w:fill="auto"/>
            <w:vAlign w:val="bottom"/>
            <w:hideMark/>
          </w:tcPr>
          <w:p w14:paraId="2E264212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Měř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ení</w:t>
            </w:r>
          </w:p>
        </w:tc>
        <w:tc>
          <w:tcPr>
            <w:tcW w:w="1236" w:type="dxa"/>
            <w:shd w:val="clear" w:color="auto" w:fill="auto"/>
            <w:vAlign w:val="bottom"/>
            <w:hideMark/>
          </w:tcPr>
          <w:p w14:paraId="0CC166E9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Ochrany</w:t>
            </w:r>
          </w:p>
        </w:tc>
        <w:tc>
          <w:tcPr>
            <w:tcW w:w="1085" w:type="dxa"/>
            <w:shd w:val="clear" w:color="auto" w:fill="auto"/>
            <w:vAlign w:val="bottom"/>
            <w:hideMark/>
          </w:tcPr>
          <w:p w14:paraId="7295BF39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Ochrany</w:t>
            </w:r>
          </w:p>
        </w:tc>
        <w:tc>
          <w:tcPr>
            <w:tcW w:w="1079" w:type="dxa"/>
            <w:shd w:val="clear" w:color="auto" w:fill="auto"/>
            <w:vAlign w:val="bottom"/>
            <w:hideMark/>
          </w:tcPr>
          <w:p w14:paraId="75D5F1F4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Ochrany</w:t>
            </w:r>
          </w:p>
        </w:tc>
        <w:tc>
          <w:tcPr>
            <w:tcW w:w="1078" w:type="dxa"/>
            <w:shd w:val="clear" w:color="auto" w:fill="auto"/>
            <w:vAlign w:val="bottom"/>
            <w:hideMark/>
          </w:tcPr>
          <w:p w14:paraId="2BB00E69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Měř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ení</w:t>
            </w:r>
          </w:p>
        </w:tc>
      </w:tr>
      <w:tr w:rsidR="00B61CA6" w:rsidRPr="00120BF4" w14:paraId="4D6F3326" w14:textId="77777777" w:rsidTr="004F2FFF">
        <w:trPr>
          <w:cantSplit/>
          <w:trHeight w:val="255"/>
        </w:trPr>
        <w:tc>
          <w:tcPr>
            <w:tcW w:w="3119" w:type="dxa"/>
            <w:gridSpan w:val="2"/>
            <w:shd w:val="clear" w:color="auto" w:fill="auto"/>
            <w:noWrap/>
            <w:vAlign w:val="bottom"/>
            <w:hideMark/>
          </w:tcPr>
          <w:p w14:paraId="68A61DDC" w14:textId="77777777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Jmenovitý výkon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3BFD963B" w14:textId="2EFAAF5D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</w:t>
            </w:r>
            <w:r w:rsidR="00B2597A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VA/1 A</w:t>
            </w:r>
          </w:p>
        </w:tc>
        <w:tc>
          <w:tcPr>
            <w:tcW w:w="1085" w:type="dxa"/>
            <w:shd w:val="clear" w:color="auto" w:fill="auto"/>
            <w:noWrap/>
            <w:vAlign w:val="bottom"/>
            <w:hideMark/>
          </w:tcPr>
          <w:p w14:paraId="6731156D" w14:textId="7587195C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15 VA/1 A</w:t>
            </w:r>
          </w:p>
        </w:tc>
        <w:tc>
          <w:tcPr>
            <w:tcW w:w="1236" w:type="dxa"/>
            <w:shd w:val="clear" w:color="auto" w:fill="auto"/>
            <w:noWrap/>
            <w:vAlign w:val="bottom"/>
            <w:hideMark/>
          </w:tcPr>
          <w:p w14:paraId="39628BD7" w14:textId="5994BA4B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30 VA/1 A</w:t>
            </w:r>
          </w:p>
        </w:tc>
        <w:tc>
          <w:tcPr>
            <w:tcW w:w="1085" w:type="dxa"/>
            <w:shd w:val="clear" w:color="auto" w:fill="auto"/>
            <w:noWrap/>
            <w:vAlign w:val="bottom"/>
            <w:hideMark/>
          </w:tcPr>
          <w:p w14:paraId="2CFDBDA4" w14:textId="2573AB73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30 VA/1 A</w:t>
            </w:r>
          </w:p>
        </w:tc>
        <w:tc>
          <w:tcPr>
            <w:tcW w:w="1079" w:type="dxa"/>
            <w:shd w:val="clear" w:color="auto" w:fill="auto"/>
            <w:noWrap/>
            <w:vAlign w:val="bottom"/>
            <w:hideMark/>
          </w:tcPr>
          <w:p w14:paraId="3077DA9D" w14:textId="2B1DACF4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30 VA/1 A</w:t>
            </w:r>
          </w:p>
        </w:tc>
        <w:tc>
          <w:tcPr>
            <w:tcW w:w="1078" w:type="dxa"/>
            <w:shd w:val="clear" w:color="auto" w:fill="auto"/>
            <w:noWrap/>
            <w:vAlign w:val="bottom"/>
            <w:hideMark/>
          </w:tcPr>
          <w:p w14:paraId="0C024073" w14:textId="622C8FF2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 VA/1 A</w:t>
            </w:r>
          </w:p>
        </w:tc>
      </w:tr>
      <w:tr w:rsidR="00B61CA6" w:rsidRPr="00120BF4" w14:paraId="3B4271D1" w14:textId="77777777" w:rsidTr="004F2FFF">
        <w:trPr>
          <w:cantSplit/>
          <w:trHeight w:val="267"/>
        </w:trPr>
        <w:tc>
          <w:tcPr>
            <w:tcW w:w="3119" w:type="dxa"/>
            <w:gridSpan w:val="2"/>
            <w:shd w:val="clear" w:color="auto" w:fill="auto"/>
            <w:noWrap/>
            <w:vAlign w:val="bottom"/>
            <w:hideMark/>
          </w:tcPr>
          <w:p w14:paraId="3E0A2710" w14:textId="77777777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Třída přesnosti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6896256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0.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2S</w:t>
            </w:r>
            <w:proofErr w:type="gramEnd"/>
          </w:p>
        </w:tc>
        <w:tc>
          <w:tcPr>
            <w:tcW w:w="1085" w:type="dxa"/>
            <w:shd w:val="clear" w:color="auto" w:fill="auto"/>
            <w:noWrap/>
            <w:vAlign w:val="bottom"/>
            <w:hideMark/>
          </w:tcPr>
          <w:p w14:paraId="7F8E48B1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0.5</w:t>
            </w:r>
          </w:p>
        </w:tc>
        <w:tc>
          <w:tcPr>
            <w:tcW w:w="1236" w:type="dxa"/>
            <w:shd w:val="clear" w:color="auto" w:fill="auto"/>
            <w:noWrap/>
            <w:vAlign w:val="bottom"/>
            <w:hideMark/>
          </w:tcPr>
          <w:p w14:paraId="1087AB22" w14:textId="6359ABCC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5P</w:t>
            </w:r>
          </w:p>
        </w:tc>
        <w:tc>
          <w:tcPr>
            <w:tcW w:w="1085" w:type="dxa"/>
            <w:shd w:val="clear" w:color="auto" w:fill="auto"/>
            <w:noWrap/>
            <w:vAlign w:val="bottom"/>
            <w:hideMark/>
          </w:tcPr>
          <w:p w14:paraId="3FBD0281" w14:textId="087198E6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5P</w:t>
            </w:r>
          </w:p>
        </w:tc>
        <w:tc>
          <w:tcPr>
            <w:tcW w:w="1079" w:type="dxa"/>
            <w:shd w:val="clear" w:color="auto" w:fill="auto"/>
            <w:noWrap/>
            <w:vAlign w:val="bottom"/>
            <w:hideMark/>
          </w:tcPr>
          <w:p w14:paraId="5115EFD2" w14:textId="32895B4D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5P</w:t>
            </w:r>
          </w:p>
        </w:tc>
        <w:tc>
          <w:tcPr>
            <w:tcW w:w="1078" w:type="dxa"/>
            <w:shd w:val="clear" w:color="auto" w:fill="auto"/>
            <w:noWrap/>
            <w:vAlign w:val="bottom"/>
            <w:hideMark/>
          </w:tcPr>
          <w:p w14:paraId="519E26C7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0.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2S</w:t>
            </w:r>
            <w:proofErr w:type="gramEnd"/>
          </w:p>
        </w:tc>
      </w:tr>
      <w:tr w:rsidR="00B61CA6" w:rsidRPr="00120BF4" w14:paraId="5E3D260F" w14:textId="77777777" w:rsidTr="004F2FFF">
        <w:trPr>
          <w:cantSplit/>
          <w:trHeight w:val="255"/>
        </w:trPr>
        <w:tc>
          <w:tcPr>
            <w:tcW w:w="3119" w:type="dxa"/>
            <w:gridSpan w:val="2"/>
            <w:shd w:val="clear" w:color="auto" w:fill="auto"/>
            <w:noWrap/>
            <w:vAlign w:val="bottom"/>
            <w:hideMark/>
          </w:tcPr>
          <w:p w14:paraId="7F152A60" w14:textId="77777777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Nadproudový činitel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A07A1B4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FS 5</w:t>
            </w:r>
          </w:p>
        </w:tc>
        <w:tc>
          <w:tcPr>
            <w:tcW w:w="1085" w:type="dxa"/>
            <w:shd w:val="clear" w:color="auto" w:fill="auto"/>
            <w:noWrap/>
            <w:vAlign w:val="bottom"/>
            <w:hideMark/>
          </w:tcPr>
          <w:p w14:paraId="41D367E8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FS 5</w:t>
            </w:r>
          </w:p>
        </w:tc>
        <w:tc>
          <w:tcPr>
            <w:tcW w:w="1236" w:type="dxa"/>
            <w:shd w:val="clear" w:color="auto" w:fill="auto"/>
            <w:noWrap/>
            <w:vAlign w:val="bottom"/>
            <w:hideMark/>
          </w:tcPr>
          <w:p w14:paraId="6646103D" w14:textId="26970340" w:rsidR="00B61CA6" w:rsidRPr="00120BF4" w:rsidRDefault="004F2FFF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20</w:t>
            </w:r>
          </w:p>
        </w:tc>
        <w:tc>
          <w:tcPr>
            <w:tcW w:w="1085" w:type="dxa"/>
            <w:shd w:val="clear" w:color="auto" w:fill="auto"/>
            <w:noWrap/>
            <w:vAlign w:val="bottom"/>
            <w:hideMark/>
          </w:tcPr>
          <w:p w14:paraId="28E9CFA6" w14:textId="72B02A1D" w:rsidR="00B61CA6" w:rsidRPr="00120BF4" w:rsidRDefault="004F2FFF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20</w:t>
            </w:r>
          </w:p>
        </w:tc>
        <w:tc>
          <w:tcPr>
            <w:tcW w:w="1079" w:type="dxa"/>
            <w:shd w:val="clear" w:color="auto" w:fill="auto"/>
            <w:noWrap/>
            <w:vAlign w:val="bottom"/>
            <w:hideMark/>
          </w:tcPr>
          <w:p w14:paraId="2CCFE4D4" w14:textId="4BE22838" w:rsidR="00B61CA6" w:rsidRPr="00120BF4" w:rsidRDefault="004F2FFF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20</w:t>
            </w:r>
          </w:p>
        </w:tc>
        <w:tc>
          <w:tcPr>
            <w:tcW w:w="1078" w:type="dxa"/>
            <w:shd w:val="clear" w:color="auto" w:fill="auto"/>
            <w:noWrap/>
            <w:vAlign w:val="bottom"/>
            <w:hideMark/>
          </w:tcPr>
          <w:p w14:paraId="3E8A6478" w14:textId="77777777" w:rsidR="00B61CA6" w:rsidRPr="00120BF4" w:rsidRDefault="00B61CA6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FS 5</w:t>
            </w:r>
          </w:p>
        </w:tc>
      </w:tr>
      <w:tr w:rsidR="00B61CA6" w:rsidRPr="00120BF4" w14:paraId="20EF0117" w14:textId="77777777" w:rsidTr="004F2FFF">
        <w:trPr>
          <w:cantSplit/>
          <w:trHeight w:val="55"/>
        </w:trPr>
        <w:tc>
          <w:tcPr>
            <w:tcW w:w="9958" w:type="dxa"/>
            <w:gridSpan w:val="8"/>
            <w:shd w:val="clear" w:color="auto" w:fill="auto"/>
            <w:noWrap/>
            <w:vAlign w:val="bottom"/>
          </w:tcPr>
          <w:p w14:paraId="46F7867B" w14:textId="77777777" w:rsidR="00B61CA6" w:rsidRPr="00120BF4" w:rsidRDefault="00B61CA6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</w:tr>
      <w:tr w:rsidR="000E3901" w:rsidRPr="00120BF4" w14:paraId="3181D130" w14:textId="77777777" w:rsidTr="000E3901">
        <w:trPr>
          <w:cantSplit/>
          <w:trHeight w:val="255"/>
        </w:trPr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C09921F" w14:textId="77777777" w:rsidR="000E3901" w:rsidRPr="00120BF4" w:rsidRDefault="000E3901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varianta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4EAE8CE" w14:textId="01C067F2" w:rsidR="000E3901" w:rsidRPr="00120BF4" w:rsidRDefault="000E3901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prim. proud</w:t>
            </w:r>
          </w:p>
        </w:tc>
        <w:tc>
          <w:tcPr>
            <w:tcW w:w="6839" w:type="dxa"/>
            <w:gridSpan w:val="6"/>
            <w:shd w:val="clear" w:color="auto" w:fill="auto"/>
            <w:noWrap/>
            <w:vAlign w:val="bottom"/>
            <w:hideMark/>
          </w:tcPr>
          <w:p w14:paraId="72F21B1F" w14:textId="77777777" w:rsidR="000E3901" w:rsidRPr="00120BF4" w:rsidRDefault="000E3901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   </w:t>
            </w:r>
          </w:p>
          <w:p w14:paraId="4D0770DE" w14:textId="77777777" w:rsidR="000E3901" w:rsidRPr="00120BF4" w:rsidRDefault="000E3901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převod  </w:t>
            </w:r>
          </w:p>
        </w:tc>
      </w:tr>
      <w:tr w:rsidR="000E3901" w:rsidRPr="00120BF4" w14:paraId="66B52A72" w14:textId="77777777" w:rsidTr="001A2400">
        <w:trPr>
          <w:cantSplit/>
          <w:trHeight w:val="255"/>
        </w:trPr>
        <w:tc>
          <w:tcPr>
            <w:tcW w:w="1560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139DD" w14:textId="77777777" w:rsidR="000E3901" w:rsidRPr="00120BF4" w:rsidRDefault="000E3901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.e</w:t>
            </w:r>
          </w:p>
        </w:tc>
        <w:tc>
          <w:tcPr>
            <w:tcW w:w="1559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483C0" w14:textId="1CE58D26" w:rsidR="000E3901" w:rsidRPr="00120BF4" w:rsidRDefault="000E3901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 A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F165F" w14:textId="77777777" w:rsidR="000E3901" w:rsidRPr="00120BF4" w:rsidRDefault="000E3901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085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A0824" w14:textId="77777777" w:rsidR="000E3901" w:rsidRPr="00120BF4" w:rsidRDefault="000E3901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2x1200A 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236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70773" w14:textId="77777777" w:rsidR="000E3901" w:rsidRPr="00120BF4" w:rsidRDefault="000E3901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2x1200A 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085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58D5B" w14:textId="77777777" w:rsidR="000E3901" w:rsidRPr="00120BF4" w:rsidRDefault="000E3901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2x1200A 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079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CE050" w14:textId="77777777" w:rsidR="000E3901" w:rsidRPr="00120BF4" w:rsidRDefault="000E3901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2x1200A 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078" w:type="dxa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6011B" w14:textId="77777777" w:rsidR="000E3901" w:rsidRPr="00120BF4" w:rsidRDefault="000E3901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2x1200A 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</w:tr>
      <w:tr w:rsidR="001A2400" w:rsidRPr="00120BF4" w14:paraId="10369C82" w14:textId="77777777" w:rsidTr="00B50D6F">
        <w:trPr>
          <w:cantSplit/>
          <w:trHeight w:val="255"/>
        </w:trPr>
        <w:tc>
          <w:tcPr>
            <w:tcW w:w="3119" w:type="dxa"/>
            <w:gridSpan w:val="2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677B8396" w14:textId="54C5B935" w:rsidR="001A2400" w:rsidRPr="00120BF4" w:rsidRDefault="001A2400" w:rsidP="00A834F2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Vnitřní odpor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0873EFAE" w14:textId="77777777" w:rsidR="001A2400" w:rsidRPr="00120BF4" w:rsidRDefault="001A2400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08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62BEA60C" w14:textId="77777777" w:rsidR="001A2400" w:rsidRPr="00120BF4" w:rsidRDefault="001A2400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3400" w:type="dxa"/>
            <w:gridSpan w:val="3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38376D7F" w14:textId="1C83D2E3" w:rsidR="001A2400" w:rsidRPr="00120BF4" w:rsidRDefault="001A2400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&lt;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Ω</w:t>
            </w:r>
          </w:p>
        </w:tc>
        <w:tc>
          <w:tcPr>
            <w:tcW w:w="1078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41706745" w14:textId="77777777" w:rsidR="001A2400" w:rsidRPr="00120BF4" w:rsidRDefault="001A2400" w:rsidP="00A834F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</w:tr>
    </w:tbl>
    <w:p w14:paraId="6D09205D" w14:textId="77777777" w:rsidR="00B61CA6" w:rsidRDefault="00B61CA6" w:rsidP="002E6E65">
      <w:pPr>
        <w:spacing w:before="60"/>
        <w:jc w:val="both"/>
        <w:rPr>
          <w:rFonts w:ascii="Arial" w:hAnsi="Arial" w:cs="Arial"/>
          <w:noProof/>
        </w:rPr>
      </w:pPr>
    </w:p>
    <w:p w14:paraId="4218F8FF" w14:textId="77777777" w:rsidR="00A016B2" w:rsidRPr="00120BF4" w:rsidRDefault="00A016B2" w:rsidP="002E6E65">
      <w:pPr>
        <w:spacing w:before="60"/>
        <w:jc w:val="both"/>
        <w:rPr>
          <w:rFonts w:ascii="Arial" w:hAnsi="Arial" w:cs="Arial"/>
          <w:noProof/>
        </w:rPr>
      </w:pPr>
    </w:p>
    <w:p w14:paraId="4940B9E3" w14:textId="0C0DA0BE" w:rsidR="008876E1" w:rsidRPr="00120BF4" w:rsidRDefault="008876E1" w:rsidP="008876E1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Požadované parametry PT kombinovaný</w:t>
      </w:r>
    </w:p>
    <w:tbl>
      <w:tblPr>
        <w:tblStyle w:val="Mkatabulky2"/>
        <w:tblW w:w="9672" w:type="dxa"/>
        <w:tblInd w:w="108" w:type="dxa"/>
        <w:tblLook w:val="04A0" w:firstRow="1" w:lastRow="0" w:firstColumn="1" w:lastColumn="0" w:noHBand="0" w:noVBand="1"/>
      </w:tblPr>
      <w:tblGrid>
        <w:gridCol w:w="7230"/>
        <w:gridCol w:w="2442"/>
      </w:tblGrid>
      <w:tr w:rsidR="008876E1" w:rsidRPr="00120BF4" w14:paraId="5538D9EF" w14:textId="77777777" w:rsidTr="008042F6">
        <w:tc>
          <w:tcPr>
            <w:tcW w:w="9672" w:type="dxa"/>
            <w:gridSpan w:val="2"/>
          </w:tcPr>
          <w:p w14:paraId="3618170B" w14:textId="78C1D05A" w:rsidR="008876E1" w:rsidRPr="00120BF4" w:rsidRDefault="00A24551" w:rsidP="008042F6">
            <w:pPr>
              <w:spacing w:before="60"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Elektrické parame</w:t>
            </w:r>
            <w:r>
              <w:rPr>
                <w:rFonts w:ascii="Arial" w:hAnsi="Arial" w:cs="Arial"/>
                <w:noProof/>
                <w:lang w:eastAsia="cs-CZ"/>
              </w:rPr>
              <w:t>t</w:t>
            </w:r>
            <w:r w:rsidRPr="00120BF4">
              <w:rPr>
                <w:rFonts w:ascii="Arial" w:hAnsi="Arial" w:cs="Arial"/>
                <w:noProof/>
                <w:lang w:eastAsia="cs-CZ"/>
              </w:rPr>
              <w:t>ry</w:t>
            </w:r>
          </w:p>
        </w:tc>
      </w:tr>
      <w:tr w:rsidR="008876E1" w:rsidRPr="00120BF4" w14:paraId="2A0EEF59" w14:textId="77777777" w:rsidTr="008042F6">
        <w:tc>
          <w:tcPr>
            <w:tcW w:w="7230" w:type="dxa"/>
          </w:tcPr>
          <w:p w14:paraId="010D96F8" w14:textId="77777777" w:rsidR="008876E1" w:rsidRPr="00120BF4" w:rsidRDefault="008876E1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Špička impulsního výdržného napětí</w:t>
            </w:r>
          </w:p>
        </w:tc>
        <w:tc>
          <w:tcPr>
            <w:tcW w:w="2442" w:type="dxa"/>
          </w:tcPr>
          <w:p w14:paraId="01656637" w14:textId="5284D6FD" w:rsidR="008876E1" w:rsidRPr="00120BF4" w:rsidRDefault="009050C7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</w:t>
            </w:r>
            <w:r>
              <w:rPr>
                <w:rFonts w:ascii="Arial" w:hAnsi="Arial" w:cs="Arial"/>
                <w:noProof/>
                <w:lang w:eastAsia="cs-CZ"/>
              </w:rPr>
              <w:t xml:space="preserve"> </w:t>
            </w:r>
            <w:r w:rsidR="008876E1" w:rsidRPr="00120BF4">
              <w:rPr>
                <w:rFonts w:ascii="Arial" w:hAnsi="Arial" w:cs="Arial"/>
                <w:noProof/>
                <w:lang w:eastAsia="cs-CZ"/>
              </w:rPr>
              <w:t>550 kV</w:t>
            </w:r>
          </w:p>
        </w:tc>
      </w:tr>
      <w:tr w:rsidR="008876E1" w:rsidRPr="00120BF4" w14:paraId="40294B36" w14:textId="77777777" w:rsidTr="008042F6">
        <w:tc>
          <w:tcPr>
            <w:tcW w:w="7230" w:type="dxa"/>
          </w:tcPr>
          <w:p w14:paraId="1A01047C" w14:textId="77777777" w:rsidR="008876E1" w:rsidRPr="00120BF4" w:rsidRDefault="008876E1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Jmenovité krátkodobé výdržné napětí</w:t>
            </w:r>
          </w:p>
        </w:tc>
        <w:tc>
          <w:tcPr>
            <w:tcW w:w="2442" w:type="dxa"/>
          </w:tcPr>
          <w:p w14:paraId="3415B764" w14:textId="0E155A8F" w:rsidR="008876E1" w:rsidRPr="00120BF4" w:rsidRDefault="009050C7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</w:t>
            </w:r>
            <w:r>
              <w:rPr>
                <w:rFonts w:ascii="Arial" w:hAnsi="Arial" w:cs="Arial"/>
                <w:noProof/>
                <w:lang w:eastAsia="cs-CZ"/>
              </w:rPr>
              <w:t xml:space="preserve"> </w:t>
            </w:r>
            <w:r w:rsidR="008876E1" w:rsidRPr="00120BF4">
              <w:rPr>
                <w:rFonts w:ascii="Arial" w:hAnsi="Arial" w:cs="Arial"/>
                <w:noProof/>
                <w:lang w:eastAsia="cs-CZ"/>
              </w:rPr>
              <w:t>230 kV</w:t>
            </w:r>
          </w:p>
        </w:tc>
      </w:tr>
      <w:tr w:rsidR="008876E1" w:rsidRPr="00120BF4" w14:paraId="02A4F142" w14:textId="77777777" w:rsidTr="008042F6">
        <w:tc>
          <w:tcPr>
            <w:tcW w:w="7230" w:type="dxa"/>
          </w:tcPr>
          <w:p w14:paraId="0B372A94" w14:textId="77777777" w:rsidR="008876E1" w:rsidRPr="00120BF4" w:rsidRDefault="008876E1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Jmenovitý dynamický proud</w:t>
            </w:r>
          </w:p>
        </w:tc>
        <w:tc>
          <w:tcPr>
            <w:tcW w:w="2442" w:type="dxa"/>
          </w:tcPr>
          <w:p w14:paraId="5E69245D" w14:textId="77777777" w:rsidR="008876E1" w:rsidRPr="00120BF4" w:rsidRDefault="008876E1" w:rsidP="008042F6">
            <w:pPr>
              <w:spacing w:before="60"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 100 kA</w:t>
            </w:r>
          </w:p>
        </w:tc>
      </w:tr>
      <w:tr w:rsidR="008876E1" w:rsidRPr="00120BF4" w14:paraId="3B84BBD8" w14:textId="77777777" w:rsidTr="00921CC1">
        <w:trPr>
          <w:trHeight w:val="409"/>
        </w:trPr>
        <w:tc>
          <w:tcPr>
            <w:tcW w:w="7230" w:type="dxa"/>
          </w:tcPr>
          <w:p w14:paraId="0CC832EB" w14:textId="77777777" w:rsidR="008876E1" w:rsidRPr="00120BF4" w:rsidRDefault="008876E1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Jmenovitý krátkodobý proud</w:t>
            </w:r>
          </w:p>
        </w:tc>
        <w:tc>
          <w:tcPr>
            <w:tcW w:w="2442" w:type="dxa"/>
          </w:tcPr>
          <w:p w14:paraId="77560EDA" w14:textId="77777777" w:rsidR="008876E1" w:rsidRPr="00120BF4" w:rsidRDefault="008876E1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≥ 40 kA</w:t>
            </w:r>
          </w:p>
        </w:tc>
      </w:tr>
      <w:tr w:rsidR="00921CC1" w:rsidRPr="00120BF4" w14:paraId="1EB73606" w14:textId="77777777" w:rsidTr="008042F6">
        <w:tc>
          <w:tcPr>
            <w:tcW w:w="7230" w:type="dxa"/>
          </w:tcPr>
          <w:p w14:paraId="01E081EE" w14:textId="06EBD96C" w:rsidR="00921CC1" w:rsidRPr="00120BF4" w:rsidRDefault="00921CC1" w:rsidP="00921CC1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Doba zkratu</w:t>
            </w:r>
          </w:p>
        </w:tc>
        <w:tc>
          <w:tcPr>
            <w:tcW w:w="2442" w:type="dxa"/>
          </w:tcPr>
          <w:p w14:paraId="1CE52B34" w14:textId="18E86061" w:rsidR="00921CC1" w:rsidRPr="00120BF4" w:rsidRDefault="00C3703C" w:rsidP="00921CC1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 w:rsidR="00921CC1" w:rsidRPr="00120BF4">
              <w:rPr>
                <w:rFonts w:ascii="Arial" w:hAnsi="Arial" w:cs="Arial"/>
                <w:noProof/>
                <w:lang w:eastAsia="cs-CZ"/>
              </w:rPr>
              <w:t>1 s</w:t>
            </w:r>
          </w:p>
        </w:tc>
      </w:tr>
      <w:tr w:rsidR="008876E1" w:rsidRPr="00120BF4" w14:paraId="6661FBBE" w14:textId="77777777" w:rsidTr="008042F6">
        <w:tc>
          <w:tcPr>
            <w:tcW w:w="7230" w:type="dxa"/>
          </w:tcPr>
          <w:p w14:paraId="6E27255B" w14:textId="77777777" w:rsidR="008876E1" w:rsidRPr="00120BF4" w:rsidRDefault="008876E1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Přetížitelnost</w:t>
            </w:r>
          </w:p>
        </w:tc>
        <w:tc>
          <w:tcPr>
            <w:tcW w:w="2442" w:type="dxa"/>
          </w:tcPr>
          <w:p w14:paraId="6ED116BB" w14:textId="77777777" w:rsidR="008876E1" w:rsidRPr="00120BF4" w:rsidRDefault="008876E1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120 %</w:t>
            </w:r>
          </w:p>
        </w:tc>
      </w:tr>
      <w:tr w:rsidR="008876E1" w:rsidRPr="00120BF4" w14:paraId="730EFB76" w14:textId="77777777" w:rsidTr="008042F6">
        <w:tc>
          <w:tcPr>
            <w:tcW w:w="7230" w:type="dxa"/>
          </w:tcPr>
          <w:p w14:paraId="580392F2" w14:textId="6C4930C7" w:rsidR="008876E1" w:rsidRPr="00120BF4" w:rsidRDefault="00356E46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Krytí </w:t>
            </w:r>
            <w:r>
              <w:rPr>
                <w:rFonts w:ascii="Arial" w:hAnsi="Arial" w:cs="Arial"/>
                <w:noProof/>
                <w:lang w:eastAsia="cs-CZ"/>
              </w:rPr>
              <w:t>svorkovnicové skříňky</w:t>
            </w:r>
          </w:p>
        </w:tc>
        <w:tc>
          <w:tcPr>
            <w:tcW w:w="2442" w:type="dxa"/>
          </w:tcPr>
          <w:p w14:paraId="1C292F79" w14:textId="6F1148BE" w:rsidR="008876E1" w:rsidRPr="00120BF4" w:rsidRDefault="002E0029" w:rsidP="008042F6">
            <w:pPr>
              <w:spacing w:after="0" w:line="240" w:lineRule="auto"/>
              <w:jc w:val="both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 w:rsidR="008876E1" w:rsidRPr="00120BF4">
              <w:rPr>
                <w:rFonts w:ascii="Arial" w:hAnsi="Arial" w:cs="Arial"/>
                <w:noProof/>
                <w:lang w:eastAsia="cs-CZ"/>
              </w:rPr>
              <w:t>IP54</w:t>
            </w:r>
          </w:p>
        </w:tc>
      </w:tr>
      <w:tr w:rsidR="008876E1" w:rsidRPr="00120BF4" w14:paraId="2DD10F42" w14:textId="77777777" w:rsidTr="008042F6">
        <w:tc>
          <w:tcPr>
            <w:tcW w:w="9672" w:type="dxa"/>
            <w:gridSpan w:val="2"/>
          </w:tcPr>
          <w:p w14:paraId="20D1DB26" w14:textId="77777777" w:rsidR="008876E1" w:rsidRPr="00120BF4" w:rsidRDefault="008876E1" w:rsidP="008042F6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Izolace</w:t>
            </w:r>
          </w:p>
        </w:tc>
      </w:tr>
      <w:tr w:rsidR="00745256" w:rsidRPr="00120BF4" w14:paraId="54C30A00" w14:textId="77777777" w:rsidTr="008042F6">
        <w:tc>
          <w:tcPr>
            <w:tcW w:w="7230" w:type="dxa"/>
          </w:tcPr>
          <w:p w14:paraId="48431145" w14:textId="67262C61" w:rsidR="00745256" w:rsidRPr="00120BF4" w:rsidRDefault="00745256" w:rsidP="00745256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Izolace</w:t>
            </w:r>
          </w:p>
        </w:tc>
        <w:tc>
          <w:tcPr>
            <w:tcW w:w="2442" w:type="dxa"/>
          </w:tcPr>
          <w:p w14:paraId="4FFA6A0B" w14:textId="6DE4B2E2" w:rsidR="00745256" w:rsidRPr="00120BF4" w:rsidRDefault="00745256" w:rsidP="00745256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 xml:space="preserve">papír/ </w:t>
            </w:r>
            <w:r w:rsidRPr="00A932D5">
              <w:rPr>
                <w:rFonts w:ascii="Arial" w:hAnsi="Arial" w:cs="Arial"/>
                <w:noProof/>
                <w:lang w:eastAsia="cs-CZ"/>
              </w:rPr>
              <w:t xml:space="preserve">olej </w:t>
            </w:r>
            <w:r>
              <w:rPr>
                <w:rFonts w:ascii="Arial" w:hAnsi="Arial" w:cs="Arial"/>
                <w:noProof/>
                <w:lang w:eastAsia="cs-CZ"/>
              </w:rPr>
              <w:t xml:space="preserve">(olej </w:t>
            </w:r>
            <w:r w:rsidRPr="00A932D5">
              <w:rPr>
                <w:rFonts w:ascii="Arial" w:hAnsi="Arial" w:cs="Arial"/>
                <w:noProof/>
                <w:lang w:eastAsia="cs-CZ"/>
              </w:rPr>
              <w:t>bez PCB podle ČSN EN 60296</w:t>
            </w:r>
            <w:r>
              <w:rPr>
                <w:rFonts w:ascii="Arial" w:hAnsi="Arial" w:cs="Arial"/>
                <w:noProof/>
                <w:lang w:eastAsia="cs-CZ"/>
              </w:rPr>
              <w:t>)</w:t>
            </w:r>
          </w:p>
        </w:tc>
      </w:tr>
      <w:tr w:rsidR="00C3703C" w:rsidRPr="00120BF4" w14:paraId="735540D7" w14:textId="77777777" w:rsidTr="008042F6">
        <w:tc>
          <w:tcPr>
            <w:tcW w:w="7230" w:type="dxa"/>
          </w:tcPr>
          <w:p w14:paraId="7443F4B6" w14:textId="2CF4E97A" w:rsidR="00C3703C" w:rsidRPr="00120BF4" w:rsidRDefault="00C3703C" w:rsidP="00C3703C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lastRenderedPageBreak/>
              <w:t>Materiál izolátoru</w:t>
            </w:r>
          </w:p>
        </w:tc>
        <w:tc>
          <w:tcPr>
            <w:tcW w:w="2442" w:type="dxa"/>
          </w:tcPr>
          <w:p w14:paraId="6E0FE872" w14:textId="4AADAA63" w:rsidR="00C3703C" w:rsidRPr="00120BF4" w:rsidRDefault="00C3703C" w:rsidP="00C3703C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porcelán</w:t>
            </w:r>
          </w:p>
        </w:tc>
      </w:tr>
      <w:tr w:rsidR="008876E1" w:rsidRPr="00120BF4" w14:paraId="5BF111FA" w14:textId="77777777" w:rsidTr="008042F6">
        <w:tc>
          <w:tcPr>
            <w:tcW w:w="9672" w:type="dxa"/>
            <w:gridSpan w:val="2"/>
          </w:tcPr>
          <w:p w14:paraId="59639251" w14:textId="77777777" w:rsidR="008876E1" w:rsidRPr="00120BF4" w:rsidRDefault="008876E1" w:rsidP="008042F6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Primární připojovací svorníky</w:t>
            </w:r>
          </w:p>
        </w:tc>
      </w:tr>
      <w:tr w:rsidR="002E0029" w:rsidRPr="00120BF4" w14:paraId="743C4CEC" w14:textId="77777777" w:rsidTr="008042F6">
        <w:tc>
          <w:tcPr>
            <w:tcW w:w="7230" w:type="dxa"/>
          </w:tcPr>
          <w:p w14:paraId="4A4B9AE2" w14:textId="64D19487" w:rsidR="002E0029" w:rsidRPr="00120BF4" w:rsidRDefault="004F538B" w:rsidP="002E0029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Podle </w:t>
            </w:r>
            <w:r>
              <w:rPr>
                <w:rFonts w:ascii="Arial" w:hAnsi="Arial" w:cs="Arial"/>
                <w:noProof/>
                <w:lang w:eastAsia="cs-CZ"/>
              </w:rPr>
              <w:t xml:space="preserve">rozsahu </w:t>
            </w:r>
            <w:r w:rsidRPr="00120BF4">
              <w:rPr>
                <w:rFonts w:ascii="Arial" w:hAnsi="Arial" w:cs="Arial"/>
                <w:noProof/>
                <w:lang w:eastAsia="cs-CZ"/>
              </w:rPr>
              <w:t>primárního proudu</w:t>
            </w:r>
          </w:p>
        </w:tc>
        <w:tc>
          <w:tcPr>
            <w:tcW w:w="2442" w:type="dxa"/>
          </w:tcPr>
          <w:p w14:paraId="51819BA1" w14:textId="5A35D650" w:rsidR="002E0029" w:rsidRPr="00120BF4" w:rsidRDefault="00745256" w:rsidP="002E0029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s</w:t>
            </w:r>
            <w:r w:rsidR="002E0029" w:rsidRPr="00120BF4">
              <w:rPr>
                <w:rFonts w:ascii="Arial" w:hAnsi="Arial" w:cs="Arial"/>
                <w:noProof/>
                <w:lang w:eastAsia="cs-CZ"/>
              </w:rPr>
              <w:t xml:space="preserve">vorník </w:t>
            </w:r>
            <w:r w:rsidR="002E0029" w:rsidRPr="00120BF4">
              <w:rPr>
                <w:rFonts w:ascii="Symbol" w:hAnsi="Symbol"/>
                <w:szCs w:val="24"/>
              </w:rPr>
              <w:t></w:t>
            </w:r>
            <w:r w:rsidR="002E0029" w:rsidRPr="00120BF4">
              <w:rPr>
                <w:rFonts w:ascii="Arial" w:hAnsi="Arial" w:cs="Arial"/>
                <w:noProof/>
                <w:lang w:eastAsia="cs-CZ"/>
              </w:rPr>
              <w:t xml:space="preserve"> 36 mm, délka</w:t>
            </w:r>
            <w:r w:rsidR="002E0029" w:rsidRPr="00120BF4">
              <w:rPr>
                <w:rFonts w:ascii="Arial" w:hAnsi="Arial" w:cs="Arial"/>
                <w:noProof/>
              </w:rPr>
              <w:t xml:space="preserve"> min 125mm</w:t>
            </w:r>
            <w:r w:rsidR="002E0029" w:rsidRPr="00120BF4">
              <w:rPr>
                <w:rFonts w:ascii="Arial" w:hAnsi="Arial" w:cs="Arial"/>
                <w:noProof/>
                <w:lang w:eastAsia="cs-CZ"/>
              </w:rPr>
              <w:t>, nebo plochá svorka (rozteč otvorů 50x50 mm)</w:t>
            </w:r>
          </w:p>
        </w:tc>
      </w:tr>
      <w:tr w:rsidR="008876E1" w:rsidRPr="00120BF4" w14:paraId="222CFEBB" w14:textId="77777777" w:rsidTr="008042F6">
        <w:trPr>
          <w:trHeight w:val="91"/>
        </w:trPr>
        <w:tc>
          <w:tcPr>
            <w:tcW w:w="9672" w:type="dxa"/>
            <w:gridSpan w:val="2"/>
          </w:tcPr>
          <w:p w14:paraId="485FE6FB" w14:textId="77777777" w:rsidR="008876E1" w:rsidRPr="00120BF4" w:rsidRDefault="008876E1" w:rsidP="008042F6">
            <w:pPr>
              <w:spacing w:after="0"/>
              <w:jc w:val="center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Mechanické namáhání svorek</w:t>
            </w:r>
          </w:p>
        </w:tc>
      </w:tr>
      <w:tr w:rsidR="009F421E" w:rsidRPr="00120BF4" w14:paraId="2B14279A" w14:textId="77777777" w:rsidTr="008042F6">
        <w:tc>
          <w:tcPr>
            <w:tcW w:w="7230" w:type="dxa"/>
          </w:tcPr>
          <w:p w14:paraId="2C949BCA" w14:textId="77777777" w:rsidR="009F421E" w:rsidRPr="00120BF4" w:rsidRDefault="009F421E" w:rsidP="009F421E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Statické </w:t>
            </w:r>
            <w:r>
              <w:rPr>
                <w:rFonts w:ascii="Arial" w:hAnsi="Arial" w:cs="Arial"/>
                <w:noProof/>
                <w:lang w:eastAsia="cs-CZ"/>
              </w:rPr>
              <w:t>výdržné zkušební zatížení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– </w:t>
            </w:r>
          </w:p>
          <w:p w14:paraId="16422DC6" w14:textId="5C295B57" w:rsidR="009F421E" w:rsidRPr="00120BF4" w:rsidRDefault="009F421E" w:rsidP="009F421E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>zatížení, které musí vzorek vydržet 1 minutu bez poškození</w:t>
            </w:r>
          </w:p>
        </w:tc>
        <w:tc>
          <w:tcPr>
            <w:tcW w:w="2442" w:type="dxa"/>
          </w:tcPr>
          <w:p w14:paraId="03E2B3B0" w14:textId="14F2F02F" w:rsidR="009F421E" w:rsidRPr="00120BF4" w:rsidRDefault="009F421E" w:rsidP="009F421E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>
              <w:rPr>
                <w:rFonts w:ascii="Arial" w:hAnsi="Arial" w:cs="Arial"/>
                <w:noProof/>
                <w:lang w:eastAsia="cs-CZ"/>
              </w:rPr>
              <w:t>3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9F421E" w:rsidRPr="00120BF4" w14:paraId="6332962E" w14:textId="77777777" w:rsidTr="008042F6">
        <w:trPr>
          <w:trHeight w:val="424"/>
        </w:trPr>
        <w:tc>
          <w:tcPr>
            <w:tcW w:w="7230" w:type="dxa"/>
          </w:tcPr>
          <w:p w14:paraId="3ECC393F" w14:textId="77777777" w:rsidR="009F421E" w:rsidRPr="00120BF4" w:rsidRDefault="009F421E" w:rsidP="009F421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Provozní zatížení – </w:t>
            </w:r>
          </w:p>
          <w:p w14:paraId="179C58DC" w14:textId="3BBCFF5A" w:rsidR="009F421E" w:rsidRPr="00120BF4" w:rsidRDefault="009F421E" w:rsidP="009F421E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Součet všech zatížení působících v běžných provozních podmínkách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</w:t>
            </w:r>
          </w:p>
        </w:tc>
        <w:tc>
          <w:tcPr>
            <w:tcW w:w="2442" w:type="dxa"/>
          </w:tcPr>
          <w:p w14:paraId="6409B35B" w14:textId="0C6B9677" w:rsidR="009F421E" w:rsidRPr="00120BF4" w:rsidRDefault="009F421E" w:rsidP="009F421E">
            <w:pPr>
              <w:spacing w:after="0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>
              <w:rPr>
                <w:rFonts w:ascii="Arial" w:hAnsi="Arial" w:cs="Arial"/>
                <w:noProof/>
                <w:lang w:eastAsia="cs-CZ"/>
              </w:rPr>
              <w:t>1,5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9F421E" w:rsidRPr="00120BF4" w14:paraId="40B0CD82" w14:textId="77777777" w:rsidTr="008042F6">
        <w:tc>
          <w:tcPr>
            <w:tcW w:w="7230" w:type="dxa"/>
          </w:tcPr>
          <w:p w14:paraId="13A0B6B5" w14:textId="77777777" w:rsidR="009F421E" w:rsidRPr="00120BF4" w:rsidRDefault="009F421E" w:rsidP="009F421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Dynamické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zatížení – </w:t>
            </w:r>
          </w:p>
          <w:p w14:paraId="0595D7C9" w14:textId="178DFDAC" w:rsidR="009F421E" w:rsidRPr="00120BF4" w:rsidRDefault="009F421E" w:rsidP="009F421E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>
              <w:rPr>
                <w:rFonts w:ascii="Arial" w:hAnsi="Arial" w:cs="Arial"/>
                <w:noProof/>
                <w:lang w:eastAsia="cs-CZ"/>
              </w:rPr>
              <w:t>Namáhání, které se může vyskytnout např. v případě zkratů</w:t>
            </w:r>
          </w:p>
        </w:tc>
        <w:tc>
          <w:tcPr>
            <w:tcW w:w="2442" w:type="dxa"/>
          </w:tcPr>
          <w:p w14:paraId="6083F091" w14:textId="430D2D0C" w:rsidR="009F421E" w:rsidRPr="00120BF4" w:rsidRDefault="009F421E" w:rsidP="009F421E">
            <w:pPr>
              <w:spacing w:after="0" w:line="240" w:lineRule="auto"/>
              <w:rPr>
                <w:rFonts w:ascii="Arial" w:hAnsi="Arial" w:cs="Arial"/>
                <w:noProof/>
                <w:lang w:eastAsia="cs-CZ"/>
              </w:rPr>
            </w:pPr>
            <w:r w:rsidRPr="00120BF4">
              <w:rPr>
                <w:rFonts w:ascii="Arial" w:hAnsi="Arial" w:cs="Arial"/>
                <w:noProof/>
                <w:lang w:eastAsia="cs-CZ"/>
              </w:rPr>
              <w:t xml:space="preserve">≥ </w:t>
            </w:r>
            <w:r>
              <w:rPr>
                <w:rFonts w:ascii="Arial" w:hAnsi="Arial" w:cs="Arial"/>
                <w:noProof/>
                <w:lang w:eastAsia="cs-CZ"/>
              </w:rPr>
              <w:t>4</w:t>
            </w:r>
            <w:r w:rsidRPr="00120BF4">
              <w:rPr>
                <w:rFonts w:ascii="Arial" w:hAnsi="Arial" w:cs="Arial"/>
                <w:noProof/>
                <w:lang w:eastAsia="cs-CZ"/>
              </w:rPr>
              <w:t xml:space="preserve"> kN</w:t>
            </w:r>
          </w:p>
        </w:tc>
      </w:tr>
      <w:tr w:rsidR="008042F6" w:rsidRPr="00120BF4" w14:paraId="26CA4D3F" w14:textId="77777777" w:rsidTr="008042F6">
        <w:tc>
          <w:tcPr>
            <w:tcW w:w="9672" w:type="dxa"/>
            <w:gridSpan w:val="2"/>
          </w:tcPr>
          <w:p w14:paraId="0CFED1FB" w14:textId="77777777" w:rsidR="008042F6" w:rsidRPr="00120BF4" w:rsidRDefault="008042F6" w:rsidP="008042F6">
            <w:pPr>
              <w:spacing w:before="60" w:after="0"/>
              <w:jc w:val="center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Životnost</w:t>
            </w:r>
          </w:p>
        </w:tc>
      </w:tr>
      <w:tr w:rsidR="008042F6" w:rsidRPr="00120BF4" w14:paraId="0498A215" w14:textId="77777777" w:rsidTr="008042F6">
        <w:tc>
          <w:tcPr>
            <w:tcW w:w="7230" w:type="dxa"/>
          </w:tcPr>
          <w:p w14:paraId="3A02332B" w14:textId="77777777" w:rsidR="008042F6" w:rsidRPr="00120BF4" w:rsidRDefault="008042F6" w:rsidP="008042F6">
            <w:pPr>
              <w:spacing w:before="60" w:after="0"/>
              <w:jc w:val="both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Technická životnost zařízení</w:t>
            </w:r>
          </w:p>
        </w:tc>
        <w:tc>
          <w:tcPr>
            <w:tcW w:w="2442" w:type="dxa"/>
          </w:tcPr>
          <w:p w14:paraId="0171C4D4" w14:textId="77777777" w:rsidR="008042F6" w:rsidRPr="00120BF4" w:rsidRDefault="008042F6" w:rsidP="008042F6">
            <w:pPr>
              <w:spacing w:before="60" w:after="0"/>
              <w:jc w:val="both"/>
              <w:rPr>
                <w:rFonts w:ascii="Arial" w:hAnsi="Arial" w:cs="Arial"/>
                <w:noProof/>
              </w:rPr>
            </w:pPr>
            <w:r w:rsidRPr="00120BF4">
              <w:rPr>
                <w:rFonts w:ascii="Arial" w:hAnsi="Arial" w:cs="Arial"/>
                <w:noProof/>
              </w:rPr>
              <w:t>≥ 30 let</w:t>
            </w:r>
          </w:p>
        </w:tc>
      </w:tr>
    </w:tbl>
    <w:tbl>
      <w:tblPr>
        <w:tblpPr w:leftFromText="141" w:rightFromText="141" w:vertAnchor="text" w:horzAnchor="margin" w:tblpY="430"/>
        <w:tblW w:w="10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5"/>
        <w:gridCol w:w="1133"/>
        <w:gridCol w:w="937"/>
        <w:gridCol w:w="1276"/>
        <w:gridCol w:w="1276"/>
        <w:gridCol w:w="1185"/>
        <w:gridCol w:w="1225"/>
        <w:gridCol w:w="1185"/>
        <w:gridCol w:w="1224"/>
      </w:tblGrid>
      <w:tr w:rsidR="00832794" w:rsidRPr="00120BF4" w14:paraId="20A4B3E9" w14:textId="77777777" w:rsidTr="00832794">
        <w:trPr>
          <w:cantSplit/>
          <w:trHeight w:val="255"/>
        </w:trPr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040186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varianta 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BB3C3C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primární hodnoty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02995E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var. vinutí</w:t>
            </w:r>
          </w:p>
        </w:tc>
        <w:tc>
          <w:tcPr>
            <w:tcW w:w="737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C2A79B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převod/ sekundární napětí</w:t>
            </w:r>
          </w:p>
        </w:tc>
      </w:tr>
      <w:tr w:rsidR="00832794" w:rsidRPr="00120BF4" w14:paraId="52209C80" w14:textId="77777777" w:rsidTr="00832794">
        <w:trPr>
          <w:cantSplit/>
          <w:trHeight w:val="255"/>
        </w:trPr>
        <w:tc>
          <w:tcPr>
            <w:tcW w:w="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96B9E0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V- 3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.a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65A41C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 x 100 A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55A8EE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3E755F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4x100A/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299F38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4x100A/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CDFBCA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4x100A/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414310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4x100A/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</w:tcPr>
          <w:p w14:paraId="3EB665A6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</w:tcPr>
          <w:p w14:paraId="76666AEA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</w:tr>
      <w:tr w:rsidR="00832794" w:rsidRPr="00120BF4" w14:paraId="1A86D739" w14:textId="77777777" w:rsidTr="00832794">
        <w:trPr>
          <w:cantSplit/>
          <w:trHeight w:val="255"/>
        </w:trPr>
        <w:tc>
          <w:tcPr>
            <w:tcW w:w="835" w:type="dxa"/>
            <w:vMerge/>
            <w:tcBorders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</w:tcPr>
          <w:p w14:paraId="4820C054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2B7F2A96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110 </w:t>
            </w:r>
            <w:proofErr w:type="spell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kV</w:t>
            </w:r>
            <w:proofErr w:type="spell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48918EB0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V- 1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131BD9BF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100V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2E7D25C4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100V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121E9E95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100V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3BB66D75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</w:tcPr>
          <w:p w14:paraId="6091E53D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</w:tcPr>
          <w:p w14:paraId="581436CA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</w:tr>
      <w:tr w:rsidR="00832794" w:rsidRPr="00120BF4" w14:paraId="5EF5A759" w14:textId="77777777" w:rsidTr="00832794">
        <w:trPr>
          <w:cantSplit/>
          <w:trHeight w:val="255"/>
        </w:trPr>
        <w:tc>
          <w:tcPr>
            <w:tcW w:w="835" w:type="dxa"/>
            <w:vMerge w:val="restart"/>
            <w:tcBorders>
              <w:top w:val="double" w:sz="12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FB7881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V- 3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.b</w:t>
            </w:r>
          </w:p>
        </w:tc>
        <w:tc>
          <w:tcPr>
            <w:tcW w:w="1133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4ABBB0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 x 100 A</w:t>
            </w:r>
          </w:p>
        </w:tc>
        <w:tc>
          <w:tcPr>
            <w:tcW w:w="937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0F2C13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.b</w:t>
            </w:r>
          </w:p>
        </w:tc>
        <w:tc>
          <w:tcPr>
            <w:tcW w:w="1276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1AA647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4x100A/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5A</w:t>
            </w:r>
            <w:proofErr w:type="gramEnd"/>
          </w:p>
        </w:tc>
        <w:tc>
          <w:tcPr>
            <w:tcW w:w="1276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69AF50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4x100A 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5A</w:t>
            </w:r>
            <w:proofErr w:type="gramEnd"/>
          </w:p>
        </w:tc>
        <w:tc>
          <w:tcPr>
            <w:tcW w:w="118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774868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4x100A/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5A</w:t>
            </w:r>
            <w:proofErr w:type="gramEnd"/>
          </w:p>
        </w:tc>
        <w:tc>
          <w:tcPr>
            <w:tcW w:w="122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21AE67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4x100A 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5A</w:t>
            </w:r>
            <w:proofErr w:type="gramEnd"/>
          </w:p>
        </w:tc>
        <w:tc>
          <w:tcPr>
            <w:tcW w:w="118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</w:tcPr>
          <w:p w14:paraId="022C591F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224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</w:tcPr>
          <w:p w14:paraId="7A63BA79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</w:tr>
      <w:tr w:rsidR="00832794" w:rsidRPr="00120BF4" w14:paraId="4C8B8066" w14:textId="77777777" w:rsidTr="00832794">
        <w:trPr>
          <w:cantSplit/>
          <w:trHeight w:val="255"/>
        </w:trPr>
        <w:tc>
          <w:tcPr>
            <w:tcW w:w="835" w:type="dxa"/>
            <w:vMerge/>
            <w:tcBorders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</w:tcPr>
          <w:p w14:paraId="1121E7C3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5CC4E2EE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110 </w:t>
            </w:r>
            <w:proofErr w:type="spell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kV</w:t>
            </w:r>
            <w:proofErr w:type="spell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08429C0E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V- 1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7E698585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100V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3134479D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100V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3DAC1519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100V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0DB2295E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</w:tcPr>
          <w:p w14:paraId="06E9A0FE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</w:tcPr>
          <w:p w14:paraId="4BD1D955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</w:tr>
      <w:tr w:rsidR="00832794" w:rsidRPr="00120BF4" w14:paraId="1781BE54" w14:textId="77777777" w:rsidTr="00832794">
        <w:trPr>
          <w:cantSplit/>
          <w:trHeight w:val="255"/>
        </w:trPr>
        <w:tc>
          <w:tcPr>
            <w:tcW w:w="835" w:type="dxa"/>
            <w:vMerge w:val="restart"/>
            <w:tcBorders>
              <w:top w:val="double" w:sz="12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C99FD3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V- 3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.c</w:t>
            </w:r>
          </w:p>
          <w:p w14:paraId="3805222B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133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FC8E29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 x 400 A</w:t>
            </w:r>
          </w:p>
        </w:tc>
        <w:tc>
          <w:tcPr>
            <w:tcW w:w="937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E679C2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.c</w:t>
            </w:r>
          </w:p>
        </w:tc>
        <w:tc>
          <w:tcPr>
            <w:tcW w:w="1276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D9F087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4x400A/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276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ED37FF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4x400A/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18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89FA04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4x400A/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22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495721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4x400A/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18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68A04123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24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66EFC5BC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</w:tr>
      <w:tr w:rsidR="00832794" w:rsidRPr="00120BF4" w14:paraId="6BBBDD37" w14:textId="77777777" w:rsidTr="00832794">
        <w:trPr>
          <w:cantSplit/>
          <w:trHeight w:val="255"/>
        </w:trPr>
        <w:tc>
          <w:tcPr>
            <w:tcW w:w="835" w:type="dxa"/>
            <w:vMerge/>
            <w:tcBorders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676F47BF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3320632C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110 </w:t>
            </w:r>
            <w:proofErr w:type="spell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kV</w:t>
            </w:r>
            <w:proofErr w:type="spell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7C896154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V- 1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3D67C542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100V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510744A0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100V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1EE08B30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100V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27487AD8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229D721C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0D2F5426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</w:tr>
      <w:tr w:rsidR="00832794" w:rsidRPr="00120BF4" w14:paraId="59ECFC1D" w14:textId="77777777" w:rsidTr="00832794">
        <w:trPr>
          <w:cantSplit/>
          <w:trHeight w:val="255"/>
        </w:trPr>
        <w:tc>
          <w:tcPr>
            <w:tcW w:w="835" w:type="dxa"/>
            <w:vMerge w:val="restart"/>
            <w:tcBorders>
              <w:top w:val="double" w:sz="12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2275A7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V- 3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.d</w:t>
            </w:r>
          </w:p>
          <w:p w14:paraId="42084615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133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75793B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4 x 400 A</w:t>
            </w:r>
          </w:p>
        </w:tc>
        <w:tc>
          <w:tcPr>
            <w:tcW w:w="937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B8B1F5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.d</w:t>
            </w:r>
          </w:p>
        </w:tc>
        <w:tc>
          <w:tcPr>
            <w:tcW w:w="1276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9008ED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4x400A/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5A</w:t>
            </w:r>
            <w:proofErr w:type="gramEnd"/>
          </w:p>
        </w:tc>
        <w:tc>
          <w:tcPr>
            <w:tcW w:w="1276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B34EEE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4x400A/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5A</w:t>
            </w:r>
            <w:proofErr w:type="gramEnd"/>
          </w:p>
        </w:tc>
        <w:tc>
          <w:tcPr>
            <w:tcW w:w="118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E7CA6A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4x400A/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5A</w:t>
            </w:r>
            <w:proofErr w:type="gramEnd"/>
          </w:p>
        </w:tc>
        <w:tc>
          <w:tcPr>
            <w:tcW w:w="122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4D2911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4x400A/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5A</w:t>
            </w:r>
            <w:proofErr w:type="gramEnd"/>
          </w:p>
        </w:tc>
        <w:tc>
          <w:tcPr>
            <w:tcW w:w="118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122D1BAA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24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678AFBDB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</w:tr>
      <w:tr w:rsidR="00832794" w:rsidRPr="00120BF4" w14:paraId="5F6C4AA8" w14:textId="77777777" w:rsidTr="00832794">
        <w:trPr>
          <w:cantSplit/>
          <w:trHeight w:val="255"/>
        </w:trPr>
        <w:tc>
          <w:tcPr>
            <w:tcW w:w="835" w:type="dxa"/>
            <w:vMerge/>
            <w:tcBorders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7390D287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15E977C3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110 </w:t>
            </w:r>
            <w:proofErr w:type="spell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kV</w:t>
            </w:r>
            <w:proofErr w:type="spell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38A42AEA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V- 1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0D0F19E5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100V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1761133A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100V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</w:tcBorders>
            <w:noWrap/>
            <w:vAlign w:val="bottom"/>
            <w:hideMark/>
          </w:tcPr>
          <w:p w14:paraId="022B51EB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100V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52F2608A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376E6281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double" w:sz="12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20C5CD93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</w:tr>
      <w:tr w:rsidR="00832794" w:rsidRPr="00120BF4" w14:paraId="51C38961" w14:textId="77777777" w:rsidTr="00832794">
        <w:trPr>
          <w:cantSplit/>
          <w:trHeight w:val="255"/>
        </w:trPr>
        <w:tc>
          <w:tcPr>
            <w:tcW w:w="835" w:type="dxa"/>
            <w:vMerge w:val="restart"/>
            <w:tcBorders>
              <w:top w:val="double" w:sz="12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78E918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V- 3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.e</w:t>
            </w:r>
          </w:p>
          <w:p w14:paraId="3193244C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133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E444A2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 x 1200 A</w:t>
            </w:r>
          </w:p>
        </w:tc>
        <w:tc>
          <w:tcPr>
            <w:tcW w:w="937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29F090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V- 2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.e</w:t>
            </w:r>
          </w:p>
        </w:tc>
        <w:tc>
          <w:tcPr>
            <w:tcW w:w="1276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FEABF1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276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16F81E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18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398040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22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F9D98F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185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1C39A2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  <w:tc>
          <w:tcPr>
            <w:tcW w:w="1224" w:type="dxa"/>
            <w:tcBorders>
              <w:top w:val="doub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DBF144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2x1200A/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1A</w:t>
            </w:r>
            <w:proofErr w:type="gramEnd"/>
          </w:p>
        </w:tc>
      </w:tr>
      <w:tr w:rsidR="00832794" w:rsidRPr="00120BF4" w14:paraId="7BF5850E" w14:textId="77777777" w:rsidTr="00832794">
        <w:trPr>
          <w:cantSplit/>
          <w:trHeight w:val="255"/>
        </w:trPr>
        <w:tc>
          <w:tcPr>
            <w:tcW w:w="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7A399C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00FAAD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110 </w:t>
            </w:r>
            <w:proofErr w:type="spell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kV</w:t>
            </w:r>
            <w:proofErr w:type="spell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9D92FE" w14:textId="77777777" w:rsidR="00832794" w:rsidRPr="00120BF4" w:rsidRDefault="00832794" w:rsidP="00832794">
            <w:pPr>
              <w:keepNext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V- 1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.b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1CF370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100V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B3EF60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100V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F2E7B4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100V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08AFB637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noWrap/>
            <w:vAlign w:val="bottom"/>
            <w:hideMark/>
          </w:tcPr>
          <w:p w14:paraId="57EE1CF1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 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D935E5" w14:textId="77777777" w:rsidR="00832794" w:rsidRPr="00120BF4" w:rsidRDefault="00832794" w:rsidP="00832794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</w:pP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 </w:t>
            </w:r>
            <w:proofErr w:type="gramStart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>100V</w:t>
            </w:r>
            <w:proofErr w:type="gramEnd"/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/ </w:t>
            </w:r>
            <w:r w:rsidRPr="00120BF4">
              <w:rPr>
                <w:rFonts w:ascii="Symbol" w:eastAsia="Times New Roman" w:hAnsi="Symbol"/>
                <w:sz w:val="20"/>
                <w:szCs w:val="20"/>
                <w:lang w:eastAsia="cs-CZ"/>
              </w:rPr>
              <w:t>Ö</w:t>
            </w:r>
            <w:r w:rsidRPr="00120BF4">
              <w:rPr>
                <w:rFonts w:ascii="Times New Roman" w:eastAsia="Times New Roman" w:hAnsi="Times New Roman"/>
                <w:sz w:val="20"/>
                <w:szCs w:val="20"/>
                <w:lang w:eastAsia="cs-CZ"/>
              </w:rPr>
              <w:t xml:space="preserve">3 </w:t>
            </w:r>
          </w:p>
        </w:tc>
      </w:tr>
    </w:tbl>
    <w:p w14:paraId="13488667" w14:textId="62AA5C11" w:rsidR="001345E8" w:rsidRPr="00120BF4" w:rsidRDefault="001345E8"/>
    <w:p w14:paraId="3C9AF349" w14:textId="0144F7DB" w:rsidR="00D0255A" w:rsidRPr="00120BF4" w:rsidRDefault="00D0255A"/>
    <w:p w14:paraId="4DE53565" w14:textId="6B89895E" w:rsidR="00D0255A" w:rsidRPr="00120BF4" w:rsidRDefault="00D0255A" w:rsidP="00536FD8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K</w:t>
      </w:r>
      <w:r w:rsidR="00536FD8" w:rsidRPr="00120BF4">
        <w:rPr>
          <w:rFonts w:ascii="Arial" w:hAnsi="Arial" w:cs="Arial"/>
          <w:b/>
        </w:rPr>
        <w:t>alibrace proudových jader</w:t>
      </w:r>
    </w:p>
    <w:p w14:paraId="7A6D129A" w14:textId="11DD689E" w:rsidR="00563352" w:rsidRDefault="00C87850" w:rsidP="002E3A03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>Přesnost proudových jader musí splňovat požadavky da</w:t>
      </w:r>
      <w:r w:rsidR="00C3703C">
        <w:rPr>
          <w:rFonts w:ascii="Arial" w:hAnsi="Arial" w:cs="Arial"/>
        </w:rPr>
        <w:t>n</w:t>
      </w:r>
      <w:r w:rsidRPr="00120BF4">
        <w:rPr>
          <w:rFonts w:ascii="Arial" w:hAnsi="Arial" w:cs="Arial"/>
        </w:rPr>
        <w:t>é příslušnou třídou přesnosti</w:t>
      </w:r>
      <w:r w:rsidR="00D56AFB" w:rsidRPr="00120BF4">
        <w:rPr>
          <w:rFonts w:ascii="Arial" w:hAnsi="Arial" w:cs="Arial"/>
        </w:rPr>
        <w:t xml:space="preserve"> podle ČSN EN </w:t>
      </w:r>
      <w:r w:rsidR="00D869B3" w:rsidRPr="00120BF4">
        <w:rPr>
          <w:rFonts w:ascii="Arial" w:hAnsi="Arial" w:cs="Arial"/>
        </w:rPr>
        <w:t>61869-2</w:t>
      </w:r>
      <w:r w:rsidR="00E31BDD" w:rsidRPr="00120BF4">
        <w:rPr>
          <w:rFonts w:ascii="Arial" w:hAnsi="Arial" w:cs="Arial"/>
        </w:rPr>
        <w:t>.</w:t>
      </w:r>
      <w:r w:rsidR="00D56AFB" w:rsidRPr="00120BF4">
        <w:rPr>
          <w:rFonts w:ascii="Arial" w:hAnsi="Arial" w:cs="Arial"/>
        </w:rPr>
        <w:t xml:space="preserve"> </w:t>
      </w:r>
      <w:r w:rsidR="00AA50D8" w:rsidRPr="00120BF4">
        <w:rPr>
          <w:rFonts w:ascii="Arial" w:hAnsi="Arial" w:cs="Arial"/>
        </w:rPr>
        <w:t xml:space="preserve">Minimální požadavky na třídy přesnosti </w:t>
      </w:r>
      <w:r w:rsidR="00840BA7" w:rsidRPr="00120BF4">
        <w:rPr>
          <w:rFonts w:ascii="Arial" w:hAnsi="Arial" w:cs="Arial"/>
        </w:rPr>
        <w:t xml:space="preserve">přístrojových transformátorů musí odpovídat vyhlášce č. </w:t>
      </w:r>
      <w:r w:rsidR="006F1AF1">
        <w:rPr>
          <w:rFonts w:ascii="Arial" w:hAnsi="Arial" w:cs="Arial"/>
        </w:rPr>
        <w:t>359</w:t>
      </w:r>
      <w:r w:rsidR="00840BA7" w:rsidRPr="00120BF4">
        <w:rPr>
          <w:rFonts w:ascii="Arial" w:hAnsi="Arial" w:cs="Arial"/>
        </w:rPr>
        <w:t>/20</w:t>
      </w:r>
      <w:r w:rsidR="006F1AF1">
        <w:rPr>
          <w:rFonts w:ascii="Arial" w:hAnsi="Arial" w:cs="Arial"/>
        </w:rPr>
        <w:t>20</w:t>
      </w:r>
      <w:r w:rsidR="00840BA7" w:rsidRPr="00120BF4">
        <w:rPr>
          <w:rFonts w:ascii="Arial" w:hAnsi="Arial" w:cs="Arial"/>
        </w:rPr>
        <w:t xml:space="preserve"> Sb. </w:t>
      </w:r>
      <w:r w:rsidR="008F5F07" w:rsidRPr="00120BF4">
        <w:rPr>
          <w:rFonts w:ascii="Arial" w:hAnsi="Arial" w:cs="Arial"/>
        </w:rPr>
        <w:t xml:space="preserve">ve znění jejích pozdějších předpisů. </w:t>
      </w:r>
    </w:p>
    <w:p w14:paraId="53983588" w14:textId="77777777" w:rsidR="00563352" w:rsidRPr="00120BF4" w:rsidRDefault="00563352" w:rsidP="00563352">
      <w:pPr>
        <w:spacing w:after="0" w:line="240" w:lineRule="auto"/>
        <w:jc w:val="both"/>
        <w:rPr>
          <w:rFonts w:ascii="Arial" w:hAnsi="Arial" w:cs="Arial"/>
        </w:rPr>
      </w:pPr>
    </w:p>
    <w:p w14:paraId="4D365A29" w14:textId="49BC2386" w:rsidR="00536FD8" w:rsidRPr="00120BF4" w:rsidRDefault="00536FD8" w:rsidP="00536FD8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 xml:space="preserve">Kalibrace </w:t>
      </w:r>
      <w:r w:rsidR="002E3A03" w:rsidRPr="00120BF4">
        <w:rPr>
          <w:rFonts w:ascii="Arial" w:hAnsi="Arial" w:cs="Arial"/>
          <w:b/>
        </w:rPr>
        <w:t xml:space="preserve">napěťových </w:t>
      </w:r>
      <w:r w:rsidR="00715BB0" w:rsidRPr="00120BF4">
        <w:rPr>
          <w:rFonts w:ascii="Arial" w:hAnsi="Arial" w:cs="Arial"/>
          <w:b/>
        </w:rPr>
        <w:t>jader</w:t>
      </w:r>
    </w:p>
    <w:p w14:paraId="08958F55" w14:textId="7761F531" w:rsidR="00563352" w:rsidRDefault="004239C8" w:rsidP="002E3A03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 xml:space="preserve">Přesnost napěťových </w:t>
      </w:r>
      <w:r w:rsidR="00715BB0" w:rsidRPr="00120BF4">
        <w:rPr>
          <w:rFonts w:ascii="Arial" w:hAnsi="Arial" w:cs="Arial"/>
        </w:rPr>
        <w:t>jader</w:t>
      </w:r>
      <w:r w:rsidRPr="00120BF4">
        <w:rPr>
          <w:rFonts w:ascii="Arial" w:hAnsi="Arial" w:cs="Arial"/>
        </w:rPr>
        <w:t xml:space="preserve"> musí splňovat </w:t>
      </w:r>
      <w:r w:rsidR="007F0CC0" w:rsidRPr="00120BF4">
        <w:rPr>
          <w:rFonts w:ascii="Arial" w:hAnsi="Arial" w:cs="Arial"/>
        </w:rPr>
        <w:t>požadavky dané příslušnou třídou přesnosti</w:t>
      </w:r>
      <w:r w:rsidR="00C87850" w:rsidRPr="00120BF4">
        <w:rPr>
          <w:rFonts w:ascii="Arial" w:hAnsi="Arial" w:cs="Arial"/>
        </w:rPr>
        <w:t xml:space="preserve"> </w:t>
      </w:r>
      <w:r w:rsidR="009343FA" w:rsidRPr="00120BF4">
        <w:rPr>
          <w:rFonts w:ascii="Arial" w:hAnsi="Arial" w:cs="Arial"/>
        </w:rPr>
        <w:t>podle ČSN EN </w:t>
      </w:r>
      <w:r w:rsidR="00CF002B" w:rsidRPr="00120BF4">
        <w:rPr>
          <w:rFonts w:ascii="Arial" w:hAnsi="Arial" w:cs="Arial"/>
        </w:rPr>
        <w:t>61869-3</w:t>
      </w:r>
      <w:r w:rsidR="009343FA" w:rsidRPr="00120BF4">
        <w:rPr>
          <w:rFonts w:ascii="Arial" w:hAnsi="Arial" w:cs="Arial"/>
        </w:rPr>
        <w:t xml:space="preserve">. </w:t>
      </w:r>
      <w:r w:rsidR="002B6192" w:rsidRPr="00120BF4">
        <w:rPr>
          <w:rFonts w:ascii="Arial" w:hAnsi="Arial" w:cs="Arial"/>
        </w:rPr>
        <w:t xml:space="preserve">Minimální požadavky na třídy přesnosti přístrojových transformátorů musí odpovídat vyhlášce č. </w:t>
      </w:r>
      <w:r w:rsidR="006F1AF1">
        <w:rPr>
          <w:rFonts w:ascii="Arial" w:hAnsi="Arial" w:cs="Arial"/>
        </w:rPr>
        <w:t>359</w:t>
      </w:r>
      <w:r w:rsidR="002B6192" w:rsidRPr="00120BF4">
        <w:rPr>
          <w:rFonts w:ascii="Arial" w:hAnsi="Arial" w:cs="Arial"/>
        </w:rPr>
        <w:t>/</w:t>
      </w:r>
      <w:r w:rsidR="006F1AF1">
        <w:rPr>
          <w:rFonts w:ascii="Arial" w:hAnsi="Arial" w:cs="Arial"/>
        </w:rPr>
        <w:t>2020</w:t>
      </w:r>
      <w:r w:rsidR="002B6192" w:rsidRPr="00120BF4">
        <w:rPr>
          <w:rFonts w:ascii="Arial" w:hAnsi="Arial" w:cs="Arial"/>
        </w:rPr>
        <w:t xml:space="preserve"> Sb.</w:t>
      </w:r>
    </w:p>
    <w:p w14:paraId="646DAA45" w14:textId="027A7E88" w:rsidR="00563352" w:rsidRDefault="00563352" w:rsidP="00563352">
      <w:pPr>
        <w:spacing w:after="0" w:line="240" w:lineRule="auto"/>
        <w:jc w:val="both"/>
        <w:rPr>
          <w:rFonts w:ascii="Arial" w:hAnsi="Arial" w:cs="Arial"/>
        </w:rPr>
      </w:pPr>
    </w:p>
    <w:p w14:paraId="3054C873" w14:textId="3F9AC197" w:rsidR="00832794" w:rsidRDefault="00832794" w:rsidP="00563352">
      <w:pPr>
        <w:spacing w:after="0" w:line="240" w:lineRule="auto"/>
        <w:jc w:val="both"/>
        <w:rPr>
          <w:rFonts w:ascii="Arial" w:hAnsi="Arial" w:cs="Arial"/>
        </w:rPr>
      </w:pPr>
    </w:p>
    <w:p w14:paraId="2F019838" w14:textId="7684737E" w:rsidR="00832794" w:rsidRDefault="00832794" w:rsidP="00563352">
      <w:pPr>
        <w:spacing w:after="0" w:line="240" w:lineRule="auto"/>
        <w:jc w:val="both"/>
        <w:rPr>
          <w:rFonts w:ascii="Arial" w:hAnsi="Arial" w:cs="Arial"/>
        </w:rPr>
      </w:pPr>
    </w:p>
    <w:p w14:paraId="524FA89A" w14:textId="77777777" w:rsidR="00832794" w:rsidRPr="00120BF4" w:rsidRDefault="00832794" w:rsidP="00563352">
      <w:pPr>
        <w:spacing w:after="0" w:line="240" w:lineRule="auto"/>
        <w:jc w:val="both"/>
        <w:rPr>
          <w:rFonts w:ascii="Arial" w:hAnsi="Arial" w:cs="Arial"/>
        </w:rPr>
      </w:pPr>
    </w:p>
    <w:p w14:paraId="1DFA020D" w14:textId="77777777" w:rsidR="004239C8" w:rsidRPr="00120BF4" w:rsidRDefault="00FB48E9" w:rsidP="00715BB0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bookmarkStart w:id="1" w:name="_Toc291156311"/>
      <w:r w:rsidRPr="00120BF4">
        <w:rPr>
          <w:rFonts w:ascii="Arial" w:hAnsi="Arial" w:cs="Arial"/>
          <w:b/>
        </w:rPr>
        <w:lastRenderedPageBreak/>
        <w:t>Částečné výboje</w:t>
      </w:r>
      <w:bookmarkEnd w:id="1"/>
    </w:p>
    <w:p w14:paraId="09EB276C" w14:textId="1D0A4037" w:rsidR="00563352" w:rsidRDefault="00FB48E9" w:rsidP="00563352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 xml:space="preserve">Přístrojový transformátor musí být konstruován tak, aby při provozu nedocházelo k rušení, a to </w:t>
      </w:r>
      <w:r w:rsidR="004508A8" w:rsidRPr="00120BF4">
        <w:rPr>
          <w:rFonts w:ascii="Arial" w:hAnsi="Arial" w:cs="Arial"/>
        </w:rPr>
        <w:t>ani</w:t>
      </w:r>
      <w:r w:rsidRPr="00120BF4">
        <w:rPr>
          <w:rFonts w:ascii="Arial" w:hAnsi="Arial" w:cs="Arial"/>
        </w:rPr>
        <w:t xml:space="preserve"> na klimaticky a geograficky problematických místech a ani při emisním znečištění či v mlze.</w:t>
      </w:r>
      <w:r w:rsidR="00B16031" w:rsidRPr="00120BF4">
        <w:rPr>
          <w:rFonts w:ascii="Arial" w:hAnsi="Arial" w:cs="Arial"/>
        </w:rPr>
        <w:t xml:space="preserve"> </w:t>
      </w:r>
      <w:r w:rsidR="006918E6" w:rsidRPr="00120BF4">
        <w:rPr>
          <w:rFonts w:ascii="Arial" w:hAnsi="Arial" w:cs="Arial"/>
        </w:rPr>
        <w:t xml:space="preserve">Požadavky na částečné výboje musejí </w:t>
      </w:r>
      <w:r w:rsidR="00A30131" w:rsidRPr="00120BF4">
        <w:rPr>
          <w:rFonts w:ascii="Arial" w:hAnsi="Arial" w:cs="Arial"/>
        </w:rPr>
        <w:t xml:space="preserve">být prověřeny zkouškami podle </w:t>
      </w:r>
      <w:r w:rsidR="002E0029" w:rsidRPr="00120BF4">
        <w:rPr>
          <w:rFonts w:ascii="Arial" w:hAnsi="Arial" w:cs="Arial"/>
        </w:rPr>
        <w:br/>
      </w:r>
      <w:r w:rsidR="002B104D" w:rsidRPr="00120BF4">
        <w:rPr>
          <w:rFonts w:ascii="Arial" w:hAnsi="Arial" w:cs="Arial"/>
        </w:rPr>
        <w:t>ČSN EN 60270</w:t>
      </w:r>
      <w:r w:rsidR="00563352">
        <w:rPr>
          <w:rFonts w:ascii="Arial" w:hAnsi="Arial" w:cs="Arial"/>
        </w:rPr>
        <w:t>.</w:t>
      </w:r>
    </w:p>
    <w:p w14:paraId="2D4E2D43" w14:textId="77777777" w:rsidR="006221CA" w:rsidRDefault="006221CA" w:rsidP="006221CA">
      <w:pPr>
        <w:spacing w:after="0"/>
        <w:jc w:val="both"/>
        <w:rPr>
          <w:rFonts w:ascii="Arial" w:hAnsi="Arial" w:cs="Arial"/>
        </w:rPr>
      </w:pPr>
    </w:p>
    <w:p w14:paraId="20A8B846" w14:textId="77777777" w:rsidR="006221CA" w:rsidRPr="006221CA" w:rsidRDefault="006221CA" w:rsidP="006221CA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bookmarkStart w:id="2" w:name="_Toc291156315"/>
      <w:r w:rsidRPr="006221CA">
        <w:rPr>
          <w:rFonts w:ascii="Arial" w:hAnsi="Arial" w:cs="Arial"/>
          <w:b/>
        </w:rPr>
        <w:t>Přechodové charakteristiky</w:t>
      </w:r>
      <w:bookmarkEnd w:id="2"/>
      <w:r w:rsidRPr="006221CA">
        <w:rPr>
          <w:rFonts w:ascii="Arial" w:hAnsi="Arial" w:cs="Arial"/>
          <w:b/>
        </w:rPr>
        <w:t xml:space="preserve"> </w:t>
      </w:r>
    </w:p>
    <w:p w14:paraId="316F94B5" w14:textId="3710DD65" w:rsidR="006221CA" w:rsidRDefault="006221CA" w:rsidP="006221CA">
      <w:pPr>
        <w:jc w:val="both"/>
        <w:rPr>
          <w:rFonts w:ascii="Arial" w:hAnsi="Arial" w:cs="Arial"/>
        </w:rPr>
      </w:pPr>
      <w:r w:rsidRPr="006221CA">
        <w:rPr>
          <w:rFonts w:ascii="Arial" w:hAnsi="Arial" w:cs="Arial"/>
        </w:rPr>
        <w:t>Přechodové charakteristiky při primárním zkratovém proudu musejí být v souladu s </w:t>
      </w:r>
      <w:r>
        <w:rPr>
          <w:rFonts w:ascii="Arial" w:hAnsi="Arial" w:cs="Arial"/>
        </w:rPr>
        <w:br/>
      </w:r>
      <w:r w:rsidRPr="006221CA">
        <w:rPr>
          <w:rFonts w:ascii="Arial" w:hAnsi="Arial" w:cs="Arial"/>
        </w:rPr>
        <w:t>ČSN EN 60186.</w:t>
      </w:r>
    </w:p>
    <w:p w14:paraId="338D828C" w14:textId="77777777" w:rsidR="00563352" w:rsidRPr="00120BF4" w:rsidRDefault="00563352" w:rsidP="00563352">
      <w:pPr>
        <w:spacing w:after="0" w:line="240" w:lineRule="auto"/>
        <w:jc w:val="both"/>
        <w:rPr>
          <w:rFonts w:ascii="Arial" w:hAnsi="Arial" w:cs="Arial"/>
        </w:rPr>
      </w:pPr>
    </w:p>
    <w:p w14:paraId="4F4FD454" w14:textId="733A7387" w:rsidR="00921CC1" w:rsidRPr="00120BF4" w:rsidRDefault="00921CC1" w:rsidP="00921CC1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Konstrukce</w:t>
      </w:r>
    </w:p>
    <w:p w14:paraId="5B8B7FF8" w14:textId="2391ABAF" w:rsidR="00E71B62" w:rsidRDefault="00EB371C" w:rsidP="00EB371C">
      <w:pPr>
        <w:tabs>
          <w:tab w:val="left" w:pos="6521"/>
        </w:tabs>
        <w:spacing w:before="120" w:after="120" w:line="240" w:lineRule="auto"/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 xml:space="preserve">Výška PT musí být taková, aby byla splněna výška živé části nad zemí </w:t>
      </w:r>
      <w:r w:rsidR="00563352">
        <w:rPr>
          <w:rFonts w:ascii="Arial" w:hAnsi="Arial" w:cs="Arial"/>
        </w:rPr>
        <w:t xml:space="preserve">minimálně </w:t>
      </w:r>
      <w:r w:rsidRPr="00120BF4">
        <w:rPr>
          <w:rFonts w:ascii="Arial" w:hAnsi="Arial" w:cs="Arial"/>
        </w:rPr>
        <w:t xml:space="preserve">3350 mm a výška izolace nad zemí </w:t>
      </w:r>
      <w:r w:rsidR="00563352">
        <w:rPr>
          <w:rFonts w:ascii="Arial" w:hAnsi="Arial" w:cs="Arial"/>
        </w:rPr>
        <w:t xml:space="preserve">minimálně </w:t>
      </w:r>
      <w:r w:rsidRPr="00120BF4">
        <w:rPr>
          <w:rFonts w:ascii="Arial" w:hAnsi="Arial" w:cs="Arial"/>
        </w:rPr>
        <w:t>2250</w:t>
      </w:r>
      <w:r w:rsidR="00563352">
        <w:rPr>
          <w:rFonts w:ascii="Arial" w:hAnsi="Arial" w:cs="Arial"/>
        </w:rPr>
        <w:t xml:space="preserve"> </w:t>
      </w:r>
      <w:proofErr w:type="gramStart"/>
      <w:r w:rsidRPr="00120BF4">
        <w:rPr>
          <w:rFonts w:ascii="Arial" w:hAnsi="Arial" w:cs="Arial"/>
        </w:rPr>
        <w:t>mm</w:t>
      </w:r>
      <w:proofErr w:type="gramEnd"/>
      <w:r w:rsidR="00927364">
        <w:rPr>
          <w:rFonts w:ascii="Arial" w:hAnsi="Arial" w:cs="Arial"/>
        </w:rPr>
        <w:t xml:space="preserve"> </w:t>
      </w:r>
      <w:r w:rsidR="00563352">
        <w:rPr>
          <w:rFonts w:ascii="Arial" w:hAnsi="Arial" w:cs="Arial"/>
        </w:rPr>
        <w:t xml:space="preserve">a to při uvažování/zohlednění výšky </w:t>
      </w:r>
      <w:r w:rsidRPr="00120BF4">
        <w:rPr>
          <w:rFonts w:ascii="Arial" w:hAnsi="Arial" w:cs="Arial"/>
        </w:rPr>
        <w:t>pomocné ocelové konstrukce 2000 mm</w:t>
      </w:r>
      <w:r w:rsidR="00603013">
        <w:rPr>
          <w:rFonts w:ascii="Arial" w:hAnsi="Arial" w:cs="Arial"/>
        </w:rPr>
        <w:t>.</w:t>
      </w:r>
    </w:p>
    <w:p w14:paraId="728C724B" w14:textId="77777777" w:rsidR="007079E1" w:rsidRPr="00120BF4" w:rsidRDefault="007079E1" w:rsidP="00EB371C">
      <w:pPr>
        <w:tabs>
          <w:tab w:val="left" w:pos="6521"/>
        </w:tabs>
        <w:spacing w:before="120" w:after="120" w:line="240" w:lineRule="auto"/>
        <w:jc w:val="both"/>
        <w:rPr>
          <w:rFonts w:ascii="Arial" w:hAnsi="Arial" w:cs="Arial"/>
        </w:rPr>
      </w:pPr>
    </w:p>
    <w:p w14:paraId="3D26C9B3" w14:textId="7B487246" w:rsidR="00E93112" w:rsidRPr="00120BF4" w:rsidRDefault="000F7243" w:rsidP="00E93112">
      <w:pPr>
        <w:numPr>
          <w:ilvl w:val="3"/>
          <w:numId w:val="32"/>
        </w:numPr>
        <w:tabs>
          <w:tab w:val="clear" w:pos="1146"/>
          <w:tab w:val="left" w:pos="6521"/>
        </w:tabs>
        <w:spacing w:before="120" w:after="120" w:line="240" w:lineRule="auto"/>
        <w:ind w:hanging="1146"/>
        <w:rPr>
          <w:rFonts w:ascii="Arial" w:hAnsi="Arial" w:cs="Arial"/>
          <w:b/>
          <w:noProof/>
        </w:rPr>
      </w:pPr>
      <w:r w:rsidRPr="00120BF4">
        <w:rPr>
          <w:rFonts w:ascii="Arial" w:hAnsi="Arial" w:cs="Arial"/>
          <w:b/>
          <w:noProof/>
        </w:rPr>
        <w:t xml:space="preserve">Upnutí k podpěrné </w:t>
      </w:r>
      <w:r w:rsidR="00563352">
        <w:rPr>
          <w:rFonts w:ascii="Arial" w:hAnsi="Arial" w:cs="Arial"/>
          <w:b/>
          <w:noProof/>
        </w:rPr>
        <w:t xml:space="preserve">ocelové </w:t>
      </w:r>
      <w:r w:rsidRPr="00120BF4">
        <w:rPr>
          <w:rFonts w:ascii="Arial" w:hAnsi="Arial" w:cs="Arial"/>
          <w:b/>
          <w:noProof/>
        </w:rPr>
        <w:t>konstrukci</w:t>
      </w:r>
    </w:p>
    <w:p w14:paraId="47896340" w14:textId="3E631092" w:rsidR="00E93112" w:rsidRPr="00120BF4" w:rsidRDefault="000F7243" w:rsidP="00E93112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</w:rPr>
        <w:t>Všechny přístrojové transformátory jsou jednopólového provedení.</w:t>
      </w:r>
      <w:r w:rsidR="00563352">
        <w:rPr>
          <w:rFonts w:ascii="Arial" w:hAnsi="Arial" w:cs="Arial"/>
        </w:rPr>
        <w:t xml:space="preserve"> P</w:t>
      </w:r>
      <w:r w:rsidRPr="00120BF4">
        <w:rPr>
          <w:rFonts w:ascii="Arial" w:hAnsi="Arial" w:cs="Arial"/>
          <w:noProof/>
        </w:rPr>
        <w:t>odstav</w:t>
      </w:r>
      <w:r w:rsidR="00563352">
        <w:rPr>
          <w:rFonts w:ascii="Arial" w:hAnsi="Arial" w:cs="Arial"/>
          <w:noProof/>
        </w:rPr>
        <w:t>ec PT bude</w:t>
      </w:r>
      <w:r w:rsidRPr="00120BF4">
        <w:rPr>
          <w:rFonts w:ascii="Arial" w:hAnsi="Arial" w:cs="Arial"/>
          <w:noProof/>
        </w:rPr>
        <w:t xml:space="preserve"> </w:t>
      </w:r>
      <w:r w:rsidR="00E93112" w:rsidRPr="00120BF4">
        <w:rPr>
          <w:rFonts w:ascii="Arial" w:hAnsi="Arial" w:cs="Arial"/>
          <w:noProof/>
        </w:rPr>
        <w:t xml:space="preserve">vybaven čtyřmi </w:t>
      </w:r>
      <w:r w:rsidR="002E0029" w:rsidRPr="00120BF4">
        <w:rPr>
          <w:rFonts w:ascii="Arial" w:hAnsi="Arial" w:cs="Arial"/>
          <w:noProof/>
        </w:rPr>
        <w:t>otvory</w:t>
      </w:r>
      <w:r w:rsidR="00E93112" w:rsidRPr="00120BF4">
        <w:rPr>
          <w:rFonts w:ascii="Arial" w:hAnsi="Arial" w:cs="Arial"/>
          <w:noProof/>
        </w:rPr>
        <w:t xml:space="preserve"> pro montáž na </w:t>
      </w:r>
      <w:r w:rsidR="00563352">
        <w:rPr>
          <w:rFonts w:ascii="Arial" w:hAnsi="Arial" w:cs="Arial"/>
          <w:noProof/>
        </w:rPr>
        <w:t xml:space="preserve">podpěrnou ocelovou </w:t>
      </w:r>
      <w:r w:rsidR="00E93112" w:rsidRPr="00120BF4">
        <w:rPr>
          <w:rFonts w:ascii="Arial" w:hAnsi="Arial" w:cs="Arial"/>
          <w:noProof/>
        </w:rPr>
        <w:t>konstrukci</w:t>
      </w:r>
      <w:r w:rsidRPr="00120BF4">
        <w:rPr>
          <w:rFonts w:ascii="Arial" w:hAnsi="Arial" w:cs="Arial"/>
          <w:noProof/>
        </w:rPr>
        <w:t>. Je nutno dod</w:t>
      </w:r>
      <w:r w:rsidR="00A24551">
        <w:rPr>
          <w:rFonts w:ascii="Arial" w:hAnsi="Arial" w:cs="Arial"/>
          <w:noProof/>
        </w:rPr>
        <w:t>r</w:t>
      </w:r>
      <w:r w:rsidRPr="00120BF4">
        <w:rPr>
          <w:rFonts w:ascii="Arial" w:hAnsi="Arial" w:cs="Arial"/>
          <w:noProof/>
        </w:rPr>
        <w:t>žet jednu z níže uvedených variant děrovacího plánu</w:t>
      </w:r>
      <w:r w:rsidR="0022446F">
        <w:rPr>
          <w:rFonts w:ascii="Arial" w:hAnsi="Arial" w:cs="Arial"/>
          <w:noProof/>
        </w:rPr>
        <w:t xml:space="preserve"> pro upnutí PT na pomocnou konstrukci</w:t>
      </w:r>
      <w:r w:rsidRPr="00120BF4">
        <w:rPr>
          <w:rFonts w:ascii="Arial" w:hAnsi="Arial" w:cs="Arial"/>
          <w:noProof/>
        </w:rPr>
        <w:t>:</w:t>
      </w:r>
    </w:p>
    <w:p w14:paraId="191047F4" w14:textId="11D68C9A" w:rsidR="000F7243" w:rsidRPr="00120BF4" w:rsidRDefault="000F7243" w:rsidP="000F7243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  <w:noProof/>
        </w:rPr>
        <w:t>PTN:</w:t>
      </w:r>
      <w:r w:rsidRPr="00120BF4">
        <w:rPr>
          <w:rFonts w:ascii="Arial" w:hAnsi="Arial" w:cs="Arial"/>
          <w:noProof/>
        </w:rPr>
        <w:tab/>
        <w:t>330 x 330 mm /</w:t>
      </w:r>
      <w:r w:rsidR="007648FE" w:rsidRPr="00120BF4">
        <w:rPr>
          <w:rFonts w:ascii="Arial" w:hAnsi="Arial" w:cs="Arial"/>
          <w:noProof/>
        </w:rPr>
        <w:t xml:space="preserve"> </w:t>
      </w:r>
      <w:r w:rsidRPr="00120BF4">
        <w:rPr>
          <w:rFonts w:ascii="Arial" w:hAnsi="Arial" w:cs="Arial"/>
          <w:noProof/>
        </w:rPr>
        <w:t>alt</w:t>
      </w:r>
      <w:r w:rsidR="007648FE" w:rsidRPr="00120BF4">
        <w:rPr>
          <w:rFonts w:ascii="Arial" w:hAnsi="Arial" w:cs="Arial"/>
          <w:noProof/>
        </w:rPr>
        <w:t>ernativně</w:t>
      </w:r>
      <w:r w:rsidRPr="00120BF4">
        <w:rPr>
          <w:rFonts w:ascii="Arial" w:hAnsi="Arial" w:cs="Arial"/>
          <w:noProof/>
        </w:rPr>
        <w:t xml:space="preserve"> 450 x 450 mm</w:t>
      </w:r>
    </w:p>
    <w:p w14:paraId="552E675A" w14:textId="59F7D4AD" w:rsidR="000F7243" w:rsidRPr="00120BF4" w:rsidRDefault="000F7243" w:rsidP="00E93112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  <w:noProof/>
        </w:rPr>
        <w:t>PTP:</w:t>
      </w:r>
      <w:r w:rsidRPr="00120BF4">
        <w:rPr>
          <w:rFonts w:ascii="Arial" w:hAnsi="Arial" w:cs="Arial"/>
          <w:noProof/>
        </w:rPr>
        <w:tab/>
        <w:t>400 x 400 mm /</w:t>
      </w:r>
      <w:r w:rsidR="007648FE" w:rsidRPr="00120BF4">
        <w:rPr>
          <w:rFonts w:ascii="Arial" w:hAnsi="Arial" w:cs="Arial"/>
          <w:noProof/>
        </w:rPr>
        <w:t xml:space="preserve"> alternativně</w:t>
      </w:r>
      <w:r w:rsidRPr="00120BF4">
        <w:rPr>
          <w:rFonts w:ascii="Arial" w:hAnsi="Arial" w:cs="Arial"/>
          <w:noProof/>
        </w:rPr>
        <w:t xml:space="preserve"> 450 x 450 mm</w:t>
      </w:r>
    </w:p>
    <w:p w14:paraId="3ED4CF3B" w14:textId="2FC6E3AA" w:rsidR="00485D8A" w:rsidRDefault="000F7243" w:rsidP="004E4D67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  <w:noProof/>
        </w:rPr>
        <w:t>PTK:</w:t>
      </w:r>
      <w:r w:rsidRPr="00120BF4">
        <w:rPr>
          <w:rFonts w:ascii="Arial" w:hAnsi="Arial" w:cs="Arial"/>
          <w:noProof/>
        </w:rPr>
        <w:tab/>
        <w:t>520 x 520 mm /</w:t>
      </w:r>
      <w:r w:rsidR="007648FE" w:rsidRPr="00120BF4">
        <w:rPr>
          <w:rFonts w:ascii="Arial" w:hAnsi="Arial" w:cs="Arial"/>
          <w:noProof/>
        </w:rPr>
        <w:t xml:space="preserve"> alternativně</w:t>
      </w:r>
      <w:r w:rsidRPr="00120BF4">
        <w:rPr>
          <w:rFonts w:ascii="Arial" w:hAnsi="Arial" w:cs="Arial"/>
          <w:noProof/>
        </w:rPr>
        <w:t xml:space="preserve"> 450 x 450 mm</w:t>
      </w:r>
    </w:p>
    <w:p w14:paraId="7C18BC82" w14:textId="77777777" w:rsidR="0008364B" w:rsidRPr="00120BF4" w:rsidRDefault="0008364B" w:rsidP="004E4D67">
      <w:pPr>
        <w:jc w:val="both"/>
        <w:rPr>
          <w:rFonts w:ascii="Arial" w:hAnsi="Arial" w:cs="Arial"/>
        </w:rPr>
      </w:pPr>
    </w:p>
    <w:p w14:paraId="3668BE7A" w14:textId="50E6F6F1" w:rsidR="00485D8A" w:rsidRPr="00120BF4" w:rsidRDefault="00485D8A" w:rsidP="00485D8A">
      <w:pPr>
        <w:numPr>
          <w:ilvl w:val="3"/>
          <w:numId w:val="32"/>
        </w:numPr>
        <w:tabs>
          <w:tab w:val="clear" w:pos="1146"/>
          <w:tab w:val="left" w:pos="6521"/>
        </w:tabs>
        <w:spacing w:before="120" w:after="120" w:line="240" w:lineRule="auto"/>
        <w:ind w:hanging="1146"/>
        <w:rPr>
          <w:rFonts w:ascii="Arial" w:hAnsi="Arial" w:cs="Arial"/>
          <w:b/>
          <w:noProof/>
        </w:rPr>
      </w:pPr>
      <w:r w:rsidRPr="00120BF4">
        <w:rPr>
          <w:rFonts w:ascii="Arial" w:hAnsi="Arial" w:cs="Arial"/>
          <w:b/>
          <w:noProof/>
        </w:rPr>
        <w:t>Vnitřní izolace</w:t>
      </w:r>
    </w:p>
    <w:p w14:paraId="3FCFDD65" w14:textId="2435B9A6" w:rsidR="00485D8A" w:rsidRPr="00120BF4" w:rsidRDefault="00603013" w:rsidP="0042749F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Izolace je </w:t>
      </w:r>
      <w:r w:rsidR="00E562E6">
        <w:rPr>
          <w:rFonts w:ascii="Arial" w:hAnsi="Arial" w:cs="Arial"/>
        </w:rPr>
        <w:t>v kombinaci papír a olej. Olej smí</w:t>
      </w:r>
      <w:r w:rsidR="00DD687E" w:rsidRPr="00120BF4">
        <w:rPr>
          <w:rFonts w:ascii="Arial" w:hAnsi="Arial" w:cs="Arial"/>
        </w:rPr>
        <w:t xml:space="preserve"> být použitý pouze minerální nebo syntetický bez PCB podle </w:t>
      </w:r>
      <w:r w:rsidR="00F35CA0" w:rsidRPr="00120BF4">
        <w:rPr>
          <w:rFonts w:ascii="Arial" w:hAnsi="Arial" w:cs="Arial"/>
        </w:rPr>
        <w:t>ČSN EN</w:t>
      </w:r>
      <w:r w:rsidR="00A57EA3" w:rsidRPr="00120BF4">
        <w:rPr>
          <w:rFonts w:ascii="Arial" w:hAnsi="Arial" w:cs="Arial"/>
        </w:rPr>
        <w:t xml:space="preserve"> 60296</w:t>
      </w:r>
      <w:r w:rsidR="00DD687E" w:rsidRPr="00120BF4">
        <w:rPr>
          <w:rFonts w:ascii="Arial" w:hAnsi="Arial" w:cs="Arial"/>
        </w:rPr>
        <w:t xml:space="preserve">. </w:t>
      </w:r>
      <w:r w:rsidR="008021C4" w:rsidRPr="00120BF4">
        <w:rPr>
          <w:rFonts w:ascii="Arial" w:hAnsi="Arial" w:cs="Arial"/>
        </w:rPr>
        <w:t>P</w:t>
      </w:r>
      <w:r w:rsidR="00B11399" w:rsidRPr="00120BF4">
        <w:rPr>
          <w:rFonts w:ascii="Arial" w:hAnsi="Arial" w:cs="Arial"/>
        </w:rPr>
        <w:t xml:space="preserve">rodávající </w:t>
      </w:r>
      <w:r w:rsidR="000C3092" w:rsidRPr="00120BF4">
        <w:rPr>
          <w:rFonts w:ascii="Arial" w:hAnsi="Arial" w:cs="Arial"/>
        </w:rPr>
        <w:t xml:space="preserve">přístrojového transformátoru prokáže v dokumentaci dodané k prvku nepřítomnost PCB </w:t>
      </w:r>
      <w:r w:rsidR="00E95E3F" w:rsidRPr="00120BF4">
        <w:rPr>
          <w:rFonts w:ascii="Arial" w:hAnsi="Arial" w:cs="Arial"/>
        </w:rPr>
        <w:t>podle ČSN</w:t>
      </w:r>
      <w:r w:rsidR="00581B3D" w:rsidRPr="00120BF4">
        <w:rPr>
          <w:rFonts w:ascii="Arial" w:hAnsi="Arial" w:cs="Arial"/>
        </w:rPr>
        <w:t> </w:t>
      </w:r>
      <w:r w:rsidR="00E95E3F" w:rsidRPr="00120BF4">
        <w:rPr>
          <w:rFonts w:ascii="Arial" w:hAnsi="Arial" w:cs="Arial"/>
        </w:rPr>
        <w:t xml:space="preserve">EN 61619 </w:t>
      </w:r>
      <w:r w:rsidR="000C3092" w:rsidRPr="00120BF4">
        <w:rPr>
          <w:rFonts w:ascii="Arial" w:hAnsi="Arial" w:cs="Arial"/>
        </w:rPr>
        <w:t xml:space="preserve">a míru </w:t>
      </w:r>
      <w:proofErr w:type="spellStart"/>
      <w:r w:rsidR="000C3092" w:rsidRPr="00120BF4">
        <w:rPr>
          <w:rFonts w:ascii="Arial" w:hAnsi="Arial" w:cs="Arial"/>
        </w:rPr>
        <w:t>ekotoxicity</w:t>
      </w:r>
      <w:proofErr w:type="spellEnd"/>
      <w:r w:rsidR="00953688" w:rsidRPr="00120BF4">
        <w:rPr>
          <w:rFonts w:ascii="Arial" w:hAnsi="Arial" w:cs="Arial"/>
        </w:rPr>
        <w:t xml:space="preserve"> oleje</w:t>
      </w:r>
      <w:r w:rsidR="00B16031" w:rsidRPr="00120BF4">
        <w:rPr>
          <w:rFonts w:ascii="Arial" w:hAnsi="Arial" w:cs="Arial"/>
        </w:rPr>
        <w:t>.</w:t>
      </w:r>
      <w:r w:rsidR="00E95E3F" w:rsidRPr="00120BF4">
        <w:rPr>
          <w:rFonts w:ascii="Arial" w:hAnsi="Arial" w:cs="Arial"/>
        </w:rPr>
        <w:t xml:space="preserve"> </w:t>
      </w:r>
      <w:r w:rsidR="00DB0998" w:rsidRPr="00120BF4">
        <w:rPr>
          <w:rFonts w:ascii="Arial" w:hAnsi="Arial" w:cs="Arial"/>
        </w:rPr>
        <w:t xml:space="preserve">Hermeticky uzavřené transformátory jsou vybaveny </w:t>
      </w:r>
      <w:r w:rsidR="00CF7843" w:rsidRPr="00120BF4">
        <w:rPr>
          <w:rFonts w:ascii="Arial" w:hAnsi="Arial" w:cs="Arial"/>
        </w:rPr>
        <w:t xml:space="preserve">nerezavějícím </w:t>
      </w:r>
      <w:r w:rsidR="00DB0998" w:rsidRPr="00120BF4">
        <w:rPr>
          <w:rFonts w:ascii="Arial" w:hAnsi="Arial" w:cs="Arial"/>
        </w:rPr>
        <w:t xml:space="preserve">dilatačním vlnovcem. Přístrojové transformátory </w:t>
      </w:r>
      <w:r w:rsidR="003335BF" w:rsidRPr="00120BF4">
        <w:rPr>
          <w:rFonts w:ascii="Arial" w:hAnsi="Arial" w:cs="Arial"/>
        </w:rPr>
        <w:t xml:space="preserve">musí mít </w:t>
      </w:r>
      <w:r w:rsidR="00DB0998" w:rsidRPr="00120BF4">
        <w:rPr>
          <w:rFonts w:ascii="Arial" w:hAnsi="Arial" w:cs="Arial"/>
        </w:rPr>
        <w:t xml:space="preserve">ukazatel stavu oleje snadno čitelný ze země. </w:t>
      </w:r>
      <w:r w:rsidR="00EE599D">
        <w:rPr>
          <w:rFonts w:ascii="Arial" w:hAnsi="Arial" w:cs="Arial"/>
        </w:rPr>
        <w:t>Š</w:t>
      </w:r>
      <w:r w:rsidR="00DB0998" w:rsidRPr="00120BF4">
        <w:rPr>
          <w:rFonts w:ascii="Arial" w:hAnsi="Arial" w:cs="Arial"/>
        </w:rPr>
        <w:t xml:space="preserve">roub oleje pro odebírání vzorků </w:t>
      </w:r>
      <w:r w:rsidR="00EE599D">
        <w:rPr>
          <w:rFonts w:ascii="Arial" w:hAnsi="Arial" w:cs="Arial"/>
        </w:rPr>
        <w:t>musí být</w:t>
      </w:r>
      <w:r w:rsidR="00DB0998" w:rsidRPr="00120BF4">
        <w:rPr>
          <w:rFonts w:ascii="Arial" w:hAnsi="Arial" w:cs="Arial"/>
        </w:rPr>
        <w:t xml:space="preserve"> umístěn na spodní straně přístroje.</w:t>
      </w:r>
    </w:p>
    <w:p w14:paraId="444040E2" w14:textId="77777777" w:rsidR="004C0414" w:rsidRPr="00120BF4" w:rsidRDefault="004C0414" w:rsidP="002F2AEB">
      <w:pPr>
        <w:spacing w:after="0" w:line="240" w:lineRule="auto"/>
        <w:jc w:val="both"/>
        <w:rPr>
          <w:rFonts w:ascii="Arial" w:hAnsi="Arial" w:cs="Arial"/>
        </w:rPr>
      </w:pPr>
    </w:p>
    <w:p w14:paraId="6D26C5FF" w14:textId="445618C5" w:rsidR="00485D8A" w:rsidRPr="00120BF4" w:rsidRDefault="00485D8A" w:rsidP="00485D8A">
      <w:pPr>
        <w:numPr>
          <w:ilvl w:val="3"/>
          <w:numId w:val="32"/>
        </w:numPr>
        <w:tabs>
          <w:tab w:val="clear" w:pos="1146"/>
          <w:tab w:val="num" w:pos="851"/>
          <w:tab w:val="left" w:pos="6521"/>
        </w:tabs>
        <w:spacing w:before="120" w:after="120" w:line="240" w:lineRule="auto"/>
        <w:ind w:hanging="1146"/>
        <w:rPr>
          <w:rFonts w:ascii="Arial" w:hAnsi="Arial" w:cs="Arial"/>
          <w:b/>
          <w:noProof/>
        </w:rPr>
      </w:pPr>
      <w:r w:rsidRPr="00120BF4">
        <w:rPr>
          <w:rFonts w:ascii="Arial" w:hAnsi="Arial" w:cs="Arial"/>
          <w:b/>
          <w:noProof/>
        </w:rPr>
        <w:t>Vnější izolace</w:t>
      </w:r>
    </w:p>
    <w:p w14:paraId="0922808A" w14:textId="21FE3261" w:rsidR="00485D8A" w:rsidRPr="00120BF4" w:rsidRDefault="00485D8A" w:rsidP="00485D8A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Izolátor bude vyroben z porcelánu. Tělo izolátoru musí být vyrobeno z korundovaného (vysoce </w:t>
      </w:r>
      <w:r w:rsidR="00CE0A87">
        <w:rPr>
          <w:rFonts w:ascii="Arial" w:hAnsi="Arial" w:cs="Arial"/>
          <w:noProof/>
        </w:rPr>
        <w:t>s</w:t>
      </w:r>
      <w:r w:rsidRPr="00120BF4">
        <w:rPr>
          <w:rFonts w:ascii="Arial" w:hAnsi="Arial" w:cs="Arial"/>
          <w:noProof/>
        </w:rPr>
        <w:t>lin</w:t>
      </w:r>
      <w:r w:rsidR="00575968">
        <w:rPr>
          <w:rFonts w:ascii="Arial" w:hAnsi="Arial" w:cs="Arial"/>
          <w:noProof/>
        </w:rPr>
        <w:t>u</w:t>
      </w:r>
      <w:r w:rsidRPr="00120BF4">
        <w:rPr>
          <w:rFonts w:ascii="Arial" w:hAnsi="Arial" w:cs="Arial"/>
          <w:noProof/>
        </w:rPr>
        <w:t xml:space="preserve">tého) porcelánu dle ČSN EN 60672-1 až -3. Třída použitého porcelánu musí </w:t>
      </w:r>
      <w:r w:rsidRPr="00120BF4">
        <w:rPr>
          <w:rFonts w:ascii="Arial" w:hAnsi="Arial" w:cs="Arial"/>
        </w:rPr>
        <w:t>odpovídat nejméně C120 podle ČSN EN 60672</w:t>
      </w:r>
      <w:r w:rsidRPr="00120BF4">
        <w:rPr>
          <w:rFonts w:ascii="Arial" w:hAnsi="Arial" w:cs="Arial"/>
          <w:noProof/>
        </w:rPr>
        <w:t xml:space="preserve">. </w:t>
      </w:r>
    </w:p>
    <w:p w14:paraId="0BA9E535" w14:textId="014E6501" w:rsidR="00485D8A" w:rsidRPr="00120BF4" w:rsidRDefault="00485D8A" w:rsidP="00485D8A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>Rozměrové tolerance musejí být v souladu s ČSN EN 62155. Profil stříšek musí povrchu izolátoru umožnit samočisticí schopnost.</w:t>
      </w:r>
    </w:p>
    <w:p w14:paraId="36010CB1" w14:textId="6150B4F2" w:rsidR="00485D8A" w:rsidRPr="00120BF4" w:rsidRDefault="00485D8A" w:rsidP="004C227D">
      <w:pPr>
        <w:tabs>
          <w:tab w:val="left" w:pos="6521"/>
        </w:tabs>
        <w:spacing w:after="0" w:line="240" w:lineRule="auto"/>
        <w:rPr>
          <w:rFonts w:ascii="Arial" w:hAnsi="Arial" w:cs="Arial"/>
          <w:b/>
          <w:noProof/>
        </w:rPr>
      </w:pPr>
    </w:p>
    <w:p w14:paraId="3AF05E80" w14:textId="5F223D2D" w:rsidR="00657B09" w:rsidRPr="00120BF4" w:rsidRDefault="00657B09" w:rsidP="004C0414">
      <w:pPr>
        <w:numPr>
          <w:ilvl w:val="3"/>
          <w:numId w:val="32"/>
        </w:numPr>
        <w:tabs>
          <w:tab w:val="clear" w:pos="1146"/>
          <w:tab w:val="num" w:pos="851"/>
          <w:tab w:val="left" w:pos="6521"/>
        </w:tabs>
        <w:spacing w:before="120" w:after="120" w:line="240" w:lineRule="auto"/>
        <w:ind w:hanging="1146"/>
        <w:rPr>
          <w:rFonts w:ascii="Arial" w:hAnsi="Arial" w:cs="Arial"/>
          <w:b/>
          <w:noProof/>
        </w:rPr>
      </w:pPr>
      <w:bookmarkStart w:id="3" w:name="_Toc291156328"/>
      <w:bookmarkStart w:id="4" w:name="_Toc483224680"/>
      <w:r w:rsidRPr="00120BF4">
        <w:rPr>
          <w:rFonts w:ascii="Arial" w:hAnsi="Arial" w:cs="Arial"/>
          <w:b/>
          <w:noProof/>
        </w:rPr>
        <w:lastRenderedPageBreak/>
        <w:t>P</w:t>
      </w:r>
      <w:bookmarkEnd w:id="3"/>
      <w:bookmarkEnd w:id="4"/>
      <w:r w:rsidR="00E93112" w:rsidRPr="00120BF4">
        <w:rPr>
          <w:rFonts w:ascii="Arial" w:hAnsi="Arial" w:cs="Arial"/>
          <w:b/>
          <w:noProof/>
        </w:rPr>
        <w:t>rimární připojení</w:t>
      </w:r>
    </w:p>
    <w:p w14:paraId="76703B48" w14:textId="37C63AE8" w:rsidR="00E93112" w:rsidRPr="00120BF4" w:rsidRDefault="000F7243" w:rsidP="003E38D8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</w:rPr>
        <w:t xml:space="preserve">Připojovací svorky a jejich spoje jsou provedeny tak, aby nebyly v případě vnitřní poruchy přístroje elektricky ani mechanicky samovolně rozpojeny. Všechny svorky musejí snést zkratový proud po dobu </w:t>
      </w:r>
      <w:r w:rsidR="004C227D">
        <w:rPr>
          <w:rFonts w:ascii="Arial" w:hAnsi="Arial" w:cs="Arial"/>
        </w:rPr>
        <w:t xml:space="preserve">nejméně </w:t>
      </w:r>
      <w:r w:rsidRPr="00120BF4">
        <w:rPr>
          <w:rFonts w:ascii="Arial" w:hAnsi="Arial" w:cs="Arial"/>
        </w:rPr>
        <w:t xml:space="preserve">1,0 s. </w:t>
      </w:r>
      <w:r w:rsidR="008F7CD6">
        <w:rPr>
          <w:rFonts w:ascii="Arial" w:hAnsi="Arial" w:cs="Arial"/>
        </w:rPr>
        <w:t>Materiál musí být vhodný p</w:t>
      </w:r>
      <w:r w:rsidR="006221CA">
        <w:rPr>
          <w:rFonts w:ascii="Arial" w:hAnsi="Arial" w:cs="Arial"/>
        </w:rPr>
        <w:t>r</w:t>
      </w:r>
      <w:r w:rsidR="008F7CD6">
        <w:rPr>
          <w:rFonts w:ascii="Arial" w:hAnsi="Arial" w:cs="Arial"/>
        </w:rPr>
        <w:t xml:space="preserve">o připojení hliníkové svorky (hliník, pocínovaná měď atd). </w:t>
      </w:r>
      <w:r w:rsidR="00657B09" w:rsidRPr="00120BF4">
        <w:rPr>
          <w:rFonts w:ascii="Arial" w:hAnsi="Arial" w:cs="Arial"/>
          <w:noProof/>
        </w:rPr>
        <w:t xml:space="preserve">Vysokonapěťové </w:t>
      </w:r>
      <w:r w:rsidR="00843DA0" w:rsidRPr="00120BF4">
        <w:rPr>
          <w:rFonts w:ascii="Arial" w:hAnsi="Arial" w:cs="Arial"/>
          <w:noProof/>
        </w:rPr>
        <w:t xml:space="preserve">připojení bude </w:t>
      </w:r>
      <w:r w:rsidR="00473ED5" w:rsidRPr="00120BF4">
        <w:rPr>
          <w:rFonts w:ascii="Arial" w:hAnsi="Arial" w:cs="Arial"/>
          <w:noProof/>
        </w:rPr>
        <w:t>provedeno</w:t>
      </w:r>
      <w:r w:rsidR="00E93112" w:rsidRPr="00120BF4">
        <w:rPr>
          <w:rFonts w:ascii="Arial" w:hAnsi="Arial" w:cs="Arial"/>
          <w:noProof/>
        </w:rPr>
        <w:t xml:space="preserve"> dle požadavků níže.</w:t>
      </w:r>
    </w:p>
    <w:p w14:paraId="17444789" w14:textId="740A6126" w:rsidR="00E93112" w:rsidRPr="00120BF4" w:rsidRDefault="00E93112" w:rsidP="003E38D8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  <w:u w:val="single"/>
        </w:rPr>
        <w:t>PT</w:t>
      </w:r>
      <w:r w:rsidR="004C227D">
        <w:rPr>
          <w:rFonts w:ascii="Arial" w:hAnsi="Arial" w:cs="Arial"/>
          <w:noProof/>
          <w:u w:val="single"/>
        </w:rPr>
        <w:t xml:space="preserve"> proudu a kombinované mají definovanou svorku dle </w:t>
      </w:r>
      <w:r w:rsidRPr="00120BF4">
        <w:rPr>
          <w:rFonts w:ascii="Arial" w:hAnsi="Arial" w:cs="Arial"/>
          <w:noProof/>
          <w:u w:val="single"/>
        </w:rPr>
        <w:t>rozsahu primárního proudu</w:t>
      </w:r>
      <w:r w:rsidRPr="00120BF4">
        <w:rPr>
          <w:rFonts w:ascii="Arial" w:hAnsi="Arial" w:cs="Arial"/>
          <w:noProof/>
        </w:rPr>
        <w:t>:</w:t>
      </w:r>
    </w:p>
    <w:p w14:paraId="33DB7363" w14:textId="77777777" w:rsidR="004C227D" w:rsidRDefault="00E93112" w:rsidP="004C227D">
      <w:pPr>
        <w:pStyle w:val="Odstavecseseznamem"/>
        <w:numPr>
          <w:ilvl w:val="0"/>
          <w:numId w:val="33"/>
        </w:num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4x400 A a 4x100 A: </w:t>
      </w:r>
      <w:r w:rsidR="00843DA0" w:rsidRPr="00120BF4">
        <w:rPr>
          <w:rFonts w:ascii="Arial" w:hAnsi="Arial" w:cs="Arial"/>
          <w:noProof/>
        </w:rPr>
        <w:t>svorník</w:t>
      </w:r>
      <w:r w:rsidR="00657B09" w:rsidRPr="00120BF4">
        <w:rPr>
          <w:rFonts w:ascii="Arial" w:hAnsi="Arial" w:cs="Arial"/>
          <w:noProof/>
        </w:rPr>
        <w:t xml:space="preserve"> </w:t>
      </w:r>
      <w:r w:rsidR="00843DA0" w:rsidRPr="00120BF4">
        <w:rPr>
          <w:rFonts w:ascii="Arial" w:hAnsi="Arial" w:cs="Arial"/>
          <w:noProof/>
        </w:rPr>
        <w:t xml:space="preserve">(roubík) pro připojení </w:t>
      </w:r>
      <w:r w:rsidR="0060648C" w:rsidRPr="00120BF4">
        <w:rPr>
          <w:rFonts w:ascii="Arial" w:hAnsi="Arial" w:cs="Arial"/>
          <w:noProof/>
        </w:rPr>
        <w:t>hliníkov</w:t>
      </w:r>
      <w:r w:rsidR="00843DA0" w:rsidRPr="00120BF4">
        <w:rPr>
          <w:rFonts w:ascii="Arial" w:hAnsi="Arial" w:cs="Arial"/>
          <w:noProof/>
        </w:rPr>
        <w:t>ých</w:t>
      </w:r>
      <w:r w:rsidR="0060648C" w:rsidRPr="00120BF4">
        <w:rPr>
          <w:rFonts w:ascii="Arial" w:hAnsi="Arial" w:cs="Arial"/>
          <w:noProof/>
        </w:rPr>
        <w:t xml:space="preserve"> svor</w:t>
      </w:r>
      <w:r w:rsidR="00843DA0" w:rsidRPr="00120BF4">
        <w:rPr>
          <w:rFonts w:ascii="Arial" w:hAnsi="Arial" w:cs="Arial"/>
          <w:noProof/>
        </w:rPr>
        <w:t>ek</w:t>
      </w:r>
      <w:r w:rsidR="0060648C" w:rsidRPr="00120BF4">
        <w:rPr>
          <w:rFonts w:ascii="Arial" w:hAnsi="Arial" w:cs="Arial"/>
          <w:noProof/>
        </w:rPr>
        <w:t xml:space="preserve"> průměru </w:t>
      </w:r>
      <w:r w:rsidR="00EB6F07" w:rsidRPr="00120BF4">
        <w:rPr>
          <w:rFonts w:ascii="Arial" w:hAnsi="Arial" w:cs="Arial"/>
          <w:noProof/>
        </w:rPr>
        <w:t>36</w:t>
      </w:r>
      <w:r w:rsidR="00622B8A" w:rsidRPr="00120BF4">
        <w:rPr>
          <w:rFonts w:ascii="Arial" w:hAnsi="Arial" w:cs="Arial"/>
          <w:noProof/>
        </w:rPr>
        <w:t xml:space="preserve"> </w:t>
      </w:r>
      <w:r w:rsidR="0060648C" w:rsidRPr="004C227D">
        <w:rPr>
          <w:rFonts w:ascii="Arial" w:hAnsi="Arial" w:cs="Arial"/>
          <w:noProof/>
        </w:rPr>
        <w:t>mm</w:t>
      </w:r>
      <w:r w:rsidRPr="004C227D">
        <w:rPr>
          <w:rFonts w:ascii="Arial" w:hAnsi="Arial" w:cs="Arial"/>
          <w:noProof/>
        </w:rPr>
        <w:t xml:space="preserve">, </w:t>
      </w:r>
    </w:p>
    <w:p w14:paraId="48540BEE" w14:textId="4704B054" w:rsidR="00E93112" w:rsidRPr="004C227D" w:rsidRDefault="004C227D" w:rsidP="004C227D">
      <w:pPr>
        <w:pStyle w:val="Odstavecseseznamem"/>
        <w:ind w:left="2136"/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 xml:space="preserve">         </w:t>
      </w:r>
      <w:r w:rsidR="00E93112" w:rsidRPr="004C227D">
        <w:rPr>
          <w:rFonts w:ascii="Arial" w:hAnsi="Arial" w:cs="Arial"/>
          <w:noProof/>
        </w:rPr>
        <w:t>délka roubíku min 125mm</w:t>
      </w:r>
    </w:p>
    <w:p w14:paraId="0A152078" w14:textId="17D23E12" w:rsidR="00E93112" w:rsidRPr="00120BF4" w:rsidRDefault="00E93112" w:rsidP="00E93112">
      <w:pPr>
        <w:pStyle w:val="Odstavecseseznamem"/>
        <w:numPr>
          <w:ilvl w:val="0"/>
          <w:numId w:val="33"/>
        </w:num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2x1200A: </w:t>
      </w:r>
      <w:r w:rsidR="0060648C" w:rsidRPr="00120BF4">
        <w:rPr>
          <w:rFonts w:ascii="Arial" w:hAnsi="Arial" w:cs="Arial"/>
          <w:noProof/>
        </w:rPr>
        <w:t>ploch</w:t>
      </w:r>
      <w:r w:rsidRPr="00120BF4">
        <w:rPr>
          <w:rFonts w:ascii="Arial" w:hAnsi="Arial" w:cs="Arial"/>
          <w:noProof/>
        </w:rPr>
        <w:t xml:space="preserve">á </w:t>
      </w:r>
      <w:r w:rsidR="0060648C" w:rsidRPr="00120BF4">
        <w:rPr>
          <w:rFonts w:ascii="Arial" w:hAnsi="Arial" w:cs="Arial"/>
          <w:noProof/>
        </w:rPr>
        <w:t>svork</w:t>
      </w:r>
      <w:r w:rsidR="00843DA0" w:rsidRPr="00120BF4">
        <w:rPr>
          <w:rFonts w:ascii="Arial" w:hAnsi="Arial" w:cs="Arial"/>
          <w:noProof/>
        </w:rPr>
        <w:t>a</w:t>
      </w:r>
      <w:r w:rsidRPr="00120BF4">
        <w:rPr>
          <w:rFonts w:ascii="Arial" w:hAnsi="Arial" w:cs="Arial"/>
          <w:noProof/>
        </w:rPr>
        <w:t xml:space="preserve"> pro osm šroubů</w:t>
      </w:r>
    </w:p>
    <w:p w14:paraId="2C4AD1C6" w14:textId="4D5E5625" w:rsidR="00E93112" w:rsidRPr="00120BF4" w:rsidRDefault="00E93112" w:rsidP="00E93112">
      <w:pPr>
        <w:pStyle w:val="Odstavecseseznamem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drawing>
          <wp:inline distT="0" distB="0" distL="0" distR="0" wp14:anchorId="371BB2A4" wp14:editId="79B95ACD">
            <wp:extent cx="2804160" cy="1621852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37790" cy="1641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C0690" w14:textId="19ED6F91" w:rsidR="00E93112" w:rsidRPr="00120BF4" w:rsidRDefault="00E93112" w:rsidP="00E93112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Přepojování primárního obvodu musí být možné provést tak, aby vlivem přepojení nedošlo ke změně rozměrů či polohy svorek. Z desky na voliči primárního zapojení musí být možné přečíst variantu zapojení obvodu. </w:t>
      </w:r>
    </w:p>
    <w:p w14:paraId="6D9AD91F" w14:textId="77777777" w:rsidR="004C227D" w:rsidRDefault="00E93112" w:rsidP="00E93112">
      <w:pPr>
        <w:jc w:val="both"/>
        <w:rPr>
          <w:rFonts w:ascii="Arial" w:hAnsi="Arial" w:cs="Arial"/>
          <w:noProof/>
          <w:u w:val="single"/>
        </w:rPr>
      </w:pPr>
      <w:r w:rsidRPr="00120BF4">
        <w:rPr>
          <w:rFonts w:ascii="Arial" w:hAnsi="Arial" w:cs="Arial"/>
          <w:noProof/>
          <w:u w:val="single"/>
        </w:rPr>
        <w:t>PT</w:t>
      </w:r>
      <w:r w:rsidR="004C227D">
        <w:rPr>
          <w:rFonts w:ascii="Arial" w:hAnsi="Arial" w:cs="Arial"/>
          <w:noProof/>
          <w:u w:val="single"/>
        </w:rPr>
        <w:t xml:space="preserve"> napětí:</w:t>
      </w:r>
    </w:p>
    <w:p w14:paraId="6C97AADF" w14:textId="6268A42E" w:rsidR="00E93112" w:rsidRPr="004C227D" w:rsidRDefault="00E93112" w:rsidP="004C227D">
      <w:pPr>
        <w:pStyle w:val="Odstavecseseznamem"/>
        <w:numPr>
          <w:ilvl w:val="0"/>
          <w:numId w:val="33"/>
        </w:numPr>
        <w:jc w:val="both"/>
        <w:rPr>
          <w:rFonts w:ascii="Arial" w:hAnsi="Arial" w:cs="Arial"/>
          <w:noProof/>
        </w:rPr>
      </w:pPr>
      <w:r w:rsidRPr="004C227D">
        <w:rPr>
          <w:rFonts w:ascii="Arial" w:hAnsi="Arial" w:cs="Arial"/>
          <w:noProof/>
        </w:rPr>
        <w:t>svorník (roubík) pro připojení hliníkových svorek průměru 36 mm, délka roubíku min 125mm.</w:t>
      </w:r>
    </w:p>
    <w:p w14:paraId="4EC6C570" w14:textId="77777777" w:rsidR="002E0029" w:rsidRPr="00120BF4" w:rsidRDefault="002E0029" w:rsidP="00E93112">
      <w:pPr>
        <w:jc w:val="both"/>
        <w:rPr>
          <w:rFonts w:ascii="Arial" w:hAnsi="Arial" w:cs="Arial"/>
          <w:noProof/>
        </w:rPr>
      </w:pPr>
    </w:p>
    <w:p w14:paraId="6B070975" w14:textId="77777777" w:rsidR="00E93112" w:rsidRPr="00120BF4" w:rsidRDefault="00E93112" w:rsidP="00E93112">
      <w:pPr>
        <w:numPr>
          <w:ilvl w:val="3"/>
          <w:numId w:val="32"/>
        </w:numPr>
        <w:tabs>
          <w:tab w:val="clear" w:pos="1146"/>
          <w:tab w:val="left" w:pos="426"/>
          <w:tab w:val="left" w:pos="6521"/>
        </w:tabs>
        <w:spacing w:before="120" w:after="120"/>
        <w:ind w:left="1004" w:hanging="1004"/>
        <w:jc w:val="both"/>
        <w:rPr>
          <w:rFonts w:ascii="Arial" w:hAnsi="Arial" w:cs="Arial"/>
          <w:b/>
          <w:noProof/>
        </w:rPr>
      </w:pPr>
      <w:bookmarkStart w:id="5" w:name="_Toc290548662"/>
      <w:r w:rsidRPr="00120BF4">
        <w:rPr>
          <w:rFonts w:ascii="Arial" w:hAnsi="Arial" w:cs="Arial"/>
          <w:b/>
          <w:noProof/>
        </w:rPr>
        <w:t>Uzemňovací svorky</w:t>
      </w:r>
      <w:bookmarkEnd w:id="5"/>
    </w:p>
    <w:p w14:paraId="0802B249" w14:textId="28312A3C" w:rsidR="00E93112" w:rsidRDefault="00E93112" w:rsidP="00E93112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>Bud</w:t>
      </w:r>
      <w:r w:rsidR="00120E37">
        <w:rPr>
          <w:rFonts w:ascii="Arial" w:hAnsi="Arial" w:cs="Arial"/>
        </w:rPr>
        <w:t>e</w:t>
      </w:r>
      <w:r w:rsidRPr="00120BF4">
        <w:rPr>
          <w:rFonts w:ascii="Arial" w:hAnsi="Arial" w:cs="Arial"/>
        </w:rPr>
        <w:t xml:space="preserve"> </w:t>
      </w:r>
      <w:r w:rsidR="004C227D">
        <w:rPr>
          <w:rFonts w:ascii="Arial" w:hAnsi="Arial" w:cs="Arial"/>
        </w:rPr>
        <w:t>urče</w:t>
      </w:r>
      <w:r w:rsidR="00120E37">
        <w:rPr>
          <w:rFonts w:ascii="Arial" w:hAnsi="Arial" w:cs="Arial"/>
        </w:rPr>
        <w:t xml:space="preserve">no minimálně jedno </w:t>
      </w:r>
      <w:r w:rsidR="004C227D">
        <w:rPr>
          <w:rFonts w:ascii="Arial" w:hAnsi="Arial" w:cs="Arial"/>
        </w:rPr>
        <w:t>míst</w:t>
      </w:r>
      <w:r w:rsidR="00120E37">
        <w:rPr>
          <w:rFonts w:ascii="Arial" w:hAnsi="Arial" w:cs="Arial"/>
        </w:rPr>
        <w:t>o</w:t>
      </w:r>
      <w:r w:rsidR="004C227D">
        <w:rPr>
          <w:rFonts w:ascii="Arial" w:hAnsi="Arial" w:cs="Arial"/>
        </w:rPr>
        <w:t xml:space="preserve"> pro připojení k</w:t>
      </w:r>
      <w:r w:rsidRPr="00120BF4">
        <w:rPr>
          <w:rFonts w:ascii="Arial" w:hAnsi="Arial" w:cs="Arial"/>
        </w:rPr>
        <w:t xml:space="preserve"> uzemnění. Připojovací plochy musí být nelakované, tj. bez nátěru. Připoj</w:t>
      </w:r>
      <w:r w:rsidR="004C227D">
        <w:rPr>
          <w:rFonts w:ascii="Arial" w:hAnsi="Arial" w:cs="Arial"/>
        </w:rPr>
        <w:t>ovací místa musí</w:t>
      </w:r>
      <w:r w:rsidRPr="00120BF4">
        <w:rPr>
          <w:rFonts w:ascii="Arial" w:hAnsi="Arial" w:cs="Arial"/>
        </w:rPr>
        <w:t xml:space="preserve"> být opatřeny symbolem uzemnění, šrouby jsou součástí dodávky </w:t>
      </w:r>
      <w:r w:rsidR="00D75696">
        <w:rPr>
          <w:rFonts w:ascii="Arial" w:hAnsi="Arial" w:cs="Arial"/>
        </w:rPr>
        <w:t>př</w:t>
      </w:r>
      <w:r w:rsidR="00C871B2">
        <w:rPr>
          <w:rFonts w:ascii="Arial" w:hAnsi="Arial" w:cs="Arial"/>
        </w:rPr>
        <w:t>ístrojového transformátoru</w:t>
      </w:r>
      <w:r w:rsidRPr="00120BF4">
        <w:rPr>
          <w:rFonts w:ascii="Arial" w:hAnsi="Arial" w:cs="Arial"/>
        </w:rPr>
        <w:t xml:space="preserve">. </w:t>
      </w:r>
    </w:p>
    <w:p w14:paraId="012E033D" w14:textId="77777777" w:rsidR="006A35B0" w:rsidRPr="00120BF4" w:rsidRDefault="006A35B0" w:rsidP="00E93112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</w:p>
    <w:p w14:paraId="38E9AB11" w14:textId="77777777" w:rsidR="006A35B0" w:rsidRDefault="006A35B0" w:rsidP="006A35B0">
      <w:pPr>
        <w:numPr>
          <w:ilvl w:val="3"/>
          <w:numId w:val="32"/>
        </w:numPr>
        <w:tabs>
          <w:tab w:val="clear" w:pos="1146"/>
          <w:tab w:val="num" w:pos="851"/>
          <w:tab w:val="left" w:pos="6521"/>
        </w:tabs>
        <w:spacing w:before="120" w:after="120"/>
        <w:ind w:hanging="1146"/>
        <w:jc w:val="both"/>
        <w:rPr>
          <w:rFonts w:ascii="Arial" w:hAnsi="Arial" w:cs="Arial"/>
          <w:b/>
          <w:noProof/>
        </w:rPr>
      </w:pPr>
      <w:r>
        <w:rPr>
          <w:rFonts w:ascii="Arial" w:hAnsi="Arial" w:cs="Arial"/>
          <w:b/>
          <w:noProof/>
        </w:rPr>
        <w:t>Ochrana proti korozi</w:t>
      </w:r>
    </w:p>
    <w:p w14:paraId="77548E61" w14:textId="77777777" w:rsidR="006A35B0" w:rsidRDefault="006A35B0" w:rsidP="006A35B0">
      <w:pPr>
        <w:jc w:val="both"/>
        <w:rPr>
          <w:rFonts w:ascii="Arial" w:hAnsi="Arial" w:cs="Arial"/>
        </w:rPr>
      </w:pPr>
      <w:r w:rsidRPr="00BE7265">
        <w:rPr>
          <w:rFonts w:ascii="Arial" w:hAnsi="Arial" w:cs="Arial"/>
        </w:rPr>
        <w:t xml:space="preserve">Pomocí vhodných konstrukčních technických opatření (např. odpovídající systémy těsnění, </w:t>
      </w:r>
      <w:r>
        <w:rPr>
          <w:rFonts w:ascii="Arial" w:hAnsi="Arial" w:cs="Arial"/>
        </w:rPr>
        <w:t>přirozeného provětrání</w:t>
      </w:r>
      <w:r w:rsidRPr="00BE7265">
        <w:rPr>
          <w:rFonts w:ascii="Arial" w:hAnsi="Arial" w:cs="Arial"/>
        </w:rPr>
        <w:t xml:space="preserve">, odvodnění otvorů) musí být vyloučeno pronikání vlhkosti do dutin nebo trvalé nahromadění vlhkosti v těchto místech. </w:t>
      </w:r>
    </w:p>
    <w:p w14:paraId="01E70BF7" w14:textId="145F1299" w:rsidR="006A35B0" w:rsidRDefault="006A35B0" w:rsidP="006A35B0">
      <w:pPr>
        <w:jc w:val="both"/>
        <w:rPr>
          <w:rFonts w:ascii="Arial" w:hAnsi="Arial" w:cs="Arial"/>
        </w:rPr>
      </w:pPr>
      <w:r w:rsidRPr="00BE7265">
        <w:rPr>
          <w:rFonts w:ascii="Arial" w:hAnsi="Arial" w:cs="Arial"/>
        </w:rPr>
        <w:t xml:space="preserve">Všechny </w:t>
      </w:r>
      <w:r>
        <w:rPr>
          <w:rFonts w:ascii="Arial" w:hAnsi="Arial" w:cs="Arial"/>
        </w:rPr>
        <w:t xml:space="preserve">ocelové části a části ze železných slitin </w:t>
      </w:r>
      <w:r w:rsidRPr="00BE7265">
        <w:rPr>
          <w:rFonts w:ascii="Arial" w:hAnsi="Arial" w:cs="Arial"/>
        </w:rPr>
        <w:t xml:space="preserve">musejí být </w:t>
      </w:r>
      <w:r>
        <w:rPr>
          <w:rFonts w:ascii="Arial" w:hAnsi="Arial" w:cs="Arial"/>
        </w:rPr>
        <w:t xml:space="preserve">minimálně žárově zinkované. </w:t>
      </w:r>
      <w:r w:rsidRPr="009E5611">
        <w:rPr>
          <w:rFonts w:ascii="Arial" w:hAnsi="Arial" w:cs="Arial"/>
        </w:rPr>
        <w:t xml:space="preserve">Příprava, průběh zinkování a výsledná tloušťka vrstvy musí být v souladu s ČSN EN ISO 1461. </w:t>
      </w:r>
      <w:r>
        <w:rPr>
          <w:rFonts w:ascii="Arial" w:hAnsi="Arial" w:cs="Arial"/>
        </w:rPr>
        <w:t>V případě že jsou aplikovány další ochranné vrstvy nátěrem, m</w:t>
      </w:r>
      <w:r w:rsidRPr="00BE7265">
        <w:rPr>
          <w:rFonts w:ascii="Arial" w:hAnsi="Arial" w:cs="Arial"/>
        </w:rPr>
        <w:t>usí být zajištěno, že nátěrové hmoty a používané postupy umožní následné přetření dalšími nátěry.</w:t>
      </w:r>
    </w:p>
    <w:p w14:paraId="17C2A56D" w14:textId="01BB3752" w:rsidR="006A35B0" w:rsidRPr="003D30C2" w:rsidRDefault="006A35B0" w:rsidP="006A35B0">
      <w:pPr>
        <w:spacing w:before="60"/>
        <w:jc w:val="both"/>
        <w:rPr>
          <w:rFonts w:ascii="Arial" w:hAnsi="Arial" w:cs="Arial"/>
          <w:noProof/>
        </w:rPr>
      </w:pPr>
      <w:r>
        <w:rPr>
          <w:rFonts w:ascii="Arial" w:hAnsi="Arial" w:cs="Arial"/>
        </w:rPr>
        <w:lastRenderedPageBreak/>
        <w:t>Svorkovnicová skříňka bude vyrobena</w:t>
      </w:r>
      <w:r w:rsidRPr="00815662">
        <w:rPr>
          <w:rFonts w:ascii="Arial" w:hAnsi="Arial" w:cs="Arial"/>
          <w:noProof/>
        </w:rPr>
        <w:t xml:space="preserve"> </w:t>
      </w:r>
      <w:r w:rsidRPr="003D30C2">
        <w:rPr>
          <w:rFonts w:ascii="Arial" w:hAnsi="Arial" w:cs="Arial"/>
          <w:noProof/>
        </w:rPr>
        <w:t>z nerezavějícího materiálu ev. ze slitin hliníku.</w:t>
      </w:r>
      <w:r w:rsidRPr="004264A3">
        <w:rPr>
          <w:rFonts w:ascii="Arial" w:hAnsi="Arial" w:cs="Arial"/>
          <w:noProof/>
        </w:rPr>
        <w:t xml:space="preserve"> </w:t>
      </w:r>
    </w:p>
    <w:p w14:paraId="2150FDE6" w14:textId="1E5939D2" w:rsidR="006A35B0" w:rsidRDefault="006A35B0" w:rsidP="006A35B0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V</w:t>
      </w:r>
      <w:r w:rsidRPr="00BE7265">
        <w:rPr>
          <w:rFonts w:ascii="Arial" w:hAnsi="Arial" w:cs="Arial"/>
        </w:rPr>
        <w:t xml:space="preserve">ysokonapěťové svorky </w:t>
      </w:r>
      <w:r>
        <w:rPr>
          <w:rFonts w:ascii="Arial" w:hAnsi="Arial" w:cs="Arial"/>
        </w:rPr>
        <w:t>musí být vhodným způsobem ošetřeny, např vazelínou.</w:t>
      </w:r>
      <w:r w:rsidRPr="00BE7265">
        <w:rPr>
          <w:rFonts w:ascii="Arial" w:hAnsi="Arial" w:cs="Arial"/>
        </w:rPr>
        <w:t xml:space="preserve"> </w:t>
      </w:r>
    </w:p>
    <w:p w14:paraId="099CDF72" w14:textId="77777777" w:rsidR="00E93112" w:rsidRPr="00120BF4" w:rsidRDefault="00E93112" w:rsidP="004C227D">
      <w:pPr>
        <w:spacing w:after="0"/>
        <w:jc w:val="both"/>
        <w:rPr>
          <w:rFonts w:ascii="Arial" w:hAnsi="Arial" w:cs="Arial"/>
          <w:noProof/>
        </w:rPr>
      </w:pPr>
    </w:p>
    <w:p w14:paraId="1DA44555" w14:textId="4DB61050" w:rsidR="00E93112" w:rsidRPr="00120BF4" w:rsidRDefault="00D02977" w:rsidP="00D02977">
      <w:pPr>
        <w:numPr>
          <w:ilvl w:val="2"/>
          <w:numId w:val="32"/>
        </w:numPr>
        <w:tabs>
          <w:tab w:val="left" w:pos="426"/>
          <w:tab w:val="left" w:pos="6521"/>
        </w:tabs>
        <w:spacing w:before="120" w:after="120" w:line="240" w:lineRule="auto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Svorkovnicová skříňka</w:t>
      </w:r>
    </w:p>
    <w:p w14:paraId="7D6CD271" w14:textId="6F5A9962" w:rsidR="00A83F56" w:rsidRDefault="001A3123" w:rsidP="001A3123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>Svorkovnicov</w:t>
      </w:r>
      <w:r w:rsidR="00121962">
        <w:rPr>
          <w:rFonts w:ascii="Arial" w:hAnsi="Arial" w:cs="Arial"/>
        </w:rPr>
        <w:t>á</w:t>
      </w:r>
      <w:r w:rsidRPr="00120BF4">
        <w:rPr>
          <w:rFonts w:ascii="Arial" w:hAnsi="Arial" w:cs="Arial"/>
        </w:rPr>
        <w:t xml:space="preserve"> skříňk</w:t>
      </w:r>
      <w:r w:rsidR="00121962">
        <w:rPr>
          <w:rFonts w:ascii="Arial" w:hAnsi="Arial" w:cs="Arial"/>
        </w:rPr>
        <w:t>a</w:t>
      </w:r>
      <w:r w:rsidRPr="00120BF4">
        <w:rPr>
          <w:rFonts w:ascii="Arial" w:hAnsi="Arial" w:cs="Arial"/>
        </w:rPr>
        <w:t xml:space="preserve"> mus</w:t>
      </w:r>
      <w:r w:rsidR="00121962">
        <w:rPr>
          <w:rFonts w:ascii="Arial" w:hAnsi="Arial" w:cs="Arial"/>
        </w:rPr>
        <w:t>í</w:t>
      </w:r>
      <w:r w:rsidRPr="00120BF4">
        <w:rPr>
          <w:rFonts w:ascii="Arial" w:hAnsi="Arial" w:cs="Arial"/>
        </w:rPr>
        <w:t xml:space="preserve"> být navržen</w:t>
      </w:r>
      <w:r w:rsidR="00121962">
        <w:rPr>
          <w:rFonts w:ascii="Arial" w:hAnsi="Arial" w:cs="Arial"/>
        </w:rPr>
        <w:t>a</w:t>
      </w:r>
      <w:r w:rsidRPr="00120BF4">
        <w:rPr>
          <w:rFonts w:ascii="Arial" w:hAnsi="Arial" w:cs="Arial"/>
        </w:rPr>
        <w:t xml:space="preserve"> bez </w:t>
      </w:r>
      <w:r w:rsidR="00D02977" w:rsidRPr="00120BF4">
        <w:rPr>
          <w:rFonts w:ascii="Arial" w:hAnsi="Arial" w:cs="Arial"/>
        </w:rPr>
        <w:t>topení/temperování</w:t>
      </w:r>
      <w:r w:rsidR="002E0029" w:rsidRPr="00120BF4">
        <w:rPr>
          <w:rFonts w:ascii="Arial" w:hAnsi="Arial" w:cs="Arial"/>
        </w:rPr>
        <w:t xml:space="preserve">, </w:t>
      </w:r>
      <w:r w:rsidRPr="00120BF4">
        <w:rPr>
          <w:rFonts w:ascii="Arial" w:hAnsi="Arial" w:cs="Arial"/>
        </w:rPr>
        <w:t>s přirozeným větráním a ochranou proti vniknutí hmyzu</w:t>
      </w:r>
      <w:r w:rsidR="006A35B0">
        <w:rPr>
          <w:rFonts w:ascii="Arial" w:hAnsi="Arial" w:cs="Arial"/>
        </w:rPr>
        <w:t>. K</w:t>
      </w:r>
      <w:r w:rsidR="005C5D53" w:rsidRPr="00120BF4">
        <w:rPr>
          <w:rFonts w:ascii="Arial" w:hAnsi="Arial" w:cs="Arial"/>
        </w:rPr>
        <w:t>rytí</w:t>
      </w:r>
      <w:r w:rsidR="006A35B0">
        <w:rPr>
          <w:rFonts w:ascii="Arial" w:hAnsi="Arial" w:cs="Arial"/>
        </w:rPr>
        <w:t xml:space="preserve"> svorkovnicové skříňky</w:t>
      </w:r>
      <w:r w:rsidR="005C5D53" w:rsidRPr="00120BF4">
        <w:rPr>
          <w:rFonts w:ascii="Arial" w:hAnsi="Arial" w:cs="Arial"/>
        </w:rPr>
        <w:t xml:space="preserve"> </w:t>
      </w:r>
      <w:r w:rsidR="00D02977" w:rsidRPr="00120BF4">
        <w:rPr>
          <w:rFonts w:ascii="Arial" w:hAnsi="Arial" w:cs="Arial"/>
        </w:rPr>
        <w:t>musí být nejméně IP 54, podle ČSN EN 60529</w:t>
      </w:r>
      <w:r w:rsidR="00D02977" w:rsidRPr="00120BF4">
        <w:rPr>
          <w:rFonts w:ascii="Arial" w:hAnsi="Arial" w:cs="Arial"/>
          <w:noProof/>
        </w:rPr>
        <w:t>.</w:t>
      </w:r>
      <w:r w:rsidR="00D02977" w:rsidRPr="00120BF4">
        <w:rPr>
          <w:rFonts w:ascii="Arial" w:hAnsi="Arial" w:cs="Arial"/>
        </w:rPr>
        <w:t xml:space="preserve"> </w:t>
      </w:r>
      <w:r w:rsidR="00767969" w:rsidRPr="00120BF4">
        <w:rPr>
          <w:rFonts w:ascii="Arial" w:hAnsi="Arial" w:cs="Arial"/>
        </w:rPr>
        <w:t xml:space="preserve">Součástí svorkovnicové skříňky musí být svorka pro připojení uzemnění a svorky pro připojení uzemnění stínění kabelů. </w:t>
      </w:r>
      <w:r w:rsidR="005C5D53" w:rsidRPr="00120BF4">
        <w:rPr>
          <w:rFonts w:ascii="Arial" w:hAnsi="Arial" w:cs="Arial"/>
        </w:rPr>
        <w:t xml:space="preserve">Svorkovnice proudových transformátorů musí obsahovat </w:t>
      </w:r>
      <w:proofErr w:type="spellStart"/>
      <w:r w:rsidR="005C5D53" w:rsidRPr="00120BF4">
        <w:rPr>
          <w:rFonts w:ascii="Arial" w:hAnsi="Arial" w:cs="Arial"/>
        </w:rPr>
        <w:t>klemy</w:t>
      </w:r>
      <w:proofErr w:type="spellEnd"/>
      <w:r w:rsidR="005C5D53" w:rsidRPr="00120BF4">
        <w:rPr>
          <w:rFonts w:ascii="Arial" w:hAnsi="Arial" w:cs="Arial"/>
        </w:rPr>
        <w:t xml:space="preserve"> pro zkratování nevyužitých sekundárních vinutí. </w:t>
      </w:r>
      <w:r w:rsidR="00A83F56">
        <w:rPr>
          <w:rFonts w:ascii="Arial" w:hAnsi="Arial" w:cs="Arial"/>
        </w:rPr>
        <w:t>Svorkovni</w:t>
      </w:r>
      <w:r w:rsidR="00D84C4D">
        <w:rPr>
          <w:rFonts w:ascii="Arial" w:hAnsi="Arial" w:cs="Arial"/>
        </w:rPr>
        <w:t xml:space="preserve">ci musí být možno </w:t>
      </w:r>
      <w:r w:rsidR="006B442E">
        <w:rPr>
          <w:rFonts w:ascii="Arial" w:hAnsi="Arial" w:cs="Arial"/>
        </w:rPr>
        <w:t>zaplombovat</w:t>
      </w:r>
      <w:r w:rsidR="00D84C4D">
        <w:rPr>
          <w:rFonts w:ascii="Arial" w:hAnsi="Arial" w:cs="Arial"/>
        </w:rPr>
        <w:t>.</w:t>
      </w:r>
    </w:p>
    <w:p w14:paraId="468D3941" w14:textId="4601EB1D" w:rsidR="00481E2B" w:rsidRPr="00120BF4" w:rsidRDefault="00767969" w:rsidP="001A3123">
      <w:pPr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 xml:space="preserve">Všechny svorkovnice, svorky a zemní svorky </w:t>
      </w:r>
      <w:r w:rsidR="001102BF" w:rsidRPr="00120BF4">
        <w:rPr>
          <w:rFonts w:ascii="Arial" w:hAnsi="Arial" w:cs="Arial"/>
        </w:rPr>
        <w:t>musí</w:t>
      </w:r>
      <w:r w:rsidRPr="00120BF4">
        <w:rPr>
          <w:rFonts w:ascii="Arial" w:hAnsi="Arial" w:cs="Arial"/>
        </w:rPr>
        <w:t xml:space="preserve"> být nesmazatelně označeny. Otevření svorkovnicové skříňky nesmí umožnit přístup do vysokonapěťové strany PT. Víko skříňky se musí</w:t>
      </w:r>
      <w:r w:rsidR="00A00A04" w:rsidRPr="00120BF4">
        <w:rPr>
          <w:rFonts w:ascii="Arial" w:hAnsi="Arial" w:cs="Arial"/>
        </w:rPr>
        <w:t xml:space="preserve"> </w:t>
      </w:r>
      <w:r w:rsidRPr="00120BF4">
        <w:rPr>
          <w:rFonts w:ascii="Arial" w:hAnsi="Arial" w:cs="Arial"/>
        </w:rPr>
        <w:t>otevírat do boku, dolů nebo musí být odnímatelné.</w:t>
      </w:r>
      <w:r w:rsidR="005A1117" w:rsidRPr="00120BF4">
        <w:rPr>
          <w:rFonts w:ascii="Arial" w:hAnsi="Arial" w:cs="Arial"/>
        </w:rPr>
        <w:t xml:space="preserve"> </w:t>
      </w:r>
      <w:r w:rsidR="005C5D53" w:rsidRPr="00120BF4">
        <w:rPr>
          <w:rFonts w:ascii="Arial" w:hAnsi="Arial" w:cs="Arial"/>
        </w:rPr>
        <w:t>Dvířka</w:t>
      </w:r>
      <w:r w:rsidR="00144A82" w:rsidRPr="00120BF4">
        <w:rPr>
          <w:rFonts w:ascii="Arial" w:hAnsi="Arial" w:cs="Arial"/>
        </w:rPr>
        <w:t xml:space="preserve"> skříňky </w:t>
      </w:r>
      <w:r w:rsidR="002B6192" w:rsidRPr="00120BF4">
        <w:rPr>
          <w:rFonts w:ascii="Arial" w:hAnsi="Arial" w:cs="Arial"/>
        </w:rPr>
        <w:t>musí</w:t>
      </w:r>
      <w:r w:rsidR="00144A82" w:rsidRPr="00120BF4">
        <w:rPr>
          <w:rFonts w:ascii="Arial" w:hAnsi="Arial" w:cs="Arial"/>
        </w:rPr>
        <w:t xml:space="preserve"> být vybaven</w:t>
      </w:r>
      <w:r w:rsidR="005C5D53" w:rsidRPr="00120BF4">
        <w:rPr>
          <w:rFonts w:ascii="Arial" w:hAnsi="Arial" w:cs="Arial"/>
        </w:rPr>
        <w:t>a</w:t>
      </w:r>
      <w:r w:rsidR="00144A82" w:rsidRPr="00120BF4">
        <w:rPr>
          <w:rFonts w:ascii="Arial" w:hAnsi="Arial" w:cs="Arial"/>
        </w:rPr>
        <w:t xml:space="preserve"> šrouby nebo otočnou klikou</w:t>
      </w:r>
      <w:r w:rsidR="00406F28" w:rsidRPr="00120BF4">
        <w:rPr>
          <w:rFonts w:ascii="Arial" w:hAnsi="Arial" w:cs="Arial"/>
        </w:rPr>
        <w:t xml:space="preserve">. </w:t>
      </w:r>
    </w:p>
    <w:p w14:paraId="23B39D7B" w14:textId="226F8E05" w:rsidR="00D02977" w:rsidRDefault="00D02977" w:rsidP="00D02977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  <w:r w:rsidRPr="00120BF4">
        <w:rPr>
          <w:rFonts w:ascii="Arial" w:hAnsi="Arial" w:cs="Arial"/>
        </w:rPr>
        <w:t xml:space="preserve">Spodní deska skříňky musí být opatřena kabelovými průchodkami (s metrickými závity), podle ČSN EN 62444, s ochranou proti korozi (nikl-mosaz) a s mechanickým uchycením pláště kabelu. Skříň musí být </w:t>
      </w:r>
      <w:r w:rsidR="005C5D53" w:rsidRPr="00120BF4">
        <w:rPr>
          <w:rFonts w:ascii="Arial" w:hAnsi="Arial" w:cs="Arial"/>
        </w:rPr>
        <w:t xml:space="preserve">umístěna a </w:t>
      </w:r>
      <w:r w:rsidRPr="00120BF4">
        <w:rPr>
          <w:rFonts w:ascii="Arial" w:hAnsi="Arial" w:cs="Arial"/>
        </w:rPr>
        <w:t xml:space="preserve">navržena tak, aby byl zajištěný dostatečný prostor pro vstup kabelů. </w:t>
      </w:r>
    </w:p>
    <w:p w14:paraId="2CA8217F" w14:textId="77777777" w:rsidR="00A83F56" w:rsidRPr="00120BF4" w:rsidRDefault="00A83F56" w:rsidP="00D02977">
      <w:pPr>
        <w:tabs>
          <w:tab w:val="left" w:pos="426"/>
          <w:tab w:val="left" w:pos="6521"/>
        </w:tabs>
        <w:spacing w:before="120" w:after="120"/>
        <w:jc w:val="both"/>
        <w:rPr>
          <w:rFonts w:ascii="Arial" w:hAnsi="Arial" w:cs="Arial"/>
        </w:rPr>
      </w:pPr>
    </w:p>
    <w:p w14:paraId="2A971D69" w14:textId="77777777" w:rsidR="00184DE6" w:rsidRPr="00120BF4" w:rsidRDefault="00184DE6" w:rsidP="00184DE6">
      <w:pPr>
        <w:numPr>
          <w:ilvl w:val="0"/>
          <w:numId w:val="32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  <w:r w:rsidRPr="00120BF4">
        <w:rPr>
          <w:rFonts w:ascii="Arial" w:hAnsi="Arial" w:cs="Arial"/>
          <w:b/>
          <w:caps/>
        </w:rPr>
        <w:t>Zkoušky</w:t>
      </w:r>
    </w:p>
    <w:p w14:paraId="563D412B" w14:textId="405EA50C" w:rsidR="00184DE6" w:rsidRPr="00120BF4" w:rsidRDefault="00184DE6" w:rsidP="00184DE6">
      <w:pPr>
        <w:spacing w:before="60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Zkoušky musí být provedeny dle platných norem. Zadavatel je oprávněn kontrolovat nebo nechat kontrolovat dodržování parametrů produktu, stejně tak parametry kvality. Zadavatel si vyhrazuje právo podílet se na testování a měření výrobku. Musí být informován o tom, kdy se takové zkoušky konají nejméně 14 dní dopředu. Prodávající poskytuje vše potřebné pro provedení těchto zkoušek zdarma.</w:t>
      </w:r>
    </w:p>
    <w:p w14:paraId="06F9E5C5" w14:textId="77777777" w:rsidR="00184DE6" w:rsidRPr="00120BF4" w:rsidRDefault="00184DE6" w:rsidP="00744A57">
      <w:pPr>
        <w:spacing w:after="0"/>
        <w:jc w:val="both"/>
        <w:rPr>
          <w:rFonts w:ascii="Arial" w:hAnsi="Arial" w:cs="Arial"/>
          <w:noProof/>
        </w:rPr>
      </w:pPr>
    </w:p>
    <w:p w14:paraId="3BF06433" w14:textId="77777777" w:rsidR="00184DE6" w:rsidRPr="00120BF4" w:rsidRDefault="00184DE6" w:rsidP="00184DE6">
      <w:pPr>
        <w:pStyle w:val="Odstavecseseznamem"/>
        <w:numPr>
          <w:ilvl w:val="1"/>
          <w:numId w:val="32"/>
        </w:numPr>
        <w:spacing w:before="60" w:after="60"/>
        <w:jc w:val="both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Typové zkoušky</w:t>
      </w:r>
    </w:p>
    <w:p w14:paraId="659AACCC" w14:textId="0DB9F8E0" w:rsidR="0009642D" w:rsidRPr="00120BF4" w:rsidRDefault="00184DE6" w:rsidP="00B07F68">
      <w:pPr>
        <w:jc w:val="both"/>
        <w:rPr>
          <w:rFonts w:ascii="Arial" w:hAnsi="Arial" w:cs="Arial"/>
          <w:noProof/>
        </w:rPr>
      </w:pPr>
      <w:bookmarkStart w:id="6" w:name="_Hlk117243613"/>
      <w:r w:rsidRPr="00120BF4">
        <w:rPr>
          <w:rFonts w:ascii="Arial" w:hAnsi="Arial" w:cs="Arial"/>
          <w:noProof/>
        </w:rPr>
        <w:t xml:space="preserve">Na každém typu </w:t>
      </w:r>
      <w:r w:rsidR="00744A57">
        <w:rPr>
          <w:rFonts w:ascii="Arial" w:hAnsi="Arial" w:cs="Arial"/>
          <w:noProof/>
        </w:rPr>
        <w:t>PT</w:t>
      </w:r>
      <w:r w:rsidRPr="00120BF4">
        <w:rPr>
          <w:rFonts w:ascii="Arial" w:hAnsi="Arial" w:cs="Arial"/>
          <w:noProof/>
        </w:rPr>
        <w:t xml:space="preserve"> budou provedeny typové zkoušky předepsané v</w:t>
      </w:r>
      <w:r w:rsidR="0009642D" w:rsidRPr="00120BF4">
        <w:rPr>
          <w:rFonts w:ascii="Arial" w:hAnsi="Arial" w:cs="Arial"/>
          <w:noProof/>
        </w:rPr>
        <w:t xml:space="preserve"> tabulce 10 </w:t>
      </w:r>
      <w:r w:rsidR="00C948DA">
        <w:rPr>
          <w:rFonts w:ascii="Arial" w:hAnsi="Arial" w:cs="Arial"/>
          <w:noProof/>
        </w:rPr>
        <w:br/>
      </w:r>
      <w:r w:rsidR="0009642D" w:rsidRPr="00120BF4">
        <w:rPr>
          <w:rFonts w:ascii="Arial" w:hAnsi="Arial" w:cs="Arial"/>
          <w:noProof/>
        </w:rPr>
        <w:t>ČSN EN 61869-1. Další zkoušky pro přístrojové transformátory proudu jsou popsány v tabulce číslo 10 ČSN EN 61869-2 a pro přístrojové transformátory napětí v tabulce číslo 10 ČSN EN 61869-5.</w:t>
      </w:r>
    </w:p>
    <w:bookmarkEnd w:id="6"/>
    <w:p w14:paraId="1FA2AB0B" w14:textId="77777777" w:rsidR="00184DE6" w:rsidRPr="00120BF4" w:rsidRDefault="00184DE6" w:rsidP="00B07F68">
      <w:pPr>
        <w:jc w:val="both"/>
        <w:textAlignment w:val="top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Od těchto zkoušek bude dodán protokol, ze kterého musí být zřejmé, že zkoušený typ vyhověl.</w:t>
      </w:r>
    </w:p>
    <w:p w14:paraId="3E887600" w14:textId="77777777" w:rsidR="00184DE6" w:rsidRPr="00120BF4" w:rsidRDefault="00184DE6" w:rsidP="00184DE6">
      <w:pPr>
        <w:jc w:val="both"/>
        <w:textAlignment w:val="top"/>
        <w:rPr>
          <w:rFonts w:ascii="Arial" w:hAnsi="Arial" w:cs="Arial"/>
          <w:color w:val="000000"/>
        </w:rPr>
      </w:pPr>
    </w:p>
    <w:p w14:paraId="1423AFE6" w14:textId="77777777" w:rsidR="00184DE6" w:rsidRPr="00120BF4" w:rsidRDefault="00184DE6" w:rsidP="00184DE6">
      <w:pPr>
        <w:pStyle w:val="Odstavecseseznamem"/>
        <w:numPr>
          <w:ilvl w:val="1"/>
          <w:numId w:val="32"/>
        </w:numPr>
        <w:spacing w:before="60" w:after="60"/>
        <w:jc w:val="both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Kusové zkoušky</w:t>
      </w:r>
    </w:p>
    <w:p w14:paraId="182C1418" w14:textId="4F4A3915" w:rsidR="0009642D" w:rsidRPr="00120BF4" w:rsidRDefault="00184DE6" w:rsidP="0009642D">
      <w:pPr>
        <w:jc w:val="both"/>
        <w:textAlignment w:val="top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Na každém dodaném </w:t>
      </w:r>
      <w:r w:rsidR="00AE2575">
        <w:rPr>
          <w:rFonts w:ascii="Arial" w:hAnsi="Arial" w:cs="Arial"/>
          <w:noProof/>
        </w:rPr>
        <w:t>PT</w:t>
      </w:r>
      <w:r w:rsidRPr="00120BF4">
        <w:rPr>
          <w:rFonts w:ascii="Arial" w:hAnsi="Arial" w:cs="Arial"/>
          <w:noProof/>
        </w:rPr>
        <w:t xml:space="preserve"> musejí být provedeny kusové zkoušky v rozsahu minimálně podle </w:t>
      </w:r>
      <w:r w:rsidR="0009642D" w:rsidRPr="00120BF4">
        <w:rPr>
          <w:rFonts w:ascii="Arial" w:hAnsi="Arial" w:cs="Arial"/>
          <w:noProof/>
        </w:rPr>
        <w:t xml:space="preserve">tabulky 10 ČSN EN 61869-1. Vnitřní odpor všech vinutí musí být měřený během zkoušek a zaznamenaný spolu s teplotou při měření a přepočítaný na teplotu 20 </w:t>
      </w:r>
      <w:r w:rsidR="005C5D53" w:rsidRPr="00120BF4">
        <w:rPr>
          <w:rFonts w:ascii="Arial" w:hAnsi="Arial" w:cs="Arial"/>
          <w:noProof/>
        </w:rPr>
        <w:t>°</w:t>
      </w:r>
      <w:r w:rsidR="0009642D" w:rsidRPr="00120BF4">
        <w:rPr>
          <w:rFonts w:ascii="Arial" w:hAnsi="Arial" w:cs="Arial"/>
          <w:noProof/>
        </w:rPr>
        <w:t xml:space="preserve">C. Další zkoušky pro přístrojové transformátory proudu jsou popsány v tabulce číslo 10, </w:t>
      </w:r>
      <w:r w:rsidR="0009642D" w:rsidRPr="00120BF4">
        <w:rPr>
          <w:rFonts w:ascii="Arial" w:hAnsi="Arial" w:cs="Arial"/>
          <w:noProof/>
        </w:rPr>
        <w:br/>
      </w:r>
      <w:r w:rsidR="0009642D" w:rsidRPr="00120BF4">
        <w:rPr>
          <w:rFonts w:ascii="Arial" w:hAnsi="Arial" w:cs="Arial"/>
          <w:noProof/>
        </w:rPr>
        <w:lastRenderedPageBreak/>
        <w:t xml:space="preserve">ČSN EN 61869-2 a pro přístrojové transformátory napětí v tabulce číslo 10 </w:t>
      </w:r>
      <w:r w:rsidR="0009642D" w:rsidRPr="00120BF4">
        <w:rPr>
          <w:rFonts w:ascii="Arial" w:hAnsi="Arial" w:cs="Arial"/>
          <w:noProof/>
        </w:rPr>
        <w:br/>
        <w:t>ČSN EN 61869-5.</w:t>
      </w:r>
    </w:p>
    <w:p w14:paraId="381FD27D" w14:textId="1C58BC1E" w:rsidR="00184DE6" w:rsidRPr="00120BF4" w:rsidRDefault="00184DE6" w:rsidP="00184DE6">
      <w:pPr>
        <w:jc w:val="both"/>
        <w:textAlignment w:val="top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Zkoušky musí být zdokumentovány v protokolu, který bude součástí konkrétní dodávky každého </w:t>
      </w:r>
      <w:r w:rsidR="0009642D" w:rsidRPr="00120BF4">
        <w:rPr>
          <w:rFonts w:ascii="Arial" w:hAnsi="Arial" w:cs="Arial"/>
          <w:noProof/>
        </w:rPr>
        <w:t>přístrojového transformátoru</w:t>
      </w:r>
      <w:r w:rsidRPr="00120BF4">
        <w:rPr>
          <w:rFonts w:ascii="Arial" w:hAnsi="Arial" w:cs="Arial"/>
          <w:noProof/>
        </w:rPr>
        <w:t>.</w:t>
      </w:r>
    </w:p>
    <w:p w14:paraId="37DAC746" w14:textId="77777777" w:rsidR="00184DE6" w:rsidRPr="00120BF4" w:rsidRDefault="00184DE6" w:rsidP="00184DE6">
      <w:pPr>
        <w:jc w:val="both"/>
        <w:textAlignment w:val="top"/>
        <w:rPr>
          <w:rFonts w:ascii="Arial" w:hAnsi="Arial" w:cs="Arial"/>
          <w:noProof/>
        </w:rPr>
      </w:pPr>
    </w:p>
    <w:p w14:paraId="5F1B954E" w14:textId="77777777" w:rsidR="00184DE6" w:rsidRPr="00120BF4" w:rsidRDefault="00184DE6" w:rsidP="00184DE6">
      <w:pPr>
        <w:pStyle w:val="Odstavecseseznamem"/>
        <w:numPr>
          <w:ilvl w:val="1"/>
          <w:numId w:val="32"/>
        </w:numPr>
        <w:spacing w:before="60" w:after="60"/>
        <w:jc w:val="both"/>
        <w:rPr>
          <w:rFonts w:ascii="Arial" w:hAnsi="Arial" w:cs="Arial"/>
          <w:b/>
        </w:rPr>
      </w:pPr>
      <w:r w:rsidRPr="00120BF4">
        <w:rPr>
          <w:rFonts w:ascii="Arial" w:hAnsi="Arial" w:cs="Arial"/>
          <w:b/>
        </w:rPr>
        <w:t>Přejímka</w:t>
      </w:r>
    </w:p>
    <w:p w14:paraId="403BB91D" w14:textId="44118E7F" w:rsidR="00184DE6" w:rsidRPr="00120BF4" w:rsidRDefault="00184DE6" w:rsidP="00184DE6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Zadavatel si vyhrazuje právo podílet se na přejímací zkoušce v rozsahu kusových zkoušek. Taktéž musí být informován o tom, kdy se takové zkoušky konají nejméně 14 dní dopředu. Dodavatel poskytuje vše potřebné pro </w:t>
      </w:r>
      <w:r w:rsidR="00952636">
        <w:rPr>
          <w:rFonts w:ascii="Arial" w:hAnsi="Arial" w:cs="Arial"/>
          <w:noProof/>
        </w:rPr>
        <w:t xml:space="preserve">samotné </w:t>
      </w:r>
      <w:r w:rsidRPr="00120BF4">
        <w:rPr>
          <w:rFonts w:ascii="Arial" w:hAnsi="Arial" w:cs="Arial"/>
          <w:noProof/>
        </w:rPr>
        <w:t>provedení těchto zkoušek zdarma.</w:t>
      </w:r>
    </w:p>
    <w:p w14:paraId="06E33C0F" w14:textId="30ED9120" w:rsidR="00D02977" w:rsidRDefault="00D02977" w:rsidP="00D02977">
      <w:pPr>
        <w:jc w:val="both"/>
        <w:rPr>
          <w:rFonts w:ascii="Arial" w:hAnsi="Arial" w:cs="Arial"/>
          <w:noProof/>
        </w:rPr>
      </w:pPr>
    </w:p>
    <w:p w14:paraId="3D5C9457" w14:textId="5C8B8ED8" w:rsidR="00D02977" w:rsidRPr="00120BF4" w:rsidRDefault="00D02977" w:rsidP="001A3123">
      <w:pPr>
        <w:numPr>
          <w:ilvl w:val="0"/>
          <w:numId w:val="32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  <w:bookmarkStart w:id="7" w:name="_Toc290548701"/>
      <w:bookmarkStart w:id="8" w:name="_Toc483224715"/>
      <w:r w:rsidRPr="00120BF4">
        <w:rPr>
          <w:rFonts w:ascii="Arial" w:hAnsi="Arial" w:cs="Arial"/>
          <w:b/>
          <w:caps/>
        </w:rPr>
        <w:t>Výrobní štítek</w:t>
      </w:r>
      <w:bookmarkEnd w:id="7"/>
      <w:bookmarkEnd w:id="8"/>
    </w:p>
    <w:p w14:paraId="0689B440" w14:textId="4DBA90B6" w:rsidR="00184DE6" w:rsidRPr="00120BF4" w:rsidRDefault="00184DE6" w:rsidP="00184DE6">
      <w:pPr>
        <w:jc w:val="both"/>
        <w:textAlignment w:val="top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Výrobní štítek musí obsahovat minimálně povinné údaje uvedené ČSN EN 61869, musí být trvale čitelný, odolný proti povětrnostním vlivům a korozi. Připevňovací materiál musí být odolný proti korozi. Všechny údaje musejí být uvedeny v českém jazyce.</w:t>
      </w:r>
    </w:p>
    <w:p w14:paraId="668EC2E1" w14:textId="22DEC805" w:rsidR="001158F8" w:rsidRPr="00120BF4" w:rsidRDefault="005440A7" w:rsidP="005440A7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Tabulky s označením obvodů budou umístěny uvnitř svorkovnicové skříňky. </w:t>
      </w:r>
    </w:p>
    <w:p w14:paraId="7FDC1A7F" w14:textId="3F5FAA44" w:rsidR="005C5D53" w:rsidRPr="00120BF4" w:rsidRDefault="0021015A" w:rsidP="00E562E6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drawing>
          <wp:inline distT="0" distB="0" distL="0" distR="0" wp14:anchorId="51E2BE27" wp14:editId="02A5BE3B">
            <wp:extent cx="5755640" cy="1838325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95D97" w14:textId="77777777" w:rsidR="00E562E6" w:rsidRPr="00E562E6" w:rsidRDefault="00E562E6" w:rsidP="00E562E6">
      <w:p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</w:p>
    <w:p w14:paraId="512E67B9" w14:textId="5413BCA8" w:rsidR="0009642D" w:rsidRPr="00120BF4" w:rsidRDefault="0009642D" w:rsidP="0009642D">
      <w:pPr>
        <w:pStyle w:val="Odstavecseseznamem"/>
        <w:numPr>
          <w:ilvl w:val="0"/>
          <w:numId w:val="32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  <w:r w:rsidRPr="00120BF4">
        <w:rPr>
          <w:rFonts w:ascii="Arial" w:hAnsi="Arial" w:cs="Arial"/>
          <w:b/>
          <w:caps/>
        </w:rPr>
        <w:t>Doprava a balení</w:t>
      </w:r>
    </w:p>
    <w:p w14:paraId="7C4E0277" w14:textId="77777777" w:rsidR="0009642D" w:rsidRPr="00120BF4" w:rsidRDefault="0009642D" w:rsidP="0009642D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Součástí dodávky je doprava na místo určení. Složení a vnitro staveništní manipulace není součástí dodávky. </w:t>
      </w:r>
    </w:p>
    <w:p w14:paraId="57C17C66" w14:textId="46F13BAD" w:rsidR="0009642D" w:rsidRPr="00120BF4" w:rsidRDefault="0009642D" w:rsidP="0009642D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Přístrojový transformátor musí být zabalen tak, aby nedošlo během přepravy k jeho poškození. Pokud to lze, nebudou použity žádné plastové obaly. Balení bude uzpůsobeno pro zvedání standardními transportními prostředky. Na balení musí být uvedena přepravní poloha. </w:t>
      </w:r>
    </w:p>
    <w:p w14:paraId="34CE47EC" w14:textId="3372676D" w:rsidR="0009642D" w:rsidRPr="00120BF4" w:rsidRDefault="0009642D" w:rsidP="0009642D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Přístro</w:t>
      </w:r>
      <w:r w:rsidR="00CE0A87">
        <w:rPr>
          <w:rFonts w:ascii="Arial" w:hAnsi="Arial" w:cs="Arial"/>
          <w:noProof/>
        </w:rPr>
        <w:t>jo</w:t>
      </w:r>
      <w:r w:rsidRPr="00120BF4">
        <w:rPr>
          <w:rFonts w:ascii="Arial" w:hAnsi="Arial" w:cs="Arial"/>
          <w:noProof/>
        </w:rPr>
        <w:t>vý transformátor bude mít odpov</w:t>
      </w:r>
      <w:r w:rsidR="00CE0A87">
        <w:rPr>
          <w:rFonts w:ascii="Arial" w:hAnsi="Arial" w:cs="Arial"/>
          <w:noProof/>
        </w:rPr>
        <w:t>í</w:t>
      </w:r>
      <w:r w:rsidRPr="00120BF4">
        <w:rPr>
          <w:rFonts w:ascii="Arial" w:hAnsi="Arial" w:cs="Arial"/>
          <w:noProof/>
        </w:rPr>
        <w:t>dající balení pro skladování za níže uvedených podmínek:</w:t>
      </w:r>
    </w:p>
    <w:p w14:paraId="68A9EDAB" w14:textId="1AD88ADB" w:rsidR="0009642D" w:rsidRPr="00120BF4" w:rsidRDefault="0009642D" w:rsidP="0009642D">
      <w:pPr>
        <w:pStyle w:val="Odstavecseseznamem"/>
        <w:numPr>
          <w:ilvl w:val="0"/>
          <w:numId w:val="34"/>
        </w:num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 xml:space="preserve">Krátkodobé skladování (min se vyžaduje 3 měsíce) ve venkovním prostředí a to bez nutného zásahu (např. dodatečný obalový materiál atd.). </w:t>
      </w:r>
    </w:p>
    <w:p w14:paraId="5A0F9728" w14:textId="52774E04" w:rsidR="0009642D" w:rsidRPr="00120BF4" w:rsidRDefault="0009642D" w:rsidP="0009642D">
      <w:pPr>
        <w:pStyle w:val="Odstavecseseznamem"/>
        <w:numPr>
          <w:ilvl w:val="0"/>
          <w:numId w:val="34"/>
        </w:num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Dlouhod</w:t>
      </w:r>
      <w:r w:rsidR="00CE0A87">
        <w:rPr>
          <w:rFonts w:ascii="Arial" w:hAnsi="Arial" w:cs="Arial"/>
          <w:noProof/>
        </w:rPr>
        <w:t>o</w:t>
      </w:r>
      <w:r w:rsidRPr="00120BF4">
        <w:rPr>
          <w:rFonts w:ascii="Arial" w:hAnsi="Arial" w:cs="Arial"/>
          <w:noProof/>
        </w:rPr>
        <w:t>bé skladování (nad 3 měsíce) ve vnit</w:t>
      </w:r>
      <w:r w:rsidR="00CE0A87">
        <w:rPr>
          <w:rFonts w:ascii="Arial" w:hAnsi="Arial" w:cs="Arial"/>
          <w:noProof/>
        </w:rPr>
        <w:t>ř</w:t>
      </w:r>
      <w:r w:rsidRPr="00120BF4">
        <w:rPr>
          <w:rFonts w:ascii="Arial" w:hAnsi="Arial" w:cs="Arial"/>
          <w:noProof/>
        </w:rPr>
        <w:t>ní, temperované hale a to bez nutného zásahu (např. dodatečný obalový materiál atd.).</w:t>
      </w:r>
    </w:p>
    <w:p w14:paraId="6FAD7B2E" w14:textId="77777777" w:rsidR="0009642D" w:rsidRPr="00120BF4" w:rsidRDefault="0009642D" w:rsidP="0009642D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</w:rPr>
      </w:pPr>
    </w:p>
    <w:p w14:paraId="6D5B763D" w14:textId="77777777" w:rsidR="0009642D" w:rsidRPr="00120BF4" w:rsidRDefault="0009642D" w:rsidP="0009642D">
      <w:pPr>
        <w:pStyle w:val="Odstavecseseznamem"/>
        <w:numPr>
          <w:ilvl w:val="0"/>
          <w:numId w:val="32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</w:rPr>
      </w:pPr>
      <w:r w:rsidRPr="00120BF4">
        <w:rPr>
          <w:rFonts w:ascii="Arial" w:hAnsi="Arial" w:cs="Arial"/>
          <w:b/>
          <w:caps/>
        </w:rPr>
        <w:t>Proškolení</w:t>
      </w:r>
    </w:p>
    <w:p w14:paraId="338461B2" w14:textId="16372A8B" w:rsidR="005C789E" w:rsidRPr="00120BF4" w:rsidRDefault="005C789E" w:rsidP="0009642D">
      <w:pPr>
        <w:jc w:val="both"/>
        <w:rPr>
          <w:rFonts w:ascii="Arial" w:hAnsi="Arial" w:cs="Arial"/>
          <w:noProof/>
        </w:rPr>
      </w:pPr>
      <w:r w:rsidRPr="003D30C2">
        <w:rPr>
          <w:rFonts w:ascii="Arial" w:hAnsi="Arial" w:cs="Arial"/>
          <w:noProof/>
        </w:rPr>
        <w:t xml:space="preserve">Zadavatel požaduje proškolení </w:t>
      </w:r>
      <w:bookmarkStart w:id="9" w:name="_Hlk112311632"/>
      <w:r w:rsidRPr="003D30C2">
        <w:rPr>
          <w:rFonts w:ascii="Arial" w:hAnsi="Arial" w:cs="Arial"/>
          <w:noProof/>
        </w:rPr>
        <w:t>obsluhy</w:t>
      </w:r>
      <w:r>
        <w:rPr>
          <w:rFonts w:ascii="Arial" w:hAnsi="Arial" w:cs="Arial"/>
          <w:noProof/>
        </w:rPr>
        <w:t xml:space="preserve"> v rámci prvních dodávek</w:t>
      </w:r>
      <w:r w:rsidRPr="003D30C2">
        <w:rPr>
          <w:rFonts w:ascii="Arial" w:hAnsi="Arial" w:cs="Arial"/>
          <w:noProof/>
        </w:rPr>
        <w:t xml:space="preserve"> pro</w:t>
      </w:r>
      <w:bookmarkEnd w:id="9"/>
      <w:r w:rsidR="0009642D" w:rsidRPr="00120BF4">
        <w:rPr>
          <w:rFonts w:ascii="Arial" w:hAnsi="Arial" w:cs="Arial"/>
          <w:noProof/>
        </w:rPr>
        <w:t>:</w:t>
      </w:r>
    </w:p>
    <w:p w14:paraId="3AA128A3" w14:textId="21AFC8BC" w:rsidR="0009642D" w:rsidRPr="00120BF4" w:rsidRDefault="0009642D" w:rsidP="0009642D">
      <w:pPr>
        <w:pStyle w:val="Odstavecseseznamem"/>
        <w:numPr>
          <w:ilvl w:val="0"/>
          <w:numId w:val="40"/>
        </w:numPr>
        <w:spacing w:after="0"/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splnění kvalifikačních požadavků na provádění běžné (pravidelné) údržby</w:t>
      </w:r>
      <w:r w:rsidR="004F72C7" w:rsidRPr="004F72C7">
        <w:rPr>
          <w:rFonts w:ascii="Arial" w:hAnsi="Arial" w:cs="Arial"/>
          <w:noProof/>
        </w:rPr>
        <w:t xml:space="preserve"> </w:t>
      </w:r>
      <w:r w:rsidR="004F72C7">
        <w:rPr>
          <w:rFonts w:ascii="Arial" w:hAnsi="Arial" w:cs="Arial"/>
          <w:noProof/>
        </w:rPr>
        <w:t xml:space="preserve">které výrobce uvažuje </w:t>
      </w:r>
      <w:r w:rsidR="004F72C7" w:rsidRPr="003D30C2">
        <w:rPr>
          <w:rFonts w:ascii="Arial" w:hAnsi="Arial" w:cs="Arial"/>
          <w:noProof/>
        </w:rPr>
        <w:t>v provozním předpisu provádět interně</w:t>
      </w:r>
      <w:r w:rsidR="004F72C7">
        <w:rPr>
          <w:rFonts w:ascii="Arial" w:hAnsi="Arial" w:cs="Arial"/>
          <w:noProof/>
        </w:rPr>
        <w:t xml:space="preserve"> pracovníky provozovatele</w:t>
      </w:r>
      <w:r w:rsidR="00E562E6">
        <w:rPr>
          <w:rFonts w:ascii="Arial" w:hAnsi="Arial" w:cs="Arial"/>
          <w:noProof/>
        </w:rPr>
        <w:t xml:space="preserve">, </w:t>
      </w:r>
      <w:r w:rsidR="00A4401D">
        <w:rPr>
          <w:rFonts w:ascii="Arial" w:hAnsi="Arial" w:cs="Arial"/>
          <w:noProof/>
        </w:rPr>
        <w:t>odebírání a doplňování oleje.</w:t>
      </w:r>
    </w:p>
    <w:p w14:paraId="7D727734" w14:textId="77777777" w:rsidR="0009642D" w:rsidRPr="00120BF4" w:rsidRDefault="0009642D" w:rsidP="0009642D">
      <w:pPr>
        <w:jc w:val="both"/>
        <w:rPr>
          <w:rFonts w:ascii="Arial" w:hAnsi="Arial" w:cs="Arial"/>
          <w:noProof/>
        </w:rPr>
      </w:pPr>
    </w:p>
    <w:p w14:paraId="5CCA4926" w14:textId="7DAD932E" w:rsidR="00F16606" w:rsidRPr="00A66785" w:rsidRDefault="0009642D" w:rsidP="00A66785">
      <w:pPr>
        <w:jc w:val="both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Skupina školených pracovníků v rozsahu min. 10 osob, jednací jazyk český.</w:t>
      </w:r>
    </w:p>
    <w:p w14:paraId="7CD34923" w14:textId="77777777" w:rsidR="003D19D9" w:rsidRPr="00120BF4" w:rsidRDefault="003D19D9" w:rsidP="003D19D9">
      <w:pPr>
        <w:pStyle w:val="Odstavecseseznamem"/>
        <w:ind w:left="1080"/>
        <w:jc w:val="both"/>
        <w:rPr>
          <w:rStyle w:val="nadpisclanku1"/>
          <w:b w:val="0"/>
          <w:bCs w:val="0"/>
          <w:noProof/>
        </w:rPr>
      </w:pPr>
    </w:p>
    <w:p w14:paraId="50A9D1A1" w14:textId="368B26C1" w:rsidR="003D19D9" w:rsidRPr="00120BF4" w:rsidRDefault="00E607FF" w:rsidP="00A66785">
      <w:pPr>
        <w:pStyle w:val="Odstavecseseznamem"/>
        <w:numPr>
          <w:ilvl w:val="0"/>
          <w:numId w:val="32"/>
        </w:numPr>
        <w:tabs>
          <w:tab w:val="left" w:pos="6521"/>
        </w:tabs>
        <w:spacing w:before="120" w:after="120"/>
        <w:rPr>
          <w:rStyle w:val="nadpisclanku1"/>
          <w:bCs w:val="0"/>
          <w:caps/>
        </w:rPr>
      </w:pPr>
      <w:r>
        <w:rPr>
          <w:rFonts w:ascii="Arial" w:hAnsi="Arial" w:cs="Arial"/>
          <w:b/>
          <w:caps/>
        </w:rPr>
        <w:t>použítí PT</w:t>
      </w:r>
      <w:r w:rsidR="00316FCE">
        <w:rPr>
          <w:rFonts w:ascii="Arial" w:hAnsi="Arial" w:cs="Arial"/>
          <w:b/>
          <w:caps/>
        </w:rPr>
        <w:t xml:space="preserve"> jako stanovené měřidlo</w:t>
      </w:r>
      <w:r>
        <w:rPr>
          <w:rFonts w:ascii="Arial" w:hAnsi="Arial" w:cs="Arial"/>
          <w:b/>
          <w:caps/>
        </w:rPr>
        <w:t xml:space="preserve"> pro </w:t>
      </w:r>
      <w:r w:rsidR="00744B3E">
        <w:rPr>
          <w:rFonts w:ascii="Arial" w:hAnsi="Arial" w:cs="Arial"/>
          <w:b/>
          <w:caps/>
        </w:rPr>
        <w:t>obchodní měření</w:t>
      </w:r>
    </w:p>
    <w:p w14:paraId="1DDBE887" w14:textId="27054F9F" w:rsidR="003D19D9" w:rsidRDefault="00744B3E" w:rsidP="00316FCE">
      <w:pPr>
        <w:jc w:val="both"/>
        <w:rPr>
          <w:rFonts w:ascii="Arial" w:hAnsi="Arial" w:cs="Arial"/>
          <w:noProof/>
        </w:rPr>
      </w:pPr>
      <w:r w:rsidRPr="00316FCE">
        <w:rPr>
          <w:rFonts w:ascii="Arial" w:hAnsi="Arial" w:cs="Arial"/>
          <w:noProof/>
        </w:rPr>
        <w:t xml:space="preserve">Vybrané kusy kombinovaných přístrojových transformátorů budou </w:t>
      </w:r>
      <w:r w:rsidR="00B02519" w:rsidRPr="00316FCE">
        <w:rPr>
          <w:rFonts w:ascii="Arial" w:hAnsi="Arial" w:cs="Arial"/>
          <w:noProof/>
        </w:rPr>
        <w:t>uvažovány</w:t>
      </w:r>
      <w:r w:rsidR="00316FCE">
        <w:rPr>
          <w:rFonts w:ascii="Arial" w:hAnsi="Arial" w:cs="Arial"/>
          <w:noProof/>
        </w:rPr>
        <w:t xml:space="preserve"> </w:t>
      </w:r>
      <w:r w:rsidR="00316FCE" w:rsidRPr="00316FCE">
        <w:rPr>
          <w:rFonts w:ascii="Arial" w:hAnsi="Arial" w:cs="Arial"/>
          <w:noProof/>
        </w:rPr>
        <w:t>jako stanoven</w:t>
      </w:r>
      <w:r w:rsidR="00316FCE">
        <w:rPr>
          <w:rFonts w:ascii="Arial" w:hAnsi="Arial" w:cs="Arial"/>
          <w:noProof/>
        </w:rPr>
        <w:t>á</w:t>
      </w:r>
      <w:r w:rsidR="00316FCE" w:rsidRPr="00316FCE">
        <w:rPr>
          <w:rFonts w:ascii="Arial" w:hAnsi="Arial" w:cs="Arial"/>
          <w:noProof/>
        </w:rPr>
        <w:t xml:space="preserve"> měřidla pro účely dle § 3 odst. 3 zákona o metrologii</w:t>
      </w:r>
      <w:r w:rsidR="00316FCE">
        <w:rPr>
          <w:rFonts w:ascii="Arial" w:hAnsi="Arial" w:cs="Arial"/>
          <w:noProof/>
        </w:rPr>
        <w:t xml:space="preserve">. U těchto kusů musí </w:t>
      </w:r>
      <w:r w:rsidR="004316D7">
        <w:rPr>
          <w:rFonts w:ascii="Arial" w:hAnsi="Arial" w:cs="Arial"/>
          <w:noProof/>
        </w:rPr>
        <w:t xml:space="preserve">být </w:t>
      </w:r>
      <w:r w:rsidR="00316FCE">
        <w:rPr>
          <w:rFonts w:ascii="Arial" w:hAnsi="Arial" w:cs="Arial"/>
          <w:noProof/>
        </w:rPr>
        <w:t xml:space="preserve">výrobcem zajištěno </w:t>
      </w:r>
      <w:r w:rsidR="004316D7">
        <w:rPr>
          <w:rFonts w:ascii="Arial" w:hAnsi="Arial" w:cs="Arial"/>
          <w:noProof/>
        </w:rPr>
        <w:t xml:space="preserve">u autorizovaného metrologického střediska </w:t>
      </w:r>
      <w:r w:rsidR="00316FCE">
        <w:rPr>
          <w:rFonts w:ascii="Arial" w:hAnsi="Arial" w:cs="Arial"/>
          <w:noProof/>
        </w:rPr>
        <w:t xml:space="preserve">prvotní ověření, vč. </w:t>
      </w:r>
      <w:r w:rsidR="00CE372C">
        <w:rPr>
          <w:rFonts w:ascii="Arial" w:hAnsi="Arial" w:cs="Arial"/>
          <w:noProof/>
        </w:rPr>
        <w:t>p</w:t>
      </w:r>
      <w:r w:rsidR="00CE372C" w:rsidRPr="00120BF4">
        <w:rPr>
          <w:rFonts w:ascii="Arial" w:hAnsi="Arial" w:cs="Arial"/>
          <w:noProof/>
        </w:rPr>
        <w:t>rotokol</w:t>
      </w:r>
      <w:r w:rsidR="00316FCE">
        <w:rPr>
          <w:rFonts w:ascii="Arial" w:hAnsi="Arial" w:cs="Arial"/>
          <w:noProof/>
        </w:rPr>
        <w:t>u</w:t>
      </w:r>
      <w:r w:rsidR="00CE372C" w:rsidRPr="00120BF4">
        <w:rPr>
          <w:rFonts w:ascii="Arial" w:hAnsi="Arial" w:cs="Arial"/>
          <w:noProof/>
        </w:rPr>
        <w:t xml:space="preserve"> o </w:t>
      </w:r>
      <w:r w:rsidR="00CE372C">
        <w:rPr>
          <w:rFonts w:ascii="Arial" w:hAnsi="Arial" w:cs="Arial"/>
          <w:noProof/>
        </w:rPr>
        <w:t>prvotním ověření</w:t>
      </w:r>
      <w:r w:rsidR="00CE372C" w:rsidRPr="00120BF4">
        <w:rPr>
          <w:rFonts w:ascii="Arial" w:hAnsi="Arial" w:cs="Arial"/>
          <w:noProof/>
        </w:rPr>
        <w:t xml:space="preserve"> parametrů</w:t>
      </w:r>
      <w:r w:rsidR="00CE372C">
        <w:rPr>
          <w:rFonts w:ascii="Arial" w:hAnsi="Arial" w:cs="Arial"/>
          <w:noProof/>
        </w:rPr>
        <w:t xml:space="preserve"> </w:t>
      </w:r>
      <w:r w:rsidR="004316D7">
        <w:rPr>
          <w:rFonts w:ascii="Arial" w:hAnsi="Arial" w:cs="Arial"/>
          <w:noProof/>
        </w:rPr>
        <w:t>(ev. lze u ČMI prvotní ověření</w:t>
      </w:r>
      <w:r w:rsidR="004316D7" w:rsidRPr="004316D7">
        <w:rPr>
          <w:rFonts w:ascii="Arial" w:hAnsi="Arial" w:cs="Arial"/>
          <w:noProof/>
        </w:rPr>
        <w:t xml:space="preserve"> </w:t>
      </w:r>
      <w:r w:rsidR="004316D7">
        <w:rPr>
          <w:rFonts w:ascii="Arial" w:hAnsi="Arial" w:cs="Arial"/>
          <w:noProof/>
        </w:rPr>
        <w:t>uznat)</w:t>
      </w:r>
      <w:r w:rsidR="00CE372C">
        <w:rPr>
          <w:rFonts w:ascii="Arial" w:hAnsi="Arial" w:cs="Arial"/>
          <w:noProof/>
        </w:rPr>
        <w:t>.</w:t>
      </w:r>
    </w:p>
    <w:p w14:paraId="72EC76AB" w14:textId="77777777" w:rsidR="0009642D" w:rsidRPr="00120BF4" w:rsidRDefault="0009642D" w:rsidP="0009642D">
      <w:pPr>
        <w:pStyle w:val="Odstavecseseznamem"/>
        <w:ind w:left="1080"/>
        <w:jc w:val="both"/>
        <w:rPr>
          <w:rStyle w:val="nadpisclanku1"/>
          <w:b w:val="0"/>
          <w:bCs w:val="0"/>
          <w:noProof/>
        </w:rPr>
      </w:pPr>
    </w:p>
    <w:p w14:paraId="74916DB0" w14:textId="61AFE8C1" w:rsidR="0009642D" w:rsidRPr="00120BF4" w:rsidRDefault="0009642D" w:rsidP="0009642D">
      <w:pPr>
        <w:pStyle w:val="Odstavecseseznamem"/>
        <w:numPr>
          <w:ilvl w:val="0"/>
          <w:numId w:val="32"/>
        </w:numPr>
        <w:tabs>
          <w:tab w:val="left" w:pos="6521"/>
        </w:tabs>
        <w:spacing w:before="120" w:after="120"/>
        <w:jc w:val="both"/>
        <w:rPr>
          <w:rStyle w:val="nadpisclanku1"/>
          <w:bCs w:val="0"/>
          <w:caps/>
        </w:rPr>
      </w:pPr>
      <w:r w:rsidRPr="00120BF4">
        <w:rPr>
          <w:rFonts w:ascii="Arial" w:hAnsi="Arial" w:cs="Arial"/>
          <w:b/>
          <w:caps/>
        </w:rPr>
        <w:t>Garance</w:t>
      </w:r>
      <w:r w:rsidR="00A66785">
        <w:rPr>
          <w:rFonts w:ascii="Arial" w:hAnsi="Arial" w:cs="Arial"/>
          <w:b/>
          <w:caps/>
        </w:rPr>
        <w:t xml:space="preserve"> </w:t>
      </w:r>
      <w:r w:rsidRPr="00120BF4">
        <w:rPr>
          <w:rFonts w:ascii="Arial" w:hAnsi="Arial" w:cs="Arial"/>
          <w:b/>
          <w:caps/>
        </w:rPr>
        <w:t>dostupnosti náhradních dílů</w:t>
      </w:r>
    </w:p>
    <w:p w14:paraId="307418B0" w14:textId="103F7BFE" w:rsidR="0011486F" w:rsidRDefault="0009642D" w:rsidP="0011486F">
      <w:pPr>
        <w:pStyle w:val="Zkladntextodsazen2"/>
        <w:tabs>
          <w:tab w:val="left" w:pos="4820"/>
        </w:tabs>
        <w:ind w:left="0"/>
        <w:rPr>
          <w:rFonts w:ascii="Arial" w:hAnsi="Arial" w:cs="Arial"/>
          <w:noProof/>
        </w:rPr>
      </w:pPr>
      <w:r w:rsidRPr="00120BF4">
        <w:rPr>
          <w:rFonts w:ascii="Arial" w:hAnsi="Arial" w:cs="Arial"/>
          <w:noProof/>
        </w:rPr>
        <w:t>Zadavatel vyžaduje garanci na dodání náhradních dílů po dobu životnosti zařízení.</w:t>
      </w:r>
    </w:p>
    <w:p w14:paraId="6E8485E4" w14:textId="77777777" w:rsidR="0011486F" w:rsidRDefault="0011486F" w:rsidP="0011486F">
      <w:pPr>
        <w:pStyle w:val="Odstavecseseznamem"/>
        <w:spacing w:after="0"/>
        <w:ind w:left="1080"/>
        <w:jc w:val="both"/>
        <w:rPr>
          <w:rFonts w:ascii="Arial" w:hAnsi="Arial" w:cs="Arial"/>
          <w:noProof/>
        </w:rPr>
      </w:pPr>
    </w:p>
    <w:p w14:paraId="49A64AC2" w14:textId="59F20DEB" w:rsidR="00E10E8B" w:rsidRPr="003D30C2" w:rsidRDefault="00E10E8B" w:rsidP="00E10E8B">
      <w:pPr>
        <w:pStyle w:val="Odstavecseseznamem"/>
        <w:numPr>
          <w:ilvl w:val="0"/>
          <w:numId w:val="32"/>
        </w:numPr>
        <w:tabs>
          <w:tab w:val="left" w:pos="6521"/>
        </w:tabs>
        <w:spacing w:before="120" w:after="120"/>
        <w:jc w:val="both"/>
        <w:rPr>
          <w:rStyle w:val="nadpisclanku1"/>
          <w:bCs w:val="0"/>
          <w:caps/>
        </w:rPr>
      </w:pPr>
      <w:r>
        <w:rPr>
          <w:rFonts w:ascii="Arial" w:hAnsi="Arial" w:cs="Arial"/>
          <w:b/>
          <w:caps/>
        </w:rPr>
        <w:t>Závěrečná</w:t>
      </w:r>
      <w:r w:rsidR="00A66785">
        <w:rPr>
          <w:rFonts w:ascii="Arial" w:hAnsi="Arial" w:cs="Arial"/>
          <w:b/>
          <w:caps/>
        </w:rPr>
        <w:t xml:space="preserve"> </w:t>
      </w:r>
      <w:r>
        <w:rPr>
          <w:rFonts w:ascii="Arial" w:hAnsi="Arial" w:cs="Arial"/>
          <w:b/>
          <w:caps/>
        </w:rPr>
        <w:t>ustanovení</w:t>
      </w:r>
    </w:p>
    <w:p w14:paraId="0B8EE180" w14:textId="77777777" w:rsidR="00E10E8B" w:rsidRDefault="00E10E8B" w:rsidP="00E10E8B">
      <w:pPr>
        <w:spacing w:after="0"/>
        <w:jc w:val="both"/>
        <w:rPr>
          <w:rFonts w:ascii="Arial" w:eastAsia="Times New Roman" w:hAnsi="Arial" w:cs="Arial"/>
        </w:rPr>
      </w:pPr>
      <w:r w:rsidRPr="003D30C2">
        <w:rPr>
          <w:rFonts w:ascii="Arial" w:hAnsi="Arial" w:cs="Arial"/>
          <w:noProof/>
        </w:rPr>
        <w:t>Jakékoliv změny v průběhu plnění smlouvy jsou přípustné pouze na</w:t>
      </w:r>
      <w:r>
        <w:rPr>
          <w:rFonts w:ascii="Arial" w:hAnsi="Arial" w:cs="Arial"/>
          <w:noProof/>
        </w:rPr>
        <w:t xml:space="preserve"> základě předchozího odsouhlasení s kupujícím</w:t>
      </w:r>
      <w:r w:rsidRPr="003D30C2">
        <w:rPr>
          <w:rFonts w:ascii="Arial" w:hAnsi="Arial" w:cs="Arial"/>
          <w:noProof/>
        </w:rPr>
        <w:t>.</w:t>
      </w:r>
      <w:r w:rsidRPr="007F69C5">
        <w:rPr>
          <w:rFonts w:ascii="Arial" w:eastAsia="Times New Roman" w:hAnsi="Arial" w:cs="Arial"/>
        </w:rPr>
        <w:t xml:space="preserve"> </w:t>
      </w:r>
      <w:r>
        <w:rPr>
          <w:rFonts w:ascii="Arial" w:eastAsia="Times New Roman" w:hAnsi="Arial" w:cs="Arial"/>
        </w:rPr>
        <w:t>Odsouhlasené změny musí být dodavatelem zapracované do dokumentace v plném rozsahu.</w:t>
      </w:r>
    </w:p>
    <w:p w14:paraId="1259AB7C" w14:textId="77777777" w:rsidR="00381A1C" w:rsidRPr="00120BF4" w:rsidRDefault="00381A1C" w:rsidP="005440A7">
      <w:pPr>
        <w:jc w:val="both"/>
      </w:pPr>
    </w:p>
    <w:p w14:paraId="747DEAF2" w14:textId="5A488702" w:rsidR="006658AD" w:rsidRPr="00C11BC1" w:rsidRDefault="006658AD" w:rsidP="006658AD">
      <w:pPr>
        <w:pStyle w:val="Odstavecseseznamem"/>
        <w:numPr>
          <w:ilvl w:val="0"/>
          <w:numId w:val="32"/>
        </w:numPr>
        <w:tabs>
          <w:tab w:val="left" w:pos="6521"/>
        </w:tabs>
        <w:spacing w:before="120" w:after="120"/>
        <w:jc w:val="both"/>
        <w:rPr>
          <w:rFonts w:ascii="Arial" w:hAnsi="Arial" w:cs="Arial"/>
          <w:b/>
          <w:caps/>
          <w:color w:val="000000"/>
          <w:sz w:val="20"/>
          <w:szCs w:val="20"/>
        </w:rPr>
      </w:pPr>
      <w:r>
        <w:rPr>
          <w:rFonts w:ascii="Arial" w:hAnsi="Arial" w:cs="Arial"/>
          <w:b/>
          <w:caps/>
        </w:rPr>
        <w:t>Přílohy</w:t>
      </w:r>
    </w:p>
    <w:p w14:paraId="1DAB3329" w14:textId="77777777" w:rsidR="006658AD" w:rsidRPr="00316713" w:rsidRDefault="006658AD" w:rsidP="006658AD">
      <w:pPr>
        <w:pStyle w:val="odrka1"/>
        <w:numPr>
          <w:ilvl w:val="0"/>
          <w:numId w:val="0"/>
        </w:numPr>
        <w:rPr>
          <w:rFonts w:eastAsiaTheme="minorEastAsia"/>
          <w:noProof/>
          <w:sz w:val="22"/>
          <w:szCs w:val="22"/>
        </w:rPr>
      </w:pPr>
      <w:r w:rsidRPr="00316713">
        <w:rPr>
          <w:rFonts w:eastAsiaTheme="minorEastAsia"/>
          <w:noProof/>
          <w:sz w:val="22"/>
          <w:szCs w:val="22"/>
        </w:rPr>
        <w:t>Pravidla EG.D pro dokumentaci sekundární technologie s využitím systému CAD/CAE:</w:t>
      </w:r>
    </w:p>
    <w:p w14:paraId="6DA1D02D" w14:textId="6851568A" w:rsidR="009D0F9C" w:rsidRPr="00120BF4" w:rsidRDefault="009D0F9C" w:rsidP="006658AD">
      <w:pPr>
        <w:spacing w:after="0" w:line="240" w:lineRule="auto"/>
      </w:pPr>
    </w:p>
    <w:p w14:paraId="1A9143CD" w14:textId="1D2A16D2" w:rsidR="00DA3744" w:rsidRPr="00120BF4" w:rsidRDefault="005C789E" w:rsidP="009D0F9C">
      <w:r>
        <w:object w:dxaOrig="1515" w:dyaOrig="985" w14:anchorId="382115E2">
          <v:shape id="_x0000_i1026" type="#_x0000_t75" style="width:76.5pt;height:49.5pt" o:ole="">
            <v:imagedata r:id="rId10" o:title=""/>
          </v:shape>
          <o:OLEObject Type="Embed" ProgID="AcroExch.Document.DC" ShapeID="_x0000_i1026" DrawAspect="Icon" ObjectID="_1735448914" r:id="rId11"/>
        </w:object>
      </w:r>
    </w:p>
    <w:sectPr w:rsidR="00DA3744" w:rsidRPr="00120BF4" w:rsidSect="003E366D">
      <w:footerReference w:type="default" r:id="rId12"/>
      <w:headerReference w:type="first" r:id="rId13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0CA08B" w14:textId="77777777" w:rsidR="00F01C07" w:rsidRDefault="00F01C07" w:rsidP="008F04EF">
      <w:pPr>
        <w:spacing w:after="0" w:line="240" w:lineRule="auto"/>
      </w:pPr>
      <w:r>
        <w:separator/>
      </w:r>
    </w:p>
  </w:endnote>
  <w:endnote w:type="continuationSeparator" w:id="0">
    <w:p w14:paraId="5FAA6AAC" w14:textId="77777777" w:rsidR="00F01C07" w:rsidRDefault="00F01C07" w:rsidP="008F04EF">
      <w:pPr>
        <w:spacing w:after="0" w:line="240" w:lineRule="auto"/>
      </w:pPr>
      <w:r>
        <w:continuationSeparator/>
      </w:r>
    </w:p>
  </w:endnote>
  <w:endnote w:type="continuationNotice" w:id="1">
    <w:p w14:paraId="36A2FF51" w14:textId="77777777" w:rsidR="00F01C07" w:rsidRDefault="00F01C0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54091933"/>
      <w:docPartObj>
        <w:docPartGallery w:val="Page Numbers (Bottom of Page)"/>
        <w:docPartUnique/>
      </w:docPartObj>
    </w:sdtPr>
    <w:sdtEndPr/>
    <w:sdtContent>
      <w:p w14:paraId="318435FB" w14:textId="77777777" w:rsidR="006221CA" w:rsidRDefault="006221CA" w:rsidP="00ED25A1">
        <w:pPr>
          <w:pStyle w:val="Zpat"/>
          <w:tabs>
            <w:tab w:val="clear" w:pos="4536"/>
            <w:tab w:val="clear" w:pos="9072"/>
          </w:tabs>
          <w:ind w:right="-2"/>
        </w:pPr>
      </w:p>
      <w:p w14:paraId="3817AA16" w14:textId="77777777" w:rsidR="006221CA" w:rsidRDefault="006221CA" w:rsidP="00ED25A1">
        <w:pPr>
          <w:pStyle w:val="Zpat"/>
          <w:tabs>
            <w:tab w:val="left" w:pos="701"/>
          </w:tabs>
        </w:pPr>
        <w:r>
          <w:tab/>
        </w:r>
        <w: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8</w:t>
        </w:r>
        <w:r>
          <w:fldChar w:fldCharType="end"/>
        </w:r>
      </w:p>
    </w:sdtContent>
  </w:sdt>
  <w:p w14:paraId="7EE4E7E7" w14:textId="77777777" w:rsidR="006221CA" w:rsidRDefault="006221CA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1314A5" w14:textId="77777777" w:rsidR="00F01C07" w:rsidRDefault="00F01C07" w:rsidP="008F04EF">
      <w:pPr>
        <w:spacing w:after="0" w:line="240" w:lineRule="auto"/>
      </w:pPr>
      <w:r>
        <w:separator/>
      </w:r>
    </w:p>
  </w:footnote>
  <w:footnote w:type="continuationSeparator" w:id="0">
    <w:p w14:paraId="12190381" w14:textId="77777777" w:rsidR="00F01C07" w:rsidRDefault="00F01C07" w:rsidP="008F04EF">
      <w:pPr>
        <w:spacing w:after="0" w:line="240" w:lineRule="auto"/>
      </w:pPr>
      <w:r>
        <w:continuationSeparator/>
      </w:r>
    </w:p>
  </w:footnote>
  <w:footnote w:type="continuationNotice" w:id="1">
    <w:p w14:paraId="229029B7" w14:textId="77777777" w:rsidR="00F01C07" w:rsidRDefault="00F01C0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E83E15" w14:textId="77777777" w:rsidR="006221CA" w:rsidRPr="009E20E8" w:rsidRDefault="006221CA" w:rsidP="00CD0404">
    <w:pPr>
      <w:pStyle w:val="Zhlav"/>
      <w:jc w:val="right"/>
      <w:rPr>
        <w:rFonts w:ascii="Arial" w:hAnsi="Arial" w:cs="Arial"/>
        <w:b/>
        <w:sz w:val="18"/>
      </w:rPr>
    </w:pPr>
    <w:r w:rsidRPr="009E20E8">
      <w:rPr>
        <w:rFonts w:ascii="Arial" w:hAnsi="Arial" w:cs="Arial"/>
        <w:b/>
        <w:sz w:val="18"/>
      </w:rPr>
      <w:t xml:space="preserve">Číslo smlouvy kupujícího: </w:t>
    </w:r>
    <w:r w:rsidRPr="009E20E8">
      <w:rPr>
        <w:rFonts w:ascii="Arial" w:hAnsi="Arial" w:cs="Arial"/>
        <w:b/>
        <w:sz w:val="18"/>
        <w:highlight w:val="yellow"/>
      </w:rPr>
      <w:t>následně doplní zadavatel</w:t>
    </w:r>
  </w:p>
  <w:p w14:paraId="39A25AD6" w14:textId="29B54B8B" w:rsidR="006221CA" w:rsidRPr="009E20E8" w:rsidRDefault="006221CA" w:rsidP="00CD0404">
    <w:pPr>
      <w:pStyle w:val="Zhlav"/>
      <w:jc w:val="right"/>
      <w:rPr>
        <w:rFonts w:ascii="Arial" w:hAnsi="Arial" w:cs="Arial"/>
        <w:b/>
        <w:sz w:val="18"/>
      </w:rPr>
    </w:pPr>
    <w:r w:rsidRPr="009E20E8">
      <w:rPr>
        <w:rFonts w:ascii="Arial" w:hAnsi="Arial" w:cs="Arial"/>
        <w:b/>
        <w:sz w:val="18"/>
      </w:rPr>
      <w:t xml:space="preserve">Číslo smlouvy prodávajícího: </w:t>
    </w:r>
    <w:r w:rsidRPr="009E20E8">
      <w:rPr>
        <w:rFonts w:ascii="Arial" w:hAnsi="Arial" w:cs="Arial"/>
        <w:b/>
        <w:sz w:val="18"/>
        <w:highlight w:val="green"/>
      </w:rPr>
      <w:t xml:space="preserve">doplní </w:t>
    </w:r>
    <w:r>
      <w:rPr>
        <w:rFonts w:ascii="Arial" w:hAnsi="Arial" w:cs="Arial"/>
        <w:b/>
        <w:sz w:val="18"/>
      </w:rPr>
      <w:t>účastník</w:t>
    </w:r>
  </w:p>
  <w:p w14:paraId="248387DB" w14:textId="77777777" w:rsidR="006221CA" w:rsidRPr="00BF5B9D" w:rsidRDefault="006221CA" w:rsidP="00CD0404">
    <w:pPr>
      <w:tabs>
        <w:tab w:val="left" w:pos="0"/>
      </w:tabs>
      <w:spacing w:after="60"/>
      <w:jc w:val="center"/>
      <w:rPr>
        <w:rFonts w:ascii="Arial" w:hAnsi="Arial" w:cs="Arial"/>
        <w:b/>
        <w:sz w:val="24"/>
        <w:szCs w:val="24"/>
      </w:rPr>
    </w:pPr>
    <w:r w:rsidRPr="00BF5B9D">
      <w:rPr>
        <w:rFonts w:ascii="Arial" w:hAnsi="Arial" w:cs="Arial"/>
        <w:b/>
        <w:sz w:val="24"/>
        <w:szCs w:val="24"/>
      </w:rPr>
      <w:t xml:space="preserve">Primární technologie VVN </w:t>
    </w:r>
  </w:p>
  <w:p w14:paraId="64FF944E" w14:textId="2640429B" w:rsidR="006221CA" w:rsidRDefault="00DC4A1F" w:rsidP="00CD0404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  <w:sz w:val="24"/>
        <w:szCs w:val="24"/>
      </w:rPr>
    </w:pPr>
    <w:r>
      <w:rPr>
        <w:rFonts w:ascii="Arial" w:hAnsi="Arial" w:cs="Arial"/>
        <w:b/>
        <w:sz w:val="24"/>
        <w:szCs w:val="24"/>
      </w:rPr>
      <w:t>Měřící</w:t>
    </w:r>
    <w:r w:rsidR="006221CA">
      <w:rPr>
        <w:rFonts w:ascii="Arial" w:hAnsi="Arial" w:cs="Arial"/>
        <w:b/>
        <w:sz w:val="24"/>
        <w:szCs w:val="24"/>
      </w:rPr>
      <w:t xml:space="preserve"> transformátory</w:t>
    </w:r>
    <w:r w:rsidR="006221CA" w:rsidRPr="00BF5B9D">
      <w:rPr>
        <w:rFonts w:ascii="Arial" w:hAnsi="Arial" w:cs="Arial"/>
        <w:b/>
        <w:sz w:val="24"/>
        <w:szCs w:val="24"/>
      </w:rPr>
      <w:t xml:space="preserve"> VVN</w:t>
    </w:r>
    <w:r>
      <w:rPr>
        <w:rFonts w:ascii="Arial" w:hAnsi="Arial" w:cs="Arial"/>
        <w:b/>
        <w:sz w:val="24"/>
        <w:szCs w:val="24"/>
      </w:rPr>
      <w:t xml:space="preserve"> II</w:t>
    </w:r>
  </w:p>
  <w:p w14:paraId="3BE95392" w14:textId="77777777" w:rsidR="006221CA" w:rsidRPr="009E20E8" w:rsidRDefault="006221CA" w:rsidP="00CD0404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  <w:u w:val="single"/>
      </w:rPr>
    </w:pPr>
    <w:r w:rsidRPr="009E20E8">
      <w:rPr>
        <w:rFonts w:ascii="Arial" w:hAnsi="Arial" w:cs="Arial"/>
        <w:b/>
        <w:u w:val="single"/>
      </w:rPr>
      <w:t xml:space="preserve">Příloha 2 </w:t>
    </w:r>
  </w:p>
  <w:p w14:paraId="0137DCB6" w14:textId="77777777" w:rsidR="006221CA" w:rsidRPr="009E20E8" w:rsidRDefault="006221CA" w:rsidP="00CD0404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</w:rPr>
    </w:pPr>
    <w:r w:rsidRPr="009E20E8">
      <w:rPr>
        <w:rFonts w:ascii="Arial" w:hAnsi="Arial" w:cs="Arial"/>
        <w:b/>
      </w:rPr>
      <w:t>Technická specifikace předmětu veřejné zakázky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7" type="#_x0000_t75" style="width:11.25pt;height:11.25pt" o:bullet="t">
        <v:imagedata r:id="rId1" o:title="mso181A"/>
      </v:shape>
    </w:pict>
  </w:numPicBullet>
  <w:abstractNum w:abstractNumId="0" w15:restartNumberingAfterBreak="0">
    <w:nsid w:val="0ABF690D"/>
    <w:multiLevelType w:val="hybridMultilevel"/>
    <w:tmpl w:val="2974A6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9E4240"/>
    <w:multiLevelType w:val="hybridMultilevel"/>
    <w:tmpl w:val="B30EC59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E369D9"/>
    <w:multiLevelType w:val="multilevel"/>
    <w:tmpl w:val="D7068DAA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3" w15:restartNumberingAfterBreak="0">
    <w:nsid w:val="11E95063"/>
    <w:multiLevelType w:val="hybridMultilevel"/>
    <w:tmpl w:val="60FAD568"/>
    <w:lvl w:ilvl="0" w:tplc="C62E4BB2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21E3C05"/>
    <w:multiLevelType w:val="multilevel"/>
    <w:tmpl w:val="A9349D62"/>
    <w:lvl w:ilvl="0">
      <w:start w:val="16"/>
      <w:numFmt w:val="decimal"/>
      <w:lvlText w:val="%1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5" w15:restartNumberingAfterBreak="0">
    <w:nsid w:val="134B5544"/>
    <w:multiLevelType w:val="multilevel"/>
    <w:tmpl w:val="1B78328A"/>
    <w:lvl w:ilvl="0">
      <w:start w:val="14"/>
      <w:numFmt w:val="decimal"/>
      <w:lvlText w:val="%1."/>
      <w:lvlJc w:val="left"/>
      <w:pPr>
        <w:ind w:left="1110" w:hanging="3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6" w15:restartNumberingAfterBreak="0">
    <w:nsid w:val="18EE14CC"/>
    <w:multiLevelType w:val="multilevel"/>
    <w:tmpl w:val="6644974A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12"/>
        </w:tabs>
        <w:ind w:left="712" w:hanging="71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04"/>
        </w:tabs>
        <w:ind w:left="1004" w:hanging="1004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648"/>
        </w:tabs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790"/>
        </w:tabs>
        <w:ind w:left="1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292"/>
        </w:tabs>
        <w:ind w:left="229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434"/>
        </w:tabs>
        <w:ind w:left="243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936"/>
        </w:tabs>
        <w:ind w:left="2936" w:hanging="1800"/>
      </w:pPr>
      <w:rPr>
        <w:rFonts w:hint="default"/>
      </w:rPr>
    </w:lvl>
  </w:abstractNum>
  <w:abstractNum w:abstractNumId="7" w15:restartNumberingAfterBreak="0">
    <w:nsid w:val="19B90902"/>
    <w:multiLevelType w:val="hybridMultilevel"/>
    <w:tmpl w:val="D35C1EB8"/>
    <w:lvl w:ilvl="0" w:tplc="BA640024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A3513AC"/>
    <w:multiLevelType w:val="hybridMultilevel"/>
    <w:tmpl w:val="CA3016EA"/>
    <w:lvl w:ilvl="0" w:tplc="C64AA430">
      <w:start w:val="5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BE3061"/>
    <w:multiLevelType w:val="hybridMultilevel"/>
    <w:tmpl w:val="BCDCEED0"/>
    <w:lvl w:ilvl="0" w:tplc="C818FAA2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197B8C"/>
    <w:multiLevelType w:val="multilevel"/>
    <w:tmpl w:val="A75272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1" w15:restartNumberingAfterBreak="0">
    <w:nsid w:val="2A524037"/>
    <w:multiLevelType w:val="hybridMultilevel"/>
    <w:tmpl w:val="9528AAD8"/>
    <w:lvl w:ilvl="0" w:tplc="4BE641E0">
      <w:start w:val="13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8835AD"/>
    <w:multiLevelType w:val="multilevel"/>
    <w:tmpl w:val="260CFC3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915" w:hanging="555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3" w15:restartNumberingAfterBreak="0">
    <w:nsid w:val="33B43D79"/>
    <w:multiLevelType w:val="multilevel"/>
    <w:tmpl w:val="3D50AE16"/>
    <w:lvl w:ilvl="0">
      <w:start w:val="14"/>
      <w:numFmt w:val="decimal"/>
      <w:lvlText w:val="%1."/>
      <w:lvlJc w:val="left"/>
      <w:pPr>
        <w:ind w:left="615" w:hanging="61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4" w15:restartNumberingAfterBreak="0">
    <w:nsid w:val="354F48AB"/>
    <w:multiLevelType w:val="hybridMultilevel"/>
    <w:tmpl w:val="15FA6200"/>
    <w:lvl w:ilvl="0" w:tplc="040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15" w15:restartNumberingAfterBreak="0">
    <w:nsid w:val="368E132E"/>
    <w:multiLevelType w:val="hybridMultilevel"/>
    <w:tmpl w:val="2B20C9F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694AC7"/>
    <w:multiLevelType w:val="multilevel"/>
    <w:tmpl w:val="01D6E7BA"/>
    <w:lvl w:ilvl="0">
      <w:start w:val="12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00" w:hanging="72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8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0" w:hanging="2160"/>
      </w:pPr>
      <w:rPr>
        <w:rFonts w:hint="default"/>
      </w:rPr>
    </w:lvl>
  </w:abstractNum>
  <w:abstractNum w:abstractNumId="17" w15:restartNumberingAfterBreak="0">
    <w:nsid w:val="3D4B179E"/>
    <w:multiLevelType w:val="hybridMultilevel"/>
    <w:tmpl w:val="7B223EB4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3AC4F27"/>
    <w:multiLevelType w:val="multilevel"/>
    <w:tmpl w:val="C650A620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19" w15:restartNumberingAfterBreak="0">
    <w:nsid w:val="44AB22C0"/>
    <w:multiLevelType w:val="hybridMultilevel"/>
    <w:tmpl w:val="06207588"/>
    <w:lvl w:ilvl="0" w:tplc="DC58D738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051BED"/>
    <w:multiLevelType w:val="hybridMultilevel"/>
    <w:tmpl w:val="2FC2B0A6"/>
    <w:lvl w:ilvl="0" w:tplc="040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647998"/>
    <w:multiLevelType w:val="multilevel"/>
    <w:tmpl w:val="0A887F54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2" w15:restartNumberingAfterBreak="0">
    <w:nsid w:val="49620550"/>
    <w:multiLevelType w:val="multilevel"/>
    <w:tmpl w:val="E508E248"/>
    <w:lvl w:ilvl="0">
      <w:start w:val="16"/>
      <w:numFmt w:val="decimal"/>
      <w:lvlText w:val="%1."/>
      <w:lvlJc w:val="left"/>
      <w:pPr>
        <w:ind w:left="615" w:hanging="61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3" w15:restartNumberingAfterBreak="0">
    <w:nsid w:val="497725DA"/>
    <w:multiLevelType w:val="hybridMultilevel"/>
    <w:tmpl w:val="9B5A547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66689C"/>
    <w:multiLevelType w:val="hybridMultilevel"/>
    <w:tmpl w:val="21B0C2E8"/>
    <w:lvl w:ilvl="0" w:tplc="F71478AE">
      <w:start w:val="3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51032EC8"/>
    <w:multiLevelType w:val="multilevel"/>
    <w:tmpl w:val="BB94D374"/>
    <w:lvl w:ilvl="0">
      <w:start w:val="13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60" w:hanging="78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140" w:hanging="7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0" w:hanging="2160"/>
      </w:pPr>
      <w:rPr>
        <w:rFonts w:hint="default"/>
      </w:rPr>
    </w:lvl>
  </w:abstractNum>
  <w:abstractNum w:abstractNumId="26" w15:restartNumberingAfterBreak="0">
    <w:nsid w:val="57523583"/>
    <w:multiLevelType w:val="hybridMultilevel"/>
    <w:tmpl w:val="1CC2A08E"/>
    <w:lvl w:ilvl="0" w:tplc="E8968836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57F23873"/>
    <w:multiLevelType w:val="hybridMultilevel"/>
    <w:tmpl w:val="BC42C9D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A23325A"/>
    <w:multiLevelType w:val="multilevel"/>
    <w:tmpl w:val="88A8306E"/>
    <w:lvl w:ilvl="0">
      <w:start w:val="16"/>
      <w:numFmt w:val="decimal"/>
      <w:lvlText w:val="%1."/>
      <w:lvlJc w:val="left"/>
      <w:pPr>
        <w:ind w:left="750" w:hanging="39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9" w15:restartNumberingAfterBreak="0">
    <w:nsid w:val="5CB60D85"/>
    <w:multiLevelType w:val="hybridMultilevel"/>
    <w:tmpl w:val="5CB050E4"/>
    <w:lvl w:ilvl="0" w:tplc="674A1A90">
      <w:start w:val="49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3F135D"/>
    <w:multiLevelType w:val="hybridMultilevel"/>
    <w:tmpl w:val="48E0453C"/>
    <w:lvl w:ilvl="0" w:tplc="A0986B06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F2E3DC0"/>
    <w:multiLevelType w:val="hybridMultilevel"/>
    <w:tmpl w:val="6212ACBE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997BAF"/>
    <w:multiLevelType w:val="hybridMultilevel"/>
    <w:tmpl w:val="F854798C"/>
    <w:lvl w:ilvl="0" w:tplc="5B1EEC8A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2041BB"/>
    <w:multiLevelType w:val="hybridMultilevel"/>
    <w:tmpl w:val="0608BC04"/>
    <w:lvl w:ilvl="0" w:tplc="2BD87278">
      <w:start w:val="10"/>
      <w:numFmt w:val="bullet"/>
      <w:lvlText w:val="-"/>
      <w:lvlJc w:val="left"/>
      <w:pPr>
        <w:ind w:left="417" w:hanging="360"/>
      </w:pPr>
      <w:rPr>
        <w:rFonts w:ascii="Arial" w:eastAsia="Calibr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34" w15:restartNumberingAfterBreak="0">
    <w:nsid w:val="67C41125"/>
    <w:multiLevelType w:val="hybridMultilevel"/>
    <w:tmpl w:val="A358E1C4"/>
    <w:lvl w:ilvl="0" w:tplc="A78ADD60">
      <w:start w:val="1"/>
      <w:numFmt w:val="bullet"/>
      <w:pStyle w:val="odrka1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6B090DEB"/>
    <w:multiLevelType w:val="multilevel"/>
    <w:tmpl w:val="310AD880"/>
    <w:lvl w:ilvl="0">
      <w:start w:val="12"/>
      <w:numFmt w:val="decimal"/>
      <w:lvlText w:val="%1."/>
      <w:lvlJc w:val="left"/>
      <w:pPr>
        <w:ind w:left="615" w:hanging="61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36" w15:restartNumberingAfterBreak="0">
    <w:nsid w:val="6B1837A7"/>
    <w:multiLevelType w:val="hybridMultilevel"/>
    <w:tmpl w:val="150E03C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C6124E2"/>
    <w:multiLevelType w:val="hybridMultilevel"/>
    <w:tmpl w:val="77403AB2"/>
    <w:lvl w:ilvl="0" w:tplc="1D72F41C">
      <w:start w:val="5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74C872F2"/>
    <w:multiLevelType w:val="multilevel"/>
    <w:tmpl w:val="E4C03220"/>
    <w:lvl w:ilvl="0">
      <w:start w:val="14"/>
      <w:numFmt w:val="decimal"/>
      <w:lvlText w:val="%1"/>
      <w:lvlJc w:val="left"/>
      <w:pPr>
        <w:ind w:left="555" w:hanging="55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39" w15:restartNumberingAfterBreak="0">
    <w:nsid w:val="754E0782"/>
    <w:multiLevelType w:val="hybridMultilevel"/>
    <w:tmpl w:val="F08E348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176062"/>
    <w:multiLevelType w:val="hybridMultilevel"/>
    <w:tmpl w:val="9C6ECAE2"/>
    <w:lvl w:ilvl="0" w:tplc="B00EA73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A973F82"/>
    <w:multiLevelType w:val="multilevel"/>
    <w:tmpl w:val="0405001F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0"/>
  </w:num>
  <w:num w:numId="2">
    <w:abstractNumId w:val="40"/>
  </w:num>
  <w:num w:numId="3">
    <w:abstractNumId w:val="5"/>
  </w:num>
  <w:num w:numId="4">
    <w:abstractNumId w:val="0"/>
  </w:num>
  <w:num w:numId="5">
    <w:abstractNumId w:val="38"/>
  </w:num>
  <w:num w:numId="6">
    <w:abstractNumId w:val="19"/>
  </w:num>
  <w:num w:numId="7">
    <w:abstractNumId w:val="15"/>
  </w:num>
  <w:num w:numId="8">
    <w:abstractNumId w:val="27"/>
  </w:num>
  <w:num w:numId="9">
    <w:abstractNumId w:val="39"/>
  </w:num>
  <w:num w:numId="10">
    <w:abstractNumId w:val="12"/>
  </w:num>
  <w:num w:numId="11">
    <w:abstractNumId w:val="25"/>
  </w:num>
  <w:num w:numId="12">
    <w:abstractNumId w:val="21"/>
  </w:num>
  <w:num w:numId="13">
    <w:abstractNumId w:val="18"/>
  </w:num>
  <w:num w:numId="14">
    <w:abstractNumId w:val="28"/>
  </w:num>
  <w:num w:numId="15">
    <w:abstractNumId w:val="2"/>
  </w:num>
  <w:num w:numId="16">
    <w:abstractNumId w:val="16"/>
  </w:num>
  <w:num w:numId="17">
    <w:abstractNumId w:val="1"/>
  </w:num>
  <w:num w:numId="18">
    <w:abstractNumId w:val="4"/>
  </w:num>
  <w:num w:numId="19">
    <w:abstractNumId w:val="22"/>
  </w:num>
  <w:num w:numId="20">
    <w:abstractNumId w:val="20"/>
  </w:num>
  <w:num w:numId="21">
    <w:abstractNumId w:val="9"/>
  </w:num>
  <w:num w:numId="22">
    <w:abstractNumId w:val="30"/>
  </w:num>
  <w:num w:numId="23">
    <w:abstractNumId w:val="13"/>
  </w:num>
  <w:num w:numId="24">
    <w:abstractNumId w:val="35"/>
  </w:num>
  <w:num w:numId="25">
    <w:abstractNumId w:val="29"/>
  </w:num>
  <w:num w:numId="26">
    <w:abstractNumId w:val="41"/>
  </w:num>
  <w:num w:numId="27">
    <w:abstractNumId w:val="37"/>
  </w:num>
  <w:num w:numId="28">
    <w:abstractNumId w:val="23"/>
  </w:num>
  <w:num w:numId="29">
    <w:abstractNumId w:val="31"/>
  </w:num>
  <w:num w:numId="30">
    <w:abstractNumId w:val="14"/>
  </w:num>
  <w:num w:numId="31">
    <w:abstractNumId w:val="17"/>
  </w:num>
  <w:num w:numId="32">
    <w:abstractNumId w:val="6"/>
  </w:num>
  <w:num w:numId="33">
    <w:abstractNumId w:val="32"/>
  </w:num>
  <w:num w:numId="34">
    <w:abstractNumId w:val="11"/>
  </w:num>
  <w:num w:numId="35">
    <w:abstractNumId w:val="24"/>
  </w:num>
  <w:num w:numId="36">
    <w:abstractNumId w:val="7"/>
  </w:num>
  <w:num w:numId="37">
    <w:abstractNumId w:val="26"/>
  </w:num>
  <w:num w:numId="38">
    <w:abstractNumId w:val="3"/>
  </w:num>
  <w:num w:numId="39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8"/>
  </w:num>
  <w:num w:numId="41">
    <w:abstractNumId w:val="33"/>
  </w:num>
  <w:num w:numId="42">
    <w:abstractNumId w:val="34"/>
  </w:num>
  <w:num w:numId="43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0234F"/>
    <w:rsid w:val="00000982"/>
    <w:rsid w:val="0000234F"/>
    <w:rsid w:val="00002BF5"/>
    <w:rsid w:val="000055BA"/>
    <w:rsid w:val="0000600D"/>
    <w:rsid w:val="00007375"/>
    <w:rsid w:val="000120B5"/>
    <w:rsid w:val="00013AC8"/>
    <w:rsid w:val="00014075"/>
    <w:rsid w:val="00016C53"/>
    <w:rsid w:val="00023466"/>
    <w:rsid w:val="000313D1"/>
    <w:rsid w:val="000317EA"/>
    <w:rsid w:val="000426C4"/>
    <w:rsid w:val="00044ADB"/>
    <w:rsid w:val="00051F4D"/>
    <w:rsid w:val="000563CF"/>
    <w:rsid w:val="000567F6"/>
    <w:rsid w:val="0006038B"/>
    <w:rsid w:val="00061EBA"/>
    <w:rsid w:val="00062C54"/>
    <w:rsid w:val="00065BBF"/>
    <w:rsid w:val="00071FF0"/>
    <w:rsid w:val="00080E3B"/>
    <w:rsid w:val="0008364B"/>
    <w:rsid w:val="00083B24"/>
    <w:rsid w:val="00086A44"/>
    <w:rsid w:val="000902F8"/>
    <w:rsid w:val="0009642D"/>
    <w:rsid w:val="0009784A"/>
    <w:rsid w:val="000A19FB"/>
    <w:rsid w:val="000A3338"/>
    <w:rsid w:val="000A451D"/>
    <w:rsid w:val="000B5B31"/>
    <w:rsid w:val="000C27CC"/>
    <w:rsid w:val="000C2C2C"/>
    <w:rsid w:val="000C3092"/>
    <w:rsid w:val="000C34E1"/>
    <w:rsid w:val="000C387B"/>
    <w:rsid w:val="000C3E7F"/>
    <w:rsid w:val="000C529C"/>
    <w:rsid w:val="000D1A2E"/>
    <w:rsid w:val="000D1E90"/>
    <w:rsid w:val="000D277B"/>
    <w:rsid w:val="000D3C67"/>
    <w:rsid w:val="000D441F"/>
    <w:rsid w:val="000D590D"/>
    <w:rsid w:val="000E3901"/>
    <w:rsid w:val="000E41FD"/>
    <w:rsid w:val="000E52BB"/>
    <w:rsid w:val="000E71A9"/>
    <w:rsid w:val="000F1722"/>
    <w:rsid w:val="000F20DD"/>
    <w:rsid w:val="000F513B"/>
    <w:rsid w:val="000F5A6C"/>
    <w:rsid w:val="000F7243"/>
    <w:rsid w:val="000F7709"/>
    <w:rsid w:val="0010079C"/>
    <w:rsid w:val="00102578"/>
    <w:rsid w:val="0010580A"/>
    <w:rsid w:val="00105994"/>
    <w:rsid w:val="00105A91"/>
    <w:rsid w:val="001102BF"/>
    <w:rsid w:val="001102DC"/>
    <w:rsid w:val="00111974"/>
    <w:rsid w:val="0011486F"/>
    <w:rsid w:val="001158F8"/>
    <w:rsid w:val="00115B35"/>
    <w:rsid w:val="00120BF4"/>
    <w:rsid w:val="00120E37"/>
    <w:rsid w:val="00121962"/>
    <w:rsid w:val="00126E3B"/>
    <w:rsid w:val="00127869"/>
    <w:rsid w:val="001301B1"/>
    <w:rsid w:val="0013098B"/>
    <w:rsid w:val="00130D6A"/>
    <w:rsid w:val="001334C2"/>
    <w:rsid w:val="001345E8"/>
    <w:rsid w:val="00135625"/>
    <w:rsid w:val="001431B3"/>
    <w:rsid w:val="00144A82"/>
    <w:rsid w:val="001476AF"/>
    <w:rsid w:val="00151A4C"/>
    <w:rsid w:val="00163511"/>
    <w:rsid w:val="00165D5B"/>
    <w:rsid w:val="00165D5F"/>
    <w:rsid w:val="001668FA"/>
    <w:rsid w:val="0017056F"/>
    <w:rsid w:val="00176057"/>
    <w:rsid w:val="001807B6"/>
    <w:rsid w:val="00182670"/>
    <w:rsid w:val="00182B67"/>
    <w:rsid w:val="0018358B"/>
    <w:rsid w:val="00184DE6"/>
    <w:rsid w:val="00185308"/>
    <w:rsid w:val="00191B8E"/>
    <w:rsid w:val="001A1D82"/>
    <w:rsid w:val="001A2400"/>
    <w:rsid w:val="001A3123"/>
    <w:rsid w:val="001B1385"/>
    <w:rsid w:val="001B44F8"/>
    <w:rsid w:val="001B61F0"/>
    <w:rsid w:val="001C42B3"/>
    <w:rsid w:val="001C793A"/>
    <w:rsid w:val="001D299B"/>
    <w:rsid w:val="001D2A8C"/>
    <w:rsid w:val="001E0DC6"/>
    <w:rsid w:val="001E1318"/>
    <w:rsid w:val="001E6547"/>
    <w:rsid w:val="001F163E"/>
    <w:rsid w:val="00202884"/>
    <w:rsid w:val="002040CE"/>
    <w:rsid w:val="00204918"/>
    <w:rsid w:val="002072B7"/>
    <w:rsid w:val="0021015A"/>
    <w:rsid w:val="00212DA0"/>
    <w:rsid w:val="00214471"/>
    <w:rsid w:val="002159AD"/>
    <w:rsid w:val="00223170"/>
    <w:rsid w:val="00223E16"/>
    <w:rsid w:val="0022446F"/>
    <w:rsid w:val="00231A7B"/>
    <w:rsid w:val="0023262A"/>
    <w:rsid w:val="00234A95"/>
    <w:rsid w:val="002378C2"/>
    <w:rsid w:val="0024081C"/>
    <w:rsid w:val="0024386D"/>
    <w:rsid w:val="0024660D"/>
    <w:rsid w:val="0025421A"/>
    <w:rsid w:val="00254CFC"/>
    <w:rsid w:val="0026106F"/>
    <w:rsid w:val="00263B2C"/>
    <w:rsid w:val="0027420C"/>
    <w:rsid w:val="00274222"/>
    <w:rsid w:val="00275D4F"/>
    <w:rsid w:val="00277AA6"/>
    <w:rsid w:val="002849CD"/>
    <w:rsid w:val="0028724E"/>
    <w:rsid w:val="002925E5"/>
    <w:rsid w:val="00293178"/>
    <w:rsid w:val="00294BF7"/>
    <w:rsid w:val="002A178E"/>
    <w:rsid w:val="002A4119"/>
    <w:rsid w:val="002A6B34"/>
    <w:rsid w:val="002A7783"/>
    <w:rsid w:val="002B09E5"/>
    <w:rsid w:val="002B104D"/>
    <w:rsid w:val="002B6192"/>
    <w:rsid w:val="002B7775"/>
    <w:rsid w:val="002C0669"/>
    <w:rsid w:val="002C2F01"/>
    <w:rsid w:val="002C320F"/>
    <w:rsid w:val="002C5303"/>
    <w:rsid w:val="002D6D13"/>
    <w:rsid w:val="002E0029"/>
    <w:rsid w:val="002E1A00"/>
    <w:rsid w:val="002E1A88"/>
    <w:rsid w:val="002E3234"/>
    <w:rsid w:val="002E3A03"/>
    <w:rsid w:val="002E5CA7"/>
    <w:rsid w:val="002E6E65"/>
    <w:rsid w:val="002F2AEB"/>
    <w:rsid w:val="002F788C"/>
    <w:rsid w:val="003005C0"/>
    <w:rsid w:val="00302437"/>
    <w:rsid w:val="00303996"/>
    <w:rsid w:val="00304C24"/>
    <w:rsid w:val="00306E70"/>
    <w:rsid w:val="003073C8"/>
    <w:rsid w:val="00307BAA"/>
    <w:rsid w:val="00312E01"/>
    <w:rsid w:val="00315B9D"/>
    <w:rsid w:val="00316FCE"/>
    <w:rsid w:val="003231A8"/>
    <w:rsid w:val="003262D3"/>
    <w:rsid w:val="003268F0"/>
    <w:rsid w:val="00327A36"/>
    <w:rsid w:val="00330166"/>
    <w:rsid w:val="003335BF"/>
    <w:rsid w:val="00334329"/>
    <w:rsid w:val="00335718"/>
    <w:rsid w:val="00335D7F"/>
    <w:rsid w:val="00336C87"/>
    <w:rsid w:val="003377CE"/>
    <w:rsid w:val="00337CCD"/>
    <w:rsid w:val="00342311"/>
    <w:rsid w:val="00342F7D"/>
    <w:rsid w:val="00343DCE"/>
    <w:rsid w:val="0034656E"/>
    <w:rsid w:val="00346801"/>
    <w:rsid w:val="00356E46"/>
    <w:rsid w:val="0036745E"/>
    <w:rsid w:val="0037109C"/>
    <w:rsid w:val="00371AD3"/>
    <w:rsid w:val="00376F88"/>
    <w:rsid w:val="00377DEA"/>
    <w:rsid w:val="00381A1C"/>
    <w:rsid w:val="00385F5E"/>
    <w:rsid w:val="0038638F"/>
    <w:rsid w:val="003874BA"/>
    <w:rsid w:val="00390491"/>
    <w:rsid w:val="0039572B"/>
    <w:rsid w:val="00396BE7"/>
    <w:rsid w:val="00397030"/>
    <w:rsid w:val="00397EEE"/>
    <w:rsid w:val="003A25CD"/>
    <w:rsid w:val="003A3918"/>
    <w:rsid w:val="003A3B8D"/>
    <w:rsid w:val="003B073D"/>
    <w:rsid w:val="003B5344"/>
    <w:rsid w:val="003B53FB"/>
    <w:rsid w:val="003B6E1B"/>
    <w:rsid w:val="003C1A7D"/>
    <w:rsid w:val="003C51A4"/>
    <w:rsid w:val="003C5E51"/>
    <w:rsid w:val="003D1134"/>
    <w:rsid w:val="003D19D9"/>
    <w:rsid w:val="003D3A85"/>
    <w:rsid w:val="003D750A"/>
    <w:rsid w:val="003D7B65"/>
    <w:rsid w:val="003E0866"/>
    <w:rsid w:val="003E366D"/>
    <w:rsid w:val="003E38D8"/>
    <w:rsid w:val="003E47DC"/>
    <w:rsid w:val="003E69C1"/>
    <w:rsid w:val="003E6D0F"/>
    <w:rsid w:val="003E7B46"/>
    <w:rsid w:val="003F40BA"/>
    <w:rsid w:val="003F7B7E"/>
    <w:rsid w:val="00401281"/>
    <w:rsid w:val="00403C2E"/>
    <w:rsid w:val="004050BD"/>
    <w:rsid w:val="00406F28"/>
    <w:rsid w:val="0041009D"/>
    <w:rsid w:val="0041352A"/>
    <w:rsid w:val="00416947"/>
    <w:rsid w:val="0041772C"/>
    <w:rsid w:val="00420152"/>
    <w:rsid w:val="0042187A"/>
    <w:rsid w:val="00422E38"/>
    <w:rsid w:val="004239C8"/>
    <w:rsid w:val="004265FE"/>
    <w:rsid w:val="0042749F"/>
    <w:rsid w:val="00427C4B"/>
    <w:rsid w:val="004316D7"/>
    <w:rsid w:val="00432397"/>
    <w:rsid w:val="00433058"/>
    <w:rsid w:val="00436675"/>
    <w:rsid w:val="00440AF4"/>
    <w:rsid w:val="004411C0"/>
    <w:rsid w:val="00441855"/>
    <w:rsid w:val="00443189"/>
    <w:rsid w:val="0044442B"/>
    <w:rsid w:val="004457F3"/>
    <w:rsid w:val="00445D06"/>
    <w:rsid w:val="0045018C"/>
    <w:rsid w:val="004508A8"/>
    <w:rsid w:val="0045190F"/>
    <w:rsid w:val="004541E5"/>
    <w:rsid w:val="00455439"/>
    <w:rsid w:val="00460033"/>
    <w:rsid w:val="00464694"/>
    <w:rsid w:val="004736DF"/>
    <w:rsid w:val="00473ED5"/>
    <w:rsid w:val="004753A5"/>
    <w:rsid w:val="00481E2B"/>
    <w:rsid w:val="00485D8A"/>
    <w:rsid w:val="004924ED"/>
    <w:rsid w:val="0049596C"/>
    <w:rsid w:val="004959A0"/>
    <w:rsid w:val="004A0588"/>
    <w:rsid w:val="004A31FC"/>
    <w:rsid w:val="004A5114"/>
    <w:rsid w:val="004A7ED4"/>
    <w:rsid w:val="004B0528"/>
    <w:rsid w:val="004B2CBE"/>
    <w:rsid w:val="004B384B"/>
    <w:rsid w:val="004C0414"/>
    <w:rsid w:val="004C0B82"/>
    <w:rsid w:val="004C227D"/>
    <w:rsid w:val="004C356F"/>
    <w:rsid w:val="004C74EC"/>
    <w:rsid w:val="004D152D"/>
    <w:rsid w:val="004D3B5D"/>
    <w:rsid w:val="004E1A3E"/>
    <w:rsid w:val="004E4D67"/>
    <w:rsid w:val="004E776F"/>
    <w:rsid w:val="004F021C"/>
    <w:rsid w:val="004F2FFF"/>
    <w:rsid w:val="004F3495"/>
    <w:rsid w:val="004F538B"/>
    <w:rsid w:val="004F72C7"/>
    <w:rsid w:val="005048D0"/>
    <w:rsid w:val="00507837"/>
    <w:rsid w:val="0051269C"/>
    <w:rsid w:val="005136EF"/>
    <w:rsid w:val="00514567"/>
    <w:rsid w:val="005161F5"/>
    <w:rsid w:val="005163D0"/>
    <w:rsid w:val="00517B81"/>
    <w:rsid w:val="005345E6"/>
    <w:rsid w:val="00536BB6"/>
    <w:rsid w:val="00536FD8"/>
    <w:rsid w:val="00540D3A"/>
    <w:rsid w:val="00541853"/>
    <w:rsid w:val="005425A7"/>
    <w:rsid w:val="00543BAD"/>
    <w:rsid w:val="005440A7"/>
    <w:rsid w:val="005446FC"/>
    <w:rsid w:val="00547E4D"/>
    <w:rsid w:val="00551373"/>
    <w:rsid w:val="00552D08"/>
    <w:rsid w:val="00554198"/>
    <w:rsid w:val="00555618"/>
    <w:rsid w:val="005559D6"/>
    <w:rsid w:val="005572E0"/>
    <w:rsid w:val="005573EE"/>
    <w:rsid w:val="005612AB"/>
    <w:rsid w:val="00561B41"/>
    <w:rsid w:val="00563352"/>
    <w:rsid w:val="00563D7E"/>
    <w:rsid w:val="00575968"/>
    <w:rsid w:val="00577405"/>
    <w:rsid w:val="00581B3D"/>
    <w:rsid w:val="00581CA6"/>
    <w:rsid w:val="00586DBC"/>
    <w:rsid w:val="00587B25"/>
    <w:rsid w:val="00591960"/>
    <w:rsid w:val="005942D3"/>
    <w:rsid w:val="005A0034"/>
    <w:rsid w:val="005A1117"/>
    <w:rsid w:val="005A64C0"/>
    <w:rsid w:val="005B1BC7"/>
    <w:rsid w:val="005B7544"/>
    <w:rsid w:val="005C0810"/>
    <w:rsid w:val="005C5D53"/>
    <w:rsid w:val="005C6ED5"/>
    <w:rsid w:val="005C789E"/>
    <w:rsid w:val="005E390F"/>
    <w:rsid w:val="005E45BB"/>
    <w:rsid w:val="005F1329"/>
    <w:rsid w:val="005F2B89"/>
    <w:rsid w:val="005F3FCF"/>
    <w:rsid w:val="00603013"/>
    <w:rsid w:val="00605EF2"/>
    <w:rsid w:val="0060648C"/>
    <w:rsid w:val="00613735"/>
    <w:rsid w:val="00614994"/>
    <w:rsid w:val="00615F9D"/>
    <w:rsid w:val="0061698C"/>
    <w:rsid w:val="006221CA"/>
    <w:rsid w:val="00622B8A"/>
    <w:rsid w:val="006261D6"/>
    <w:rsid w:val="006263FD"/>
    <w:rsid w:val="006300EE"/>
    <w:rsid w:val="00634A3B"/>
    <w:rsid w:val="00637357"/>
    <w:rsid w:val="00646A84"/>
    <w:rsid w:val="00655588"/>
    <w:rsid w:val="00657B09"/>
    <w:rsid w:val="006658AD"/>
    <w:rsid w:val="00670833"/>
    <w:rsid w:val="006758D6"/>
    <w:rsid w:val="0067741E"/>
    <w:rsid w:val="00680571"/>
    <w:rsid w:val="006805C9"/>
    <w:rsid w:val="00691553"/>
    <w:rsid w:val="006918E6"/>
    <w:rsid w:val="00696AB7"/>
    <w:rsid w:val="006A008F"/>
    <w:rsid w:val="006A1388"/>
    <w:rsid w:val="006A2CFA"/>
    <w:rsid w:val="006A35B0"/>
    <w:rsid w:val="006A4C53"/>
    <w:rsid w:val="006B102E"/>
    <w:rsid w:val="006B442E"/>
    <w:rsid w:val="006B4BAB"/>
    <w:rsid w:val="006B7D36"/>
    <w:rsid w:val="006C5B2B"/>
    <w:rsid w:val="006C6BC5"/>
    <w:rsid w:val="006C7AAA"/>
    <w:rsid w:val="006D36C9"/>
    <w:rsid w:val="006D3B41"/>
    <w:rsid w:val="006D3ED9"/>
    <w:rsid w:val="006E70F4"/>
    <w:rsid w:val="006F1AF1"/>
    <w:rsid w:val="006F1ED8"/>
    <w:rsid w:val="006F368C"/>
    <w:rsid w:val="00703A9D"/>
    <w:rsid w:val="007079E1"/>
    <w:rsid w:val="0071197D"/>
    <w:rsid w:val="00714660"/>
    <w:rsid w:val="00715BB0"/>
    <w:rsid w:val="00715BE7"/>
    <w:rsid w:val="00721174"/>
    <w:rsid w:val="0072256B"/>
    <w:rsid w:val="007230B9"/>
    <w:rsid w:val="007328B5"/>
    <w:rsid w:val="0073370D"/>
    <w:rsid w:val="0074069A"/>
    <w:rsid w:val="007407E1"/>
    <w:rsid w:val="00742F87"/>
    <w:rsid w:val="00744A57"/>
    <w:rsid w:val="00744B3E"/>
    <w:rsid w:val="00745256"/>
    <w:rsid w:val="00745854"/>
    <w:rsid w:val="0074593F"/>
    <w:rsid w:val="007459AB"/>
    <w:rsid w:val="00750718"/>
    <w:rsid w:val="00752190"/>
    <w:rsid w:val="00753514"/>
    <w:rsid w:val="007560A4"/>
    <w:rsid w:val="0075610F"/>
    <w:rsid w:val="007575CE"/>
    <w:rsid w:val="00760686"/>
    <w:rsid w:val="007648FE"/>
    <w:rsid w:val="007665EC"/>
    <w:rsid w:val="00767969"/>
    <w:rsid w:val="007771DA"/>
    <w:rsid w:val="00777EBC"/>
    <w:rsid w:val="00783862"/>
    <w:rsid w:val="00783C24"/>
    <w:rsid w:val="007967CD"/>
    <w:rsid w:val="007A1C4A"/>
    <w:rsid w:val="007A32CE"/>
    <w:rsid w:val="007A34A5"/>
    <w:rsid w:val="007A3FEB"/>
    <w:rsid w:val="007B2B0C"/>
    <w:rsid w:val="007C0D7B"/>
    <w:rsid w:val="007C1425"/>
    <w:rsid w:val="007C1BFE"/>
    <w:rsid w:val="007C25B8"/>
    <w:rsid w:val="007C4787"/>
    <w:rsid w:val="007D7F25"/>
    <w:rsid w:val="007F0062"/>
    <w:rsid w:val="007F0CC0"/>
    <w:rsid w:val="007F33E0"/>
    <w:rsid w:val="007F60D7"/>
    <w:rsid w:val="00802183"/>
    <w:rsid w:val="008021C4"/>
    <w:rsid w:val="00803A46"/>
    <w:rsid w:val="008042F6"/>
    <w:rsid w:val="008051D7"/>
    <w:rsid w:val="008114BB"/>
    <w:rsid w:val="00812729"/>
    <w:rsid w:val="00831DA9"/>
    <w:rsid w:val="00832794"/>
    <w:rsid w:val="0083560E"/>
    <w:rsid w:val="0083727B"/>
    <w:rsid w:val="00840656"/>
    <w:rsid w:val="00840BA7"/>
    <w:rsid w:val="00841501"/>
    <w:rsid w:val="00843569"/>
    <w:rsid w:val="00843DA0"/>
    <w:rsid w:val="00844806"/>
    <w:rsid w:val="00845095"/>
    <w:rsid w:val="00845681"/>
    <w:rsid w:val="0085210E"/>
    <w:rsid w:val="008522D0"/>
    <w:rsid w:val="00853F73"/>
    <w:rsid w:val="00856542"/>
    <w:rsid w:val="00857318"/>
    <w:rsid w:val="008635A2"/>
    <w:rsid w:val="00874F3C"/>
    <w:rsid w:val="008831C2"/>
    <w:rsid w:val="008876E1"/>
    <w:rsid w:val="008A1F74"/>
    <w:rsid w:val="008A7904"/>
    <w:rsid w:val="008B36A8"/>
    <w:rsid w:val="008B66B2"/>
    <w:rsid w:val="008B6750"/>
    <w:rsid w:val="008B68D0"/>
    <w:rsid w:val="008B69B3"/>
    <w:rsid w:val="008C0F34"/>
    <w:rsid w:val="008C1BDD"/>
    <w:rsid w:val="008C2BED"/>
    <w:rsid w:val="008C65C1"/>
    <w:rsid w:val="008C78F9"/>
    <w:rsid w:val="008C7938"/>
    <w:rsid w:val="008D32BA"/>
    <w:rsid w:val="008E0096"/>
    <w:rsid w:val="008E362E"/>
    <w:rsid w:val="008F04EF"/>
    <w:rsid w:val="008F076D"/>
    <w:rsid w:val="008F3493"/>
    <w:rsid w:val="008F3544"/>
    <w:rsid w:val="008F4B48"/>
    <w:rsid w:val="008F5BB9"/>
    <w:rsid w:val="008F5F07"/>
    <w:rsid w:val="008F6232"/>
    <w:rsid w:val="008F7CD6"/>
    <w:rsid w:val="00904F76"/>
    <w:rsid w:val="009050C7"/>
    <w:rsid w:val="00905F13"/>
    <w:rsid w:val="009121F3"/>
    <w:rsid w:val="00921CC1"/>
    <w:rsid w:val="00923997"/>
    <w:rsid w:val="00926769"/>
    <w:rsid w:val="00927364"/>
    <w:rsid w:val="00932D71"/>
    <w:rsid w:val="00932DA4"/>
    <w:rsid w:val="00932E40"/>
    <w:rsid w:val="00933BF8"/>
    <w:rsid w:val="009343FA"/>
    <w:rsid w:val="00941DB6"/>
    <w:rsid w:val="00942661"/>
    <w:rsid w:val="009471C2"/>
    <w:rsid w:val="0095203C"/>
    <w:rsid w:val="00952636"/>
    <w:rsid w:val="00953688"/>
    <w:rsid w:val="00964923"/>
    <w:rsid w:val="009653A9"/>
    <w:rsid w:val="0097003D"/>
    <w:rsid w:val="00976671"/>
    <w:rsid w:val="009805C0"/>
    <w:rsid w:val="009812BD"/>
    <w:rsid w:val="0098388A"/>
    <w:rsid w:val="009862D8"/>
    <w:rsid w:val="00990F94"/>
    <w:rsid w:val="00991E50"/>
    <w:rsid w:val="00994AF0"/>
    <w:rsid w:val="009961D8"/>
    <w:rsid w:val="009A4C63"/>
    <w:rsid w:val="009A68DF"/>
    <w:rsid w:val="009B18C2"/>
    <w:rsid w:val="009B3B8B"/>
    <w:rsid w:val="009B6D2D"/>
    <w:rsid w:val="009C2513"/>
    <w:rsid w:val="009C28F9"/>
    <w:rsid w:val="009C3279"/>
    <w:rsid w:val="009C4571"/>
    <w:rsid w:val="009D0F9C"/>
    <w:rsid w:val="009D1633"/>
    <w:rsid w:val="009D1897"/>
    <w:rsid w:val="009D3291"/>
    <w:rsid w:val="009D42E9"/>
    <w:rsid w:val="009D77FC"/>
    <w:rsid w:val="009E0848"/>
    <w:rsid w:val="009E1C24"/>
    <w:rsid w:val="009E7995"/>
    <w:rsid w:val="009E7ABA"/>
    <w:rsid w:val="009F2870"/>
    <w:rsid w:val="009F421E"/>
    <w:rsid w:val="009F4DE7"/>
    <w:rsid w:val="009F6610"/>
    <w:rsid w:val="00A0018C"/>
    <w:rsid w:val="00A00A04"/>
    <w:rsid w:val="00A016B2"/>
    <w:rsid w:val="00A0456F"/>
    <w:rsid w:val="00A04B5D"/>
    <w:rsid w:val="00A069CF"/>
    <w:rsid w:val="00A20895"/>
    <w:rsid w:val="00A24551"/>
    <w:rsid w:val="00A25976"/>
    <w:rsid w:val="00A30131"/>
    <w:rsid w:val="00A4401D"/>
    <w:rsid w:val="00A50C7F"/>
    <w:rsid w:val="00A516F4"/>
    <w:rsid w:val="00A51C2F"/>
    <w:rsid w:val="00A5233E"/>
    <w:rsid w:val="00A53C27"/>
    <w:rsid w:val="00A55968"/>
    <w:rsid w:val="00A57580"/>
    <w:rsid w:val="00A57EA3"/>
    <w:rsid w:val="00A66785"/>
    <w:rsid w:val="00A70DF6"/>
    <w:rsid w:val="00A71E70"/>
    <w:rsid w:val="00A75734"/>
    <w:rsid w:val="00A75A7D"/>
    <w:rsid w:val="00A80FBC"/>
    <w:rsid w:val="00A83F56"/>
    <w:rsid w:val="00A84FB5"/>
    <w:rsid w:val="00A87C02"/>
    <w:rsid w:val="00A932D5"/>
    <w:rsid w:val="00A94433"/>
    <w:rsid w:val="00AA027C"/>
    <w:rsid w:val="00AA50D8"/>
    <w:rsid w:val="00AA5F77"/>
    <w:rsid w:val="00AA72A3"/>
    <w:rsid w:val="00AA74AA"/>
    <w:rsid w:val="00AA7FBA"/>
    <w:rsid w:val="00AB2B22"/>
    <w:rsid w:val="00AB353C"/>
    <w:rsid w:val="00AB470F"/>
    <w:rsid w:val="00AC1B03"/>
    <w:rsid w:val="00AC6126"/>
    <w:rsid w:val="00AD627F"/>
    <w:rsid w:val="00AD7BA6"/>
    <w:rsid w:val="00AE160A"/>
    <w:rsid w:val="00AE2575"/>
    <w:rsid w:val="00AE465D"/>
    <w:rsid w:val="00AE503F"/>
    <w:rsid w:val="00AF0221"/>
    <w:rsid w:val="00AF32C1"/>
    <w:rsid w:val="00AF35EC"/>
    <w:rsid w:val="00B00424"/>
    <w:rsid w:val="00B02519"/>
    <w:rsid w:val="00B0275A"/>
    <w:rsid w:val="00B061A3"/>
    <w:rsid w:val="00B06A33"/>
    <w:rsid w:val="00B07F68"/>
    <w:rsid w:val="00B10851"/>
    <w:rsid w:val="00B10E1C"/>
    <w:rsid w:val="00B11399"/>
    <w:rsid w:val="00B11CC0"/>
    <w:rsid w:val="00B16031"/>
    <w:rsid w:val="00B176A8"/>
    <w:rsid w:val="00B20297"/>
    <w:rsid w:val="00B22D55"/>
    <w:rsid w:val="00B2597A"/>
    <w:rsid w:val="00B460FE"/>
    <w:rsid w:val="00B46BB4"/>
    <w:rsid w:val="00B50D44"/>
    <w:rsid w:val="00B512A7"/>
    <w:rsid w:val="00B51929"/>
    <w:rsid w:val="00B53D23"/>
    <w:rsid w:val="00B5580C"/>
    <w:rsid w:val="00B568CA"/>
    <w:rsid w:val="00B56E27"/>
    <w:rsid w:val="00B574E4"/>
    <w:rsid w:val="00B61CA6"/>
    <w:rsid w:val="00B61E13"/>
    <w:rsid w:val="00B659D7"/>
    <w:rsid w:val="00B71462"/>
    <w:rsid w:val="00B7164B"/>
    <w:rsid w:val="00B730D4"/>
    <w:rsid w:val="00B76A2F"/>
    <w:rsid w:val="00B7731E"/>
    <w:rsid w:val="00B81D82"/>
    <w:rsid w:val="00B85189"/>
    <w:rsid w:val="00B93743"/>
    <w:rsid w:val="00B947E5"/>
    <w:rsid w:val="00B94FC5"/>
    <w:rsid w:val="00B979EC"/>
    <w:rsid w:val="00BA2CA7"/>
    <w:rsid w:val="00BA31E7"/>
    <w:rsid w:val="00BA3322"/>
    <w:rsid w:val="00BA3B02"/>
    <w:rsid w:val="00BB00E1"/>
    <w:rsid w:val="00BB100A"/>
    <w:rsid w:val="00BB28B1"/>
    <w:rsid w:val="00BB6837"/>
    <w:rsid w:val="00BC35BA"/>
    <w:rsid w:val="00BD48A2"/>
    <w:rsid w:val="00BE0603"/>
    <w:rsid w:val="00BE0A7A"/>
    <w:rsid w:val="00BE2E48"/>
    <w:rsid w:val="00BE31DF"/>
    <w:rsid w:val="00BE35DF"/>
    <w:rsid w:val="00C01919"/>
    <w:rsid w:val="00C01C1C"/>
    <w:rsid w:val="00C01EC5"/>
    <w:rsid w:val="00C11BC1"/>
    <w:rsid w:val="00C15609"/>
    <w:rsid w:val="00C2003A"/>
    <w:rsid w:val="00C22EBE"/>
    <w:rsid w:val="00C24B4B"/>
    <w:rsid w:val="00C311A6"/>
    <w:rsid w:val="00C34A1B"/>
    <w:rsid w:val="00C3614C"/>
    <w:rsid w:val="00C368DF"/>
    <w:rsid w:val="00C36DE4"/>
    <w:rsid w:val="00C3703C"/>
    <w:rsid w:val="00C43059"/>
    <w:rsid w:val="00C432EC"/>
    <w:rsid w:val="00C43B2E"/>
    <w:rsid w:val="00C44492"/>
    <w:rsid w:val="00C631D7"/>
    <w:rsid w:val="00C712DD"/>
    <w:rsid w:val="00C7578C"/>
    <w:rsid w:val="00C75CCD"/>
    <w:rsid w:val="00C76BF4"/>
    <w:rsid w:val="00C81DD1"/>
    <w:rsid w:val="00C83D94"/>
    <w:rsid w:val="00C84CF9"/>
    <w:rsid w:val="00C85058"/>
    <w:rsid w:val="00C85317"/>
    <w:rsid w:val="00C871B2"/>
    <w:rsid w:val="00C87850"/>
    <w:rsid w:val="00C948DA"/>
    <w:rsid w:val="00C94D2F"/>
    <w:rsid w:val="00C96CCD"/>
    <w:rsid w:val="00C97D10"/>
    <w:rsid w:val="00CA06B7"/>
    <w:rsid w:val="00CB12B4"/>
    <w:rsid w:val="00CB1FEE"/>
    <w:rsid w:val="00CB5603"/>
    <w:rsid w:val="00CB61FC"/>
    <w:rsid w:val="00CC0E3A"/>
    <w:rsid w:val="00CC1900"/>
    <w:rsid w:val="00CC7746"/>
    <w:rsid w:val="00CC7AF0"/>
    <w:rsid w:val="00CD0404"/>
    <w:rsid w:val="00CD0B83"/>
    <w:rsid w:val="00CD1FD5"/>
    <w:rsid w:val="00CD5021"/>
    <w:rsid w:val="00CD56F2"/>
    <w:rsid w:val="00CE0A87"/>
    <w:rsid w:val="00CE0F43"/>
    <w:rsid w:val="00CE345E"/>
    <w:rsid w:val="00CE372C"/>
    <w:rsid w:val="00CE47A2"/>
    <w:rsid w:val="00CE5076"/>
    <w:rsid w:val="00CE5D08"/>
    <w:rsid w:val="00CE7F72"/>
    <w:rsid w:val="00CF002B"/>
    <w:rsid w:val="00CF0A82"/>
    <w:rsid w:val="00CF1C56"/>
    <w:rsid w:val="00CF3FCC"/>
    <w:rsid w:val="00CF5E8E"/>
    <w:rsid w:val="00CF6347"/>
    <w:rsid w:val="00CF7843"/>
    <w:rsid w:val="00D0255A"/>
    <w:rsid w:val="00D02712"/>
    <w:rsid w:val="00D02977"/>
    <w:rsid w:val="00D0367A"/>
    <w:rsid w:val="00D05BF6"/>
    <w:rsid w:val="00D06A11"/>
    <w:rsid w:val="00D10792"/>
    <w:rsid w:val="00D14B1A"/>
    <w:rsid w:val="00D14EC4"/>
    <w:rsid w:val="00D16409"/>
    <w:rsid w:val="00D164BC"/>
    <w:rsid w:val="00D216D3"/>
    <w:rsid w:val="00D22990"/>
    <w:rsid w:val="00D2334D"/>
    <w:rsid w:val="00D24248"/>
    <w:rsid w:val="00D243DB"/>
    <w:rsid w:val="00D24A73"/>
    <w:rsid w:val="00D24D9E"/>
    <w:rsid w:val="00D255AD"/>
    <w:rsid w:val="00D3058B"/>
    <w:rsid w:val="00D34933"/>
    <w:rsid w:val="00D35743"/>
    <w:rsid w:val="00D3755F"/>
    <w:rsid w:val="00D41172"/>
    <w:rsid w:val="00D43338"/>
    <w:rsid w:val="00D51A18"/>
    <w:rsid w:val="00D56AFB"/>
    <w:rsid w:val="00D57E76"/>
    <w:rsid w:val="00D61F01"/>
    <w:rsid w:val="00D64860"/>
    <w:rsid w:val="00D65C66"/>
    <w:rsid w:val="00D7091B"/>
    <w:rsid w:val="00D7217D"/>
    <w:rsid w:val="00D75696"/>
    <w:rsid w:val="00D81FE1"/>
    <w:rsid w:val="00D84C4D"/>
    <w:rsid w:val="00D859A7"/>
    <w:rsid w:val="00D869B3"/>
    <w:rsid w:val="00D873B7"/>
    <w:rsid w:val="00D87D6C"/>
    <w:rsid w:val="00D924C7"/>
    <w:rsid w:val="00D92D5A"/>
    <w:rsid w:val="00D95832"/>
    <w:rsid w:val="00D972E2"/>
    <w:rsid w:val="00DA3744"/>
    <w:rsid w:val="00DA6BED"/>
    <w:rsid w:val="00DB0998"/>
    <w:rsid w:val="00DB39B4"/>
    <w:rsid w:val="00DB423F"/>
    <w:rsid w:val="00DB7FD9"/>
    <w:rsid w:val="00DC4A1F"/>
    <w:rsid w:val="00DC63A7"/>
    <w:rsid w:val="00DD1004"/>
    <w:rsid w:val="00DD3EF7"/>
    <w:rsid w:val="00DD460F"/>
    <w:rsid w:val="00DD687E"/>
    <w:rsid w:val="00DD72E8"/>
    <w:rsid w:val="00DD7343"/>
    <w:rsid w:val="00DE1934"/>
    <w:rsid w:val="00DE62F4"/>
    <w:rsid w:val="00DE6736"/>
    <w:rsid w:val="00DE6CD0"/>
    <w:rsid w:val="00DF0FBB"/>
    <w:rsid w:val="00DF1632"/>
    <w:rsid w:val="00E00C60"/>
    <w:rsid w:val="00E060C1"/>
    <w:rsid w:val="00E106D5"/>
    <w:rsid w:val="00E10E8B"/>
    <w:rsid w:val="00E12DA2"/>
    <w:rsid w:val="00E23E1E"/>
    <w:rsid w:val="00E25AEF"/>
    <w:rsid w:val="00E31BDD"/>
    <w:rsid w:val="00E34334"/>
    <w:rsid w:val="00E44634"/>
    <w:rsid w:val="00E5194D"/>
    <w:rsid w:val="00E532E5"/>
    <w:rsid w:val="00E54A1E"/>
    <w:rsid w:val="00E562E6"/>
    <w:rsid w:val="00E607FF"/>
    <w:rsid w:val="00E71B62"/>
    <w:rsid w:val="00E73E7A"/>
    <w:rsid w:val="00E75900"/>
    <w:rsid w:val="00E80A12"/>
    <w:rsid w:val="00E813B9"/>
    <w:rsid w:val="00E81510"/>
    <w:rsid w:val="00E867F2"/>
    <w:rsid w:val="00E90A7E"/>
    <w:rsid w:val="00E92495"/>
    <w:rsid w:val="00E93112"/>
    <w:rsid w:val="00E93550"/>
    <w:rsid w:val="00E95E3F"/>
    <w:rsid w:val="00E97317"/>
    <w:rsid w:val="00E975B0"/>
    <w:rsid w:val="00EA1A8E"/>
    <w:rsid w:val="00EB277A"/>
    <w:rsid w:val="00EB2F9C"/>
    <w:rsid w:val="00EB371C"/>
    <w:rsid w:val="00EB6F07"/>
    <w:rsid w:val="00EC043B"/>
    <w:rsid w:val="00EC2DE9"/>
    <w:rsid w:val="00EC3149"/>
    <w:rsid w:val="00ED25A1"/>
    <w:rsid w:val="00ED4C2F"/>
    <w:rsid w:val="00ED6476"/>
    <w:rsid w:val="00ED6A6D"/>
    <w:rsid w:val="00EE154D"/>
    <w:rsid w:val="00EE28A5"/>
    <w:rsid w:val="00EE2FDD"/>
    <w:rsid w:val="00EE599D"/>
    <w:rsid w:val="00EF1B37"/>
    <w:rsid w:val="00F01C07"/>
    <w:rsid w:val="00F01D80"/>
    <w:rsid w:val="00F058AB"/>
    <w:rsid w:val="00F15A82"/>
    <w:rsid w:val="00F16606"/>
    <w:rsid w:val="00F17669"/>
    <w:rsid w:val="00F23176"/>
    <w:rsid w:val="00F23969"/>
    <w:rsid w:val="00F253CC"/>
    <w:rsid w:val="00F271AF"/>
    <w:rsid w:val="00F31209"/>
    <w:rsid w:val="00F35CA0"/>
    <w:rsid w:val="00F45B61"/>
    <w:rsid w:val="00F550A2"/>
    <w:rsid w:val="00F5659B"/>
    <w:rsid w:val="00F6096F"/>
    <w:rsid w:val="00F638DA"/>
    <w:rsid w:val="00F66C77"/>
    <w:rsid w:val="00F7523E"/>
    <w:rsid w:val="00F80117"/>
    <w:rsid w:val="00F817AD"/>
    <w:rsid w:val="00F84091"/>
    <w:rsid w:val="00FA0616"/>
    <w:rsid w:val="00FA2FED"/>
    <w:rsid w:val="00FA3903"/>
    <w:rsid w:val="00FA6D42"/>
    <w:rsid w:val="00FB3D79"/>
    <w:rsid w:val="00FB48E9"/>
    <w:rsid w:val="00FB68B9"/>
    <w:rsid w:val="00FC1804"/>
    <w:rsid w:val="00FC197C"/>
    <w:rsid w:val="00FC1BC9"/>
    <w:rsid w:val="00FC216F"/>
    <w:rsid w:val="00FC58E3"/>
    <w:rsid w:val="00FC5EBD"/>
    <w:rsid w:val="00FC7F75"/>
    <w:rsid w:val="00FD31BA"/>
    <w:rsid w:val="00FE03B3"/>
    <w:rsid w:val="00FE1B26"/>
    <w:rsid w:val="00FE426E"/>
    <w:rsid w:val="00FE502C"/>
    <w:rsid w:val="00FE702C"/>
    <w:rsid w:val="00FF079E"/>
    <w:rsid w:val="00FF230E"/>
    <w:rsid w:val="00FF490C"/>
    <w:rsid w:val="00FF60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D2FE25"/>
  <w15:docId w15:val="{77408C7F-0149-49CC-9FBC-F8528E9755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8B68D0"/>
    <w:pPr>
      <w:spacing w:after="200" w:line="276" w:lineRule="auto"/>
    </w:pPr>
    <w:rPr>
      <w:sz w:val="22"/>
      <w:szCs w:val="22"/>
      <w:lang w:eastAsia="en-US"/>
    </w:rPr>
  </w:style>
  <w:style w:type="paragraph" w:styleId="Nadpis1">
    <w:name w:val="heading 1"/>
    <w:basedOn w:val="Normln"/>
    <w:next w:val="Normln"/>
    <w:link w:val="Nadpis1Char"/>
    <w:uiPriority w:val="9"/>
    <w:qFormat/>
    <w:rsid w:val="0000234F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CD5021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6918E6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223170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9D0F9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zev">
    <w:name w:val="Title"/>
    <w:basedOn w:val="Normln"/>
    <w:next w:val="Normln"/>
    <w:link w:val="NzevChar"/>
    <w:uiPriority w:val="10"/>
    <w:qFormat/>
    <w:rsid w:val="0000234F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0234F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Nadpis1Char">
    <w:name w:val="Nadpis 1 Char"/>
    <w:basedOn w:val="Standardnpsmoodstavce"/>
    <w:link w:val="Nadpis1"/>
    <w:uiPriority w:val="9"/>
    <w:rsid w:val="0000234F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CD5021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Nadpis3Char">
    <w:name w:val="Nadpis 3 Char"/>
    <w:basedOn w:val="Standardnpsmoodstavce"/>
    <w:link w:val="Nadpis3"/>
    <w:uiPriority w:val="9"/>
    <w:rsid w:val="006918E6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Nadpis4Char">
    <w:name w:val="Nadpis 4 Char"/>
    <w:basedOn w:val="Standardnpsmoodstavce"/>
    <w:link w:val="Nadpis4"/>
    <w:uiPriority w:val="9"/>
    <w:rsid w:val="00223170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paragraph" w:styleId="Nadpisobsahu">
    <w:name w:val="TOC Heading"/>
    <w:basedOn w:val="Nadpis1"/>
    <w:next w:val="Normln"/>
    <w:uiPriority w:val="39"/>
    <w:unhideWhenUsed/>
    <w:qFormat/>
    <w:rsid w:val="001345E8"/>
    <w:pPr>
      <w:outlineLvl w:val="9"/>
    </w:pPr>
  </w:style>
  <w:style w:type="paragraph" w:styleId="Obsah2">
    <w:name w:val="toc 2"/>
    <w:basedOn w:val="Normln"/>
    <w:next w:val="Normln"/>
    <w:autoRedefine/>
    <w:uiPriority w:val="39"/>
    <w:unhideWhenUsed/>
    <w:qFormat/>
    <w:rsid w:val="001345E8"/>
    <w:pPr>
      <w:spacing w:after="100"/>
      <w:ind w:left="220"/>
    </w:pPr>
    <w:rPr>
      <w:rFonts w:eastAsia="Times New Roman"/>
    </w:rPr>
  </w:style>
  <w:style w:type="paragraph" w:styleId="Obsah1">
    <w:name w:val="toc 1"/>
    <w:basedOn w:val="Normln"/>
    <w:next w:val="Normln"/>
    <w:autoRedefine/>
    <w:uiPriority w:val="39"/>
    <w:unhideWhenUsed/>
    <w:qFormat/>
    <w:rsid w:val="001345E8"/>
    <w:pPr>
      <w:spacing w:after="100"/>
    </w:pPr>
    <w:rPr>
      <w:rFonts w:eastAsia="Times New Roman"/>
    </w:rPr>
  </w:style>
  <w:style w:type="paragraph" w:styleId="Obsah3">
    <w:name w:val="toc 3"/>
    <w:basedOn w:val="Normln"/>
    <w:next w:val="Normln"/>
    <w:autoRedefine/>
    <w:uiPriority w:val="39"/>
    <w:unhideWhenUsed/>
    <w:qFormat/>
    <w:rsid w:val="001345E8"/>
    <w:pPr>
      <w:spacing w:after="100"/>
      <w:ind w:left="440"/>
    </w:pPr>
    <w:rPr>
      <w:rFonts w:eastAsia="Times New Roman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345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345E8"/>
    <w:rPr>
      <w:rFonts w:ascii="Tahoma" w:hAnsi="Tahoma" w:cs="Tahoma"/>
      <w:sz w:val="16"/>
      <w:szCs w:val="16"/>
      <w:lang w:eastAsia="en-US"/>
    </w:rPr>
  </w:style>
  <w:style w:type="character" w:styleId="Hypertextovodkaz">
    <w:name w:val="Hyperlink"/>
    <w:basedOn w:val="Standardnpsmoodstavce"/>
    <w:uiPriority w:val="99"/>
    <w:unhideWhenUsed/>
    <w:rsid w:val="001345E8"/>
    <w:rPr>
      <w:color w:val="0000FF"/>
      <w:u w:val="single"/>
    </w:rPr>
  </w:style>
  <w:style w:type="paragraph" w:customStyle="1" w:styleId="Default">
    <w:name w:val="Default"/>
    <w:rsid w:val="00371AD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Siln">
    <w:name w:val="Strong"/>
    <w:basedOn w:val="Standardnpsmoodstavce"/>
    <w:uiPriority w:val="22"/>
    <w:qFormat/>
    <w:rsid w:val="00013AC8"/>
    <w:rPr>
      <w:b/>
      <w:bCs/>
    </w:rPr>
  </w:style>
  <w:style w:type="paragraph" w:styleId="Odstavecseseznamem">
    <w:name w:val="List Paragraph"/>
    <w:basedOn w:val="Normln"/>
    <w:uiPriority w:val="34"/>
    <w:qFormat/>
    <w:rsid w:val="00014075"/>
    <w:pPr>
      <w:ind w:left="720"/>
      <w:contextualSpacing/>
    </w:pPr>
    <w:rPr>
      <w:rFonts w:asciiTheme="minorHAnsi" w:eastAsiaTheme="minorEastAsia" w:hAnsiTheme="minorHAnsi" w:cstheme="minorBidi"/>
      <w:lang w:eastAsia="cs-CZ"/>
    </w:rPr>
  </w:style>
  <w:style w:type="character" w:customStyle="1" w:styleId="hps">
    <w:name w:val="hps"/>
    <w:basedOn w:val="Standardnpsmoodstavce"/>
    <w:rsid w:val="00014075"/>
  </w:style>
  <w:style w:type="table" w:styleId="Mkatabulky">
    <w:name w:val="Table Grid"/>
    <w:basedOn w:val="Normlntabulka"/>
    <w:uiPriority w:val="59"/>
    <w:rsid w:val="00803A4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nadpis">
    <w:name w:val="Subtitle"/>
    <w:basedOn w:val="Normln"/>
    <w:next w:val="Normln"/>
    <w:link w:val="PodnadpisChar"/>
    <w:uiPriority w:val="11"/>
    <w:qFormat/>
    <w:rsid w:val="00F7523E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PodnadpisChar">
    <w:name w:val="Podnadpis Char"/>
    <w:basedOn w:val="Standardnpsmoodstavce"/>
    <w:link w:val="Podnadpis"/>
    <w:uiPriority w:val="11"/>
    <w:rsid w:val="00F7523E"/>
    <w:rPr>
      <w:rFonts w:ascii="Cambria" w:eastAsia="Times New Roman" w:hAnsi="Cambria"/>
      <w:sz w:val="24"/>
      <w:szCs w:val="24"/>
      <w:lang w:eastAsia="en-US"/>
    </w:rPr>
  </w:style>
  <w:style w:type="paragraph" w:styleId="Zhlav">
    <w:name w:val="header"/>
    <w:basedOn w:val="Normln"/>
    <w:link w:val="ZhlavChar"/>
    <w:uiPriority w:val="99"/>
    <w:unhideWhenUsed/>
    <w:rsid w:val="008F04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F04EF"/>
    <w:rPr>
      <w:sz w:val="22"/>
      <w:szCs w:val="22"/>
      <w:lang w:eastAsia="en-US"/>
    </w:rPr>
  </w:style>
  <w:style w:type="paragraph" w:styleId="Zpat">
    <w:name w:val="footer"/>
    <w:basedOn w:val="Normln"/>
    <w:link w:val="ZpatChar"/>
    <w:unhideWhenUsed/>
    <w:rsid w:val="008F04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rsid w:val="008F04EF"/>
    <w:rPr>
      <w:sz w:val="22"/>
      <w:szCs w:val="22"/>
      <w:lang w:eastAsia="en-US"/>
    </w:rPr>
  </w:style>
  <w:style w:type="character" w:customStyle="1" w:styleId="highlightedglossaryterm">
    <w:name w:val="highlightedglossaryterm"/>
    <w:basedOn w:val="Standardnpsmoodstavce"/>
    <w:rsid w:val="00CC7746"/>
  </w:style>
  <w:style w:type="paragraph" w:styleId="Zkladntext">
    <w:name w:val="Body Text"/>
    <w:basedOn w:val="Normln"/>
    <w:link w:val="ZkladntextChar"/>
    <w:rsid w:val="00002BF5"/>
    <w:pPr>
      <w:spacing w:before="120" w:after="0" w:line="240" w:lineRule="auto"/>
      <w:jc w:val="both"/>
    </w:pPr>
    <w:rPr>
      <w:rFonts w:ascii="Times New Roman" w:eastAsia="Times New Roman" w:hAnsi="Times New Roman"/>
      <w:sz w:val="24"/>
      <w:szCs w:val="20"/>
      <w:lang w:eastAsia="cs-CZ"/>
    </w:rPr>
  </w:style>
  <w:style w:type="character" w:customStyle="1" w:styleId="ZkladntextChar">
    <w:name w:val="Základní text Char"/>
    <w:basedOn w:val="Standardnpsmoodstavce"/>
    <w:link w:val="Zkladntext"/>
    <w:rsid w:val="00002BF5"/>
    <w:rPr>
      <w:rFonts w:ascii="Times New Roman" w:eastAsia="Times New Roman" w:hAnsi="Times New Roman"/>
      <w:sz w:val="24"/>
    </w:rPr>
  </w:style>
  <w:style w:type="character" w:styleId="Odkaznakoment">
    <w:name w:val="annotation reference"/>
    <w:basedOn w:val="Standardnpsmoodstavce"/>
    <w:semiHidden/>
    <w:unhideWhenUsed/>
    <w:rsid w:val="009E7ABA"/>
    <w:rPr>
      <w:sz w:val="16"/>
      <w:szCs w:val="16"/>
    </w:rPr>
  </w:style>
  <w:style w:type="paragraph" w:styleId="Textkomente">
    <w:name w:val="annotation text"/>
    <w:basedOn w:val="Normln"/>
    <w:link w:val="TextkomenteChar"/>
    <w:unhideWhenUsed/>
    <w:rsid w:val="009E7AB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rsid w:val="009E7ABA"/>
    <w:rPr>
      <w:lang w:eastAsia="en-US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9E7AB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9E7ABA"/>
    <w:rPr>
      <w:b/>
      <w:bCs/>
      <w:lang w:eastAsia="en-US"/>
    </w:rPr>
  </w:style>
  <w:style w:type="character" w:customStyle="1" w:styleId="Nadpis6Char">
    <w:name w:val="Nadpis 6 Char"/>
    <w:basedOn w:val="Standardnpsmoodstavce"/>
    <w:link w:val="Nadpis6"/>
    <w:uiPriority w:val="9"/>
    <w:rsid w:val="009D0F9C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</w:rPr>
  </w:style>
  <w:style w:type="table" w:customStyle="1" w:styleId="Mkatabulky2">
    <w:name w:val="Mřížka tabulky2"/>
    <w:basedOn w:val="Normlntabulka"/>
    <w:next w:val="Mkatabulky"/>
    <w:uiPriority w:val="59"/>
    <w:rsid w:val="00C01919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kladntextodsazen2">
    <w:name w:val="Body Text Indent 2"/>
    <w:basedOn w:val="Normln"/>
    <w:link w:val="Zkladntextodsazen2Char"/>
    <w:uiPriority w:val="99"/>
    <w:semiHidden/>
    <w:unhideWhenUsed/>
    <w:rsid w:val="0009642D"/>
    <w:pPr>
      <w:spacing w:after="120" w:line="480" w:lineRule="auto"/>
      <w:ind w:left="283"/>
    </w:p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semiHidden/>
    <w:rsid w:val="0009642D"/>
    <w:rPr>
      <w:sz w:val="22"/>
      <w:szCs w:val="22"/>
      <w:lang w:eastAsia="en-US"/>
    </w:rPr>
  </w:style>
  <w:style w:type="character" w:customStyle="1" w:styleId="nadpisclanku1">
    <w:name w:val="nadpis_clanku1"/>
    <w:rsid w:val="0009642D"/>
    <w:rPr>
      <w:rFonts w:ascii="Arial" w:hAnsi="Arial" w:cs="Arial" w:hint="default"/>
      <w:b/>
      <w:bCs/>
      <w:color w:val="000000"/>
      <w:sz w:val="20"/>
      <w:szCs w:val="20"/>
    </w:rPr>
  </w:style>
  <w:style w:type="paragraph" w:customStyle="1" w:styleId="C13">
    <w:name w:val="C1_3"/>
    <w:basedOn w:val="Normln"/>
    <w:rsid w:val="0009642D"/>
    <w:pPr>
      <w:spacing w:before="120" w:after="0" w:line="240" w:lineRule="auto"/>
      <w:ind w:left="851" w:hanging="851"/>
      <w:jc w:val="both"/>
    </w:pPr>
    <w:rPr>
      <w:rFonts w:ascii="Arial" w:eastAsiaTheme="minorHAnsi" w:hAnsi="Arial" w:cs="Arial"/>
      <w:sz w:val="20"/>
      <w:szCs w:val="20"/>
      <w:lang w:eastAsia="cs-CZ"/>
    </w:rPr>
  </w:style>
  <w:style w:type="paragraph" w:customStyle="1" w:styleId="odrka1">
    <w:name w:val="odrážka 1"/>
    <w:basedOn w:val="Normln"/>
    <w:link w:val="odrka1Char"/>
    <w:qFormat/>
    <w:rsid w:val="006658AD"/>
    <w:pPr>
      <w:numPr>
        <w:numId w:val="42"/>
      </w:numPr>
      <w:spacing w:before="60" w:after="2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odrka1Char">
    <w:name w:val="odrážka 1 Char"/>
    <w:basedOn w:val="Standardnpsmoodstavce"/>
    <w:link w:val="odrka1"/>
    <w:rsid w:val="006658AD"/>
    <w:rPr>
      <w:rFonts w:ascii="Arial" w:eastAsia="Times New Roman" w:hAnsi="Arial" w:cs="Arial"/>
    </w:rPr>
  </w:style>
  <w:style w:type="paragraph" w:styleId="Revize">
    <w:name w:val="Revision"/>
    <w:hidden/>
    <w:uiPriority w:val="99"/>
    <w:semiHidden/>
    <w:rsid w:val="008F6232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67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3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274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757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968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770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4522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26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87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2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47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584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694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360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8929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2366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415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086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606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77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844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377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91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7313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8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86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34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18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621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108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2532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401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891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77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15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2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035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818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784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217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246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5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364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14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303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17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1151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33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404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644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36E2B3-1E97-4E8B-86D8-F864351A02F4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42f063bf-ce3a-473c-8609-3866002c85b0}" enabled="1" method="Standard" siteId="{b914a242-e718-443b-a47c-6b4c649d8c0a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</Pages>
  <Words>2503</Words>
  <Characters>14772</Characters>
  <Application>Microsoft Office Word</Application>
  <DocSecurity>0</DocSecurity>
  <Lines>123</Lines>
  <Paragraphs>34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E.ON IS GmbH</Company>
  <LinksUpToDate>false</LinksUpToDate>
  <CharactersWithSpaces>17241</CharactersWithSpaces>
  <SharedDoc>false</SharedDoc>
  <HLinks>
    <vt:vector size="6" baseType="variant">
      <vt:variant>
        <vt:i4>6881337</vt:i4>
      </vt:variant>
      <vt:variant>
        <vt:i4>0</vt:i4>
      </vt:variant>
      <vt:variant>
        <vt:i4>0</vt:i4>
      </vt:variant>
      <vt:variant>
        <vt:i4>5</vt:i4>
      </vt:variant>
      <vt:variant>
        <vt:lpwstr>https://eur01.safelinks.protection.outlook.com/?url=http%3A%2F%2Fwww.koncepcebim.cz%2F&amp;data=04%7C01%7CPetr.Spicak%40egd.cz%7Ce31ac3ff2dd1409e64b908d90fb490a4%7Cb914a242e718443ba47c6b4c649d8c0a%7C0%7C0%7C637558090461808560%7CUnknown%7CTWFpbGZsb3d8eyJWIjoiMC4wLjAwMDAiLCJQIjoiV2luMzIiLCJBTiI6Ik1haWwiLCJXVCI6Mn0%3D%7C1000&amp;sdata=DAstuv3lGEoCzZv3nKwR9%2BvBq4UbV1bxO2EHU05WKr0%3D&amp;reserved=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Řimnáč, Filip</dc:creator>
  <cp:keywords/>
  <cp:lastModifiedBy>Jiroušková, Anna</cp:lastModifiedBy>
  <cp:revision>7</cp:revision>
  <cp:lastPrinted>2016-12-12T08:08:00Z</cp:lastPrinted>
  <dcterms:created xsi:type="dcterms:W3CDTF">2022-10-21T09:36:00Z</dcterms:created>
  <dcterms:modified xsi:type="dcterms:W3CDTF">2023-01-17T07:22:00Z</dcterms:modified>
</cp:coreProperties>
</file>