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0716F" w14:textId="77777777" w:rsidR="0019294A" w:rsidRDefault="0019294A" w:rsidP="00DF47F4">
      <w:pPr>
        <w:jc w:val="both"/>
      </w:pPr>
    </w:p>
    <w:p w14:paraId="6CDC64D2" w14:textId="1F2E65D6" w:rsidR="0019294A" w:rsidRPr="0019294A" w:rsidRDefault="0019294A" w:rsidP="0019294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19294A">
        <w:rPr>
          <w:rFonts w:ascii="Arial" w:hAnsi="Arial" w:cs="Arial"/>
          <w:b/>
          <w:u w:val="single"/>
        </w:rPr>
        <w:t xml:space="preserve">Příloha </w:t>
      </w:r>
      <w:proofErr w:type="gramStart"/>
      <w:r w:rsidRPr="0019294A">
        <w:rPr>
          <w:rFonts w:ascii="Arial" w:hAnsi="Arial" w:cs="Arial"/>
          <w:b/>
          <w:u w:val="single"/>
        </w:rPr>
        <w:t>2</w:t>
      </w:r>
      <w:r w:rsidR="005553CD">
        <w:rPr>
          <w:rFonts w:ascii="Arial" w:hAnsi="Arial" w:cs="Arial"/>
          <w:b/>
          <w:u w:val="single"/>
        </w:rPr>
        <w:t>a</w:t>
      </w:r>
      <w:proofErr w:type="gramEnd"/>
    </w:p>
    <w:p w14:paraId="5E14C0A7" w14:textId="77777777" w:rsidR="0019294A" w:rsidRPr="0019294A" w:rsidRDefault="0019294A" w:rsidP="0019294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19294A">
        <w:rPr>
          <w:rFonts w:ascii="Arial" w:hAnsi="Arial" w:cs="Arial"/>
          <w:b/>
        </w:rPr>
        <w:t>Technická specifikace předmětu smlouvy</w:t>
      </w:r>
    </w:p>
    <w:p w14:paraId="5D2FA3F4" w14:textId="77777777" w:rsidR="0019294A" w:rsidRDefault="0019294A" w:rsidP="0019294A">
      <w:pPr>
        <w:pStyle w:val="Nadpis1"/>
        <w:numPr>
          <w:ilvl w:val="0"/>
          <w:numId w:val="0"/>
        </w:numPr>
        <w:ind w:left="420"/>
        <w:jc w:val="both"/>
      </w:pPr>
    </w:p>
    <w:p w14:paraId="07B1A6F4" w14:textId="77777777" w:rsidR="00E32CCE" w:rsidRPr="000C4CA8" w:rsidRDefault="00E32CCE" w:rsidP="00DF47F4">
      <w:pPr>
        <w:pStyle w:val="Nadpis1"/>
        <w:jc w:val="both"/>
      </w:pPr>
      <w:r w:rsidRPr="000C4CA8">
        <w:t>Popis předmětu</w:t>
      </w:r>
    </w:p>
    <w:p w14:paraId="455E93EA" w14:textId="77777777" w:rsidR="00F9792C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B0766">
        <w:rPr>
          <w:rFonts w:ascii="Arial" w:hAnsi="Arial" w:cs="Arial"/>
          <w:sz w:val="22"/>
          <w:szCs w:val="22"/>
        </w:rPr>
        <w:t>Tato technická specifikace se vztahuje na</w:t>
      </w:r>
      <w:r w:rsidR="005753B4">
        <w:rPr>
          <w:rFonts w:ascii="Arial" w:hAnsi="Arial" w:cs="Arial"/>
          <w:sz w:val="22"/>
          <w:szCs w:val="22"/>
        </w:rPr>
        <w:t xml:space="preserve"> plně dielektrický</w:t>
      </w:r>
      <w:r w:rsidRPr="00EB0766">
        <w:rPr>
          <w:rFonts w:ascii="Arial" w:hAnsi="Arial" w:cs="Arial"/>
          <w:sz w:val="22"/>
          <w:szCs w:val="22"/>
        </w:rPr>
        <w:t xml:space="preserve"> </w:t>
      </w:r>
      <w:r w:rsidR="000F5A6F">
        <w:rPr>
          <w:rFonts w:ascii="Arial" w:hAnsi="Arial" w:cs="Arial"/>
          <w:sz w:val="22"/>
          <w:szCs w:val="22"/>
        </w:rPr>
        <w:t xml:space="preserve">samonosný optický kabel </w:t>
      </w:r>
      <w:r w:rsidR="005F69F0">
        <w:rPr>
          <w:rFonts w:ascii="Arial" w:hAnsi="Arial" w:cs="Arial"/>
          <w:sz w:val="22"/>
          <w:szCs w:val="22"/>
        </w:rPr>
        <w:t xml:space="preserve">ADSS </w:t>
      </w:r>
      <w:r w:rsidR="000F5A6F">
        <w:rPr>
          <w:rFonts w:ascii="Arial" w:hAnsi="Arial" w:cs="Arial"/>
          <w:sz w:val="22"/>
          <w:szCs w:val="22"/>
        </w:rPr>
        <w:t>(dále jen kabel)</w:t>
      </w:r>
      <w:r w:rsidR="00F9792C">
        <w:rPr>
          <w:rFonts w:ascii="Arial" w:hAnsi="Arial" w:cs="Arial"/>
          <w:sz w:val="22"/>
          <w:szCs w:val="22"/>
        </w:rPr>
        <w:t xml:space="preserve">, </w:t>
      </w:r>
      <w:r w:rsidR="000F5A6F">
        <w:rPr>
          <w:rFonts w:ascii="Arial" w:hAnsi="Arial" w:cs="Arial"/>
          <w:sz w:val="22"/>
          <w:szCs w:val="22"/>
        </w:rPr>
        <w:t xml:space="preserve">které se používají na distribučních </w:t>
      </w:r>
      <w:r w:rsidR="00F9792C" w:rsidRPr="00F9792C">
        <w:rPr>
          <w:rFonts w:ascii="Arial" w:hAnsi="Arial" w:cs="Arial"/>
          <w:sz w:val="22"/>
          <w:szCs w:val="22"/>
        </w:rPr>
        <w:t xml:space="preserve">vedeních jako </w:t>
      </w:r>
      <w:r w:rsidR="000F5A6F">
        <w:rPr>
          <w:rFonts w:ascii="Arial" w:hAnsi="Arial" w:cs="Arial"/>
          <w:sz w:val="22"/>
          <w:szCs w:val="22"/>
        </w:rPr>
        <w:t>samonosné</w:t>
      </w:r>
      <w:r w:rsidR="00F9792C" w:rsidRPr="00F9792C">
        <w:rPr>
          <w:rFonts w:ascii="Arial" w:hAnsi="Arial" w:cs="Arial"/>
          <w:sz w:val="22"/>
          <w:szCs w:val="22"/>
        </w:rPr>
        <w:t xml:space="preserve"> kabely, upevněné na podpěrných</w:t>
      </w:r>
      <w:r w:rsidR="00F9792C">
        <w:rPr>
          <w:rFonts w:ascii="Arial" w:hAnsi="Arial" w:cs="Arial"/>
          <w:sz w:val="22"/>
          <w:szCs w:val="22"/>
        </w:rPr>
        <w:t xml:space="preserve"> </w:t>
      </w:r>
      <w:r w:rsidR="00F9792C" w:rsidRPr="00F9792C">
        <w:rPr>
          <w:rFonts w:ascii="Arial" w:hAnsi="Arial" w:cs="Arial"/>
          <w:sz w:val="22"/>
          <w:szCs w:val="22"/>
        </w:rPr>
        <w:t>bodech silového vedení</w:t>
      </w:r>
      <w:r w:rsidR="00720A8B">
        <w:rPr>
          <w:rFonts w:ascii="Arial" w:hAnsi="Arial" w:cs="Arial"/>
          <w:sz w:val="22"/>
          <w:szCs w:val="22"/>
        </w:rPr>
        <w:t xml:space="preserve"> VN ve venkovním prostředí</w:t>
      </w:r>
      <w:r w:rsidR="00434996" w:rsidRPr="00434996">
        <w:rPr>
          <w:rFonts w:ascii="Arial" w:hAnsi="Arial" w:cs="Arial"/>
          <w:sz w:val="22"/>
          <w:szCs w:val="22"/>
        </w:rPr>
        <w:t xml:space="preserve"> za všech povětrnostních podmínek</w:t>
      </w:r>
      <w:r w:rsidR="00F9792C">
        <w:rPr>
          <w:rFonts w:ascii="Arial" w:hAnsi="Arial" w:cs="Arial"/>
          <w:sz w:val="22"/>
          <w:szCs w:val="22"/>
        </w:rPr>
        <w:t>.</w:t>
      </w:r>
    </w:p>
    <w:p w14:paraId="585D5777" w14:textId="77777777" w:rsidR="00EB0766" w:rsidRDefault="00EB0766" w:rsidP="00DF47F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FF159CF" w14:textId="77777777" w:rsidR="00E32CCE" w:rsidRPr="001C7347" w:rsidRDefault="00B66614" w:rsidP="00DF47F4">
      <w:pPr>
        <w:pStyle w:val="Nadpis1"/>
        <w:jc w:val="both"/>
      </w:pPr>
      <w:r>
        <w:t>Vš</w:t>
      </w:r>
      <w:r w:rsidR="00E32CCE" w:rsidRPr="001C7347">
        <w:t>eobecné po</w:t>
      </w:r>
      <w:r>
        <w:t>ž</w:t>
      </w:r>
      <w:r w:rsidR="00E32CCE" w:rsidRPr="001C7347">
        <w:t>adavky</w:t>
      </w:r>
    </w:p>
    <w:p w14:paraId="390F0B0E" w14:textId="77777777" w:rsidR="00E32CCE" w:rsidRPr="000C4CA8" w:rsidRDefault="00E32CCE" w:rsidP="00DF47F4">
      <w:pPr>
        <w:pStyle w:val="Nadpis2"/>
        <w:jc w:val="both"/>
      </w:pPr>
      <w:r w:rsidRPr="000C4CA8">
        <w:t>Normy a předpisy</w:t>
      </w:r>
    </w:p>
    <w:p w14:paraId="1127DC0D" w14:textId="77777777" w:rsidR="009E446D" w:rsidRPr="00AB6E36" w:rsidRDefault="00856B4A" w:rsidP="00DF47F4">
      <w:pPr>
        <w:tabs>
          <w:tab w:val="left" w:pos="42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</w:t>
      </w:r>
      <w:r w:rsidR="0004140F">
        <w:rPr>
          <w:rFonts w:ascii="Arial" w:hAnsi="Arial" w:cs="Arial"/>
          <w:sz w:val="22"/>
          <w:szCs w:val="22"/>
        </w:rPr>
        <w:t> </w:t>
      </w:r>
      <w:r w:rsidRPr="00F80C73">
        <w:rPr>
          <w:rFonts w:ascii="Arial" w:hAnsi="Arial" w:cs="Arial"/>
          <w:sz w:val="22"/>
          <w:szCs w:val="22"/>
        </w:rPr>
        <w:t>poslední platné edici.</w:t>
      </w:r>
      <w:r w:rsidR="00702696">
        <w:rPr>
          <w:rFonts w:ascii="Arial" w:hAnsi="Arial" w:cs="Arial"/>
          <w:sz w:val="22"/>
          <w:szCs w:val="22"/>
        </w:rPr>
        <w:t xml:space="preserve"> </w:t>
      </w:r>
      <w:r w:rsidR="0068195E">
        <w:rPr>
          <w:rFonts w:ascii="Arial" w:hAnsi="Arial" w:cs="Arial"/>
          <w:sz w:val="22"/>
          <w:szCs w:val="22"/>
        </w:rPr>
        <w:t>Dodavatel</w:t>
      </w:r>
      <w:r w:rsidR="00B8066E">
        <w:rPr>
          <w:rFonts w:ascii="Arial" w:hAnsi="Arial" w:cs="Arial"/>
          <w:sz w:val="22"/>
          <w:szCs w:val="22"/>
        </w:rPr>
        <w:t xml:space="preserve"> </w:t>
      </w:r>
      <w:r w:rsidR="000F5A6F">
        <w:rPr>
          <w:rFonts w:ascii="Arial" w:hAnsi="Arial" w:cs="Arial"/>
          <w:sz w:val="22"/>
          <w:szCs w:val="22"/>
        </w:rPr>
        <w:t>kabelu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702696">
        <w:rPr>
          <w:rFonts w:ascii="Arial" w:hAnsi="Arial" w:cs="Arial"/>
          <w:sz w:val="22"/>
          <w:szCs w:val="22"/>
        </w:rPr>
        <w:t>, pokud není v tomto dokumentu požadováno jinak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BC3552" w:rsidRPr="00F54D61" w14:paraId="2041A20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1318888" w14:textId="77777777" w:rsidR="00BC3552" w:rsidRPr="00980030" w:rsidRDefault="00BC3552" w:rsidP="00BC35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IEC 304</w:t>
            </w:r>
          </w:p>
        </w:tc>
        <w:tc>
          <w:tcPr>
            <w:tcW w:w="7681" w:type="dxa"/>
            <w:vAlign w:val="center"/>
          </w:tcPr>
          <w:p w14:paraId="244FB0E2" w14:textId="77777777" w:rsidR="00BC3552" w:rsidRPr="00980030" w:rsidRDefault="00BC3552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BC3552">
              <w:rPr>
                <w:rFonts w:ascii="Arial" w:hAnsi="Arial" w:cs="Arial"/>
                <w:sz w:val="22"/>
                <w:szCs w:val="22"/>
              </w:rPr>
              <w:t>Normalizované barvy izolace nízkofrekvenčních kabelů a vodičů</w:t>
            </w:r>
          </w:p>
        </w:tc>
      </w:tr>
      <w:tr w:rsidR="00F50D7F" w:rsidRPr="00F54D61" w14:paraId="75C00B4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0F18471" w14:textId="77777777" w:rsidR="00F50D7F" w:rsidRDefault="00F50D7F" w:rsidP="00BC35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60304</w:t>
            </w:r>
          </w:p>
        </w:tc>
        <w:tc>
          <w:tcPr>
            <w:tcW w:w="7681" w:type="dxa"/>
            <w:vAlign w:val="center"/>
          </w:tcPr>
          <w:p w14:paraId="1C72A8BD" w14:textId="77777777" w:rsidR="00F50D7F" w:rsidRPr="00BC3552" w:rsidRDefault="00F50D7F" w:rsidP="00B8066E">
            <w:pPr>
              <w:rPr>
                <w:rFonts w:ascii="Arial" w:hAnsi="Arial" w:cs="Arial"/>
                <w:sz w:val="22"/>
                <w:szCs w:val="22"/>
              </w:rPr>
            </w:pPr>
            <w:r w:rsidRPr="00F50D7F">
              <w:rPr>
                <w:rFonts w:ascii="Arial" w:hAnsi="Arial" w:cs="Arial"/>
                <w:sz w:val="22"/>
                <w:szCs w:val="22"/>
              </w:rPr>
              <w:t>Standard colours for insulation for low-frequency cables and wires</w:t>
            </w:r>
            <w:r w:rsidR="00B8066E">
              <w:rPr>
                <w:rFonts w:ascii="Arial" w:hAnsi="Arial" w:cs="Arial"/>
                <w:sz w:val="22"/>
                <w:szCs w:val="22"/>
              </w:rPr>
              <w:t xml:space="preserve"> (Standard pro</w:t>
            </w:r>
            <w:r w:rsidR="00B8066E" w:rsidRPr="00B8066E">
              <w:rPr>
                <w:rFonts w:ascii="Arial" w:hAnsi="Arial" w:cs="Arial"/>
                <w:sz w:val="22"/>
                <w:szCs w:val="22"/>
              </w:rPr>
              <w:t xml:space="preserve"> barvy </w:t>
            </w:r>
            <w:r w:rsidR="00B8066E">
              <w:rPr>
                <w:rFonts w:ascii="Arial" w:hAnsi="Arial" w:cs="Arial"/>
                <w:sz w:val="22"/>
                <w:szCs w:val="22"/>
              </w:rPr>
              <w:t>izolací</w:t>
            </w:r>
            <w:r w:rsidR="00B8066E" w:rsidRPr="00B8066E">
              <w:rPr>
                <w:rFonts w:ascii="Arial" w:hAnsi="Arial" w:cs="Arial"/>
                <w:sz w:val="22"/>
                <w:szCs w:val="22"/>
              </w:rPr>
              <w:t xml:space="preserve"> nízkofrekvenčních kabelů a vodičů</w:t>
            </w:r>
            <w:r w:rsidR="00B8066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82099" w:rsidRPr="00F54D61" w14:paraId="7B7DF29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37DEB4D" w14:textId="66B82B1F" w:rsidR="00282099" w:rsidRDefault="00282099" w:rsidP="00282099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 xml:space="preserve">1-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305D2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</w:p>
        </w:tc>
        <w:tc>
          <w:tcPr>
            <w:tcW w:w="7681" w:type="dxa"/>
            <w:vAlign w:val="center"/>
          </w:tcPr>
          <w:p w14:paraId="70B8C582" w14:textId="77777777" w:rsidR="00282099" w:rsidRPr="005065C2" w:rsidRDefault="00282099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282099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282099">
              <w:rPr>
                <w:rFonts w:ascii="Arial" w:hAnsi="Arial" w:cs="Arial"/>
                <w:sz w:val="22"/>
                <w:szCs w:val="22"/>
              </w:rPr>
              <w:t xml:space="preserve"> Část 1-20: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282099">
              <w:rPr>
                <w:rFonts w:ascii="Arial" w:hAnsi="Arial" w:cs="Arial"/>
                <w:sz w:val="22"/>
                <w:szCs w:val="22"/>
              </w:rPr>
              <w:t xml:space="preserve"> Rozměry vlákna</w:t>
            </w:r>
          </w:p>
        </w:tc>
      </w:tr>
      <w:tr w:rsidR="006575A3" w:rsidRPr="00F54D61" w14:paraId="0ABB077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9CFF667" w14:textId="425B3089" w:rsidR="006575A3" w:rsidRPr="004305D2" w:rsidRDefault="006575A3" w:rsidP="006575A3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 xml:space="preserve">1- 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proofErr w:type="gramEnd"/>
          </w:p>
        </w:tc>
        <w:tc>
          <w:tcPr>
            <w:tcW w:w="7681" w:type="dxa"/>
            <w:vAlign w:val="center"/>
          </w:tcPr>
          <w:p w14:paraId="2A2C90C8" w14:textId="77777777" w:rsidR="006575A3" w:rsidRPr="00282099" w:rsidRDefault="006575A3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6575A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6575A3">
              <w:rPr>
                <w:rFonts w:ascii="Arial" w:hAnsi="Arial" w:cs="Arial"/>
                <w:sz w:val="22"/>
                <w:szCs w:val="22"/>
              </w:rPr>
              <w:t xml:space="preserve"> Část 1-21: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6575A3">
              <w:rPr>
                <w:rFonts w:ascii="Arial" w:hAnsi="Arial" w:cs="Arial"/>
                <w:sz w:val="22"/>
                <w:szCs w:val="22"/>
              </w:rPr>
              <w:t xml:space="preserve"> Rozměry primární ochrany</w:t>
            </w:r>
          </w:p>
        </w:tc>
      </w:tr>
      <w:tr w:rsidR="004305D2" w:rsidRPr="00F54D61" w14:paraId="7AD806E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419827F" w14:textId="3F61BD4E" w:rsidR="004305D2" w:rsidRDefault="004305D2" w:rsidP="004305D2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1- 40</w:t>
            </w:r>
            <w:proofErr w:type="gramEnd"/>
          </w:p>
        </w:tc>
        <w:tc>
          <w:tcPr>
            <w:tcW w:w="7681" w:type="dxa"/>
            <w:vAlign w:val="center"/>
          </w:tcPr>
          <w:p w14:paraId="21B01310" w14:textId="77777777" w:rsidR="004305D2" w:rsidRPr="005065C2" w:rsidRDefault="004305D2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1-40: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Útlum</w:t>
            </w:r>
          </w:p>
        </w:tc>
      </w:tr>
      <w:tr w:rsidR="00AA24D5" w:rsidRPr="00F54D61" w14:paraId="53DE5EA1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C8CDD2C" w14:textId="23A82265" w:rsidR="00AA24D5" w:rsidRPr="004305D2" w:rsidRDefault="00AA24D5" w:rsidP="00AA24D5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681" w:type="dxa"/>
            <w:vAlign w:val="center"/>
          </w:tcPr>
          <w:p w14:paraId="530DCF81" w14:textId="77777777" w:rsidR="00AA24D5" w:rsidRPr="000C64C3" w:rsidRDefault="00AA24D5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1-42: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Chromatická disperze</w:t>
            </w:r>
          </w:p>
        </w:tc>
      </w:tr>
      <w:tr w:rsidR="008121D3" w:rsidRPr="00F54D61" w14:paraId="25FCEBCE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14E12D5E" w14:textId="043C33FE" w:rsidR="008121D3" w:rsidRPr="004305D2" w:rsidRDefault="008121D3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proofErr w:type="gramEnd"/>
          </w:p>
        </w:tc>
        <w:tc>
          <w:tcPr>
            <w:tcW w:w="7681" w:type="dxa"/>
            <w:vAlign w:val="center"/>
          </w:tcPr>
          <w:p w14:paraId="1D9631B0" w14:textId="77777777" w:rsidR="008121D3" w:rsidRPr="000C64C3" w:rsidRDefault="008121D3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– Část </w:t>
            </w:r>
            <w:proofErr w:type="gramStart"/>
            <w:r w:rsidRPr="000C64C3">
              <w:rPr>
                <w:rFonts w:ascii="Arial" w:hAnsi="Arial" w:cs="Arial"/>
                <w:sz w:val="22"/>
                <w:szCs w:val="22"/>
              </w:rPr>
              <w:t>1- 44</w:t>
            </w:r>
            <w:proofErr w:type="gramEnd"/>
            <w:r w:rsidRPr="000C64C3">
              <w:rPr>
                <w:rFonts w:ascii="Arial" w:hAnsi="Arial" w:cs="Arial"/>
                <w:sz w:val="22"/>
                <w:szCs w:val="22"/>
              </w:rPr>
              <w:t>: Měřicí metody a zkušební postupy – Mezní vlnová délka</w:t>
            </w:r>
          </w:p>
        </w:tc>
      </w:tr>
      <w:tr w:rsidR="00282099" w:rsidRPr="00F54D61" w14:paraId="081E0C92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2EF0085" w14:textId="14A34CB3" w:rsidR="00282099" w:rsidRPr="004305D2" w:rsidRDefault="00282099" w:rsidP="00282099">
            <w:pPr>
              <w:rPr>
                <w:rFonts w:ascii="Arial" w:hAnsi="Arial" w:cs="Arial"/>
                <w:sz w:val="22"/>
                <w:szCs w:val="22"/>
              </w:rPr>
            </w:pPr>
            <w:r w:rsidRPr="004305D2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05D2">
              <w:rPr>
                <w:rFonts w:ascii="Arial" w:hAnsi="Arial" w:cs="Arial"/>
                <w:sz w:val="22"/>
                <w:szCs w:val="22"/>
              </w:rPr>
              <w:t>EN 60793-</w:t>
            </w:r>
            <w:proofErr w:type="gramStart"/>
            <w:r w:rsidRPr="004305D2">
              <w:rPr>
                <w:rFonts w:ascii="Arial" w:hAnsi="Arial" w:cs="Arial"/>
                <w:sz w:val="22"/>
                <w:szCs w:val="22"/>
              </w:rPr>
              <w:t>1- 4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proofErr w:type="gramEnd"/>
          </w:p>
        </w:tc>
        <w:tc>
          <w:tcPr>
            <w:tcW w:w="7681" w:type="dxa"/>
            <w:vAlign w:val="center"/>
          </w:tcPr>
          <w:p w14:paraId="55F3E17B" w14:textId="77777777" w:rsidR="00282099" w:rsidRPr="000C64C3" w:rsidRDefault="00282099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1-45: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Průměr vidového pole</w:t>
            </w:r>
          </w:p>
        </w:tc>
      </w:tr>
      <w:tr w:rsidR="00AA24D5" w:rsidRPr="00F54D61" w14:paraId="7E8B7A4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3D4EB33" w14:textId="77777777" w:rsidR="00AA24D5" w:rsidRPr="004305D2" w:rsidRDefault="00AA24D5" w:rsidP="00AA24D5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>ČSN EN 60793-1-48</w:t>
            </w:r>
          </w:p>
        </w:tc>
        <w:tc>
          <w:tcPr>
            <w:tcW w:w="7681" w:type="dxa"/>
            <w:vAlign w:val="center"/>
          </w:tcPr>
          <w:p w14:paraId="1A4FB2CF" w14:textId="77777777" w:rsidR="00AA24D5" w:rsidRPr="000C64C3" w:rsidRDefault="00AA24D5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C64C3">
              <w:rPr>
                <w:rFonts w:ascii="Arial" w:hAnsi="Arial" w:cs="Arial"/>
                <w:sz w:val="22"/>
                <w:szCs w:val="22"/>
              </w:rPr>
              <w:t xml:space="preserve">Optická vlákna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Část 1-48: Měřicí metody a zkušební postupy </w:t>
            </w:r>
            <w:r w:rsidR="0004140F">
              <w:rPr>
                <w:rFonts w:ascii="Arial" w:hAnsi="Arial" w:cs="Arial"/>
                <w:sz w:val="22"/>
                <w:szCs w:val="22"/>
              </w:rPr>
              <w:t>–</w:t>
            </w:r>
            <w:r w:rsidRPr="000C64C3">
              <w:rPr>
                <w:rFonts w:ascii="Arial" w:hAnsi="Arial" w:cs="Arial"/>
                <w:sz w:val="22"/>
                <w:szCs w:val="22"/>
              </w:rPr>
              <w:t xml:space="preserve"> Polarizační vidová disperze</w:t>
            </w:r>
          </w:p>
        </w:tc>
      </w:tr>
      <w:tr w:rsidR="0004140F" w:rsidRPr="00F54D61" w14:paraId="337DE0B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47DECFC8" w14:textId="57C2360F" w:rsidR="0004140F" w:rsidRPr="000C64C3" w:rsidRDefault="0004140F" w:rsidP="00AA24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60794-1-1</w:t>
            </w:r>
          </w:p>
        </w:tc>
        <w:tc>
          <w:tcPr>
            <w:tcW w:w="7681" w:type="dxa"/>
            <w:vAlign w:val="center"/>
          </w:tcPr>
          <w:p w14:paraId="49D60B57" w14:textId="77777777" w:rsidR="0004140F" w:rsidRPr="000C64C3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1-1: Kmenová specifikace - Obecně</w:t>
            </w:r>
          </w:p>
        </w:tc>
      </w:tr>
      <w:tr w:rsidR="007D0A27" w:rsidRPr="00F54D61" w14:paraId="60A6835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F22E40F" w14:textId="50A0BEC8" w:rsidR="007D0A27" w:rsidRDefault="007D0A27" w:rsidP="0010782A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60794-1-2</w:t>
            </w:r>
          </w:p>
        </w:tc>
        <w:tc>
          <w:tcPr>
            <w:tcW w:w="7681" w:type="dxa"/>
            <w:vAlign w:val="center"/>
          </w:tcPr>
          <w:p w14:paraId="7893FEE5" w14:textId="77777777" w:rsidR="007D0A27" w:rsidRPr="005065C2" w:rsidRDefault="00A503F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A503F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A503FF">
              <w:rPr>
                <w:rFonts w:ascii="Arial" w:hAnsi="Arial" w:cs="Arial"/>
                <w:sz w:val="22"/>
                <w:szCs w:val="22"/>
              </w:rPr>
              <w:t xml:space="preserve"> 1-2: Kmenová specifikace - Základní zkušební postupy optických kabelů</w:t>
            </w:r>
          </w:p>
        </w:tc>
      </w:tr>
      <w:tr w:rsidR="00B86238" w:rsidRPr="00F54D61" w14:paraId="5E568C45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F087218" w14:textId="41C3D69F" w:rsidR="00B86238" w:rsidRPr="00A503FF" w:rsidRDefault="00B86238" w:rsidP="0010782A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60794-1-2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681" w:type="dxa"/>
            <w:vAlign w:val="center"/>
          </w:tcPr>
          <w:p w14:paraId="320E0159" w14:textId="77777777" w:rsidR="00B86238" w:rsidRPr="00A503FF" w:rsidRDefault="00B86238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B86238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B86238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B86238">
              <w:rPr>
                <w:rFonts w:ascii="Arial" w:hAnsi="Arial" w:cs="Arial"/>
                <w:sz w:val="22"/>
                <w:szCs w:val="22"/>
              </w:rPr>
              <w:t xml:space="preserve"> 1-20: Kmenová specifikace - Základní zkušební postupy optických kabelů - Obecně a definice</w:t>
            </w:r>
          </w:p>
        </w:tc>
      </w:tr>
      <w:tr w:rsidR="0004140F" w:rsidRPr="00F54D61" w14:paraId="0FD89B08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9502435" w14:textId="110D750B" w:rsidR="0004140F" w:rsidRPr="00A503FF" w:rsidRDefault="0004140F" w:rsidP="0004140F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60794-1-2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681" w:type="dxa"/>
            <w:vAlign w:val="center"/>
          </w:tcPr>
          <w:p w14:paraId="5289E9BB" w14:textId="77777777" w:rsidR="0004140F" w:rsidRPr="00B86238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1-21: Kmenová specifikace - Základní zkušební postupy optických kabelů - Mechanické zkušební metody</w:t>
            </w:r>
          </w:p>
        </w:tc>
      </w:tr>
      <w:tr w:rsidR="00AF2834" w:rsidRPr="00F54D61" w14:paraId="57DD8FB0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03C02B32" w14:textId="4C4FF452" w:rsidR="00AF2834" w:rsidRPr="00A503FF" w:rsidRDefault="00AF2834" w:rsidP="00AF2834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60794-1-2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81" w:type="dxa"/>
            <w:vAlign w:val="center"/>
          </w:tcPr>
          <w:p w14:paraId="7E45D3DC" w14:textId="77777777" w:rsidR="00AF2834" w:rsidRPr="0004140F" w:rsidRDefault="00AF2834" w:rsidP="00AF2834">
            <w:pPr>
              <w:rPr>
                <w:rFonts w:ascii="Arial" w:hAnsi="Arial" w:cs="Arial"/>
                <w:sz w:val="22"/>
                <w:szCs w:val="22"/>
              </w:rPr>
            </w:pPr>
            <w:r w:rsidRPr="0004140F">
              <w:rPr>
                <w:rFonts w:ascii="Arial" w:hAnsi="Arial" w:cs="Arial"/>
                <w:sz w:val="22"/>
                <w:szCs w:val="22"/>
              </w:rPr>
              <w:t xml:space="preserve">Optické vláknové </w:t>
            </w:r>
            <w:proofErr w:type="gramStart"/>
            <w:r w:rsidRPr="0004140F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04140F">
              <w:rPr>
                <w:rFonts w:ascii="Arial" w:hAnsi="Arial" w:cs="Arial"/>
                <w:sz w:val="22"/>
                <w:szCs w:val="22"/>
              </w:rPr>
              <w:t xml:space="preserve"> 1-2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4140F">
              <w:rPr>
                <w:rFonts w:ascii="Arial" w:hAnsi="Arial" w:cs="Arial"/>
                <w:sz w:val="22"/>
                <w:szCs w:val="22"/>
              </w:rPr>
              <w:t xml:space="preserve">: Kmenová specifikace - Základní zkušební postupy optických kabelů - </w:t>
            </w:r>
            <w:r>
              <w:rPr>
                <w:rFonts w:ascii="Arial" w:hAnsi="Arial" w:cs="Arial"/>
                <w:sz w:val="22"/>
                <w:szCs w:val="22"/>
              </w:rPr>
              <w:t>Enviromentální</w:t>
            </w:r>
            <w:r w:rsidRPr="0004140F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04140F" w:rsidRPr="00F54D61" w14:paraId="20103759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9DE3B03" w14:textId="325CD903" w:rsidR="0004140F" w:rsidRPr="00A503FF" w:rsidRDefault="0004140F" w:rsidP="00B47468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81" w:type="dxa"/>
            <w:vAlign w:val="center"/>
          </w:tcPr>
          <w:p w14:paraId="0D8AC765" w14:textId="77777777" w:rsidR="0004140F" w:rsidRPr="00B86238" w:rsidRDefault="0004140F" w:rsidP="00B47468">
            <w:pPr>
              <w:rPr>
                <w:rFonts w:ascii="Arial" w:hAnsi="Arial" w:cs="Arial"/>
                <w:sz w:val="22"/>
                <w:szCs w:val="22"/>
              </w:rPr>
            </w:pPr>
            <w:r w:rsidRPr="00255D24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255D24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55D2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5D24">
              <w:rPr>
                <w:rFonts w:ascii="Arial" w:hAnsi="Arial" w:cs="Arial"/>
                <w:sz w:val="22"/>
                <w:szCs w:val="22"/>
              </w:rPr>
              <w:t>: Vn</w:t>
            </w:r>
            <w:r>
              <w:rPr>
                <w:rFonts w:ascii="Arial" w:hAnsi="Arial" w:cs="Arial"/>
                <w:sz w:val="22"/>
                <w:szCs w:val="22"/>
              </w:rPr>
              <w:t>itřní</w:t>
            </w:r>
            <w:r w:rsidRPr="00255D24">
              <w:rPr>
                <w:rFonts w:ascii="Arial" w:hAnsi="Arial" w:cs="Arial"/>
                <w:sz w:val="22"/>
                <w:szCs w:val="22"/>
              </w:rPr>
              <w:t xml:space="preserve"> kabely </w:t>
            </w:r>
            <w:r>
              <w:rPr>
                <w:rFonts w:ascii="Arial" w:hAnsi="Arial" w:cs="Arial"/>
                <w:sz w:val="22"/>
                <w:szCs w:val="22"/>
              </w:rPr>
              <w:t>- D</w:t>
            </w:r>
            <w:r w:rsidRPr="00255D24">
              <w:rPr>
                <w:rFonts w:ascii="Arial" w:hAnsi="Arial" w:cs="Arial"/>
                <w:sz w:val="22"/>
                <w:szCs w:val="22"/>
              </w:rPr>
              <w:t>ílčí specifikace</w:t>
            </w:r>
          </w:p>
        </w:tc>
      </w:tr>
      <w:tr w:rsidR="0004140F" w:rsidRPr="00F54D61" w14:paraId="3B15357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29281A04" w14:textId="2EFE1F28" w:rsidR="0004140F" w:rsidRPr="00A503FF" w:rsidRDefault="0004140F" w:rsidP="008121D3">
            <w:pPr>
              <w:rPr>
                <w:rFonts w:ascii="Arial" w:hAnsi="Arial" w:cs="Arial"/>
                <w:sz w:val="22"/>
                <w:szCs w:val="22"/>
              </w:rPr>
            </w:pPr>
            <w:r w:rsidRPr="00A503FF">
              <w:rPr>
                <w:rFonts w:ascii="Arial" w:hAnsi="Arial" w:cs="Arial"/>
                <w:sz w:val="22"/>
                <w:szCs w:val="22"/>
              </w:rPr>
              <w:t>ČSN EN 60794-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681" w:type="dxa"/>
            <w:vAlign w:val="center"/>
          </w:tcPr>
          <w:p w14:paraId="027AC647" w14:textId="77777777" w:rsidR="0004140F" w:rsidRPr="00A503FF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255D24">
              <w:rPr>
                <w:rFonts w:ascii="Arial" w:hAnsi="Arial" w:cs="Arial"/>
                <w:sz w:val="22"/>
                <w:szCs w:val="22"/>
              </w:rPr>
              <w:t xml:space="preserve">Optické </w:t>
            </w:r>
            <w:proofErr w:type="gramStart"/>
            <w:r w:rsidRPr="00255D24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55D24">
              <w:rPr>
                <w:rFonts w:ascii="Arial" w:hAnsi="Arial" w:cs="Arial"/>
                <w:sz w:val="22"/>
                <w:szCs w:val="22"/>
              </w:rPr>
              <w:t xml:space="preserve"> 3: Dílčí specifikace - Vnější kabely</w:t>
            </w:r>
          </w:p>
        </w:tc>
      </w:tr>
      <w:tr w:rsidR="0004140F" w:rsidRPr="00F54D61" w14:paraId="3B20DB76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37B0B507" w14:textId="65FE1DEA" w:rsidR="0004140F" w:rsidRDefault="0004140F" w:rsidP="00A534C7">
            <w:pPr>
              <w:rPr>
                <w:rFonts w:ascii="Arial" w:hAnsi="Arial" w:cs="Arial"/>
                <w:sz w:val="22"/>
                <w:szCs w:val="22"/>
              </w:rPr>
            </w:pPr>
            <w:r w:rsidRPr="00AA0CC7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A0CC7">
              <w:rPr>
                <w:rFonts w:ascii="Arial" w:hAnsi="Arial" w:cs="Arial"/>
                <w:sz w:val="22"/>
                <w:szCs w:val="22"/>
              </w:rPr>
              <w:t xml:space="preserve">EN </w:t>
            </w:r>
            <w:proofErr w:type="gramStart"/>
            <w:r w:rsidRPr="00AA0CC7">
              <w:rPr>
                <w:rFonts w:ascii="Arial" w:hAnsi="Arial" w:cs="Arial"/>
                <w:sz w:val="22"/>
                <w:szCs w:val="22"/>
              </w:rPr>
              <w:t>60794- 4</w:t>
            </w:r>
            <w:proofErr w:type="gramEnd"/>
          </w:p>
        </w:tc>
        <w:tc>
          <w:tcPr>
            <w:tcW w:w="7681" w:type="dxa"/>
            <w:vAlign w:val="center"/>
          </w:tcPr>
          <w:p w14:paraId="111DB120" w14:textId="77777777" w:rsidR="0004140F" w:rsidRPr="005065C2" w:rsidRDefault="0004140F" w:rsidP="00746FFC">
            <w:pPr>
              <w:rPr>
                <w:rFonts w:ascii="Arial" w:hAnsi="Arial" w:cs="Arial"/>
                <w:sz w:val="22"/>
                <w:szCs w:val="22"/>
              </w:rPr>
            </w:pPr>
            <w:r w:rsidRPr="007F61D5">
              <w:rPr>
                <w:rFonts w:ascii="Arial" w:hAnsi="Arial" w:cs="Arial"/>
                <w:sz w:val="22"/>
                <w:szCs w:val="22"/>
              </w:rPr>
              <w:t>Optické kabely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61D5">
              <w:rPr>
                <w:rFonts w:ascii="Arial" w:hAnsi="Arial" w:cs="Arial"/>
                <w:sz w:val="22"/>
                <w:szCs w:val="22"/>
              </w:rPr>
              <w:t>Část 4: Dílčí specifikace – Nadzemní optické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61D5">
              <w:rPr>
                <w:rFonts w:ascii="Arial" w:hAnsi="Arial" w:cs="Arial"/>
                <w:sz w:val="22"/>
                <w:szCs w:val="22"/>
              </w:rPr>
              <w:t>kabely podél elektrických silových vedení</w:t>
            </w:r>
          </w:p>
        </w:tc>
      </w:tr>
      <w:tr w:rsidR="0004140F" w:rsidRPr="00F54D61" w14:paraId="32CFC1D3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7690189A" w14:textId="77777777" w:rsidR="0004140F" w:rsidRPr="000C64C3" w:rsidRDefault="0004140F" w:rsidP="00AF28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PNE 33 330</w:t>
            </w:r>
            <w:r w:rsidR="00AF28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681" w:type="dxa"/>
            <w:vAlign w:val="center"/>
          </w:tcPr>
          <w:p w14:paraId="110CCAE1" w14:textId="77777777" w:rsidR="0004140F" w:rsidRDefault="0004140F" w:rsidP="006B2580">
            <w:pPr>
              <w:rPr>
                <w:rFonts w:ascii="Arial" w:hAnsi="Arial" w:cs="Arial"/>
                <w:sz w:val="22"/>
                <w:szCs w:val="22"/>
              </w:rPr>
            </w:pPr>
            <w:r w:rsidRPr="00A534C7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lektrická venkovní vedení s napětím nad</w:t>
            </w:r>
            <w:r w:rsidRPr="00A534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2834">
              <w:rPr>
                <w:rFonts w:ascii="Arial" w:hAnsi="Arial" w:cs="Arial"/>
                <w:sz w:val="22"/>
                <w:szCs w:val="22"/>
              </w:rPr>
              <w:t xml:space="preserve">1 kV </w:t>
            </w:r>
            <w:r w:rsidRPr="00A534C7">
              <w:rPr>
                <w:rFonts w:ascii="Arial" w:hAnsi="Arial" w:cs="Arial"/>
                <w:sz w:val="22"/>
                <w:szCs w:val="22"/>
              </w:rPr>
              <w:t xml:space="preserve">AC </w:t>
            </w:r>
            <w:r w:rsidR="00AF2834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A534C7">
              <w:rPr>
                <w:rFonts w:ascii="Arial" w:hAnsi="Arial" w:cs="Arial"/>
                <w:sz w:val="22"/>
                <w:szCs w:val="22"/>
              </w:rPr>
              <w:t>45 KV</w:t>
            </w:r>
            <w:r w:rsidR="00AF2834">
              <w:rPr>
                <w:rFonts w:ascii="Arial" w:hAnsi="Arial" w:cs="Arial"/>
                <w:sz w:val="22"/>
                <w:szCs w:val="22"/>
              </w:rPr>
              <w:t xml:space="preserve"> včetně</w:t>
            </w:r>
          </w:p>
        </w:tc>
      </w:tr>
      <w:tr w:rsidR="0004140F" w:rsidRPr="00F54D61" w14:paraId="6F9496DA" w14:textId="77777777" w:rsidTr="003366D2">
        <w:trPr>
          <w:trHeight w:val="375"/>
          <w:jc w:val="center"/>
        </w:trPr>
        <w:tc>
          <w:tcPr>
            <w:tcW w:w="2580" w:type="dxa"/>
            <w:vAlign w:val="center"/>
          </w:tcPr>
          <w:p w14:paraId="674B9C4F" w14:textId="77777777" w:rsidR="0004140F" w:rsidRPr="00980030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5AB868AD" w14:textId="77777777" w:rsidR="0004140F" w:rsidRPr="00980030" w:rsidRDefault="0004140F" w:rsidP="003366D2">
            <w:pPr>
              <w:rPr>
                <w:rFonts w:ascii="Arial" w:hAnsi="Arial" w:cs="Arial"/>
                <w:sz w:val="22"/>
                <w:szCs w:val="22"/>
              </w:rPr>
            </w:pPr>
            <w:r w:rsidRPr="00980030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326C1984" w14:textId="77777777" w:rsidR="00E32CCE" w:rsidRDefault="00AB6E36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 xml:space="preserve">Nabízené </w:t>
      </w:r>
      <w:r w:rsidR="00632CDF">
        <w:rPr>
          <w:rFonts w:ascii="Arial" w:hAnsi="Arial" w:cs="Arial"/>
          <w:noProof/>
          <w:sz w:val="22"/>
          <w:szCs w:val="22"/>
        </w:rPr>
        <w:t>kabely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</w:t>
      </w:r>
      <w:r w:rsidR="007C51AE">
        <w:rPr>
          <w:rFonts w:ascii="Arial" w:hAnsi="Arial" w:cs="Arial"/>
          <w:noProof/>
          <w:sz w:val="22"/>
          <w:szCs w:val="22"/>
        </w:rPr>
        <w:t> České republice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781B9B37" w14:textId="77777777" w:rsidR="00074193" w:rsidRDefault="00792AF4" w:rsidP="005A682D">
      <w:pPr>
        <w:pStyle w:val="Nadpis1"/>
        <w:pageBreakBefore/>
      </w:pPr>
      <w:r w:rsidRPr="001C7347">
        <w:lastRenderedPageBreak/>
        <w:t>Upřesňující požadavky</w:t>
      </w:r>
    </w:p>
    <w:p w14:paraId="561E8B02" w14:textId="77777777" w:rsidR="00074193" w:rsidRDefault="00E62B35" w:rsidP="005A682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 w:rsidRPr="009D47E5">
        <w:t>Charakteristika pracovního prostředí</w:t>
      </w:r>
    </w:p>
    <w:p w14:paraId="6CC7B9A5" w14:textId="77777777" w:rsidR="00074193" w:rsidRDefault="00074193" w:rsidP="008137B1">
      <w:pPr>
        <w:pStyle w:val="Nadpis3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6661"/>
      </w:tblGrid>
      <w:tr w:rsidR="00F65729" w14:paraId="25D97584" w14:textId="77777777" w:rsidTr="005A682D">
        <w:tc>
          <w:tcPr>
            <w:tcW w:w="3550" w:type="dxa"/>
            <w:vAlign w:val="center"/>
          </w:tcPr>
          <w:p w14:paraId="4529DAB0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6661" w:type="dxa"/>
            <w:vAlign w:val="center"/>
          </w:tcPr>
          <w:p w14:paraId="71B77391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venkovní dle PNE 33 0000-2</w:t>
            </w:r>
          </w:p>
        </w:tc>
      </w:tr>
      <w:tr w:rsidR="00F65729" w14:paraId="55B4AF52" w14:textId="77777777" w:rsidTr="005A682D">
        <w:tc>
          <w:tcPr>
            <w:tcW w:w="3550" w:type="dxa"/>
            <w:vAlign w:val="center"/>
          </w:tcPr>
          <w:p w14:paraId="227E1BE7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6661" w:type="dxa"/>
            <w:vAlign w:val="center"/>
          </w:tcPr>
          <w:p w14:paraId="5B012351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F65729" w14:paraId="19E9338C" w14:textId="77777777" w:rsidTr="005A682D">
        <w:tc>
          <w:tcPr>
            <w:tcW w:w="3550" w:type="dxa"/>
            <w:vAlign w:val="center"/>
          </w:tcPr>
          <w:p w14:paraId="0FB6AEEA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6661" w:type="dxa"/>
            <w:vAlign w:val="center"/>
          </w:tcPr>
          <w:p w14:paraId="6E60FD7A" w14:textId="77777777" w:rsidR="00F65729" w:rsidRPr="009D47E5" w:rsidRDefault="00F65729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  <w:r w:rsidR="00720A8B" w:rsidRPr="00AF2834">
              <w:rPr>
                <w:rFonts w:ascii="Arial" w:hAnsi="Arial" w:cs="Arial"/>
                <w:noProof/>
                <w:sz w:val="22"/>
                <w:szCs w:val="22"/>
              </w:rPr>
              <w:t>, dle PNE 33 0000-2</w:t>
            </w:r>
          </w:p>
        </w:tc>
      </w:tr>
      <w:tr w:rsidR="00AF2834" w:rsidRPr="00EC335D" w14:paraId="55772C79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003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47E1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- 33 až + 40 °C, dle PNE 33 0000-2, tabulka 1</w:t>
            </w:r>
          </w:p>
        </w:tc>
      </w:tr>
      <w:tr w:rsidR="00AF2834" w:rsidRPr="00EC335D" w14:paraId="3A708851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FE77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Stupeň znečištění ovzduší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F345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III, dle ČSN 33 0405 (AF 3 dle PNE 33 0000-2)</w:t>
            </w:r>
          </w:p>
        </w:tc>
      </w:tr>
      <w:tr w:rsidR="00AF2834" w:rsidRPr="00EC335D" w14:paraId="3B1A4352" w14:textId="77777777" w:rsidTr="005A682D"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54C9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Nejvyšší námrazová oblast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FD4" w14:textId="77777777" w:rsidR="00AF2834" w:rsidRPr="00AF2834" w:rsidRDefault="00AF2834" w:rsidP="00B06399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 18, dle PNE 33 3301 (kritická AU 4 dle PNE 33 0000-2)</w:t>
            </w:r>
          </w:p>
        </w:tc>
      </w:tr>
    </w:tbl>
    <w:p w14:paraId="79956951" w14:textId="77777777" w:rsidR="00B472A7" w:rsidRDefault="00720A8B" w:rsidP="00DF47F4">
      <w:pPr>
        <w:pStyle w:val="Zkladntextodsazen"/>
        <w:ind w:left="284"/>
        <w:jc w:val="both"/>
      </w:pPr>
      <w:r>
        <w:rPr>
          <w:b/>
        </w:rPr>
        <w:t>Poznámka</w:t>
      </w:r>
      <w:r w:rsidR="00B472A7">
        <w:t>: V zařízení pro venkovní instalaci může docházet ke vzniku námrazy, průniku mlhy, deště, sněhu, ledu, jinovatky, působení větru, slunečních paprsků a k rychlým t</w:t>
      </w:r>
      <w:r w:rsidR="006B2580">
        <w:t>eplotním změnám.</w:t>
      </w:r>
    </w:p>
    <w:p w14:paraId="73F64208" w14:textId="77777777" w:rsidR="008137B1" w:rsidRDefault="008137B1" w:rsidP="00DF47F4">
      <w:pPr>
        <w:pStyle w:val="Zkladntextodsazen"/>
        <w:ind w:left="284"/>
        <w:jc w:val="both"/>
      </w:pPr>
    </w:p>
    <w:p w14:paraId="4950259E" w14:textId="77777777" w:rsidR="00074193" w:rsidRDefault="00FC786A" w:rsidP="008137B1">
      <w:pPr>
        <w:pStyle w:val="Nadpis2"/>
        <w:tabs>
          <w:tab w:val="clear" w:pos="6521"/>
        </w:tabs>
      </w:pPr>
      <w:r>
        <w:t>Konstrukce</w:t>
      </w:r>
      <w:r w:rsidR="00E62B35">
        <w:t xml:space="preserve"> kabelu</w:t>
      </w:r>
    </w:p>
    <w:p w14:paraId="22BFE9DA" w14:textId="2F0E5237" w:rsidR="00E34C23" w:rsidRDefault="00E34C23" w:rsidP="00E34C23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352CB0">
        <w:rPr>
          <w:rFonts w:cs="Arial"/>
          <w:noProof/>
          <w:sz w:val="22"/>
          <w:szCs w:val="22"/>
          <w:lang w:val="cs-CZ"/>
        </w:rPr>
        <w:t>Kabel</w:t>
      </w:r>
      <w:r w:rsidR="001D13ED">
        <w:rPr>
          <w:rFonts w:cs="Arial"/>
          <w:noProof/>
          <w:sz w:val="22"/>
          <w:szCs w:val="22"/>
          <w:lang w:val="cs-CZ"/>
        </w:rPr>
        <w:t>y</w:t>
      </w:r>
      <w:r w:rsidRPr="00352CB0">
        <w:rPr>
          <w:rFonts w:cs="Arial"/>
          <w:noProof/>
          <w:sz w:val="22"/>
          <w:szCs w:val="22"/>
          <w:lang w:val="cs-CZ"/>
        </w:rPr>
        <w:t xml:space="preserve"> j</w:t>
      </w:r>
      <w:r w:rsidR="001D13ED">
        <w:rPr>
          <w:rFonts w:cs="Arial"/>
          <w:noProof/>
          <w:sz w:val="22"/>
          <w:szCs w:val="22"/>
          <w:lang w:val="cs-CZ"/>
        </w:rPr>
        <w:t>sou</w:t>
      </w:r>
      <w:r w:rsidRPr="00352CB0">
        <w:rPr>
          <w:rFonts w:cs="Arial"/>
          <w:noProof/>
          <w:sz w:val="22"/>
          <w:szCs w:val="22"/>
          <w:lang w:val="cs-CZ"/>
        </w:rPr>
        <w:t xml:space="preserve"> určen</w:t>
      </w:r>
      <w:r w:rsidR="001D13ED">
        <w:rPr>
          <w:rFonts w:cs="Arial"/>
          <w:noProof/>
          <w:sz w:val="22"/>
          <w:szCs w:val="22"/>
          <w:lang w:val="cs-CZ"/>
        </w:rPr>
        <w:t>y</w:t>
      </w:r>
      <w:r w:rsidRPr="00352CB0">
        <w:rPr>
          <w:rFonts w:cs="Arial"/>
          <w:noProof/>
          <w:sz w:val="22"/>
          <w:szCs w:val="22"/>
          <w:lang w:val="cs-CZ"/>
        </w:rPr>
        <w:t xml:space="preserve"> pro </w:t>
      </w:r>
      <w:r>
        <w:rPr>
          <w:rFonts w:cs="Arial"/>
          <w:noProof/>
          <w:sz w:val="22"/>
          <w:szCs w:val="22"/>
          <w:lang w:val="cs-CZ"/>
        </w:rPr>
        <w:t xml:space="preserve">zavěšení ve </w:t>
      </w:r>
      <w:r w:rsidRPr="00352CB0">
        <w:rPr>
          <w:rFonts w:cs="Arial"/>
          <w:noProof/>
          <w:sz w:val="22"/>
          <w:szCs w:val="22"/>
          <w:lang w:val="cs-CZ"/>
        </w:rPr>
        <w:t>venkovní</w:t>
      </w:r>
      <w:r>
        <w:rPr>
          <w:rFonts w:cs="Arial"/>
          <w:noProof/>
          <w:sz w:val="22"/>
          <w:szCs w:val="22"/>
          <w:lang w:val="cs-CZ"/>
        </w:rPr>
        <w:t>m</w:t>
      </w:r>
      <w:r w:rsidRPr="00352CB0">
        <w:rPr>
          <w:rFonts w:cs="Arial"/>
          <w:noProof/>
          <w:sz w:val="22"/>
          <w:szCs w:val="22"/>
          <w:lang w:val="cs-CZ"/>
        </w:rPr>
        <w:t xml:space="preserve"> prostředí</w:t>
      </w:r>
      <w:r>
        <w:rPr>
          <w:rFonts w:cs="Arial"/>
          <w:noProof/>
          <w:sz w:val="22"/>
          <w:szCs w:val="22"/>
          <w:lang w:val="cs-CZ"/>
        </w:rPr>
        <w:t xml:space="preserve"> dle výše uvedeného, proto musí být vnější vrstva UV stabilní</w:t>
      </w:r>
      <w:r w:rsidRPr="00352CB0">
        <w:rPr>
          <w:rFonts w:cs="Arial"/>
          <w:noProof/>
          <w:sz w:val="22"/>
          <w:szCs w:val="22"/>
          <w:lang w:val="cs-CZ"/>
        </w:rPr>
        <w:t xml:space="preserve">. </w:t>
      </w:r>
      <w:r>
        <w:rPr>
          <w:rFonts w:cs="Arial"/>
          <w:noProof/>
          <w:sz w:val="22"/>
          <w:szCs w:val="22"/>
          <w:lang w:val="cs-CZ"/>
        </w:rPr>
        <w:t>M</w:t>
      </w:r>
      <w:r w:rsidRPr="00BE4C25">
        <w:rPr>
          <w:rFonts w:cs="Arial"/>
          <w:noProof/>
          <w:sz w:val="22"/>
          <w:szCs w:val="22"/>
          <w:lang w:val="cs-CZ"/>
        </w:rPr>
        <w:t>usí být použit</w:t>
      </w:r>
      <w:r w:rsidR="001D13ED">
        <w:rPr>
          <w:rFonts w:cs="Arial"/>
          <w:noProof/>
          <w:sz w:val="22"/>
          <w:szCs w:val="22"/>
          <w:lang w:val="cs-CZ"/>
        </w:rPr>
        <w:t>y</w:t>
      </w:r>
      <w:r w:rsidRPr="00BE4C25">
        <w:rPr>
          <w:rFonts w:cs="Arial"/>
          <w:noProof/>
          <w:sz w:val="22"/>
          <w:szCs w:val="22"/>
          <w:lang w:val="cs-CZ"/>
        </w:rPr>
        <w:t xml:space="preserve"> standardizovan</w:t>
      </w:r>
      <w:r w:rsidR="00B12A5A">
        <w:rPr>
          <w:rFonts w:cs="Arial"/>
          <w:noProof/>
          <w:sz w:val="22"/>
          <w:szCs w:val="22"/>
          <w:lang w:val="cs-CZ"/>
        </w:rPr>
        <w:t>é</w:t>
      </w:r>
      <w:r w:rsidRPr="00BE4C25">
        <w:rPr>
          <w:rFonts w:cs="Arial"/>
          <w:noProof/>
          <w:sz w:val="22"/>
          <w:szCs w:val="22"/>
          <w:lang w:val="cs-CZ"/>
        </w:rPr>
        <w:t xml:space="preserve"> kulat</w:t>
      </w:r>
      <w:r w:rsidR="001D13ED">
        <w:rPr>
          <w:rFonts w:cs="Arial"/>
          <w:noProof/>
          <w:sz w:val="22"/>
          <w:szCs w:val="22"/>
          <w:lang w:val="cs-CZ"/>
        </w:rPr>
        <w:t>é</w:t>
      </w:r>
      <w:r w:rsidRPr="00BE4C25">
        <w:rPr>
          <w:rFonts w:cs="Arial"/>
          <w:noProof/>
          <w:sz w:val="22"/>
          <w:szCs w:val="22"/>
          <w:lang w:val="cs-CZ"/>
        </w:rPr>
        <w:t xml:space="preserve"> </w:t>
      </w:r>
      <w:r>
        <w:rPr>
          <w:rFonts w:cs="Arial"/>
          <w:noProof/>
          <w:sz w:val="22"/>
          <w:szCs w:val="22"/>
          <w:lang w:val="cs-CZ"/>
        </w:rPr>
        <w:t>kabel</w:t>
      </w:r>
      <w:r w:rsidR="001D13ED">
        <w:rPr>
          <w:rFonts w:cs="Arial"/>
          <w:noProof/>
          <w:sz w:val="22"/>
          <w:szCs w:val="22"/>
          <w:lang w:val="cs-CZ"/>
        </w:rPr>
        <w:t>y</w:t>
      </w:r>
      <w:r w:rsidRPr="00BE4C25">
        <w:rPr>
          <w:rFonts w:cs="Arial"/>
          <w:noProof/>
          <w:sz w:val="22"/>
          <w:szCs w:val="22"/>
          <w:lang w:val="cs-CZ"/>
        </w:rPr>
        <w:t xml:space="preserve">. Profilované </w:t>
      </w:r>
      <w:r>
        <w:rPr>
          <w:rFonts w:cs="Arial"/>
          <w:noProof/>
          <w:sz w:val="22"/>
          <w:szCs w:val="22"/>
          <w:lang w:val="cs-CZ"/>
        </w:rPr>
        <w:t>kabely</w:t>
      </w:r>
      <w:r w:rsidRPr="00BE4C25">
        <w:rPr>
          <w:rFonts w:cs="Arial"/>
          <w:noProof/>
          <w:sz w:val="22"/>
          <w:szCs w:val="22"/>
          <w:lang w:val="cs-CZ"/>
        </w:rPr>
        <w:t xml:space="preserve"> jsou nepřípustné. </w:t>
      </w:r>
      <w:r w:rsidRPr="00BA3BC1">
        <w:rPr>
          <w:rFonts w:cs="Arial"/>
          <w:noProof/>
          <w:sz w:val="22"/>
          <w:szCs w:val="22"/>
          <w:lang w:val="cs-CZ"/>
        </w:rPr>
        <w:t>Kabel</w:t>
      </w:r>
      <w:r w:rsidR="001D13ED">
        <w:rPr>
          <w:rFonts w:cs="Arial"/>
          <w:noProof/>
          <w:sz w:val="22"/>
          <w:szCs w:val="22"/>
          <w:lang w:val="cs-CZ"/>
        </w:rPr>
        <w:t>y</w:t>
      </w:r>
      <w:r w:rsidR="001525B8">
        <w:rPr>
          <w:rFonts w:cs="Arial"/>
          <w:noProof/>
          <w:sz w:val="22"/>
          <w:szCs w:val="22"/>
          <w:lang w:val="cs-CZ"/>
        </w:rPr>
        <w:t xml:space="preserve"> je ve dvou variantách, s 48 a 96 optickými vlákny.</w:t>
      </w:r>
    </w:p>
    <w:p w14:paraId="377B26AA" w14:textId="3CE90B77" w:rsidR="001525B8" w:rsidRPr="00BA3BC1" w:rsidRDefault="001525B8" w:rsidP="00E34C23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 xml:space="preserve">Varianta se 48 optickými vlákny se skládá ze 4 trubiček </w:t>
      </w:r>
      <w:r w:rsidR="001D13ED">
        <w:rPr>
          <w:rFonts w:cs="Arial"/>
          <w:noProof/>
          <w:sz w:val="22"/>
          <w:szCs w:val="22"/>
          <w:lang w:val="cs-CZ"/>
        </w:rPr>
        <w:t xml:space="preserve">s vlákny </w:t>
      </w:r>
      <w:r>
        <w:rPr>
          <w:rFonts w:cs="Arial"/>
          <w:noProof/>
          <w:sz w:val="22"/>
          <w:szCs w:val="22"/>
          <w:lang w:val="cs-CZ"/>
        </w:rPr>
        <w:t>a varianta s 96 optickými vlákny z 8 trubiček</w:t>
      </w:r>
      <w:r w:rsidR="001D13ED">
        <w:rPr>
          <w:rFonts w:cs="Arial"/>
          <w:noProof/>
          <w:sz w:val="22"/>
          <w:szCs w:val="22"/>
          <w:lang w:val="cs-CZ"/>
        </w:rPr>
        <w:t xml:space="preserve"> s vlákny</w:t>
      </w:r>
      <w:r>
        <w:rPr>
          <w:rFonts w:cs="Arial"/>
          <w:noProof/>
          <w:sz w:val="22"/>
          <w:szCs w:val="22"/>
          <w:lang w:val="cs-CZ"/>
        </w:rPr>
        <w:t>. Trubičky jsou plněné gelem a každá z nich obsahuje 12 optických vláken.</w:t>
      </w:r>
    </w:p>
    <w:p w14:paraId="0A8712C4" w14:textId="45D1696B" w:rsidR="00E34C23" w:rsidRDefault="00E34C23" w:rsidP="00CC6994">
      <w:pPr>
        <w:spacing w:line="288" w:lineRule="auto"/>
        <w:ind w:right="424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</w:t>
      </w:r>
      <w:r w:rsidR="001D13E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="001D13E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1F5DB4">
        <w:rPr>
          <w:rFonts w:ascii="Arial" w:hAnsi="Arial" w:cs="Arial"/>
          <w:noProof/>
          <w:sz w:val="22"/>
          <w:szCs w:val="22"/>
        </w:rPr>
        <w:t xml:space="preserve">s volnou sekundární ochranou [tzv. Loose Tube], tzn. optická vlákna jsou volně uložena v trubičce. </w:t>
      </w:r>
      <w:r>
        <w:rPr>
          <w:rFonts w:ascii="Arial" w:hAnsi="Arial" w:cs="Arial"/>
          <w:noProof/>
          <w:sz w:val="22"/>
          <w:szCs w:val="22"/>
        </w:rPr>
        <w:t>Trubičky musí být barevně rozlišené. Ve středu kabel</w:t>
      </w:r>
      <w:r w:rsidR="001D13ED">
        <w:rPr>
          <w:rFonts w:ascii="Arial" w:hAnsi="Arial" w:cs="Arial"/>
          <w:noProof/>
          <w:sz w:val="22"/>
          <w:szCs w:val="22"/>
        </w:rPr>
        <w:t>ů</w:t>
      </w:r>
      <w:r>
        <w:rPr>
          <w:rFonts w:ascii="Arial" w:hAnsi="Arial" w:cs="Arial"/>
          <w:noProof/>
          <w:sz w:val="22"/>
          <w:szCs w:val="22"/>
        </w:rPr>
        <w:t xml:space="preserve"> je dielektrický centrální tahový člen. Pláš</w:t>
      </w:r>
      <w:r w:rsidR="001D13ED">
        <w:rPr>
          <w:rFonts w:ascii="Arial" w:hAnsi="Arial" w:cs="Arial"/>
          <w:noProof/>
          <w:sz w:val="22"/>
          <w:szCs w:val="22"/>
        </w:rPr>
        <w:t>tě</w:t>
      </w:r>
      <w:r>
        <w:rPr>
          <w:rFonts w:ascii="Arial" w:hAnsi="Arial" w:cs="Arial"/>
          <w:noProof/>
          <w:sz w:val="22"/>
          <w:szCs w:val="22"/>
        </w:rPr>
        <w:t xml:space="preserve"> kabel</w:t>
      </w:r>
      <w:r w:rsidR="001D13ED">
        <w:rPr>
          <w:rFonts w:ascii="Arial" w:hAnsi="Arial" w:cs="Arial"/>
          <w:noProof/>
          <w:sz w:val="22"/>
          <w:szCs w:val="22"/>
        </w:rPr>
        <w:t>ů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="001D13E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složen</w:t>
      </w:r>
      <w:r w:rsidR="001D13E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1D13ED">
        <w:rPr>
          <w:rFonts w:ascii="Arial" w:hAnsi="Arial" w:cs="Arial"/>
          <w:noProof/>
          <w:sz w:val="22"/>
          <w:szCs w:val="22"/>
        </w:rPr>
        <w:t>z</w:t>
      </w:r>
      <w:r>
        <w:rPr>
          <w:rFonts w:ascii="Arial" w:hAnsi="Arial" w:cs="Arial"/>
          <w:noProof/>
          <w:sz w:val="22"/>
          <w:szCs w:val="22"/>
        </w:rPr>
        <w:t> vnitřní a vnější PE vrstvy, mezi kterými je umístěna pevnostní vrstva (např. kevlarová). Prostor mezi trubičkami s optickými vlákny vyplňují suchá vod</w:t>
      </w:r>
      <w:r w:rsidR="00B12A5A">
        <w:rPr>
          <w:rFonts w:ascii="Arial" w:hAnsi="Arial" w:cs="Arial"/>
          <w:noProof/>
          <w:sz w:val="22"/>
          <w:szCs w:val="22"/>
        </w:rPr>
        <w:t>u</w:t>
      </w:r>
      <w:r>
        <w:rPr>
          <w:rFonts w:ascii="Arial" w:hAnsi="Arial" w:cs="Arial"/>
          <w:noProof/>
          <w:sz w:val="22"/>
          <w:szCs w:val="22"/>
        </w:rPr>
        <w:t>blokující vlákna (such</w:t>
      </w:r>
      <w:r w:rsidR="001D13ED">
        <w:rPr>
          <w:rFonts w:ascii="Arial" w:hAnsi="Arial" w:cs="Arial"/>
          <w:noProof/>
          <w:sz w:val="22"/>
          <w:szCs w:val="22"/>
        </w:rPr>
        <w:t>á</w:t>
      </w:r>
      <w:r>
        <w:rPr>
          <w:rFonts w:ascii="Arial" w:hAnsi="Arial" w:cs="Arial"/>
          <w:noProof/>
          <w:sz w:val="22"/>
          <w:szCs w:val="22"/>
        </w:rPr>
        <w:t xml:space="preserve"> jádr</w:t>
      </w:r>
      <w:r w:rsidR="001D13ED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 xml:space="preserve"> kabel</w:t>
      </w:r>
      <w:r w:rsidR="001D13ED">
        <w:rPr>
          <w:rFonts w:ascii="Arial" w:hAnsi="Arial" w:cs="Arial"/>
          <w:noProof/>
          <w:sz w:val="22"/>
          <w:szCs w:val="22"/>
        </w:rPr>
        <w:t>ů</w:t>
      </w:r>
      <w:r>
        <w:rPr>
          <w:rFonts w:ascii="Arial" w:hAnsi="Arial" w:cs="Arial"/>
          <w:noProof/>
          <w:sz w:val="22"/>
          <w:szCs w:val="22"/>
        </w:rPr>
        <w:t>). Pro od</w:t>
      </w:r>
      <w:r w:rsidR="001525B8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>tranění pláš</w:t>
      </w:r>
      <w:r w:rsidR="001D13ED">
        <w:rPr>
          <w:rFonts w:ascii="Arial" w:hAnsi="Arial" w:cs="Arial"/>
          <w:noProof/>
          <w:sz w:val="22"/>
          <w:szCs w:val="22"/>
        </w:rPr>
        <w:t>ťů</w:t>
      </w:r>
      <w:r>
        <w:rPr>
          <w:rFonts w:ascii="Arial" w:hAnsi="Arial" w:cs="Arial"/>
          <w:noProof/>
          <w:sz w:val="22"/>
          <w:szCs w:val="22"/>
        </w:rPr>
        <w:t xml:space="preserve"> kabel</w:t>
      </w:r>
      <w:r w:rsidR="001D13ED">
        <w:rPr>
          <w:rFonts w:ascii="Arial" w:hAnsi="Arial" w:cs="Arial"/>
          <w:noProof/>
          <w:sz w:val="22"/>
          <w:szCs w:val="22"/>
        </w:rPr>
        <w:t>ů</w:t>
      </w:r>
      <w:r>
        <w:rPr>
          <w:rFonts w:ascii="Arial" w:hAnsi="Arial" w:cs="Arial"/>
          <w:noProof/>
          <w:sz w:val="22"/>
          <w:szCs w:val="22"/>
        </w:rPr>
        <w:t xml:space="preserve"> obsahuj</w:t>
      </w:r>
      <w:r w:rsidR="001D13ED">
        <w:rPr>
          <w:rFonts w:ascii="Arial" w:hAnsi="Arial" w:cs="Arial"/>
          <w:noProof/>
          <w:sz w:val="22"/>
          <w:szCs w:val="22"/>
        </w:rPr>
        <w:t>í</w:t>
      </w:r>
      <w:r>
        <w:rPr>
          <w:rFonts w:ascii="Arial" w:hAnsi="Arial" w:cs="Arial"/>
          <w:noProof/>
          <w:sz w:val="22"/>
          <w:szCs w:val="22"/>
        </w:rPr>
        <w:t xml:space="preserve"> kabel</w:t>
      </w:r>
      <w:r w:rsidR="001D13E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„párací“ lanka. </w:t>
      </w:r>
    </w:p>
    <w:p w14:paraId="7AE795DB" w14:textId="77777777" w:rsidR="001120D7" w:rsidRDefault="001120D7" w:rsidP="00CC6994">
      <w:pPr>
        <w:spacing w:line="288" w:lineRule="auto"/>
        <w:ind w:right="424"/>
        <w:jc w:val="both"/>
        <w:rPr>
          <w:rFonts w:ascii="Arial" w:hAnsi="Arial" w:cs="Arial"/>
          <w:noProof/>
          <w:sz w:val="22"/>
          <w:szCs w:val="22"/>
        </w:rPr>
      </w:pPr>
    </w:p>
    <w:p w14:paraId="4E67986B" w14:textId="77777777" w:rsidR="001120D7" w:rsidRDefault="0045384C" w:rsidP="00B272C7">
      <w:pPr>
        <w:keepNext/>
        <w:pageBreakBefore/>
        <w:jc w:val="center"/>
      </w:pPr>
      <w:r>
        <w:rPr>
          <w:noProof/>
        </w:rPr>
        <w:lastRenderedPageBreak/>
        <w:drawing>
          <wp:inline distT="0" distB="0" distL="0" distR="0" wp14:anchorId="0AA0B40D" wp14:editId="52281357">
            <wp:extent cx="2573866" cy="2559429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86011" cy="2571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4F1636" w14:textId="68EA7B5A" w:rsidR="00FC786A" w:rsidRDefault="001120D7" w:rsidP="001120D7">
      <w:pPr>
        <w:pStyle w:val="Titulek"/>
        <w:jc w:val="center"/>
        <w:rPr>
          <w:i w:val="0"/>
          <w:color w:val="auto"/>
          <w:sz w:val="22"/>
          <w:szCs w:val="22"/>
        </w:rPr>
      </w:pPr>
      <w:r w:rsidRPr="001120D7">
        <w:rPr>
          <w:i w:val="0"/>
          <w:color w:val="auto"/>
          <w:sz w:val="22"/>
          <w:szCs w:val="22"/>
        </w:rPr>
        <w:t xml:space="preserve">Obrázek 1. Optický kabel </w:t>
      </w:r>
      <w:r w:rsidR="007F5039">
        <w:rPr>
          <w:i w:val="0"/>
          <w:color w:val="auto"/>
          <w:sz w:val="22"/>
          <w:szCs w:val="22"/>
        </w:rPr>
        <w:t xml:space="preserve">pro </w:t>
      </w:r>
      <w:r w:rsidRPr="001120D7">
        <w:rPr>
          <w:i w:val="0"/>
          <w:color w:val="auto"/>
          <w:sz w:val="22"/>
          <w:szCs w:val="22"/>
        </w:rPr>
        <w:t>48 vláken</w:t>
      </w:r>
    </w:p>
    <w:p w14:paraId="3014118D" w14:textId="77777777" w:rsidR="00BB721A" w:rsidRDefault="00BB721A" w:rsidP="00BB721A">
      <w:pPr>
        <w:pStyle w:val="Titulek"/>
        <w:jc w:val="center"/>
        <w:rPr>
          <w:i w:val="0"/>
          <w:color w:val="auto"/>
          <w:sz w:val="22"/>
          <w:szCs w:val="22"/>
        </w:rPr>
      </w:pPr>
      <w:r w:rsidRPr="001D64FB">
        <w:rPr>
          <w:noProof/>
        </w:rPr>
        <w:drawing>
          <wp:inline distT="0" distB="0" distL="0" distR="0" wp14:anchorId="667AC86B" wp14:editId="0F67AC95">
            <wp:extent cx="6473228" cy="3236614"/>
            <wp:effectExtent l="0" t="0" r="381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658" cy="324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2127C" w14:textId="457198EB" w:rsidR="00BB721A" w:rsidRDefault="00BB721A" w:rsidP="00BB721A">
      <w:pPr>
        <w:pStyle w:val="Titulek"/>
        <w:jc w:val="center"/>
        <w:rPr>
          <w:i w:val="0"/>
          <w:color w:val="auto"/>
          <w:sz w:val="22"/>
          <w:szCs w:val="22"/>
        </w:rPr>
      </w:pPr>
      <w:r w:rsidRPr="001120D7">
        <w:rPr>
          <w:i w:val="0"/>
          <w:color w:val="auto"/>
          <w:sz w:val="22"/>
          <w:szCs w:val="22"/>
        </w:rPr>
        <w:t xml:space="preserve">Obrázek </w:t>
      </w:r>
      <w:r w:rsidR="000A2655">
        <w:rPr>
          <w:i w:val="0"/>
          <w:color w:val="auto"/>
          <w:sz w:val="22"/>
          <w:szCs w:val="22"/>
        </w:rPr>
        <w:t>2</w:t>
      </w:r>
      <w:r w:rsidRPr="001120D7">
        <w:rPr>
          <w:i w:val="0"/>
          <w:color w:val="auto"/>
          <w:sz w:val="22"/>
          <w:szCs w:val="22"/>
        </w:rPr>
        <w:t xml:space="preserve">. Optický kabel </w:t>
      </w:r>
      <w:r w:rsidR="007F5039">
        <w:rPr>
          <w:i w:val="0"/>
          <w:color w:val="auto"/>
          <w:sz w:val="22"/>
          <w:szCs w:val="22"/>
        </w:rPr>
        <w:t xml:space="preserve">pro </w:t>
      </w:r>
      <w:r>
        <w:rPr>
          <w:i w:val="0"/>
          <w:color w:val="auto"/>
          <w:sz w:val="22"/>
          <w:szCs w:val="22"/>
        </w:rPr>
        <w:t>96</w:t>
      </w:r>
      <w:r w:rsidRPr="001120D7">
        <w:rPr>
          <w:i w:val="0"/>
          <w:color w:val="auto"/>
          <w:sz w:val="22"/>
          <w:szCs w:val="22"/>
        </w:rPr>
        <w:t xml:space="preserve"> vláken</w:t>
      </w:r>
    </w:p>
    <w:p w14:paraId="3DBBE4BB" w14:textId="77777777" w:rsidR="00BB721A" w:rsidRPr="00B272C7" w:rsidRDefault="00BB721A" w:rsidP="00B272C7">
      <w:pPr>
        <w:rPr>
          <w:i/>
        </w:rPr>
      </w:pPr>
    </w:p>
    <w:tbl>
      <w:tblPr>
        <w:tblW w:w="103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827"/>
        <w:gridCol w:w="1701"/>
      </w:tblGrid>
      <w:tr w:rsidR="00412566" w:rsidRPr="009D06DD" w14:paraId="06CB86C4" w14:textId="77777777" w:rsidTr="00B272C7">
        <w:trPr>
          <w:tblHeader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6C42B0EC" w14:textId="77777777" w:rsidR="00412566" w:rsidRPr="00026A68" w:rsidRDefault="00412566" w:rsidP="00B272C7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8A4984" w14:textId="77777777" w:rsidR="00412566" w:rsidRPr="00026A68" w:rsidRDefault="00412566" w:rsidP="00412566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33297E" w14:textId="77777777" w:rsidR="00412566" w:rsidRPr="00026A68" w:rsidRDefault="00412566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</w:tr>
      <w:tr w:rsidR="008E1506" w14:paraId="27B8C7A2" w14:textId="77777777" w:rsidTr="00B272C7">
        <w:trPr>
          <w:cantSplit/>
          <w:trHeight w:val="254"/>
        </w:trPr>
        <w:tc>
          <w:tcPr>
            <w:tcW w:w="581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C553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87DCDD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30F0B6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8F5B92" w14:textId="77777777" w:rsidR="008E1506" w:rsidRPr="00026A68" w:rsidRDefault="008C73F5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</w:tr>
      <w:tr w:rsidR="008E1506" w14:paraId="21E8A901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5249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94C2D1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28EFE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344930" w14:textId="77777777" w:rsidR="008E1506" w:rsidRPr="00026A68" w:rsidRDefault="008C73F5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 G.657.A1</w:t>
            </w:r>
          </w:p>
        </w:tc>
      </w:tr>
      <w:tr w:rsidR="008E1506" w14:paraId="64F853C0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5AC9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  <w:r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AFBF8A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53E7FA" w14:textId="77777777" w:rsidR="008E1506" w:rsidRPr="00026A68" w:rsidRDefault="008E1506" w:rsidP="001045BD">
            <w:pPr>
              <w:pStyle w:val="Zhlav"/>
              <w:tabs>
                <w:tab w:val="clear" w:pos="4536"/>
                <w:tab w:val="clear" w:pos="9072"/>
                <w:tab w:val="decimal" w:pos="815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26A68">
              <w:rPr>
                <w:rFonts w:ascii="Arial" w:hAnsi="Arial" w:cs="Arial"/>
                <w:sz w:val="22"/>
                <w:szCs w:val="22"/>
              </w:rPr>
              <w:t xml:space="preserve">1280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026A68">
              <w:rPr>
                <w:rFonts w:ascii="Arial" w:hAnsi="Arial" w:cs="Arial"/>
                <w:sz w:val="22"/>
                <w:szCs w:val="22"/>
              </w:rPr>
              <w:t xml:space="preserve"> 1625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7294D" w14:textId="77777777" w:rsidR="008E1506" w:rsidRPr="00026A68" w:rsidRDefault="008C73F5" w:rsidP="001045BD">
            <w:pPr>
              <w:pStyle w:val="Zhlav"/>
              <w:tabs>
                <w:tab w:val="clear" w:pos="4536"/>
                <w:tab w:val="clear" w:pos="9072"/>
                <w:tab w:val="decimal" w:pos="858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1280 - 1625</w:t>
            </w:r>
            <w:proofErr w:type="gramEnd"/>
          </w:p>
        </w:tc>
      </w:tr>
      <w:tr w:rsidR="008E1506" w14:paraId="446245FC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D25B" w14:textId="77777777" w:rsidR="008E1506" w:rsidRPr="00026A68" w:rsidRDefault="008E1506" w:rsidP="00AB302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Kategorie vláken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z w:val="22"/>
                <w:szCs w:val="22"/>
              </w:rPr>
              <w:t>obsahem OH iontů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DFAC39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DEE544" w14:textId="77777777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E4462" w14:textId="77777777" w:rsidR="008E1506" w:rsidRPr="00026A68" w:rsidRDefault="008C73F5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</w:tr>
      <w:tr w:rsidR="008E1506" w14:paraId="02C59DF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9AFC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FD5F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376DEC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0D704" w14:textId="77777777" w:rsidR="008E1506" w:rsidRPr="00026A68" w:rsidRDefault="001519CD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</w:tr>
      <w:tr w:rsidR="008E1506" w14:paraId="0CEDCA36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69E3" w14:textId="77777777" w:rsidR="008E1506" w:rsidRPr="00026A68" w:rsidRDefault="008E1506" w:rsidP="00AB302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z w:val="22"/>
                <w:szCs w:val="22"/>
              </w:rPr>
              <w:t>jedné trubičce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7017EA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22C86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2D337" w14:textId="77777777" w:rsidR="008E1506" w:rsidRPr="00026A68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8E1506" w14:paraId="6F0B8F32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3C4E" w14:textId="77777777" w:rsidR="008E1506" w:rsidRPr="00026A68" w:rsidRDefault="008E1506" w:rsidP="00A17740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DD49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4BA485" w14:textId="77777777" w:rsidR="008E1506" w:rsidRPr="00026A68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F3763B" w14:textId="77777777" w:rsidR="008E1506" w:rsidRPr="00026A68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574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8E1506" w14:paraId="0AC10E1C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623C" w14:textId="77777777" w:rsidR="008E1506" w:rsidRPr="00026A68" w:rsidRDefault="008E1506" w:rsidP="00A17740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</w:t>
            </w:r>
            <w:r w:rsidR="000A2655">
              <w:rPr>
                <w:rFonts w:ascii="Arial" w:hAnsi="Arial" w:cs="Arial"/>
                <w:sz w:val="22"/>
                <w:szCs w:val="22"/>
              </w:rPr>
              <w:t xml:space="preserve"> celk</w:t>
            </w:r>
            <w:r w:rsidR="00537AE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A24F04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47A2" w14:textId="77777777" w:rsidR="008E1506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CF035D" w14:textId="77777777" w:rsidR="008E1506" w:rsidRDefault="008C73F5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1+8</w:t>
            </w:r>
          </w:p>
        </w:tc>
      </w:tr>
      <w:tr w:rsidR="008E1506" w14:paraId="7B5BBC13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FD73" w14:textId="77777777" w:rsidR="008E1506" w:rsidRPr="00026A68" w:rsidRDefault="008E1506" w:rsidP="00E4251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5DDDF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D9D97" w14:textId="027A374D" w:rsidR="008E1506" w:rsidRPr="00026A68" w:rsidRDefault="008E1506" w:rsidP="008E150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15,</w:t>
            </w:r>
            <w:r w:rsidR="007E6E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15,</w:t>
            </w:r>
            <w:r w:rsidR="00043C6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235AB6" w14:textId="14CA070D" w:rsidR="008E1506" w:rsidRPr="00026A68" w:rsidRDefault="00043C6E" w:rsidP="0041256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18,0</w:t>
            </w:r>
          </w:p>
        </w:tc>
      </w:tr>
      <w:tr w:rsidR="008E1506" w14:paraId="5B07908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1B71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Zatížení dlouhodobé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687F51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E901EB" w14:textId="1D1CE410" w:rsidR="008E1506" w:rsidRPr="00B272C7" w:rsidRDefault="0057264B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8E1506" w:rsidRPr="00B272C7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B76C0" w14:textId="78660B8E" w:rsidR="008E1506" w:rsidRPr="00026A68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</w:t>
            </w:r>
            <w:r w:rsidR="00982AB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</w:tr>
      <w:tr w:rsidR="008E1506" w:rsidRPr="00BF79B9" w14:paraId="643B1CF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1ACF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E49C4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50EAD9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4E7068" w14:textId="7DD64D4E" w:rsidR="008E1506" w:rsidRPr="00B272C7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  <w:r w:rsidR="00982AB0" w:rsidRPr="00B272C7">
              <w:rPr>
                <w:rFonts w:ascii="Arial" w:hAnsi="Arial" w:cs="Arial"/>
                <w:sz w:val="22"/>
                <w:szCs w:val="22"/>
              </w:rPr>
              <w:t>,0</w:t>
            </w:r>
          </w:p>
        </w:tc>
      </w:tr>
      <w:tr w:rsidR="008E1506" w14:paraId="0A67D97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4CF6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Zaručená pevnost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99498A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A71A9D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4A698" w14:textId="77777777" w:rsidR="008E1506" w:rsidRPr="00B272C7" w:rsidRDefault="00982AB0" w:rsidP="00B272C7">
            <w:pPr>
              <w:pStyle w:val="Zhlav"/>
              <w:tabs>
                <w:tab w:val="clear" w:pos="4536"/>
                <w:tab w:val="clear" w:pos="9072"/>
                <w:tab w:val="decimal" w:pos="716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53,0</w:t>
            </w:r>
          </w:p>
        </w:tc>
      </w:tr>
      <w:tr w:rsidR="008E1506" w14:paraId="260A415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095E" w14:textId="7EA762D6" w:rsidR="008E1506" w:rsidRPr="00026A68" w:rsidRDefault="008E1506" w:rsidP="00355EFF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pole min. 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74922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ED80C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1218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600</w:t>
            </w:r>
            <w:r w:rsidR="00347E33">
              <w:rPr>
                <w:rFonts w:ascii="Arial" w:hAnsi="Arial" w:cs="Arial"/>
                <w:sz w:val="22"/>
                <w:szCs w:val="22"/>
              </w:rPr>
              <w:t xml:space="preserve"> *)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7253EA" w14:textId="76879B02" w:rsidR="008E1506" w:rsidRPr="00026A68" w:rsidRDefault="00BA7FA7" w:rsidP="00B272C7">
            <w:pPr>
              <w:pStyle w:val="Zhlav"/>
              <w:tabs>
                <w:tab w:val="clear" w:pos="4536"/>
                <w:tab w:val="clear" w:pos="9072"/>
                <w:tab w:val="decimal" w:pos="999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7F21AF">
              <w:rPr>
                <w:rFonts w:ascii="Arial" w:hAnsi="Arial" w:cs="Arial"/>
                <w:sz w:val="22"/>
                <w:szCs w:val="22"/>
              </w:rPr>
              <w:t>0</w:t>
            </w:r>
            <w:r w:rsidR="00347E33">
              <w:rPr>
                <w:rFonts w:ascii="Arial" w:hAnsi="Arial" w:cs="Arial"/>
                <w:sz w:val="22"/>
                <w:szCs w:val="22"/>
              </w:rPr>
              <w:t xml:space="preserve"> **)</w:t>
            </w:r>
          </w:p>
        </w:tc>
      </w:tr>
      <w:tr w:rsidR="008E1506" w14:paraId="082A611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F195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Modul pružnosti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35E3CE" w14:textId="77777777" w:rsidR="008E1506" w:rsidRPr="00026A68" w:rsidRDefault="008E1506" w:rsidP="00E4251C">
            <w:pPr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Gpa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71274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FCE001" w14:textId="77777777" w:rsidR="008E1506" w:rsidRPr="00026A68" w:rsidRDefault="00682103" w:rsidP="00B272C7">
            <w:pPr>
              <w:pStyle w:val="Zhlav"/>
              <w:tabs>
                <w:tab w:val="clear" w:pos="4536"/>
                <w:tab w:val="clear" w:pos="9072"/>
                <w:tab w:val="decimal" w:pos="858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11,4</w:t>
            </w:r>
          </w:p>
        </w:tc>
      </w:tr>
      <w:tr w:rsidR="008E1506" w14:paraId="0760581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FB02" w14:textId="77777777" w:rsidR="008E1506" w:rsidRPr="00026A68" w:rsidRDefault="008E1506" w:rsidP="0041256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Součinitel teplotní roztažnosti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397063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1/°C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997F0C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2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0,00000180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BDD95" w14:textId="77777777" w:rsidR="008E1506" w:rsidRPr="00026A68" w:rsidRDefault="0068210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276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0,00000380</w:t>
            </w:r>
          </w:p>
        </w:tc>
      </w:tr>
      <w:tr w:rsidR="008E1506" w14:paraId="59048B2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8F0D" w14:textId="77777777" w:rsidR="008E1506" w:rsidRPr="00026A68" w:rsidRDefault="008E1506" w:rsidP="006B49FF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CA2A3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83AE8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89B23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8E1506" w14:paraId="48BE4006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E6D5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562B6F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CD01B1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-5 až +60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697E6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</w:tr>
      <w:tr w:rsidR="008E1506" w14:paraId="4853B3F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0E7B" w14:textId="77777777" w:rsidR="008E1506" w:rsidRPr="00026A68" w:rsidRDefault="008E1506" w:rsidP="00074193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22-F1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75887" w14:textId="77777777" w:rsidR="008E1506" w:rsidRPr="00026A68" w:rsidRDefault="008E1506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C16B4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4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-40 až +70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F9AD6" w14:textId="77777777" w:rsidR="008E1506" w:rsidRPr="00026A68" w:rsidRDefault="00682103" w:rsidP="0007419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8E1506" w14:paraId="644C76DF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1693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21-E11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="00347E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C7F68C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4A16FA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20x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603E8E" w14:textId="77777777" w:rsidR="008E1506" w:rsidRPr="00026A68" w:rsidRDefault="00682103" w:rsidP="007B6B3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20x D</w:t>
            </w:r>
          </w:p>
        </w:tc>
      </w:tr>
      <w:tr w:rsidR="008E1506" w14:paraId="321F9491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2612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21-E11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B67CC6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D718C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58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15x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59FBD9" w14:textId="77777777" w:rsidR="008E1506" w:rsidRPr="00026A68" w:rsidRDefault="00682103" w:rsidP="007B6B3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</w:tr>
      <w:tr w:rsidR="008E1506" w14:paraId="6DFDB4E4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4543" w14:textId="77777777" w:rsidR="008E1506" w:rsidRPr="00026A68" w:rsidRDefault="008E1506" w:rsidP="00026A68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</w:t>
            </w:r>
            <w:proofErr w:type="gram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21-E3A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D4D2DD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A329D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49D92" w14:textId="77777777" w:rsidR="008E1506" w:rsidRPr="00AD780A" w:rsidRDefault="00AD780A" w:rsidP="00AD780A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8E1506" w14:paraId="47CBA32A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A47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</w:t>
            </w:r>
            <w:proofErr w:type="gram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21-E3A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="00347E3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8CBB8C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03EE2F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D55286" w14:textId="4B5291E3" w:rsidR="008E1506" w:rsidRPr="00AD780A" w:rsidRDefault="00BD6B6C" w:rsidP="00AD780A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B0031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8E1506" w14:paraId="0604F7CD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5CD8" w14:textId="77777777" w:rsidR="008E1506" w:rsidRPr="00026A68" w:rsidRDefault="008E1506" w:rsidP="00E853F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Rázový test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</w:t>
            </w:r>
            <w:proofErr w:type="gramStart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21-E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proofErr w:type="gramEnd"/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="003517B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D9BB77" w14:textId="77777777" w:rsidR="008E1506" w:rsidRPr="00026A68" w:rsidRDefault="008E1506" w:rsidP="00074193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F9746A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3B21E" w14:textId="77777777" w:rsidR="008E1506" w:rsidRPr="00026A68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</w:t>
            </w:r>
            <w:r w:rsidR="00126D0D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</w:tr>
      <w:tr w:rsidR="008E1506" w14:paraId="2D2621A3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138" w14:textId="77777777" w:rsidR="008E1506" w:rsidRPr="00026A68" w:rsidRDefault="008E1506" w:rsidP="00E4251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1310 [nm]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3D83C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AB33B1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EAC220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8E1506" w14:paraId="763A0E75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4627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1550 [nm]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C11B23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3AE6CE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B5458D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8E1506" w14:paraId="4835DD3B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8F59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kabelu na vlnové délce 1625 [nm] max.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0D1217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BBE25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A575A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0,27</w:t>
            </w:r>
          </w:p>
        </w:tc>
      </w:tr>
      <w:tr w:rsidR="008E1506" w14:paraId="248A64A8" w14:textId="77777777" w:rsidTr="00B272C7">
        <w:trPr>
          <w:cantSplit/>
          <w:trHeight w:val="254"/>
        </w:trPr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E97D" w14:textId="77777777" w:rsidR="008E1506" w:rsidRPr="00026A68" w:rsidRDefault="008E1506" w:rsidP="00E4251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kabelu min.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2E3E13" w14:textId="77777777" w:rsidR="008E1506" w:rsidRPr="00026A68" w:rsidRDefault="008E1506" w:rsidP="00E4251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roky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101453" w14:textId="77777777" w:rsidR="008E1506" w:rsidRPr="00B272C7" w:rsidRDefault="008E1506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72C7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E8A18D" w14:textId="77777777" w:rsidR="008E1506" w:rsidRPr="00B272C7" w:rsidRDefault="00347E33" w:rsidP="00B272C7">
            <w:pPr>
              <w:pStyle w:val="Zhlav"/>
              <w:tabs>
                <w:tab w:val="clear" w:pos="4536"/>
                <w:tab w:val="clear" w:pos="9072"/>
                <w:tab w:val="decimal" w:pos="957"/>
              </w:tabs>
              <w:spacing w:before="60" w:after="60"/>
              <w:ind w:left="57" w:right="7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</w:tr>
    </w:tbl>
    <w:p w14:paraId="6C4450FA" w14:textId="77777777" w:rsidR="00D55334" w:rsidRPr="00026A68" w:rsidRDefault="00D55334" w:rsidP="00D55334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Poznámka:</w:t>
      </w:r>
    </w:p>
    <w:p w14:paraId="13E37FC2" w14:textId="3A1AA5F8" w:rsidR="00D55334" w:rsidRDefault="00D55334" w:rsidP="00D55334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*)</w:t>
      </w:r>
      <w:r w:rsidRPr="00026A68">
        <w:rPr>
          <w:rFonts w:ascii="Arial" w:hAnsi="Arial" w:cs="Arial"/>
          <w:i/>
          <w:sz w:val="22"/>
          <w:szCs w:val="22"/>
        </w:rPr>
        <w:tab/>
        <w:t>Předpokládané zátěžové podmínky – tloušťka ledu max. 13 mm, zatížení větrem max. 200 N/m</w:t>
      </w:r>
      <w:r w:rsidRPr="00026A68">
        <w:rPr>
          <w:rFonts w:ascii="Arial" w:hAnsi="Arial" w:cs="Arial"/>
          <w:i/>
          <w:sz w:val="22"/>
          <w:szCs w:val="22"/>
          <w:vertAlign w:val="superscript"/>
        </w:rPr>
        <w:t>2</w:t>
      </w:r>
      <w:r w:rsidRPr="00026A68">
        <w:rPr>
          <w:rFonts w:ascii="Arial" w:hAnsi="Arial" w:cs="Arial"/>
          <w:sz w:val="22"/>
          <w:szCs w:val="22"/>
        </w:rPr>
        <w:t xml:space="preserve"> </w:t>
      </w:r>
      <w:r w:rsidRPr="00026A68">
        <w:rPr>
          <w:rFonts w:ascii="Arial" w:hAnsi="Arial" w:cs="Arial"/>
          <w:i/>
          <w:sz w:val="22"/>
          <w:szCs w:val="22"/>
        </w:rPr>
        <w:t>(64</w:t>
      </w:r>
      <w:r w:rsidR="002E7789">
        <w:rPr>
          <w:rFonts w:ascii="Arial" w:hAnsi="Arial" w:cs="Arial"/>
          <w:i/>
          <w:sz w:val="22"/>
          <w:szCs w:val="22"/>
        </w:rPr>
        <w:t> </w:t>
      </w:r>
      <w:r w:rsidRPr="00026A68">
        <w:rPr>
          <w:rFonts w:ascii="Arial" w:hAnsi="Arial" w:cs="Arial"/>
          <w:i/>
          <w:sz w:val="22"/>
          <w:szCs w:val="22"/>
        </w:rPr>
        <w:t xml:space="preserve">km/h), zatížení tahové max. </w:t>
      </w:r>
      <w:r w:rsidR="007F21AF">
        <w:rPr>
          <w:rFonts w:ascii="Arial" w:hAnsi="Arial" w:cs="Arial"/>
          <w:i/>
          <w:sz w:val="22"/>
          <w:szCs w:val="22"/>
        </w:rPr>
        <w:t>28 kN</w:t>
      </w:r>
      <w:r w:rsidRPr="00026A68">
        <w:rPr>
          <w:rFonts w:ascii="Arial" w:hAnsi="Arial" w:cs="Arial"/>
          <w:i/>
          <w:sz w:val="22"/>
          <w:szCs w:val="22"/>
        </w:rPr>
        <w:t>, teplota -</w:t>
      </w:r>
      <w:proofErr w:type="gramStart"/>
      <w:r w:rsidRPr="00026A68">
        <w:rPr>
          <w:rFonts w:ascii="Arial" w:hAnsi="Arial" w:cs="Arial"/>
          <w:i/>
          <w:sz w:val="22"/>
          <w:szCs w:val="22"/>
        </w:rPr>
        <w:t>5°C</w:t>
      </w:r>
      <w:proofErr w:type="gramEnd"/>
      <w:r w:rsidRPr="00026A68">
        <w:rPr>
          <w:rFonts w:ascii="Arial" w:hAnsi="Arial" w:cs="Arial"/>
          <w:i/>
          <w:sz w:val="22"/>
          <w:szCs w:val="22"/>
        </w:rPr>
        <w:t>, průvěs vertikální max. 28,</w:t>
      </w:r>
      <w:r w:rsidR="007F21AF">
        <w:rPr>
          <w:rFonts w:ascii="Arial" w:hAnsi="Arial" w:cs="Arial"/>
          <w:i/>
          <w:sz w:val="22"/>
          <w:szCs w:val="22"/>
        </w:rPr>
        <w:t>4</w:t>
      </w:r>
      <w:r w:rsidRPr="00026A68">
        <w:rPr>
          <w:rFonts w:ascii="Arial" w:hAnsi="Arial" w:cs="Arial"/>
          <w:i/>
          <w:sz w:val="22"/>
          <w:szCs w:val="22"/>
        </w:rPr>
        <w:t xml:space="preserve"> m, průvěs horizontální max. </w:t>
      </w:r>
      <w:r w:rsidR="007F21AF">
        <w:rPr>
          <w:rFonts w:ascii="Arial" w:hAnsi="Arial" w:cs="Arial"/>
          <w:i/>
          <w:sz w:val="22"/>
          <w:szCs w:val="22"/>
        </w:rPr>
        <w:t>18,9</w:t>
      </w:r>
      <w:r w:rsidRPr="00026A68">
        <w:rPr>
          <w:rFonts w:ascii="Arial" w:hAnsi="Arial" w:cs="Arial"/>
          <w:i/>
          <w:sz w:val="22"/>
          <w:szCs w:val="22"/>
        </w:rPr>
        <w:t xml:space="preserve"> m.</w:t>
      </w:r>
    </w:p>
    <w:p w14:paraId="19A8EF8C" w14:textId="4E36EA3F" w:rsidR="00347E33" w:rsidRPr="00347E33" w:rsidRDefault="00E71E73" w:rsidP="00D55334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347E33">
        <w:rPr>
          <w:rFonts w:ascii="Arial" w:hAnsi="Arial" w:cs="Arial"/>
          <w:i/>
          <w:sz w:val="22"/>
          <w:szCs w:val="22"/>
        </w:rPr>
        <w:t>*) Předpokládané zátěžové podmínky – tloušťka ledu max. 13 mm, zatížení větrem max. 200 N/m</w:t>
      </w:r>
      <w:r w:rsidR="00347E3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347E33">
        <w:rPr>
          <w:rFonts w:ascii="Arial" w:hAnsi="Arial" w:cs="Arial"/>
          <w:i/>
          <w:sz w:val="22"/>
          <w:szCs w:val="22"/>
        </w:rPr>
        <w:t xml:space="preserve"> (64</w:t>
      </w:r>
      <w:r>
        <w:rPr>
          <w:rFonts w:ascii="Arial" w:hAnsi="Arial" w:cs="Arial"/>
          <w:i/>
          <w:sz w:val="22"/>
          <w:szCs w:val="22"/>
        </w:rPr>
        <w:t xml:space="preserve"> km/h), zatížení tahové max. </w:t>
      </w:r>
      <w:r w:rsidR="007F21AF">
        <w:rPr>
          <w:rFonts w:ascii="Arial" w:hAnsi="Arial" w:cs="Arial"/>
          <w:i/>
          <w:sz w:val="22"/>
          <w:szCs w:val="22"/>
        </w:rPr>
        <w:t>26 kN</w:t>
      </w:r>
      <w:r>
        <w:rPr>
          <w:rFonts w:ascii="Arial" w:hAnsi="Arial" w:cs="Arial"/>
          <w:i/>
          <w:sz w:val="22"/>
          <w:szCs w:val="22"/>
        </w:rPr>
        <w:t>,</w:t>
      </w:r>
      <w:r w:rsidR="00057C83">
        <w:rPr>
          <w:rFonts w:ascii="Arial" w:hAnsi="Arial" w:cs="Arial"/>
          <w:i/>
          <w:sz w:val="22"/>
          <w:szCs w:val="22"/>
        </w:rPr>
        <w:t xml:space="preserve"> teplota -</w:t>
      </w:r>
      <w:proofErr w:type="gramStart"/>
      <w:r w:rsidR="00057C83">
        <w:rPr>
          <w:rFonts w:ascii="Arial" w:hAnsi="Arial" w:cs="Arial"/>
          <w:i/>
          <w:sz w:val="22"/>
          <w:szCs w:val="22"/>
        </w:rPr>
        <w:t>5°C</w:t>
      </w:r>
      <w:proofErr w:type="gramEnd"/>
      <w:r w:rsidR="00057C83">
        <w:rPr>
          <w:rFonts w:ascii="Arial" w:hAnsi="Arial" w:cs="Arial"/>
          <w:i/>
          <w:sz w:val="22"/>
          <w:szCs w:val="22"/>
        </w:rPr>
        <w:t>, průvěs vertikální max. 16,6 m, průvěs horizontální max. 10,</w:t>
      </w:r>
      <w:r w:rsidR="007F21AF">
        <w:rPr>
          <w:rFonts w:ascii="Arial" w:hAnsi="Arial" w:cs="Arial"/>
          <w:i/>
          <w:sz w:val="22"/>
          <w:szCs w:val="22"/>
        </w:rPr>
        <w:t>3</w:t>
      </w:r>
      <w:r w:rsidR="00057C83">
        <w:rPr>
          <w:rFonts w:ascii="Arial" w:hAnsi="Arial" w:cs="Arial"/>
          <w:i/>
          <w:sz w:val="22"/>
          <w:szCs w:val="22"/>
        </w:rPr>
        <w:t xml:space="preserve"> m.</w:t>
      </w:r>
    </w:p>
    <w:p w14:paraId="00FA9EF0" w14:textId="1795CE06" w:rsidR="00D74E05" w:rsidRPr="001525B8" w:rsidRDefault="00347E33" w:rsidP="00B272C7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9714A1" w:rsidRPr="00026A68">
        <w:rPr>
          <w:rFonts w:ascii="Arial" w:hAnsi="Arial" w:cs="Arial"/>
          <w:i/>
          <w:sz w:val="22"/>
          <w:szCs w:val="22"/>
        </w:rPr>
        <w:t>*</w:t>
      </w:r>
      <w:r w:rsidR="009714A1">
        <w:rPr>
          <w:rFonts w:ascii="Arial" w:hAnsi="Arial" w:cs="Arial"/>
          <w:i/>
          <w:sz w:val="22"/>
          <w:szCs w:val="22"/>
        </w:rPr>
        <w:t>*</w:t>
      </w:r>
      <w:r w:rsidR="009714A1" w:rsidRPr="00026A68">
        <w:rPr>
          <w:rFonts w:ascii="Arial" w:hAnsi="Arial" w:cs="Arial"/>
          <w:i/>
          <w:sz w:val="22"/>
          <w:szCs w:val="22"/>
        </w:rPr>
        <w:t>)</w:t>
      </w:r>
      <w:r w:rsidR="009714A1" w:rsidRPr="00026A68">
        <w:rPr>
          <w:rFonts w:ascii="Arial" w:hAnsi="Arial" w:cs="Arial"/>
          <w:i/>
          <w:sz w:val="22"/>
          <w:szCs w:val="22"/>
        </w:rPr>
        <w:tab/>
      </w:r>
      <w:r w:rsidR="009714A1"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 w:rsidR="009714A1">
        <w:rPr>
          <w:rFonts w:ascii="Arial" w:hAnsi="Arial" w:cs="Arial"/>
          <w:i/>
          <w:sz w:val="22"/>
          <w:szCs w:val="22"/>
        </w:rPr>
        <w:t xml:space="preserve">– na vzorku nesmí být </w:t>
      </w:r>
      <w:r w:rsidR="009714A1" w:rsidRPr="009714A1">
        <w:rPr>
          <w:rFonts w:ascii="Arial" w:hAnsi="Arial" w:cs="Arial"/>
          <w:i/>
          <w:sz w:val="22"/>
          <w:szCs w:val="22"/>
        </w:rPr>
        <w:t>bez použití optických pomůcek</w:t>
      </w:r>
      <w:r w:rsidR="009714A1"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="009714A1" w:rsidRPr="009714A1">
        <w:rPr>
          <w:rFonts w:ascii="Arial" w:hAnsi="Arial" w:cs="Arial"/>
          <w:i/>
          <w:sz w:val="22"/>
          <w:szCs w:val="22"/>
        </w:rPr>
        <w:t>tisk testovacích destiček</w:t>
      </w:r>
      <w:r w:rsidR="009714A1">
        <w:rPr>
          <w:rFonts w:ascii="Arial" w:hAnsi="Arial" w:cs="Arial"/>
          <w:i/>
          <w:sz w:val="22"/>
          <w:szCs w:val="22"/>
        </w:rPr>
        <w:t xml:space="preserve"> </w:t>
      </w:r>
      <w:r w:rsidR="00DC703B">
        <w:rPr>
          <w:rFonts w:ascii="Arial" w:hAnsi="Arial" w:cs="Arial"/>
          <w:i/>
          <w:sz w:val="22"/>
          <w:szCs w:val="22"/>
        </w:rPr>
        <w:t xml:space="preserve">délky 100 mm </w:t>
      </w:r>
      <w:r w:rsidR="0002637F">
        <w:rPr>
          <w:rFonts w:ascii="Arial" w:hAnsi="Arial" w:cs="Arial"/>
          <w:i/>
          <w:sz w:val="22"/>
          <w:szCs w:val="22"/>
        </w:rPr>
        <w:t xml:space="preserve">nebo standardních spirál, </w:t>
      </w:r>
      <w:r w:rsidR="009714A1">
        <w:rPr>
          <w:rFonts w:ascii="Arial" w:hAnsi="Arial" w:cs="Arial"/>
          <w:i/>
          <w:sz w:val="22"/>
          <w:szCs w:val="22"/>
        </w:rPr>
        <w:t>není poškozen</w:t>
      </w:r>
      <w:r w:rsidR="00DB481C">
        <w:rPr>
          <w:rFonts w:ascii="Arial" w:hAnsi="Arial" w:cs="Arial"/>
          <w:i/>
          <w:sz w:val="22"/>
          <w:szCs w:val="22"/>
        </w:rPr>
        <w:t>ím</w:t>
      </w:r>
      <w:r w:rsidR="00EC7F94">
        <w:rPr>
          <w:rFonts w:ascii="Arial" w:hAnsi="Arial" w:cs="Arial"/>
          <w:i/>
          <w:sz w:val="22"/>
          <w:szCs w:val="22"/>
        </w:rPr>
        <w:t>.</w:t>
      </w:r>
    </w:p>
    <w:p w14:paraId="29AFFED5" w14:textId="77777777" w:rsidR="00074193" w:rsidRDefault="006104DC" w:rsidP="005A682D">
      <w:pPr>
        <w:pStyle w:val="Nadpis2"/>
        <w:keepNext/>
        <w:pageBreakBefore/>
        <w:tabs>
          <w:tab w:val="clear" w:pos="712"/>
          <w:tab w:val="clear" w:pos="6521"/>
          <w:tab w:val="num" w:pos="567"/>
        </w:tabs>
        <w:spacing w:before="240" w:after="60"/>
        <w:ind w:left="567" w:hanging="567"/>
      </w:pPr>
      <w:r>
        <w:lastRenderedPageBreak/>
        <w:t>Identifikace, označení a popis</w:t>
      </w:r>
    </w:p>
    <w:p w14:paraId="5FCFFA35" w14:textId="77777777" w:rsidR="006D72B4" w:rsidRPr="00FD3CCF" w:rsidRDefault="006D72B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plášti kabelu musí být uvedeny minimálně tyto údaje</w:t>
      </w:r>
      <w:r w:rsidRPr="00FD3CCF">
        <w:rPr>
          <w:rFonts w:ascii="Arial" w:hAnsi="Arial" w:cs="Arial"/>
          <w:noProof/>
          <w:sz w:val="22"/>
          <w:szCs w:val="22"/>
        </w:rPr>
        <w:t>:</w:t>
      </w:r>
    </w:p>
    <w:p w14:paraId="48BEBDE0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 xml:space="preserve">název </w:t>
      </w:r>
      <w:r w:rsidR="00AB302C">
        <w:rPr>
          <w:rFonts w:ascii="Arial" w:hAnsi="Arial" w:cs="Arial"/>
          <w:noProof/>
          <w:sz w:val="22"/>
          <w:szCs w:val="22"/>
        </w:rPr>
        <w:t xml:space="preserve">nebo logo </w:t>
      </w:r>
      <w:r w:rsidRPr="006D72B4">
        <w:rPr>
          <w:rFonts w:ascii="Arial" w:hAnsi="Arial" w:cs="Arial"/>
          <w:noProof/>
          <w:sz w:val="22"/>
          <w:szCs w:val="22"/>
        </w:rPr>
        <w:t>výrobce</w:t>
      </w:r>
    </w:p>
    <w:p w14:paraId="58870AD9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typové označení</w:t>
      </w:r>
    </w:p>
    <w:p w14:paraId="4FB803D1" w14:textId="77777777" w:rsid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datum</w:t>
      </w:r>
      <w:r w:rsidRPr="006D72B4">
        <w:rPr>
          <w:rFonts w:ascii="Arial" w:hAnsi="Arial" w:cs="Arial"/>
          <w:noProof/>
          <w:sz w:val="22"/>
          <w:szCs w:val="22"/>
        </w:rPr>
        <w:t xml:space="preserve"> výroby</w:t>
      </w:r>
      <w:r>
        <w:rPr>
          <w:rFonts w:ascii="Arial" w:hAnsi="Arial" w:cs="Arial"/>
          <w:noProof/>
          <w:sz w:val="22"/>
          <w:szCs w:val="22"/>
        </w:rPr>
        <w:t xml:space="preserve"> (měsíc/rok)</w:t>
      </w:r>
    </w:p>
    <w:p w14:paraId="617752B9" w14:textId="77777777" w:rsidR="006D72B4" w:rsidRPr="006D72B4" w:rsidRDefault="006D72B4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D72B4">
        <w:rPr>
          <w:rFonts w:ascii="Arial" w:hAnsi="Arial" w:cs="Arial"/>
          <w:noProof/>
          <w:sz w:val="22"/>
          <w:szCs w:val="22"/>
        </w:rPr>
        <w:t>číselný kód (</w:t>
      </w:r>
      <w:r w:rsidR="00881497">
        <w:rPr>
          <w:rFonts w:ascii="Arial" w:hAnsi="Arial" w:cs="Arial"/>
          <w:noProof/>
          <w:sz w:val="22"/>
          <w:szCs w:val="22"/>
        </w:rPr>
        <w:t xml:space="preserve">objednací </w:t>
      </w:r>
      <w:r w:rsidRPr="006D72B4">
        <w:rPr>
          <w:rFonts w:ascii="Arial" w:hAnsi="Arial" w:cs="Arial"/>
          <w:noProof/>
          <w:sz w:val="22"/>
          <w:szCs w:val="22"/>
        </w:rPr>
        <w:t>číslo</w:t>
      </w:r>
      <w:r w:rsidR="007113CC">
        <w:rPr>
          <w:rFonts w:ascii="Arial" w:hAnsi="Arial" w:cs="Arial"/>
          <w:noProof/>
          <w:sz w:val="22"/>
          <w:szCs w:val="22"/>
        </w:rPr>
        <w:t>,</w:t>
      </w:r>
      <w:r w:rsidRPr="006D72B4">
        <w:rPr>
          <w:rFonts w:ascii="Arial" w:hAnsi="Arial" w:cs="Arial"/>
          <w:noProof/>
          <w:sz w:val="22"/>
          <w:szCs w:val="22"/>
        </w:rPr>
        <w:t xml:space="preserve"> výrobní šarže)</w:t>
      </w:r>
    </w:p>
    <w:p w14:paraId="39AD6F54" w14:textId="77777777" w:rsidR="00881497" w:rsidRDefault="00881497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počet vláken v kabelu celkem</w:t>
      </w:r>
    </w:p>
    <w:p w14:paraId="4D94C77A" w14:textId="77777777" w:rsidR="006D72B4" w:rsidRDefault="006E4A1D" w:rsidP="006D72B4">
      <w:pPr>
        <w:pStyle w:val="Odstavecseseznamem"/>
        <w:numPr>
          <w:ilvl w:val="0"/>
          <w:numId w:val="25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="006D72B4" w:rsidRPr="006D72B4">
        <w:rPr>
          <w:rFonts w:ascii="Arial" w:hAnsi="Arial" w:cs="Arial"/>
          <w:noProof/>
          <w:sz w:val="22"/>
          <w:szCs w:val="22"/>
        </w:rPr>
        <w:t>délka s uvedením v metrech (metráž)</w:t>
      </w:r>
    </w:p>
    <w:p w14:paraId="5FB5649E" w14:textId="77777777" w:rsidR="006D72B4" w:rsidRPr="00630ACF" w:rsidRDefault="006D72B4" w:rsidP="006D72B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</w:t>
      </w:r>
      <w:r w:rsidR="006E4A1D">
        <w:rPr>
          <w:rFonts w:ascii="Arial" w:hAnsi="Arial" w:cs="Arial"/>
          <w:noProof/>
          <w:sz w:val="22"/>
          <w:szCs w:val="22"/>
        </w:rPr>
        <w:t xml:space="preserve"> (každý metr)</w:t>
      </w:r>
      <w:r w:rsidRPr="00630ACF">
        <w:rPr>
          <w:rFonts w:ascii="Arial" w:hAnsi="Arial" w:cs="Arial"/>
          <w:noProof/>
          <w:sz w:val="22"/>
          <w:szCs w:val="22"/>
        </w:rPr>
        <w:t>.</w:t>
      </w:r>
    </w:p>
    <w:p w14:paraId="4CE1DE4F" w14:textId="77777777" w:rsidR="000B08B2" w:rsidRDefault="000B08B2" w:rsidP="00CA4ADE">
      <w:pPr>
        <w:pStyle w:val="atn-text"/>
        <w:tabs>
          <w:tab w:val="clear" w:pos="1418"/>
          <w:tab w:val="left" w:pos="426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101A5F88" w14:textId="77777777" w:rsidR="00074193" w:rsidRDefault="00A16115" w:rsidP="00A17740">
      <w:pPr>
        <w:pStyle w:val="Nadpis3"/>
        <w:numPr>
          <w:ilvl w:val="0"/>
          <w:numId w:val="0"/>
        </w:numPr>
      </w:pPr>
      <w:r>
        <w:t>Barevná identifikace vláken</w:t>
      </w:r>
    </w:p>
    <w:p w14:paraId="5ECFAE49" w14:textId="77777777" w:rsidR="00A16115" w:rsidRDefault="00A16115" w:rsidP="00A16115"/>
    <w:tbl>
      <w:tblPr>
        <w:tblW w:w="47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420"/>
        <w:gridCol w:w="740"/>
        <w:gridCol w:w="1566"/>
      </w:tblGrid>
      <w:tr w:rsidR="00A16115" w:rsidRPr="00E03026" w14:paraId="4421AE42" w14:textId="77777777" w:rsidTr="00E71E73">
        <w:trPr>
          <w:trHeight w:val="1140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041A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54A1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6FA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Zkr.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C788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</w:t>
            </w:r>
          </w:p>
        </w:tc>
      </w:tr>
      <w:tr w:rsidR="00A16115" w:rsidRPr="00E03026" w14:paraId="4ABEA3B7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F9E2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modrá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FF"/>
            <w:noWrap/>
            <w:vAlign w:val="bottom"/>
            <w:hideMark/>
          </w:tcPr>
          <w:p w14:paraId="014D4020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A1E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bl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A71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1</w:t>
            </w:r>
          </w:p>
        </w:tc>
      </w:tr>
      <w:tr w:rsidR="00A16115" w:rsidRPr="00E03026" w14:paraId="6F2EEA4D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9107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oranžová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14:paraId="01178274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457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or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2388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02</w:t>
            </w:r>
          </w:p>
        </w:tc>
      </w:tr>
      <w:tr w:rsidR="00A16115" w:rsidRPr="00E03026" w14:paraId="5F793349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7A44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zelená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19626AEE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969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gn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1FE3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3</w:t>
            </w:r>
          </w:p>
        </w:tc>
      </w:tr>
      <w:tr w:rsidR="00A16115" w:rsidRPr="00E03026" w14:paraId="05D7CBC4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5FF8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hnědá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3300"/>
            <w:noWrap/>
            <w:vAlign w:val="bottom"/>
            <w:hideMark/>
          </w:tcPr>
          <w:p w14:paraId="7ABB8EDF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02CB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C9F0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04</w:t>
            </w:r>
          </w:p>
        </w:tc>
      </w:tr>
      <w:tr w:rsidR="00A16115" w:rsidRPr="00E03026" w14:paraId="48626F4D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CDE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šedá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3D9185A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F5F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gr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99DD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5</w:t>
            </w:r>
          </w:p>
        </w:tc>
      </w:tr>
      <w:tr w:rsidR="00A16115" w:rsidRPr="00E03026" w14:paraId="40728F2A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9C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bílá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5A83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4C8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ws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A7F7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6</w:t>
            </w:r>
          </w:p>
        </w:tc>
      </w:tr>
      <w:tr w:rsidR="00A16115" w:rsidRPr="00E03026" w14:paraId="6C129BEF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0F56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B7F7E3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884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rt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45E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7</w:t>
            </w:r>
          </w:p>
        </w:tc>
      </w:tr>
      <w:tr w:rsidR="00A16115" w:rsidRPr="00E03026" w14:paraId="74E2CD76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0C19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E03026">
              <w:rPr>
                <w:rFonts w:ascii="Arial" w:hAnsi="Arial" w:cs="Arial"/>
                <w:sz w:val="22"/>
                <w:szCs w:val="22"/>
              </w:rPr>
              <w:t>erná</w:t>
            </w:r>
            <w:r>
              <w:rPr>
                <w:rFonts w:ascii="Arial" w:hAnsi="Arial" w:cs="Arial"/>
                <w:sz w:val="22"/>
                <w:szCs w:val="22"/>
              </w:rPr>
              <w:t>/transparentní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3DDE0B0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B654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sw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67B1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08</w:t>
            </w:r>
          </w:p>
        </w:tc>
      </w:tr>
      <w:tr w:rsidR="00A16115" w:rsidRPr="00E03026" w14:paraId="1EA6DFA3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11BE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žlutá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4272D4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E97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ge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216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9</w:t>
            </w:r>
          </w:p>
        </w:tc>
      </w:tr>
      <w:tr w:rsidR="00A16115" w:rsidRPr="00E03026" w14:paraId="48E2EDE3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AE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03026">
              <w:rPr>
                <w:rFonts w:ascii="Arial" w:hAnsi="Arial" w:cs="Arial"/>
                <w:sz w:val="22"/>
                <w:szCs w:val="22"/>
              </w:rPr>
              <w:t>urpurová</w:t>
            </w:r>
            <w:r>
              <w:rPr>
                <w:rFonts w:ascii="Arial" w:hAnsi="Arial" w:cs="Arial"/>
                <w:sz w:val="22"/>
                <w:szCs w:val="22"/>
              </w:rPr>
              <w:t xml:space="preserve"> (fialová)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0080"/>
            <w:noWrap/>
            <w:vAlign w:val="bottom"/>
            <w:hideMark/>
          </w:tcPr>
          <w:p w14:paraId="228726E2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79F5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vi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6BEB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10</w:t>
            </w:r>
          </w:p>
        </w:tc>
      </w:tr>
      <w:tr w:rsidR="00A16115" w:rsidRPr="00E03026" w14:paraId="362DE4E6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FD4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růžová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14:paraId="071E32AA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665F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pk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1058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1</w:t>
            </w:r>
          </w:p>
        </w:tc>
      </w:tr>
      <w:tr w:rsidR="00A16115" w:rsidRPr="00E03026" w14:paraId="26934BCC" w14:textId="77777777" w:rsidTr="00E71E73">
        <w:trPr>
          <w:trHeight w:val="285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18BC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tyrkysová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14:paraId="06C89B39" w14:textId="77777777" w:rsidR="00A16115" w:rsidRPr="00E03026" w:rsidRDefault="00A16115" w:rsidP="00E71E73">
            <w:pPr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92A7" w14:textId="77777777" w:rsidR="00A16115" w:rsidRPr="00E03026" w:rsidRDefault="00A16115" w:rsidP="00E71E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3026">
              <w:rPr>
                <w:rFonts w:ascii="Arial" w:hAnsi="Arial" w:cs="Arial"/>
                <w:sz w:val="22"/>
                <w:szCs w:val="22"/>
              </w:rPr>
              <w:t>tk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EC4F" w14:textId="77777777" w:rsidR="00A16115" w:rsidRPr="00E03026" w:rsidRDefault="00A16115" w:rsidP="00E71E73">
            <w:pPr>
              <w:jc w:val="center"/>
              <w:rPr>
                <w:rFonts w:ascii="Arial" w:hAnsi="Arial" w:cs="Arial"/>
              </w:rPr>
            </w:pPr>
            <w:r w:rsidRPr="00E0302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12</w:t>
            </w:r>
          </w:p>
        </w:tc>
      </w:tr>
    </w:tbl>
    <w:p w14:paraId="7BCF9451" w14:textId="77777777" w:rsidR="00A16115" w:rsidRDefault="00A16115" w:rsidP="00A16115">
      <w:pPr>
        <w:pStyle w:val="atn-text"/>
        <w:spacing w:after="0"/>
        <w:ind w:left="0"/>
        <w:rPr>
          <w:rFonts w:cs="Arial"/>
          <w:noProof/>
          <w:sz w:val="22"/>
          <w:szCs w:val="22"/>
          <w:lang w:val="cs-CZ"/>
        </w:rPr>
      </w:pPr>
    </w:p>
    <w:p w14:paraId="6579E501" w14:textId="77777777" w:rsidR="00A16115" w:rsidRDefault="00A16115" w:rsidP="00A16115"/>
    <w:p w14:paraId="105341B1" w14:textId="77777777" w:rsidR="00A16115" w:rsidRPr="00A16115" w:rsidRDefault="00A16115" w:rsidP="00A16115"/>
    <w:p w14:paraId="650BCD1C" w14:textId="77777777" w:rsidR="00074193" w:rsidRDefault="00F50D7F" w:rsidP="00A16115">
      <w:pPr>
        <w:pStyle w:val="atn-text"/>
        <w:spacing w:before="120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D34E00">
        <w:rPr>
          <w:rFonts w:cs="Arial"/>
          <w:noProof/>
          <w:sz w:val="22"/>
          <w:szCs w:val="22"/>
          <w:lang w:val="cs-CZ"/>
        </w:rPr>
        <w:t xml:space="preserve">Musí být zajištěno, že všechna vlákna jsou jednoznačně barevně označená. To platí i v případě, že jsou vlákna rozložena do několika </w:t>
      </w:r>
      <w:r w:rsidR="0028013B">
        <w:rPr>
          <w:rFonts w:cs="Arial"/>
          <w:noProof/>
          <w:sz w:val="22"/>
          <w:szCs w:val="22"/>
          <w:lang w:val="cs-CZ"/>
        </w:rPr>
        <w:t>plastových trubiček</w:t>
      </w:r>
      <w:r w:rsidRPr="00D34E00">
        <w:rPr>
          <w:rFonts w:cs="Arial"/>
          <w:noProof/>
          <w:sz w:val="22"/>
          <w:szCs w:val="22"/>
          <w:lang w:val="cs-CZ"/>
        </w:rPr>
        <w:t>.</w:t>
      </w:r>
    </w:p>
    <w:p w14:paraId="10C892A7" w14:textId="2BC550B3" w:rsidR="00B45ED9" w:rsidRPr="00D34E00" w:rsidRDefault="00F50D7F" w:rsidP="00D34E0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 w:rsidRPr="00D34E00">
        <w:rPr>
          <w:rFonts w:cs="Arial"/>
          <w:noProof/>
          <w:sz w:val="22"/>
          <w:szCs w:val="22"/>
          <w:lang w:val="cs-CZ"/>
        </w:rPr>
        <w:t>Zbarvení pro jednobarevná (plně barevná) vlákna musí korespondovat s</w:t>
      </w:r>
      <w:r w:rsidR="00A16115">
        <w:rPr>
          <w:rFonts w:cs="Arial"/>
          <w:noProof/>
          <w:sz w:val="22"/>
          <w:szCs w:val="22"/>
          <w:lang w:val="cs-CZ"/>
        </w:rPr>
        <w:t> </w:t>
      </w:r>
      <w:r w:rsidR="005857DE">
        <w:rPr>
          <w:rFonts w:cs="Arial"/>
          <w:noProof/>
          <w:sz w:val="22"/>
          <w:szCs w:val="22"/>
          <w:lang w:val="cs-CZ"/>
        </w:rPr>
        <w:t>předpisem</w:t>
      </w:r>
      <w:r w:rsidR="00A16115">
        <w:rPr>
          <w:rFonts w:cs="Arial"/>
          <w:noProof/>
          <w:sz w:val="22"/>
          <w:szCs w:val="22"/>
          <w:lang w:val="cs-CZ"/>
        </w:rPr>
        <w:t> </w:t>
      </w:r>
      <w:r w:rsidR="005857DE">
        <w:rPr>
          <w:rFonts w:cs="Arial"/>
          <w:noProof/>
          <w:sz w:val="22"/>
          <w:szCs w:val="22"/>
          <w:lang w:val="cs-CZ"/>
        </w:rPr>
        <w:t>TIA</w:t>
      </w:r>
      <w:r w:rsidR="00881497">
        <w:rPr>
          <w:rFonts w:cs="Arial"/>
          <w:noProof/>
          <w:sz w:val="22"/>
          <w:szCs w:val="22"/>
          <w:lang w:val="cs-CZ"/>
        </w:rPr>
        <w:t>/EIA</w:t>
      </w:r>
      <w:r w:rsidR="00A16115">
        <w:rPr>
          <w:rFonts w:cs="Arial"/>
          <w:noProof/>
          <w:sz w:val="22"/>
          <w:szCs w:val="22"/>
          <w:lang w:val="cs-CZ"/>
        </w:rPr>
        <w:t>-598-</w:t>
      </w:r>
      <w:r w:rsidR="005857DE">
        <w:rPr>
          <w:rFonts w:cs="Arial"/>
          <w:noProof/>
          <w:sz w:val="22"/>
          <w:szCs w:val="22"/>
          <w:lang w:val="cs-CZ"/>
        </w:rPr>
        <w:t>A</w:t>
      </w:r>
      <w:r w:rsidRPr="00D34E00">
        <w:rPr>
          <w:rFonts w:cs="Arial"/>
          <w:noProof/>
          <w:sz w:val="22"/>
          <w:szCs w:val="22"/>
          <w:lang w:val="cs-CZ"/>
        </w:rPr>
        <w:t xml:space="preserve">. </w:t>
      </w:r>
      <w:r w:rsidR="00D470A7" w:rsidRPr="00D34E00">
        <w:rPr>
          <w:rFonts w:cs="Arial"/>
          <w:noProof/>
          <w:sz w:val="22"/>
          <w:szCs w:val="22"/>
          <w:lang w:val="cs-CZ"/>
        </w:rPr>
        <w:t>Vlastnosti vlák</w:t>
      </w:r>
      <w:r w:rsidR="007A4DFF">
        <w:rPr>
          <w:rFonts w:cs="Arial"/>
          <w:noProof/>
          <w:sz w:val="22"/>
          <w:szCs w:val="22"/>
          <w:lang w:val="cs-CZ"/>
        </w:rPr>
        <w:t>e</w:t>
      </w:r>
      <w:r w:rsidR="00D470A7" w:rsidRPr="00D34E00">
        <w:rPr>
          <w:rFonts w:cs="Arial"/>
          <w:noProof/>
          <w:sz w:val="22"/>
          <w:szCs w:val="22"/>
          <w:lang w:val="cs-CZ"/>
        </w:rPr>
        <w:t xml:space="preserve">n se nesmí barvením změnit. </w:t>
      </w:r>
    </w:p>
    <w:p w14:paraId="79AEBE39" w14:textId="77777777" w:rsidR="00D470A7" w:rsidRPr="00A16115" w:rsidRDefault="00D470A7" w:rsidP="00F50D7F">
      <w:pPr>
        <w:pStyle w:val="atn-text"/>
        <w:spacing w:after="0"/>
        <w:rPr>
          <w:lang w:val="cs-CZ"/>
        </w:rPr>
      </w:pPr>
    </w:p>
    <w:p w14:paraId="3FC47B55" w14:textId="77777777" w:rsidR="00A16115" w:rsidRDefault="00A16115">
      <w:pPr>
        <w:rPr>
          <w:rFonts w:ascii="Arial" w:hAnsi="Arial" w:cs="Arial"/>
          <w:b/>
          <w:caps/>
          <w:sz w:val="22"/>
          <w:szCs w:val="22"/>
        </w:rPr>
      </w:pPr>
      <w:r>
        <w:br w:type="page"/>
      </w:r>
    </w:p>
    <w:p w14:paraId="6FBC31A2" w14:textId="77777777" w:rsidR="00E32CCE" w:rsidRPr="003C1B86" w:rsidRDefault="00E32CCE" w:rsidP="003C1B86">
      <w:pPr>
        <w:pStyle w:val="Nadpis1"/>
      </w:pPr>
      <w:r w:rsidRPr="003C1B86">
        <w:lastRenderedPageBreak/>
        <w:t>Schválení a zkoušky</w:t>
      </w:r>
    </w:p>
    <w:p w14:paraId="21C9182D" w14:textId="77777777" w:rsidR="0067759D" w:rsidRPr="00A04530" w:rsidRDefault="0067759D" w:rsidP="00B56712">
      <w:pPr>
        <w:jc w:val="both"/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3AB147CC" w14:textId="77777777" w:rsidR="0067759D" w:rsidRPr="0067759D" w:rsidRDefault="0067759D" w:rsidP="00A16115">
      <w:pPr>
        <w:pStyle w:val="Nadpis2"/>
        <w:tabs>
          <w:tab w:val="clear" w:pos="712"/>
          <w:tab w:val="clear" w:pos="6521"/>
          <w:tab w:val="num" w:pos="567"/>
        </w:tabs>
        <w:ind w:left="567" w:hanging="567"/>
        <w:jc w:val="both"/>
        <w:rPr>
          <w:rStyle w:val="nadpisclanku1"/>
          <w:b/>
          <w:sz w:val="22"/>
          <w:szCs w:val="22"/>
        </w:rPr>
      </w:pPr>
      <w:r w:rsidRPr="0067759D">
        <w:rPr>
          <w:rStyle w:val="nadpisclanku1"/>
          <w:b/>
          <w:sz w:val="22"/>
          <w:szCs w:val="22"/>
        </w:rPr>
        <w:t>Kontrola a testování</w:t>
      </w:r>
    </w:p>
    <w:p w14:paraId="3E1C2198" w14:textId="77777777" w:rsidR="00807670" w:rsidRPr="00815589" w:rsidRDefault="00807670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 w:rsidRPr="00815589">
        <w:rPr>
          <w:rStyle w:val="nadpisclanku1"/>
          <w:b w:val="0"/>
          <w:sz w:val="22"/>
          <w:szCs w:val="22"/>
        </w:rPr>
        <w:t xml:space="preserve">Měření mohou být prováděna pouze s náležitým a kalibrovaným měřícím zařízením. </w:t>
      </w:r>
      <w:r w:rsidR="0068195E">
        <w:rPr>
          <w:rStyle w:val="nadpisclanku1"/>
          <w:b w:val="0"/>
          <w:sz w:val="22"/>
          <w:szCs w:val="22"/>
        </w:rPr>
        <w:t>Dodavatel</w:t>
      </w:r>
      <w:r w:rsidRPr="00815589">
        <w:rPr>
          <w:rStyle w:val="nadpisclanku1"/>
          <w:b w:val="0"/>
          <w:sz w:val="22"/>
          <w:szCs w:val="22"/>
        </w:rPr>
        <w:t xml:space="preserve"> musí umožnit na vyžádání zadavatele přístup ke všem platným kalibračním certifikátům. Zadavatel si vyhrazuje právo účastnit se všech kontrol, zkoušek a měření, konzultovat měření a výsledky s třetí stranou, pověřit třetí stranu těmito pracemi a dozorem při prováděných kontrolách, zkouškách a měřeních. Výsledky zkoušek, použité postupy, použité měřicí přístroje, místo, datum, čas, podmínky a okolní prostředí musí být uvedeny v protokolu. Tento protokol musí být podepsán osobou, která je pověřena zadavatelem, pokud tato osoba je přítomna. </w:t>
      </w:r>
    </w:p>
    <w:p w14:paraId="58419ECE" w14:textId="77777777" w:rsidR="00807670" w:rsidRDefault="0068195E" w:rsidP="00B56712">
      <w:pPr>
        <w:tabs>
          <w:tab w:val="left" w:pos="567"/>
        </w:tabs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musí zajistit vhodnými opatřeními, aby se vyloučilo případné manipulaci s výsledky měření. V případě, že </w:t>
      </w:r>
      <w:r>
        <w:rPr>
          <w:rStyle w:val="nadpisclanku1"/>
          <w:b w:val="0"/>
          <w:sz w:val="22"/>
          <w:szCs w:val="22"/>
        </w:rPr>
        <w:t>dodavatel</w:t>
      </w:r>
      <w:r w:rsidR="00807670" w:rsidRPr="00815589">
        <w:rPr>
          <w:rStyle w:val="nadpisclanku1"/>
          <w:b w:val="0"/>
          <w:sz w:val="22"/>
          <w:szCs w:val="22"/>
        </w:rPr>
        <w:t xml:space="preserve"> není schopen prokázat, že nedošlo k manipulaci s výsledky měření, musí se měření opakovat na žádost zadavatele a to bezplatně.</w:t>
      </w:r>
      <w:r w:rsidR="00B56712">
        <w:rPr>
          <w:rStyle w:val="nadpisclanku1"/>
          <w:b w:val="0"/>
          <w:sz w:val="22"/>
          <w:szCs w:val="22"/>
        </w:rPr>
        <w:t xml:space="preserve"> </w:t>
      </w:r>
    </w:p>
    <w:p w14:paraId="687635D3" w14:textId="77777777" w:rsidR="00807670" w:rsidRDefault="00807670" w:rsidP="00A16115">
      <w:pPr>
        <w:pStyle w:val="Nadpis2"/>
        <w:tabs>
          <w:tab w:val="clear" w:pos="712"/>
          <w:tab w:val="clear" w:pos="6521"/>
          <w:tab w:val="num" w:pos="567"/>
        </w:tabs>
        <w:ind w:left="567" w:hanging="567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Typové zkoušky</w:t>
      </w:r>
    </w:p>
    <w:p w14:paraId="19FBDC8F" w14:textId="0E8694EA" w:rsidR="000B017C" w:rsidRPr="008813C6" w:rsidRDefault="005D0196" w:rsidP="008813C6">
      <w:pPr>
        <w:pStyle w:val="atn-text"/>
        <w:ind w:left="0"/>
        <w:jc w:val="both"/>
        <w:rPr>
          <w:rFonts w:cs="Arial"/>
          <w:bCs/>
          <w:color w:val="000000"/>
          <w:sz w:val="22"/>
          <w:szCs w:val="22"/>
          <w:lang w:val="cs-CZ"/>
        </w:rPr>
      </w:pPr>
      <w:r>
        <w:rPr>
          <w:rStyle w:val="nadpisclanku1"/>
          <w:b w:val="0"/>
          <w:sz w:val="22"/>
          <w:szCs w:val="22"/>
          <w:lang w:val="cs-CZ"/>
        </w:rPr>
        <w:t>Účastník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</w:t>
      </w:r>
      <w:proofErr w:type="gramStart"/>
      <w:r w:rsidR="006D72B4">
        <w:rPr>
          <w:rStyle w:val="nadpisclanku1"/>
          <w:b w:val="0"/>
          <w:sz w:val="22"/>
          <w:szCs w:val="22"/>
          <w:lang w:val="cs-CZ"/>
        </w:rPr>
        <w:t>předloží</w:t>
      </w:r>
      <w:proofErr w:type="gramEnd"/>
      <w:r w:rsidR="006D72B4">
        <w:rPr>
          <w:rStyle w:val="nadpisclanku1"/>
          <w:b w:val="0"/>
          <w:sz w:val="22"/>
          <w:szCs w:val="22"/>
          <w:lang w:val="cs-CZ"/>
        </w:rPr>
        <w:t xml:space="preserve"> </w:t>
      </w:r>
      <w:r w:rsidR="00A86243">
        <w:rPr>
          <w:rStyle w:val="nadpisclanku1"/>
          <w:b w:val="0"/>
          <w:sz w:val="22"/>
          <w:szCs w:val="22"/>
          <w:lang w:val="cs-CZ"/>
        </w:rPr>
        <w:t xml:space="preserve">v nabídce kopie </w:t>
      </w:r>
      <w:r w:rsidR="006D72B4">
        <w:rPr>
          <w:rStyle w:val="nadpisclanku1"/>
          <w:b w:val="0"/>
          <w:sz w:val="22"/>
          <w:szCs w:val="22"/>
          <w:lang w:val="cs-CZ"/>
        </w:rPr>
        <w:t>zkušební</w:t>
      </w:r>
      <w:r w:rsidR="00A86243">
        <w:rPr>
          <w:rStyle w:val="nadpisclanku1"/>
          <w:b w:val="0"/>
          <w:sz w:val="22"/>
          <w:szCs w:val="22"/>
          <w:lang w:val="cs-CZ"/>
        </w:rPr>
        <w:t>ch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protokol</w:t>
      </w:r>
      <w:r w:rsidR="00A86243">
        <w:rPr>
          <w:rStyle w:val="nadpisclanku1"/>
          <w:b w:val="0"/>
          <w:sz w:val="22"/>
          <w:szCs w:val="22"/>
          <w:lang w:val="cs-CZ"/>
        </w:rPr>
        <w:t>ů</w:t>
      </w:r>
      <w:r w:rsidR="006D72B4">
        <w:rPr>
          <w:rStyle w:val="nadpisclanku1"/>
          <w:b w:val="0"/>
          <w:sz w:val="22"/>
          <w:szCs w:val="22"/>
          <w:lang w:val="cs-CZ"/>
        </w:rPr>
        <w:t xml:space="preserve"> z typových zkoušek</w:t>
      </w:r>
      <w:r w:rsidR="008774B8">
        <w:rPr>
          <w:rStyle w:val="nadpisclanku1"/>
          <w:b w:val="0"/>
          <w:sz w:val="22"/>
          <w:szCs w:val="22"/>
          <w:lang w:val="cs-CZ"/>
        </w:rPr>
        <w:t xml:space="preserve"> dle předmětných norem</w:t>
      </w:r>
      <w:r w:rsidR="006D72B4">
        <w:rPr>
          <w:rStyle w:val="nadpisclanku1"/>
          <w:b w:val="0"/>
          <w:sz w:val="22"/>
          <w:szCs w:val="22"/>
          <w:lang w:val="cs-CZ"/>
        </w:rPr>
        <w:t>.</w:t>
      </w:r>
      <w:r w:rsidR="00200AC1" w:rsidRPr="00FC1E11">
        <w:rPr>
          <w:rStyle w:val="nadpisclanku1"/>
          <w:b w:val="0"/>
          <w:sz w:val="22"/>
          <w:szCs w:val="22"/>
          <w:lang w:val="cs-CZ"/>
        </w:rPr>
        <w:t xml:space="preserve">  </w:t>
      </w:r>
      <w:bookmarkStart w:id="0" w:name="_Toc418519660"/>
      <w:bookmarkStart w:id="1" w:name="_Toc121292724"/>
    </w:p>
    <w:p w14:paraId="6E492BEB" w14:textId="77777777" w:rsidR="000D6A3E" w:rsidRPr="00A16115" w:rsidRDefault="00807670" w:rsidP="00A16115">
      <w:pPr>
        <w:pStyle w:val="Nadpis3"/>
        <w:tabs>
          <w:tab w:val="clear" w:pos="1004"/>
          <w:tab w:val="num" w:pos="851"/>
        </w:tabs>
        <w:ind w:left="851" w:hanging="851"/>
        <w:jc w:val="both"/>
        <w:rPr>
          <w:rStyle w:val="nadpisclanku1"/>
          <w:b/>
          <w:sz w:val="22"/>
          <w:szCs w:val="22"/>
        </w:rPr>
      </w:pPr>
      <w:bookmarkStart w:id="2" w:name="_Toc418519665"/>
      <w:bookmarkStart w:id="3" w:name="_Toc121292729"/>
      <w:bookmarkEnd w:id="0"/>
      <w:bookmarkEnd w:id="1"/>
      <w:r w:rsidRPr="00A16115">
        <w:rPr>
          <w:rStyle w:val="nadpisclanku1"/>
          <w:b/>
          <w:sz w:val="22"/>
          <w:szCs w:val="22"/>
        </w:rPr>
        <w:t>Zkouška podélné vodotěsnosti (test na průnik vody)</w:t>
      </w:r>
      <w:bookmarkEnd w:id="2"/>
      <w:bookmarkEnd w:id="3"/>
    </w:p>
    <w:p w14:paraId="0826CBA3" w14:textId="77777777" w:rsidR="00807670" w:rsidRPr="00727AC6" w:rsidRDefault="002B69BB" w:rsidP="00B56712">
      <w:pPr>
        <w:pStyle w:val="atn-text"/>
        <w:ind w:left="0"/>
        <w:jc w:val="both"/>
        <w:rPr>
          <w:sz w:val="22"/>
          <w:lang w:val="cs-CZ"/>
        </w:rPr>
      </w:pPr>
      <w:r>
        <w:rPr>
          <w:sz w:val="22"/>
          <w:lang w:val="cs-CZ"/>
        </w:rPr>
        <w:t>Plastová trubička je</w:t>
      </w:r>
      <w:r w:rsidR="00807670" w:rsidRPr="00727AC6">
        <w:rPr>
          <w:sz w:val="22"/>
          <w:lang w:val="cs-CZ"/>
        </w:rPr>
        <w:t xml:space="preserve"> chráněná proti vniknutí vody pomocí vhodné plnící složky. Zkouška proti vniknutí vody musí být provedena podle části 9.13 normy </w:t>
      </w:r>
      <w:r w:rsidR="000D6A3E" w:rsidRPr="00727AC6">
        <w:rPr>
          <w:sz w:val="22"/>
          <w:lang w:val="cs-CZ"/>
        </w:rPr>
        <w:t>ČSN</w:t>
      </w:r>
      <w:r w:rsidR="00807670" w:rsidRPr="00727AC6">
        <w:rPr>
          <w:sz w:val="22"/>
          <w:lang w:val="cs-CZ"/>
        </w:rPr>
        <w:t xml:space="preserve"> EN 60</w:t>
      </w:r>
      <w:r w:rsidR="00727AC6">
        <w:rPr>
          <w:sz w:val="22"/>
          <w:lang w:val="cs-CZ"/>
        </w:rPr>
        <w:t xml:space="preserve"> </w:t>
      </w:r>
      <w:r w:rsidR="00807670" w:rsidRPr="00727AC6">
        <w:rPr>
          <w:sz w:val="22"/>
          <w:lang w:val="cs-CZ"/>
        </w:rPr>
        <w:t>794-4.</w:t>
      </w:r>
    </w:p>
    <w:p w14:paraId="535EEA08" w14:textId="77777777" w:rsidR="006B2D91" w:rsidRPr="0067759D" w:rsidRDefault="006B2D91" w:rsidP="006B2D91">
      <w:pPr>
        <w:pStyle w:val="Nadpis2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Přejímací zkoušky</w:t>
      </w:r>
    </w:p>
    <w:p w14:paraId="7B45091F" w14:textId="77777777" w:rsidR="00904ABF" w:rsidRPr="00FB24F0" w:rsidRDefault="00904ABF" w:rsidP="00904ABF">
      <w:pPr>
        <w:pStyle w:val="atn-text"/>
        <w:ind w:left="0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>Pro každou dílčí objednávku si objednatel vyhrazuje právo před dodávkou provádět kontrolu</w:t>
      </w:r>
      <w:r w:rsidR="00AB3BE5" w:rsidRPr="00FB24F0">
        <w:rPr>
          <w:sz w:val="22"/>
          <w:lang w:val="cs-CZ"/>
        </w:rPr>
        <w:t xml:space="preserve"> (přejímku)</w:t>
      </w:r>
      <w:r w:rsidRPr="00FB24F0">
        <w:rPr>
          <w:sz w:val="22"/>
          <w:lang w:val="cs-CZ"/>
        </w:rPr>
        <w:t xml:space="preserve"> </w:t>
      </w:r>
      <w:r w:rsidR="00B90E34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přímo na místě ve výrobním závodě </w:t>
      </w:r>
      <w:r w:rsidR="0011341A">
        <w:rPr>
          <w:sz w:val="22"/>
          <w:lang w:val="cs-CZ"/>
        </w:rPr>
        <w:t>prodávající</w:t>
      </w:r>
      <w:r w:rsidR="003E1739">
        <w:rPr>
          <w:sz w:val="22"/>
          <w:lang w:val="cs-CZ"/>
        </w:rPr>
        <w:t>ho</w:t>
      </w:r>
      <w:r w:rsidRPr="00FB24F0">
        <w:rPr>
          <w:sz w:val="22"/>
          <w:lang w:val="cs-CZ"/>
        </w:rPr>
        <w:t xml:space="preserve">. Datum kontroly musí být včas 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</w:t>
      </w:r>
      <w:proofErr w:type="gramStart"/>
      <w:r w:rsidR="003E1739">
        <w:rPr>
          <w:sz w:val="22"/>
          <w:lang w:val="cs-CZ"/>
        </w:rPr>
        <w:t>zadavatelem</w:t>
      </w:r>
      <w:proofErr w:type="gramEnd"/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a to minimálně dva týdny předem. </w:t>
      </w:r>
    </w:p>
    <w:p w14:paraId="227BF0C3" w14:textId="77777777" w:rsidR="00904ABF" w:rsidRPr="00FB24F0" w:rsidRDefault="00904ABF" w:rsidP="00904ABF">
      <w:pPr>
        <w:pStyle w:val="atn-text"/>
        <w:ind w:left="0" w:right="565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Nezávisle na kontrole provedené </w:t>
      </w:r>
      <w:r w:rsidR="00926F54">
        <w:rPr>
          <w:sz w:val="22"/>
          <w:lang w:val="cs-CZ"/>
        </w:rPr>
        <w:t>zadavatelem</w:t>
      </w:r>
      <w:r w:rsidR="00926F54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ve výrobním závodě </w:t>
      </w:r>
      <w:r w:rsidR="003E1739">
        <w:rPr>
          <w:sz w:val="22"/>
          <w:lang w:val="cs-CZ"/>
        </w:rPr>
        <w:t>prodávajícího</w:t>
      </w:r>
      <w:r w:rsidRPr="00FB24F0">
        <w:rPr>
          <w:sz w:val="22"/>
          <w:lang w:val="cs-CZ"/>
        </w:rPr>
        <w:t xml:space="preserve">, musí být vyhotoveny dvě kopie kompletních </w:t>
      </w:r>
      <w:r w:rsidR="00B805D9" w:rsidRPr="00FB24F0">
        <w:rPr>
          <w:sz w:val="22"/>
          <w:lang w:val="cs-CZ"/>
        </w:rPr>
        <w:t>zkušebních</w:t>
      </w:r>
      <w:r w:rsidRPr="00FB24F0">
        <w:rPr>
          <w:sz w:val="22"/>
          <w:lang w:val="cs-CZ"/>
        </w:rPr>
        <w:t xml:space="preserve"> protokolů o kontrolách ve výrobním závodě provedených </w:t>
      </w:r>
      <w:r w:rsidR="003E1739">
        <w:rPr>
          <w:sz w:val="22"/>
          <w:lang w:val="cs-CZ"/>
        </w:rPr>
        <w:t>prodávajícím</w:t>
      </w:r>
      <w:r w:rsidRPr="00FB24F0">
        <w:rPr>
          <w:sz w:val="22"/>
          <w:lang w:val="cs-CZ"/>
        </w:rPr>
        <w:t xml:space="preserve">, které musí být předány </w:t>
      </w:r>
      <w:r w:rsidR="003E1739">
        <w:rPr>
          <w:sz w:val="22"/>
          <w:lang w:val="cs-CZ"/>
        </w:rPr>
        <w:t>zadavateli</w:t>
      </w:r>
      <w:r w:rsidR="003E1739" w:rsidRPr="00FB24F0">
        <w:rPr>
          <w:sz w:val="22"/>
          <w:lang w:val="cs-CZ"/>
        </w:rPr>
        <w:t xml:space="preserve"> </w:t>
      </w:r>
      <w:r w:rsidRPr="00FB24F0">
        <w:rPr>
          <w:sz w:val="22"/>
          <w:lang w:val="cs-CZ"/>
        </w:rPr>
        <w:t xml:space="preserve">společně s dodávkou objednávky. </w:t>
      </w:r>
      <w:r w:rsidR="00AB3BE5" w:rsidRPr="00FB24F0">
        <w:rPr>
          <w:sz w:val="22"/>
          <w:lang w:val="cs-CZ"/>
        </w:rPr>
        <w:t>Tyto protokoly musí také zahrnovat všechny mimořádné události. Při přejímce musí být členům přejímací skupiny předloženy v</w:t>
      </w:r>
      <w:r w:rsidR="00CD64A3">
        <w:rPr>
          <w:sz w:val="22"/>
          <w:lang w:val="cs-CZ"/>
        </w:rPr>
        <w:t xml:space="preserve">šechny šarže použitých surovin </w:t>
      </w:r>
      <w:r w:rsidRPr="00FB24F0">
        <w:rPr>
          <w:sz w:val="22"/>
          <w:lang w:val="cs-CZ"/>
        </w:rPr>
        <w:t xml:space="preserve">a vláken </w:t>
      </w:r>
      <w:r w:rsidR="00AB3BE5" w:rsidRPr="00FB24F0">
        <w:rPr>
          <w:sz w:val="22"/>
          <w:lang w:val="cs-CZ"/>
        </w:rPr>
        <w:t xml:space="preserve">ještě </w:t>
      </w:r>
      <w:r w:rsidRPr="00FB24F0">
        <w:rPr>
          <w:sz w:val="22"/>
          <w:lang w:val="cs-CZ"/>
        </w:rPr>
        <w:t>před spletením</w:t>
      </w:r>
      <w:r w:rsidR="00AB3BE5"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kabelu</w:t>
      </w:r>
      <w:r w:rsidRPr="00FB24F0">
        <w:rPr>
          <w:sz w:val="22"/>
          <w:lang w:val="cs-CZ"/>
        </w:rPr>
        <w:t>.</w:t>
      </w:r>
    </w:p>
    <w:p w14:paraId="07D01E1E" w14:textId="77777777" w:rsidR="00904ABF" w:rsidRPr="00FB24F0" w:rsidRDefault="00904ABF" w:rsidP="00BD3F2F">
      <w:pPr>
        <w:pStyle w:val="atn-text"/>
        <w:ind w:left="0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 xml:space="preserve">Obecně platí, že rozsah kontroly pro </w:t>
      </w:r>
      <w:r w:rsidR="00AB3BE5" w:rsidRPr="00FB24F0">
        <w:rPr>
          <w:sz w:val="22"/>
          <w:lang w:val="cs-CZ"/>
        </w:rPr>
        <w:t>obje</w:t>
      </w:r>
      <w:r w:rsidR="00E21203" w:rsidRPr="00FB24F0">
        <w:rPr>
          <w:sz w:val="22"/>
          <w:lang w:val="cs-CZ"/>
        </w:rPr>
        <w:t>d</w:t>
      </w:r>
      <w:r w:rsidR="00AB3BE5" w:rsidRPr="00FB24F0">
        <w:rPr>
          <w:sz w:val="22"/>
          <w:lang w:val="cs-CZ"/>
        </w:rPr>
        <w:t>nané</w:t>
      </w:r>
      <w:r w:rsidRPr="00FB24F0">
        <w:rPr>
          <w:sz w:val="22"/>
          <w:lang w:val="cs-CZ"/>
        </w:rPr>
        <w:t xml:space="preserve"> </w:t>
      </w:r>
      <w:r w:rsidR="00CD64A3">
        <w:rPr>
          <w:sz w:val="22"/>
          <w:lang w:val="cs-CZ"/>
        </w:rPr>
        <w:t>kabely</w:t>
      </w:r>
      <w:r w:rsidRPr="00FB24F0">
        <w:rPr>
          <w:sz w:val="22"/>
          <w:lang w:val="cs-CZ"/>
        </w:rPr>
        <w:t xml:space="preserve"> je minimálně </w:t>
      </w:r>
      <w:proofErr w:type="gramStart"/>
      <w:r w:rsidRPr="00FB24F0">
        <w:rPr>
          <w:sz w:val="22"/>
          <w:lang w:val="cs-CZ"/>
        </w:rPr>
        <w:t>20 – 25</w:t>
      </w:r>
      <w:proofErr w:type="gramEnd"/>
      <w:r w:rsidRPr="00FB24F0">
        <w:rPr>
          <w:sz w:val="22"/>
          <w:lang w:val="cs-CZ"/>
        </w:rPr>
        <w:t xml:space="preserve"> % </w:t>
      </w:r>
      <w:r w:rsidR="00AB3BE5" w:rsidRPr="00FB24F0">
        <w:rPr>
          <w:sz w:val="22"/>
          <w:lang w:val="cs-CZ"/>
        </w:rPr>
        <w:t xml:space="preserve">z </w:t>
      </w:r>
      <w:r w:rsidRPr="00FB24F0">
        <w:rPr>
          <w:sz w:val="22"/>
          <w:lang w:val="cs-CZ"/>
        </w:rPr>
        <w:t>jednotlivých v</w:t>
      </w:r>
      <w:r w:rsidR="00E21203" w:rsidRPr="00FB24F0">
        <w:rPr>
          <w:sz w:val="22"/>
          <w:lang w:val="cs-CZ"/>
        </w:rPr>
        <w:t>ý</w:t>
      </w:r>
      <w:r w:rsidRPr="00FB24F0">
        <w:rPr>
          <w:sz w:val="22"/>
          <w:lang w:val="cs-CZ"/>
        </w:rPr>
        <w:t>r</w:t>
      </w:r>
      <w:r w:rsidR="00E21203" w:rsidRPr="00FB24F0">
        <w:rPr>
          <w:sz w:val="22"/>
          <w:lang w:val="cs-CZ"/>
        </w:rPr>
        <w:t xml:space="preserve">obních délek. Pro malé objednávky musí být </w:t>
      </w:r>
      <w:r w:rsidRPr="00FB24F0">
        <w:rPr>
          <w:sz w:val="22"/>
          <w:lang w:val="cs-CZ"/>
        </w:rPr>
        <w:t xml:space="preserve">rozsah </w:t>
      </w:r>
      <w:r w:rsidR="00E21203" w:rsidRPr="00FB24F0">
        <w:rPr>
          <w:sz w:val="22"/>
          <w:lang w:val="cs-CZ"/>
        </w:rPr>
        <w:t>zkoušek a počet zkoušených výrobních délek</w:t>
      </w:r>
      <w:r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odsouhlasen mezi </w:t>
      </w:r>
      <w:r w:rsidR="003E1739">
        <w:rPr>
          <w:sz w:val="22"/>
          <w:lang w:val="cs-CZ"/>
        </w:rPr>
        <w:t>prodávajícím</w:t>
      </w:r>
      <w:r w:rsidR="003E1739" w:rsidRPr="00FB24F0">
        <w:rPr>
          <w:sz w:val="22"/>
          <w:lang w:val="cs-CZ"/>
        </w:rPr>
        <w:t xml:space="preserve"> </w:t>
      </w:r>
      <w:r w:rsidR="00E21203" w:rsidRPr="00FB24F0">
        <w:rPr>
          <w:sz w:val="22"/>
          <w:lang w:val="cs-CZ"/>
        </w:rPr>
        <w:t xml:space="preserve">a </w:t>
      </w:r>
      <w:r w:rsidR="003E1739">
        <w:rPr>
          <w:sz w:val="22"/>
          <w:lang w:val="cs-CZ"/>
        </w:rPr>
        <w:t>zadavatelem</w:t>
      </w:r>
      <w:r w:rsidRPr="00FB24F0">
        <w:rPr>
          <w:sz w:val="22"/>
          <w:lang w:val="cs-CZ"/>
        </w:rPr>
        <w:t xml:space="preserve">. V případě nepřetržité dodávky různých typů </w:t>
      </w:r>
      <w:r w:rsidR="00CD64A3">
        <w:rPr>
          <w:sz w:val="22"/>
          <w:lang w:val="cs-CZ"/>
        </w:rPr>
        <w:t>kabelů</w:t>
      </w:r>
      <w:r w:rsidRPr="00FB24F0">
        <w:rPr>
          <w:sz w:val="22"/>
          <w:lang w:val="cs-CZ"/>
        </w:rPr>
        <w:t xml:space="preserve"> musí být </w:t>
      </w:r>
      <w:r w:rsidR="00E21203" w:rsidRPr="00FB24F0">
        <w:rPr>
          <w:sz w:val="22"/>
          <w:lang w:val="cs-CZ"/>
        </w:rPr>
        <w:t xml:space="preserve">zkontrolována </w:t>
      </w:r>
      <w:r w:rsidRPr="00FB24F0">
        <w:rPr>
          <w:sz w:val="22"/>
          <w:lang w:val="cs-CZ"/>
        </w:rPr>
        <w:t xml:space="preserve">alespoň jedna délka </w:t>
      </w:r>
      <w:r w:rsidR="00E21203" w:rsidRPr="00FB24F0">
        <w:rPr>
          <w:sz w:val="22"/>
          <w:lang w:val="cs-CZ"/>
        </w:rPr>
        <w:t>od</w:t>
      </w:r>
      <w:r w:rsidRPr="00FB24F0">
        <w:rPr>
          <w:sz w:val="22"/>
          <w:lang w:val="cs-CZ"/>
        </w:rPr>
        <w:t xml:space="preserve"> každého typu. </w:t>
      </w:r>
      <w:r w:rsidR="00E21203" w:rsidRPr="00FB24F0">
        <w:rPr>
          <w:sz w:val="22"/>
          <w:lang w:val="cs-CZ"/>
        </w:rPr>
        <w:t xml:space="preserve">Kontrolní vzorky vybírá </w:t>
      </w:r>
      <w:r w:rsidR="00F4473C">
        <w:rPr>
          <w:sz w:val="22"/>
          <w:lang w:val="cs-CZ"/>
        </w:rPr>
        <w:t>zástupce zadavatele</w:t>
      </w:r>
      <w:r w:rsidRPr="00FB24F0">
        <w:rPr>
          <w:sz w:val="22"/>
          <w:lang w:val="cs-CZ"/>
        </w:rPr>
        <w:t xml:space="preserve">. </w:t>
      </w:r>
    </w:p>
    <w:p w14:paraId="56201DFE" w14:textId="77777777" w:rsidR="00823689" w:rsidRDefault="00904ABF" w:rsidP="00BD3F2F">
      <w:pPr>
        <w:pStyle w:val="atn-text"/>
        <w:ind w:left="0"/>
        <w:jc w:val="both"/>
        <w:rPr>
          <w:sz w:val="22"/>
          <w:lang w:val="cs-CZ"/>
        </w:rPr>
      </w:pPr>
      <w:r w:rsidRPr="00FB24F0">
        <w:rPr>
          <w:sz w:val="22"/>
          <w:lang w:val="cs-CZ"/>
        </w:rPr>
        <w:t>Při př</w:t>
      </w:r>
      <w:r w:rsidR="00191BFC" w:rsidRPr="00FB24F0">
        <w:rPr>
          <w:sz w:val="22"/>
          <w:lang w:val="cs-CZ"/>
        </w:rPr>
        <w:t xml:space="preserve">ejímacích zkouškách </w:t>
      </w:r>
      <w:r w:rsidRPr="00FB24F0">
        <w:rPr>
          <w:sz w:val="22"/>
          <w:lang w:val="cs-CZ"/>
        </w:rPr>
        <w:t>musí být předloženy zkušební protokoly</w:t>
      </w:r>
      <w:r w:rsidR="00191BFC" w:rsidRPr="00FB24F0">
        <w:rPr>
          <w:sz w:val="22"/>
          <w:lang w:val="cs-CZ"/>
        </w:rPr>
        <w:t xml:space="preserve"> z kusových zkoušek</w:t>
      </w:r>
      <w:r w:rsidR="00823689" w:rsidRPr="00FB24F0">
        <w:rPr>
          <w:sz w:val="22"/>
          <w:lang w:val="cs-CZ"/>
        </w:rPr>
        <w:t>.</w:t>
      </w:r>
    </w:p>
    <w:p w14:paraId="292B82D9" w14:textId="77777777" w:rsidR="006B2D91" w:rsidRPr="0067759D" w:rsidRDefault="006B2D91" w:rsidP="00BD3F2F">
      <w:pPr>
        <w:pStyle w:val="Nadpis2"/>
        <w:jc w:val="both"/>
        <w:rPr>
          <w:rStyle w:val="nadpisclanku1"/>
          <w:b/>
          <w:sz w:val="22"/>
          <w:szCs w:val="22"/>
        </w:rPr>
      </w:pPr>
      <w:r>
        <w:rPr>
          <w:rStyle w:val="nadpisclanku1"/>
          <w:b/>
          <w:sz w:val="22"/>
          <w:szCs w:val="22"/>
        </w:rPr>
        <w:t>Kusové zkoušky</w:t>
      </w:r>
    </w:p>
    <w:p w14:paraId="0547960D" w14:textId="77777777" w:rsidR="006B2D91" w:rsidRPr="00874814" w:rsidRDefault="006B2D91" w:rsidP="00BD3F2F">
      <w:pPr>
        <w:pStyle w:val="atn-text"/>
        <w:ind w:left="0"/>
        <w:jc w:val="both"/>
        <w:rPr>
          <w:sz w:val="22"/>
          <w:lang w:val="cs-CZ"/>
        </w:rPr>
      </w:pPr>
      <w:r w:rsidRPr="00874814">
        <w:rPr>
          <w:sz w:val="22"/>
          <w:lang w:val="cs-CZ"/>
        </w:rPr>
        <w:t xml:space="preserve">Musí být vyhotoven </w:t>
      </w:r>
      <w:r w:rsidR="00904ABF" w:rsidRPr="00874814">
        <w:rPr>
          <w:sz w:val="22"/>
          <w:lang w:val="cs-CZ"/>
        </w:rPr>
        <w:t>zkušebn</w:t>
      </w:r>
      <w:r w:rsidRPr="00874814">
        <w:rPr>
          <w:sz w:val="22"/>
          <w:lang w:val="cs-CZ"/>
        </w:rPr>
        <w:t xml:space="preserve">í protokol s údaji o telekomunikačních vlastnostech </w:t>
      </w:r>
      <w:r w:rsidR="00562884">
        <w:rPr>
          <w:sz w:val="22"/>
          <w:lang w:val="cs-CZ"/>
        </w:rPr>
        <w:t>této specifikace</w:t>
      </w:r>
      <w:r w:rsidRPr="00874814">
        <w:rPr>
          <w:sz w:val="22"/>
          <w:lang w:val="cs-CZ"/>
        </w:rPr>
        <w:t xml:space="preserve"> pro každou montážní délku a na požádání předán </w:t>
      </w:r>
      <w:r w:rsidR="00926F54">
        <w:rPr>
          <w:sz w:val="22"/>
          <w:lang w:val="cs-CZ"/>
        </w:rPr>
        <w:t>zadavateli</w:t>
      </w:r>
      <w:r w:rsidRPr="00874814">
        <w:rPr>
          <w:sz w:val="22"/>
          <w:lang w:val="cs-CZ"/>
        </w:rPr>
        <w:t xml:space="preserve">. </w:t>
      </w:r>
      <w:r w:rsidR="00904ABF" w:rsidRPr="00874814">
        <w:rPr>
          <w:sz w:val="22"/>
          <w:lang w:val="cs-CZ"/>
        </w:rPr>
        <w:t>Zkušeb</w:t>
      </w:r>
      <w:r w:rsidRPr="00874814">
        <w:rPr>
          <w:sz w:val="22"/>
          <w:lang w:val="cs-CZ"/>
        </w:rPr>
        <w:t xml:space="preserve">ní protokoly musí být skladovány po dobu </w:t>
      </w:r>
      <w:proofErr w:type="gramStart"/>
      <w:r w:rsidRPr="00874814">
        <w:rPr>
          <w:sz w:val="22"/>
          <w:lang w:val="cs-CZ"/>
        </w:rPr>
        <w:t>10-ti</w:t>
      </w:r>
      <w:proofErr w:type="gramEnd"/>
      <w:r w:rsidRPr="00874814">
        <w:rPr>
          <w:sz w:val="22"/>
          <w:lang w:val="cs-CZ"/>
        </w:rPr>
        <w:t xml:space="preserve"> let.</w:t>
      </w:r>
    </w:p>
    <w:p w14:paraId="265434AF" w14:textId="77777777" w:rsidR="00FF6655" w:rsidRDefault="00FF6655" w:rsidP="00BD3F2F">
      <w:pPr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0775EDC0" w14:textId="77777777" w:rsidR="00E32CCE" w:rsidRPr="003C1B86" w:rsidRDefault="00E32CCE" w:rsidP="003C1B86">
      <w:pPr>
        <w:pStyle w:val="Nadpis1"/>
      </w:pPr>
      <w:r w:rsidRPr="003C1B86">
        <w:lastRenderedPageBreak/>
        <w:t>Dokumentace</w:t>
      </w:r>
    </w:p>
    <w:p w14:paraId="522E9FDD" w14:textId="77777777" w:rsidR="0026761C" w:rsidRPr="007D6080" w:rsidRDefault="007D6080" w:rsidP="009A46B0">
      <w:pPr>
        <w:rPr>
          <w:bCs/>
        </w:rPr>
      </w:pPr>
      <w:r w:rsidRPr="007D6080">
        <w:rPr>
          <w:rFonts w:ascii="Arial" w:hAnsi="Arial"/>
          <w:sz w:val="22"/>
        </w:rPr>
        <w:t>Všechny podklady, dokumenty a popisy musí být v českém nebo slovenském jazyce (s výjimkou technických výrazů a protokolů o zkouškách provedených v zahraniční zkušebně).</w:t>
      </w:r>
    </w:p>
    <w:p w14:paraId="61B7B534" w14:textId="77777777" w:rsidR="00A17FCE" w:rsidRPr="00041DCE" w:rsidRDefault="00A17FCE" w:rsidP="00A17FCE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Katalog nebo prospekt</w:t>
      </w:r>
    </w:p>
    <w:p w14:paraId="5FAF7683" w14:textId="3F7A65FF" w:rsidR="00A17FCE" w:rsidRPr="00041DCE" w:rsidRDefault="005D0196" w:rsidP="00A17FCE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A17FCE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A17FCE">
        <w:rPr>
          <w:rFonts w:cs="Arial"/>
          <w:noProof/>
          <w:sz w:val="22"/>
          <w:szCs w:val="22"/>
          <w:lang w:val="cs-CZ"/>
        </w:rPr>
        <w:t>ého kabelu</w:t>
      </w:r>
      <w:r w:rsidR="00A17FCE" w:rsidRPr="00041DCE">
        <w:rPr>
          <w:rFonts w:cs="Arial"/>
          <w:noProof/>
          <w:sz w:val="22"/>
          <w:szCs w:val="22"/>
          <w:lang w:val="cs-CZ"/>
        </w:rPr>
        <w:t>.</w:t>
      </w:r>
    </w:p>
    <w:p w14:paraId="69626BA2" w14:textId="77777777" w:rsidR="00A17FCE" w:rsidRDefault="00A17FCE" w:rsidP="0026761C">
      <w:pPr>
        <w:pStyle w:val="atn-text"/>
        <w:ind w:left="0"/>
        <w:jc w:val="both"/>
        <w:rPr>
          <w:sz w:val="22"/>
          <w:lang w:val="cs-CZ"/>
        </w:rPr>
      </w:pPr>
    </w:p>
    <w:p w14:paraId="7FC82334" w14:textId="77777777" w:rsidR="0026761C" w:rsidRPr="00562884" w:rsidRDefault="00147919" w:rsidP="0026761C">
      <w:pPr>
        <w:pStyle w:val="atn-text"/>
        <w:ind w:left="0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Dokumentace musí obsahovat </w:t>
      </w:r>
      <w:r w:rsidR="0026761C" w:rsidRPr="00562884">
        <w:rPr>
          <w:sz w:val="22"/>
          <w:lang w:val="cs-CZ"/>
        </w:rPr>
        <w:t xml:space="preserve">minimálně následující </w:t>
      </w:r>
      <w:r>
        <w:rPr>
          <w:sz w:val="22"/>
          <w:lang w:val="cs-CZ"/>
        </w:rPr>
        <w:t>údaje</w:t>
      </w:r>
      <w:r w:rsidR="0026761C" w:rsidRPr="00562884">
        <w:rPr>
          <w:sz w:val="22"/>
          <w:lang w:val="cs-CZ"/>
        </w:rPr>
        <w:t xml:space="preserve">: </w:t>
      </w:r>
    </w:p>
    <w:p w14:paraId="3BFB7DAC" w14:textId="77777777" w:rsidR="0026761C" w:rsidRPr="00562884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Modul pružnosti.</w:t>
      </w:r>
    </w:p>
    <w:p w14:paraId="3A110C06" w14:textId="77777777" w:rsidR="0026761C" w:rsidRPr="00562884" w:rsidRDefault="00CB1B9D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Součinitel</w:t>
      </w:r>
      <w:r w:rsidR="0026761C" w:rsidRPr="00562884">
        <w:rPr>
          <w:sz w:val="22"/>
          <w:lang w:val="cs-CZ"/>
        </w:rPr>
        <w:t xml:space="preserve"> teplotní roztažnosti. </w:t>
      </w:r>
    </w:p>
    <w:p w14:paraId="3B07022B" w14:textId="77777777" w:rsidR="0026761C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Minimální poloměr ohybu</w:t>
      </w:r>
      <w:r w:rsidR="00CB1B9D">
        <w:rPr>
          <w:sz w:val="22"/>
          <w:lang w:val="cs-CZ"/>
        </w:rPr>
        <w:t xml:space="preserve"> při montáži</w:t>
      </w:r>
      <w:r w:rsidRPr="00562884">
        <w:rPr>
          <w:sz w:val="22"/>
          <w:lang w:val="cs-CZ"/>
        </w:rPr>
        <w:t>.</w:t>
      </w:r>
    </w:p>
    <w:p w14:paraId="16EB0A1C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Minimální poloměr ohybu</w:t>
      </w:r>
      <w:r>
        <w:rPr>
          <w:sz w:val="22"/>
          <w:lang w:val="cs-CZ"/>
        </w:rPr>
        <w:t xml:space="preserve"> po montáži</w:t>
      </w:r>
      <w:r w:rsidRPr="00562884">
        <w:rPr>
          <w:sz w:val="22"/>
          <w:lang w:val="cs-CZ"/>
        </w:rPr>
        <w:t>.</w:t>
      </w:r>
    </w:p>
    <w:p w14:paraId="51EF8985" w14:textId="77777777" w:rsidR="0026761C" w:rsidRPr="00562884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 xml:space="preserve">Minimální poloměr průhybu pro maximální přípustnou sílu v tahu během instalace. </w:t>
      </w:r>
    </w:p>
    <w:p w14:paraId="6D7B99BE" w14:textId="77777777" w:rsidR="0026761C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Maximál</w:t>
      </w:r>
      <w:r w:rsidR="00A17FCE">
        <w:rPr>
          <w:sz w:val="22"/>
          <w:lang w:val="cs-CZ"/>
        </w:rPr>
        <w:t>ní sílu v tahu během instalace.</w:t>
      </w:r>
    </w:p>
    <w:p w14:paraId="39C5F37A" w14:textId="77777777" w:rsidR="00A17FCE" w:rsidRDefault="00A17FCE" w:rsidP="00A17FCE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Maximální síl</w:t>
      </w:r>
      <w:r w:rsidR="00CB1B9D">
        <w:rPr>
          <w:sz w:val="22"/>
          <w:lang w:val="cs-CZ"/>
        </w:rPr>
        <w:t>u</w:t>
      </w:r>
      <w:r>
        <w:rPr>
          <w:sz w:val="22"/>
          <w:lang w:val="cs-CZ"/>
        </w:rPr>
        <w:t xml:space="preserve"> v tahu dlouhodob</w:t>
      </w:r>
      <w:r w:rsidR="00CB1B9D">
        <w:rPr>
          <w:sz w:val="22"/>
          <w:lang w:val="cs-CZ"/>
        </w:rPr>
        <w:t>ou</w:t>
      </w:r>
      <w:r>
        <w:rPr>
          <w:sz w:val="22"/>
          <w:lang w:val="cs-CZ"/>
        </w:rPr>
        <w:t>.</w:t>
      </w:r>
    </w:p>
    <w:p w14:paraId="7A1A670F" w14:textId="77777777" w:rsidR="00CB1B9D" w:rsidRPr="00A17FCE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Maximální sílu v tahu (zaručenou pevnost).</w:t>
      </w:r>
    </w:p>
    <w:p w14:paraId="61F09F30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Pracovní rozsah teplot (provozní, m</w:t>
      </w:r>
      <w:r w:rsidRPr="00F536BA">
        <w:rPr>
          <w:sz w:val="22"/>
          <w:lang w:val="cs-CZ"/>
        </w:rPr>
        <w:t>inimální montážní</w:t>
      </w:r>
      <w:r>
        <w:rPr>
          <w:sz w:val="22"/>
          <w:lang w:val="cs-CZ"/>
        </w:rPr>
        <w:t>, skladovací).</w:t>
      </w:r>
    </w:p>
    <w:p w14:paraId="6717CE46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Váhu kabelu.</w:t>
      </w:r>
    </w:p>
    <w:p w14:paraId="17514B78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Vnější průměr kabelu.</w:t>
      </w:r>
    </w:p>
    <w:p w14:paraId="24C8ED9F" w14:textId="77777777" w:rsidR="00CB1B9D" w:rsidRDefault="00CB1B9D" w:rsidP="00CB1B9D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Vý</w:t>
      </w:r>
      <w:r>
        <w:rPr>
          <w:sz w:val="22"/>
          <w:lang w:val="cs-CZ"/>
        </w:rPr>
        <w:t>kres ukazující strukturu kabelu</w:t>
      </w:r>
      <w:r w:rsidRPr="00147919">
        <w:rPr>
          <w:sz w:val="22"/>
          <w:lang w:val="cs-CZ"/>
        </w:rPr>
        <w:t xml:space="preserve"> </w:t>
      </w:r>
      <w:r>
        <w:rPr>
          <w:sz w:val="22"/>
          <w:lang w:val="cs-CZ"/>
        </w:rPr>
        <w:t>(</w:t>
      </w:r>
      <w:r w:rsidRPr="00562884">
        <w:rPr>
          <w:sz w:val="22"/>
          <w:lang w:val="cs-CZ"/>
        </w:rPr>
        <w:t>množství</w:t>
      </w:r>
      <w:r>
        <w:rPr>
          <w:sz w:val="22"/>
          <w:lang w:val="cs-CZ"/>
        </w:rPr>
        <w:t>, barvy</w:t>
      </w:r>
      <w:r w:rsidRPr="00562884">
        <w:rPr>
          <w:sz w:val="22"/>
          <w:lang w:val="cs-CZ"/>
        </w:rPr>
        <w:t xml:space="preserve"> a průměr </w:t>
      </w:r>
      <w:proofErr w:type="gramStart"/>
      <w:r>
        <w:rPr>
          <w:sz w:val="22"/>
          <w:lang w:val="cs-CZ"/>
        </w:rPr>
        <w:t>trubiček</w:t>
      </w:r>
      <w:r w:rsidRPr="00562884">
        <w:rPr>
          <w:sz w:val="22"/>
          <w:lang w:val="cs-CZ"/>
        </w:rPr>
        <w:t>,</w:t>
      </w:r>
      <w:proofErr w:type="gramEnd"/>
      <w:r w:rsidRPr="00562884">
        <w:rPr>
          <w:sz w:val="22"/>
          <w:lang w:val="cs-CZ"/>
        </w:rPr>
        <w:t xml:space="preserve"> </w:t>
      </w:r>
      <w:r>
        <w:rPr>
          <w:sz w:val="22"/>
          <w:lang w:val="cs-CZ"/>
        </w:rPr>
        <w:t>atd.)</w:t>
      </w:r>
    </w:p>
    <w:p w14:paraId="4B50BAFD" w14:textId="77777777" w:rsidR="0026761C" w:rsidRPr="00FE7ADF" w:rsidRDefault="0026761C" w:rsidP="00B06399">
      <w:pPr>
        <w:pStyle w:val="atn-text"/>
        <w:numPr>
          <w:ilvl w:val="0"/>
          <w:numId w:val="15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Maximální dodávanou délku (</w:t>
      </w:r>
      <w:r w:rsidRPr="00FE7ADF">
        <w:rPr>
          <w:sz w:val="22"/>
          <w:lang w:val="cs-CZ"/>
        </w:rPr>
        <w:t xml:space="preserve">na </w:t>
      </w:r>
      <w:r w:rsidR="00CB1B9D">
        <w:rPr>
          <w:sz w:val="22"/>
          <w:lang w:val="cs-CZ"/>
        </w:rPr>
        <w:t>bubnech)</w:t>
      </w:r>
      <w:r w:rsidRPr="00FE7ADF">
        <w:rPr>
          <w:sz w:val="22"/>
          <w:lang w:val="cs-CZ"/>
        </w:rPr>
        <w:t>.</w:t>
      </w:r>
    </w:p>
    <w:p w14:paraId="732247A9" w14:textId="77777777" w:rsidR="009B7804" w:rsidRDefault="009B7804" w:rsidP="00CB1B9D">
      <w:pPr>
        <w:pStyle w:val="atn-text"/>
        <w:tabs>
          <w:tab w:val="clear" w:pos="1418"/>
          <w:tab w:val="clear" w:pos="1985"/>
          <w:tab w:val="clear" w:pos="2552"/>
          <w:tab w:val="clear" w:pos="3119"/>
          <w:tab w:val="left" w:pos="426"/>
        </w:tabs>
        <w:ind w:left="567"/>
        <w:rPr>
          <w:sz w:val="22"/>
          <w:lang w:val="cs-CZ"/>
        </w:rPr>
      </w:pPr>
    </w:p>
    <w:p w14:paraId="052410BD" w14:textId="77777777" w:rsidR="0026761C" w:rsidRPr="00562884" w:rsidRDefault="0026761C" w:rsidP="005A682D">
      <w:pPr>
        <w:pStyle w:val="atn-text"/>
        <w:numPr>
          <w:ilvl w:val="0"/>
          <w:numId w:val="12"/>
        </w:numPr>
        <w:tabs>
          <w:tab w:val="clear" w:pos="1418"/>
          <w:tab w:val="clear" w:pos="1531"/>
          <w:tab w:val="clear" w:pos="1985"/>
          <w:tab w:val="clear" w:pos="2552"/>
          <w:tab w:val="clear" w:pos="3119"/>
          <w:tab w:val="left" w:pos="426"/>
        </w:tabs>
        <w:ind w:left="567" w:hanging="567"/>
        <w:rPr>
          <w:sz w:val="22"/>
          <w:lang w:val="cs-CZ"/>
        </w:rPr>
      </w:pPr>
      <w:r w:rsidRPr="00562884">
        <w:rPr>
          <w:sz w:val="22"/>
          <w:lang w:val="cs-CZ"/>
        </w:rPr>
        <w:t>Údaje z hlediska telekomunikace:</w:t>
      </w:r>
    </w:p>
    <w:p w14:paraId="53A2DD54" w14:textId="77777777" w:rsidR="0026761C" w:rsidRPr="00562884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Typ vlákna.</w:t>
      </w:r>
    </w:p>
    <w:p w14:paraId="2A11C1F9" w14:textId="77777777" w:rsidR="0026761C" w:rsidRPr="00FE7ADF" w:rsidRDefault="00DD1132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FE7ADF">
        <w:rPr>
          <w:sz w:val="22"/>
          <w:lang w:val="cs-CZ"/>
        </w:rPr>
        <w:t>Specifikace vlákna podle ITU – T G.657.A1 a řadě norem ČSN EN 60793</w:t>
      </w:r>
      <w:r w:rsidR="00562884" w:rsidRPr="00FE7ADF">
        <w:rPr>
          <w:sz w:val="22"/>
          <w:lang w:val="cs-CZ"/>
        </w:rPr>
        <w:t xml:space="preserve"> </w:t>
      </w:r>
      <w:r w:rsidR="0026761C" w:rsidRPr="00FE7ADF">
        <w:rPr>
          <w:sz w:val="22"/>
          <w:lang w:val="cs-CZ"/>
        </w:rPr>
        <w:t xml:space="preserve">Rozměry vlákna (průměr jádra/pláště, odchylka </w:t>
      </w:r>
      <w:proofErr w:type="gramStart"/>
      <w:r w:rsidR="0026761C" w:rsidRPr="00FE7ADF">
        <w:rPr>
          <w:sz w:val="22"/>
          <w:lang w:val="cs-CZ"/>
        </w:rPr>
        <w:t>kulatosti,</w:t>
      </w:r>
      <w:proofErr w:type="gramEnd"/>
      <w:r w:rsidR="0026761C" w:rsidRPr="00FE7ADF">
        <w:rPr>
          <w:sz w:val="22"/>
          <w:lang w:val="cs-CZ"/>
        </w:rPr>
        <w:t xml:space="preserve"> atd.). </w:t>
      </w:r>
    </w:p>
    <w:p w14:paraId="064B3ADD" w14:textId="77777777" w:rsidR="0026761C" w:rsidRPr="00562884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562884">
        <w:rPr>
          <w:sz w:val="22"/>
          <w:lang w:val="cs-CZ"/>
        </w:rPr>
        <w:t>Mezní vlnov</w:t>
      </w:r>
      <w:r w:rsidR="00DD1132" w:rsidRPr="00562884">
        <w:rPr>
          <w:sz w:val="22"/>
          <w:lang w:val="cs-CZ"/>
        </w:rPr>
        <w:t>é</w:t>
      </w:r>
      <w:r w:rsidRPr="00562884">
        <w:rPr>
          <w:sz w:val="22"/>
          <w:lang w:val="cs-CZ"/>
        </w:rPr>
        <w:t xml:space="preserve"> délk</w:t>
      </w:r>
      <w:r w:rsidR="00DD1132" w:rsidRPr="00562884">
        <w:rPr>
          <w:sz w:val="22"/>
          <w:lang w:val="cs-CZ"/>
        </w:rPr>
        <w:t>y</w:t>
      </w:r>
      <w:r w:rsidRPr="00562884">
        <w:rPr>
          <w:sz w:val="22"/>
          <w:lang w:val="cs-CZ"/>
        </w:rPr>
        <w:t>.</w:t>
      </w:r>
    </w:p>
    <w:p w14:paraId="0F1DD5C1" w14:textId="3C7ACA2D" w:rsidR="0026761C" w:rsidRPr="00FE7ADF" w:rsidRDefault="0026761C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color w:val="FF0000"/>
          <w:sz w:val="22"/>
          <w:lang w:val="cs-CZ"/>
        </w:rPr>
      </w:pPr>
      <w:r w:rsidRPr="00562884">
        <w:rPr>
          <w:sz w:val="22"/>
          <w:lang w:val="cs-CZ"/>
        </w:rPr>
        <w:t xml:space="preserve">Charakteristický útlum vlákna na vlnových </w:t>
      </w:r>
      <w:r w:rsidRPr="00FE7ADF">
        <w:rPr>
          <w:sz w:val="22"/>
          <w:lang w:val="cs-CZ"/>
        </w:rPr>
        <w:t>délkách 1310</w:t>
      </w:r>
      <w:r w:rsidR="001966D1">
        <w:rPr>
          <w:sz w:val="22"/>
          <w:lang w:val="cs-CZ"/>
        </w:rPr>
        <w:t> </w:t>
      </w:r>
      <w:r w:rsidRPr="00FE7ADF">
        <w:rPr>
          <w:sz w:val="22"/>
          <w:lang w:val="cs-CZ"/>
        </w:rPr>
        <w:t>nm</w:t>
      </w:r>
      <w:r w:rsidR="00A17FCE">
        <w:rPr>
          <w:sz w:val="22"/>
          <w:lang w:val="cs-CZ"/>
        </w:rPr>
        <w:t>, 1383</w:t>
      </w:r>
      <w:r w:rsidR="001966D1">
        <w:rPr>
          <w:sz w:val="22"/>
          <w:lang w:val="cs-CZ"/>
        </w:rPr>
        <w:t> </w:t>
      </w:r>
      <w:r w:rsidR="00A17FCE">
        <w:rPr>
          <w:sz w:val="22"/>
          <w:lang w:val="cs-CZ"/>
        </w:rPr>
        <w:t xml:space="preserve">nm, </w:t>
      </w:r>
      <w:r w:rsidRPr="00FE7ADF">
        <w:rPr>
          <w:sz w:val="22"/>
          <w:lang w:val="cs-CZ"/>
        </w:rPr>
        <w:t>1550</w:t>
      </w:r>
      <w:r w:rsidR="001966D1">
        <w:rPr>
          <w:sz w:val="22"/>
          <w:lang w:val="cs-CZ"/>
        </w:rPr>
        <w:t> </w:t>
      </w:r>
      <w:r w:rsidRPr="00FE7ADF">
        <w:rPr>
          <w:sz w:val="22"/>
          <w:lang w:val="cs-CZ"/>
        </w:rPr>
        <w:t>nm</w:t>
      </w:r>
      <w:r w:rsidR="00A17FCE">
        <w:rPr>
          <w:sz w:val="22"/>
          <w:lang w:val="cs-CZ"/>
        </w:rPr>
        <w:t xml:space="preserve"> a 1625</w:t>
      </w:r>
      <w:r w:rsidR="001966D1">
        <w:rPr>
          <w:sz w:val="22"/>
          <w:lang w:val="cs-CZ"/>
        </w:rPr>
        <w:t> </w:t>
      </w:r>
      <w:r w:rsidR="00A17FCE">
        <w:rPr>
          <w:sz w:val="22"/>
          <w:lang w:val="cs-CZ"/>
        </w:rPr>
        <w:t>nm</w:t>
      </w:r>
      <w:r w:rsidRPr="00FE7ADF">
        <w:rPr>
          <w:sz w:val="22"/>
          <w:lang w:val="cs-CZ"/>
        </w:rPr>
        <w:t xml:space="preserve">. </w:t>
      </w:r>
    </w:p>
    <w:p w14:paraId="069DF9B3" w14:textId="13ED44B4" w:rsidR="005A682D" w:rsidRPr="005A682D" w:rsidRDefault="005A682D" w:rsidP="005A682D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Změna útlumu způsobená makroohyby na vlnových délkách 1550</w:t>
      </w:r>
      <w:r w:rsidR="001966D1">
        <w:rPr>
          <w:sz w:val="22"/>
          <w:lang w:val="cs-CZ"/>
        </w:rPr>
        <w:t> </w:t>
      </w:r>
      <w:r>
        <w:rPr>
          <w:sz w:val="22"/>
          <w:lang w:val="cs-CZ"/>
        </w:rPr>
        <w:t>nm a 1625</w:t>
      </w:r>
      <w:r w:rsidR="001966D1">
        <w:rPr>
          <w:sz w:val="22"/>
          <w:lang w:val="cs-CZ"/>
        </w:rPr>
        <w:t> </w:t>
      </w:r>
      <w:r>
        <w:rPr>
          <w:sz w:val="22"/>
          <w:lang w:val="cs-CZ"/>
        </w:rPr>
        <w:t>nm</w:t>
      </w:r>
    </w:p>
    <w:p w14:paraId="7580FE6C" w14:textId="77777777" w:rsidR="005A682D" w:rsidRDefault="005A682D" w:rsidP="005A682D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rPr>
          <w:sz w:val="22"/>
          <w:lang w:val="cs-CZ"/>
        </w:rPr>
      </w:pPr>
      <w:r>
        <w:rPr>
          <w:sz w:val="22"/>
          <w:lang w:val="cs-CZ"/>
        </w:rPr>
        <w:t xml:space="preserve">1 závit o průměru </w:t>
      </w:r>
      <w:proofErr w:type="gramStart"/>
      <w:r>
        <w:rPr>
          <w:sz w:val="22"/>
          <w:lang w:val="cs-CZ"/>
        </w:rPr>
        <w:t>20mm</w:t>
      </w:r>
      <w:proofErr w:type="gramEnd"/>
    </w:p>
    <w:p w14:paraId="70AD707D" w14:textId="77777777" w:rsidR="005A682D" w:rsidRPr="00271261" w:rsidRDefault="005A682D" w:rsidP="005A682D">
      <w:pPr>
        <w:pStyle w:val="atn-text"/>
        <w:numPr>
          <w:ilvl w:val="1"/>
          <w:numId w:val="16"/>
        </w:numPr>
        <w:tabs>
          <w:tab w:val="clear" w:pos="1985"/>
          <w:tab w:val="clear" w:pos="2552"/>
          <w:tab w:val="clear" w:pos="3119"/>
          <w:tab w:val="left" w:pos="993"/>
        </w:tabs>
        <w:spacing w:after="0"/>
        <w:rPr>
          <w:sz w:val="22"/>
          <w:lang w:val="cs-CZ"/>
        </w:rPr>
      </w:pPr>
      <w:r>
        <w:rPr>
          <w:sz w:val="22"/>
          <w:lang w:val="cs-CZ"/>
        </w:rPr>
        <w:t xml:space="preserve">100 závitů o průměru </w:t>
      </w:r>
      <w:proofErr w:type="gramStart"/>
      <w:r>
        <w:rPr>
          <w:sz w:val="22"/>
          <w:lang w:val="cs-CZ"/>
        </w:rPr>
        <w:t>50mm</w:t>
      </w:r>
      <w:proofErr w:type="gramEnd"/>
      <w:r>
        <w:rPr>
          <w:sz w:val="22"/>
          <w:lang w:val="cs-CZ"/>
        </w:rPr>
        <w:t xml:space="preserve"> </w:t>
      </w:r>
      <w:r w:rsidRPr="00D11990">
        <w:rPr>
          <w:sz w:val="22"/>
          <w:lang w:val="cs-CZ"/>
        </w:rPr>
        <w:t xml:space="preserve"> </w:t>
      </w:r>
    </w:p>
    <w:p w14:paraId="48C163F8" w14:textId="77777777" w:rsidR="0026761C" w:rsidRPr="00A17FCE" w:rsidRDefault="00694303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 w:rsidRPr="00A17FCE">
        <w:rPr>
          <w:sz w:val="22"/>
          <w:lang w:val="cs-CZ"/>
        </w:rPr>
        <w:t xml:space="preserve">Polarizační vidová disperze </w:t>
      </w:r>
      <w:r w:rsidR="0026761C" w:rsidRPr="00A17FCE">
        <w:rPr>
          <w:sz w:val="22"/>
          <w:lang w:val="cs-CZ"/>
        </w:rPr>
        <w:t xml:space="preserve">(PMD) a chromatická disperze pro jednovidová vlákna. </w:t>
      </w:r>
    </w:p>
    <w:p w14:paraId="3E2504F9" w14:textId="77777777" w:rsidR="00D470A7" w:rsidRPr="00562884" w:rsidRDefault="00D470A7" w:rsidP="00B06399">
      <w:pPr>
        <w:pStyle w:val="atn-text"/>
        <w:numPr>
          <w:ilvl w:val="0"/>
          <w:numId w:val="16"/>
        </w:numPr>
        <w:tabs>
          <w:tab w:val="clear" w:pos="1418"/>
          <w:tab w:val="clear" w:pos="1871"/>
          <w:tab w:val="clear" w:pos="1985"/>
          <w:tab w:val="clear" w:pos="2552"/>
          <w:tab w:val="clear" w:pos="3119"/>
          <w:tab w:val="left" w:pos="993"/>
        </w:tabs>
        <w:spacing w:after="0"/>
        <w:ind w:left="1134" w:hanging="567"/>
        <w:rPr>
          <w:sz w:val="22"/>
          <w:lang w:val="cs-CZ"/>
        </w:rPr>
      </w:pPr>
      <w:r>
        <w:rPr>
          <w:sz w:val="22"/>
          <w:lang w:val="cs-CZ"/>
        </w:rPr>
        <w:t>Barevné značení</w:t>
      </w:r>
    </w:p>
    <w:p w14:paraId="2D3CA32B" w14:textId="77777777" w:rsidR="00434996" w:rsidRPr="00041DCE" w:rsidRDefault="00434996" w:rsidP="00434996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0A4C72E1" w14:textId="21936187" w:rsidR="001F25FD" w:rsidRDefault="005D0196" w:rsidP="00434996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1F25FD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1F25FD">
        <w:rPr>
          <w:rFonts w:cs="Arial"/>
          <w:noProof/>
          <w:sz w:val="22"/>
          <w:szCs w:val="22"/>
          <w:lang w:val="cs-CZ"/>
        </w:rPr>
        <w:t xml:space="preserve">pokyny pro </w:t>
      </w:r>
      <w:r w:rsidR="00434996">
        <w:rPr>
          <w:rFonts w:cs="Arial"/>
          <w:noProof/>
          <w:sz w:val="22"/>
          <w:szCs w:val="22"/>
          <w:lang w:val="cs-CZ"/>
        </w:rPr>
        <w:t>ř</w:t>
      </w:r>
      <w:r w:rsidR="00434996" w:rsidRPr="00041DCE">
        <w:rPr>
          <w:rFonts w:cs="Arial"/>
          <w:noProof/>
          <w:sz w:val="22"/>
          <w:szCs w:val="22"/>
          <w:lang w:val="cs-CZ"/>
        </w:rPr>
        <w:t>ádn</w:t>
      </w:r>
      <w:r w:rsidR="001F25FD">
        <w:rPr>
          <w:rFonts w:cs="Arial"/>
          <w:noProof/>
          <w:sz w:val="22"/>
          <w:szCs w:val="22"/>
          <w:lang w:val="cs-CZ"/>
        </w:rPr>
        <w:t>ou</w:t>
      </w:r>
      <w:r w:rsidR="00434996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1F25FD">
        <w:rPr>
          <w:rFonts w:cs="Arial"/>
          <w:noProof/>
          <w:sz w:val="22"/>
          <w:szCs w:val="22"/>
          <w:lang w:val="cs-CZ"/>
        </w:rPr>
        <w:t xml:space="preserve">kabelu </w:t>
      </w:r>
      <w:r w:rsidR="00434996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434996">
        <w:rPr>
          <w:rFonts w:cs="Arial"/>
          <w:noProof/>
          <w:sz w:val="22"/>
          <w:szCs w:val="22"/>
          <w:lang w:val="cs-CZ"/>
        </w:rPr>
        <w:t>platných předpisů</w:t>
      </w:r>
      <w:r w:rsidR="001F25FD">
        <w:rPr>
          <w:rFonts w:cs="Arial"/>
          <w:noProof/>
          <w:sz w:val="22"/>
          <w:szCs w:val="22"/>
          <w:lang w:val="cs-CZ"/>
        </w:rPr>
        <w:t xml:space="preserve">, </w:t>
      </w:r>
      <w:r w:rsidR="001F25FD" w:rsidRPr="001F25FD">
        <w:rPr>
          <w:rFonts w:cs="Arial"/>
          <w:noProof/>
          <w:sz w:val="22"/>
          <w:szCs w:val="22"/>
          <w:lang w:val="cs-CZ"/>
        </w:rPr>
        <w:t>včetně dovolených rychlostí a maximálních sil při tažení, minimálních teplot okolí, poloměrů ohybu při montáži, po montáži a doporučeného vybavení.</w:t>
      </w:r>
    </w:p>
    <w:p w14:paraId="31DFD571" w14:textId="77777777" w:rsidR="00434996" w:rsidRDefault="00434996" w:rsidP="00434996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Kabel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 xml:space="preserve">. Instalace zahrnuje montáž všech </w:t>
      </w:r>
      <w:r>
        <w:rPr>
          <w:rFonts w:cs="Arial"/>
          <w:noProof/>
          <w:sz w:val="22"/>
          <w:szCs w:val="22"/>
          <w:lang w:val="cs-CZ"/>
        </w:rPr>
        <w:t>kotevních</w:t>
      </w:r>
      <w:r w:rsidRPr="00A54805">
        <w:rPr>
          <w:rFonts w:cs="Arial"/>
          <w:noProof/>
          <w:sz w:val="22"/>
          <w:szCs w:val="22"/>
          <w:lang w:val="cs-CZ"/>
        </w:rPr>
        <w:t xml:space="preserve"> a nosných součástí s odpovídajícími tlumiči vibrací</w:t>
      </w:r>
      <w:r w:rsidR="00E26916">
        <w:rPr>
          <w:rFonts w:cs="Arial"/>
          <w:noProof/>
          <w:sz w:val="22"/>
          <w:szCs w:val="22"/>
          <w:lang w:val="cs-CZ"/>
        </w:rPr>
        <w:t>,</w:t>
      </w:r>
      <w:r w:rsidRPr="00A54805">
        <w:rPr>
          <w:rFonts w:cs="Arial"/>
          <w:noProof/>
          <w:sz w:val="22"/>
          <w:szCs w:val="22"/>
          <w:lang w:val="cs-CZ"/>
        </w:rPr>
        <w:t xml:space="preserve"> </w:t>
      </w:r>
      <w:r>
        <w:rPr>
          <w:rFonts w:cs="Arial"/>
          <w:noProof/>
          <w:sz w:val="22"/>
          <w:szCs w:val="22"/>
          <w:lang w:val="cs-CZ"/>
        </w:rPr>
        <w:t>včetně svodů na stožárech</w:t>
      </w:r>
      <w:r w:rsidR="00E26916">
        <w:rPr>
          <w:rFonts w:cs="Arial"/>
          <w:noProof/>
          <w:sz w:val="22"/>
          <w:szCs w:val="22"/>
          <w:lang w:val="cs-CZ"/>
        </w:rPr>
        <w:t>, držáků kabelových rezerv</w:t>
      </w:r>
      <w:r>
        <w:rPr>
          <w:rFonts w:cs="Arial"/>
          <w:noProof/>
          <w:sz w:val="22"/>
          <w:szCs w:val="22"/>
          <w:lang w:val="cs-CZ"/>
        </w:rPr>
        <w:t xml:space="preserve"> a spoj</w:t>
      </w:r>
      <w:r w:rsidR="00E26916">
        <w:rPr>
          <w:rFonts w:cs="Arial"/>
          <w:noProof/>
          <w:sz w:val="22"/>
          <w:szCs w:val="22"/>
          <w:lang w:val="cs-CZ"/>
        </w:rPr>
        <w:t>e</w:t>
      </w:r>
      <w:r>
        <w:rPr>
          <w:rFonts w:cs="Arial"/>
          <w:noProof/>
          <w:sz w:val="22"/>
          <w:szCs w:val="22"/>
          <w:lang w:val="cs-CZ"/>
        </w:rPr>
        <w:t>k.</w:t>
      </w:r>
    </w:p>
    <w:p w14:paraId="730C1043" w14:textId="77777777" w:rsidR="007D6080" w:rsidRPr="00041DCE" w:rsidRDefault="007D6080" w:rsidP="007D6080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Provozní předpis</w:t>
      </w:r>
      <w:r w:rsidRPr="00041DCE">
        <w:t xml:space="preserve"> </w:t>
      </w:r>
    </w:p>
    <w:p w14:paraId="30D8CDBB" w14:textId="64A554A4" w:rsidR="007D6080" w:rsidRDefault="005D0196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7D6080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kabelu k dosažení jeho životnosti požadované zadavatelem</w:t>
      </w:r>
      <w:r w:rsidR="007D6080" w:rsidRPr="00041DCE">
        <w:rPr>
          <w:rFonts w:cs="Arial"/>
          <w:noProof/>
          <w:sz w:val="22"/>
          <w:szCs w:val="22"/>
          <w:lang w:val="cs-CZ"/>
        </w:rPr>
        <w:t>.</w:t>
      </w:r>
    </w:p>
    <w:p w14:paraId="08594E49" w14:textId="77777777" w:rsidR="00A17FCE" w:rsidRDefault="00A17FCE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651D07B5" w14:textId="77777777" w:rsidR="00A17FCE" w:rsidRDefault="00A17FCE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25BD85A5" w14:textId="77777777" w:rsidR="00CB1B9D" w:rsidRDefault="00CB1B9D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72BCCB14" w14:textId="77777777" w:rsidR="00A17FCE" w:rsidRDefault="00A17FCE" w:rsidP="007D6080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4FC7AAB0" w14:textId="77777777" w:rsidR="001F25FD" w:rsidRPr="00041DCE" w:rsidRDefault="001F25FD" w:rsidP="001F25F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lastRenderedPageBreak/>
        <w:t>Balení a doprava</w:t>
      </w:r>
    </w:p>
    <w:p w14:paraId="39EBF57C" w14:textId="77777777" w:rsidR="001F25FD" w:rsidRDefault="001F25FD" w:rsidP="001F25FD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2"/>
          <w:szCs w:val="22"/>
        </w:rPr>
      </w:pPr>
      <w:r w:rsidRPr="00691743">
        <w:rPr>
          <w:rFonts w:ascii="Arial" w:hAnsi="Arial" w:cs="Arial"/>
          <w:snapToGrid/>
          <w:sz w:val="22"/>
          <w:szCs w:val="22"/>
        </w:rPr>
        <w:t xml:space="preserve">Popis </w:t>
      </w:r>
      <w:r>
        <w:rPr>
          <w:rFonts w:ascii="Arial" w:hAnsi="Arial" w:cs="Arial"/>
          <w:snapToGrid/>
          <w:sz w:val="22"/>
          <w:szCs w:val="22"/>
        </w:rPr>
        <w:t>kabelu</w:t>
      </w:r>
      <w:r w:rsidRPr="00691743">
        <w:rPr>
          <w:rFonts w:ascii="Arial" w:hAnsi="Arial" w:cs="Arial"/>
          <w:snapToGrid/>
          <w:sz w:val="22"/>
          <w:szCs w:val="22"/>
        </w:rPr>
        <w:t xml:space="preserve"> na balení musí být, podle ustanovení o Informační povinnosti ze zákona č. 634/1992 Sb. o ochraně spotřebitele, v češtině.</w:t>
      </w:r>
    </w:p>
    <w:p w14:paraId="2C355DD4" w14:textId="77777777" w:rsidR="001F25FD" w:rsidRPr="00691743" w:rsidRDefault="001F25FD" w:rsidP="00CB1B9D">
      <w:pPr>
        <w:pStyle w:val="Zkladntext"/>
        <w:widowControl/>
        <w:spacing w:after="120"/>
        <w:rPr>
          <w:rFonts w:cs="Arial"/>
          <w:noProof/>
          <w:sz w:val="22"/>
          <w:szCs w:val="22"/>
        </w:rPr>
      </w:pPr>
      <w:r>
        <w:rPr>
          <w:rFonts w:cs="Arial"/>
          <w:sz w:val="22"/>
          <w:szCs w:val="22"/>
        </w:rPr>
        <w:t xml:space="preserve">Kabel se dodává na ocelových </w:t>
      </w:r>
      <w:r w:rsidR="00CB1B9D">
        <w:rPr>
          <w:rFonts w:cs="Arial"/>
          <w:sz w:val="22"/>
          <w:szCs w:val="22"/>
        </w:rPr>
        <w:t xml:space="preserve">nebo dřevěných </w:t>
      </w:r>
      <w:r>
        <w:rPr>
          <w:rFonts w:cs="Arial"/>
          <w:sz w:val="22"/>
          <w:szCs w:val="22"/>
        </w:rPr>
        <w:t>bubnech.</w:t>
      </w:r>
      <w:r w:rsidRPr="001F25FD">
        <w:rPr>
          <w:rFonts w:cs="Arial"/>
          <w:sz w:val="22"/>
          <w:szCs w:val="22"/>
        </w:rPr>
        <w:t xml:space="preserve"> </w:t>
      </w:r>
      <w:r w:rsidR="00CB1B9D" w:rsidRPr="001F25FD">
        <w:rPr>
          <w:rFonts w:cs="Arial"/>
          <w:noProof/>
          <w:sz w:val="22"/>
          <w:szCs w:val="22"/>
        </w:rPr>
        <w:t>Maximální vnější průměr bubnu však může být 2 200 mm, minimální průměr otvoru bubnu pro nosnou tyč 70 mm a maximální vnější šířka bubnu včetně jeho konstrukčních součástí 1350 mm.</w:t>
      </w:r>
      <w:r w:rsidR="00CB1B9D">
        <w:rPr>
          <w:rFonts w:cs="Arial"/>
          <w:noProof/>
          <w:sz w:val="22"/>
          <w:szCs w:val="22"/>
        </w:rPr>
        <w:t xml:space="preserve"> </w:t>
      </w:r>
      <w:r w:rsidRPr="00E35C4E">
        <w:rPr>
          <w:rFonts w:cs="Arial"/>
          <w:sz w:val="22"/>
          <w:szCs w:val="22"/>
        </w:rPr>
        <w:t xml:space="preserve">Bubny musí být přepravovány ve svislé poloze, musí být zajištěné proti uvolnění a poškození při dopravě. Bubny musí být v provozuschopném stavu pro přepravu a montáž </w:t>
      </w:r>
      <w:r>
        <w:rPr>
          <w:rFonts w:cs="Arial"/>
          <w:sz w:val="22"/>
          <w:szCs w:val="22"/>
        </w:rPr>
        <w:t>kabelu</w:t>
      </w:r>
      <w:r w:rsidRPr="00E35C4E">
        <w:rPr>
          <w:rFonts w:cs="Arial"/>
          <w:sz w:val="22"/>
          <w:szCs w:val="22"/>
        </w:rPr>
        <w:t>, nesmí poškozovat vodiče při přepravě, skladování a montáži.</w:t>
      </w:r>
    </w:p>
    <w:p w14:paraId="08363746" w14:textId="43E47B81" w:rsidR="00BF71C6" w:rsidRDefault="00BF71C6" w:rsidP="00E26916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 xml:space="preserve">Konkrétní délka návinu bude stanovena v objednávce </w:t>
      </w:r>
      <w:r w:rsidR="00B12A5A">
        <w:rPr>
          <w:rFonts w:cs="Arial"/>
          <w:noProof/>
          <w:sz w:val="22"/>
          <w:szCs w:val="22"/>
          <w:lang w:val="cs-CZ"/>
        </w:rPr>
        <w:t xml:space="preserve">(max. </w:t>
      </w:r>
      <w:r>
        <w:rPr>
          <w:rFonts w:cs="Arial"/>
          <w:noProof/>
          <w:sz w:val="22"/>
          <w:szCs w:val="22"/>
          <w:lang w:val="cs-CZ"/>
        </w:rPr>
        <w:t>6 km</w:t>
      </w:r>
      <w:r w:rsidR="00B12A5A">
        <w:rPr>
          <w:rFonts w:cs="Arial"/>
          <w:noProof/>
          <w:sz w:val="22"/>
          <w:szCs w:val="22"/>
          <w:lang w:val="cs-CZ"/>
        </w:rPr>
        <w:t>)</w:t>
      </w:r>
      <w:r w:rsidR="005416A3">
        <w:rPr>
          <w:rFonts w:cs="Arial"/>
          <w:noProof/>
          <w:sz w:val="22"/>
          <w:szCs w:val="22"/>
          <w:lang w:val="cs-CZ"/>
        </w:rPr>
        <w:t xml:space="preserve"> dle konkrétního projektu.</w:t>
      </w:r>
    </w:p>
    <w:p w14:paraId="2D6111BF" w14:textId="48FB0D6B" w:rsidR="00886E1B" w:rsidRPr="00041DCE" w:rsidRDefault="005D0196" w:rsidP="00E26916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1F25FD" w:rsidRPr="007D6080">
        <w:rPr>
          <w:rFonts w:cs="Arial"/>
          <w:noProof/>
          <w:sz w:val="22"/>
          <w:szCs w:val="22"/>
          <w:lang w:val="cs-CZ"/>
        </w:rPr>
        <w:t xml:space="preserve"> přiloží k nabídce předpis </w:t>
      </w:r>
      <w:r w:rsidR="001F25FD" w:rsidRPr="00041DCE">
        <w:rPr>
          <w:rFonts w:cs="Arial"/>
          <w:noProof/>
          <w:sz w:val="22"/>
          <w:szCs w:val="22"/>
          <w:lang w:val="cs-CZ"/>
        </w:rPr>
        <w:t>pro přepravu, aby byla zajištěna bezchybná manipulace osobami třetích stran.</w:t>
      </w:r>
    </w:p>
    <w:p w14:paraId="18774D75" w14:textId="77777777" w:rsidR="00147919" w:rsidRDefault="00147919">
      <w:pPr>
        <w:rPr>
          <w:rFonts w:ascii="Arial" w:hAnsi="Arial" w:cs="Arial"/>
          <w:b/>
          <w:caps/>
          <w:sz w:val="22"/>
          <w:szCs w:val="22"/>
        </w:rPr>
      </w:pPr>
      <w:r>
        <w:br w:type="page"/>
      </w:r>
    </w:p>
    <w:p w14:paraId="33E3422B" w14:textId="4BB5A663" w:rsidR="00F457C5" w:rsidRPr="00147919" w:rsidRDefault="00F457C5" w:rsidP="00257FC8">
      <w:pPr>
        <w:pStyle w:val="Nadpis1"/>
      </w:pPr>
      <w:r w:rsidRPr="00F457C5">
        <w:lastRenderedPageBreak/>
        <w:t>SPOJK</w:t>
      </w:r>
      <w:r w:rsidR="0050661E">
        <w:t>y</w:t>
      </w:r>
      <w:r w:rsidRPr="00F457C5">
        <w:t xml:space="preserve"> PRO</w:t>
      </w:r>
      <w:r w:rsidR="005648B6">
        <w:t xml:space="preserve"> samonosné optické kabel</w:t>
      </w:r>
      <w:r w:rsidR="002B69BB">
        <w:t>Y</w:t>
      </w:r>
    </w:p>
    <w:p w14:paraId="306E3C18" w14:textId="44FA7455" w:rsidR="000A38CF" w:rsidRPr="000A38CF" w:rsidRDefault="000A38CF" w:rsidP="00F457C5">
      <w:pPr>
        <w:rPr>
          <w:rFonts w:ascii="Arial" w:hAnsi="Arial" w:cs="Arial"/>
          <w:sz w:val="22"/>
          <w:szCs w:val="22"/>
        </w:rPr>
      </w:pPr>
      <w:r w:rsidRPr="000A38CF">
        <w:rPr>
          <w:rFonts w:ascii="Arial" w:hAnsi="Arial" w:cs="Arial"/>
          <w:sz w:val="22"/>
          <w:szCs w:val="22"/>
        </w:rPr>
        <w:t>Optick</w:t>
      </w:r>
      <w:r w:rsidR="003255C7">
        <w:rPr>
          <w:rFonts w:ascii="Arial" w:hAnsi="Arial" w:cs="Arial"/>
          <w:sz w:val="22"/>
          <w:szCs w:val="22"/>
        </w:rPr>
        <w:t>é</w:t>
      </w:r>
      <w:r w:rsidRPr="000A38CF">
        <w:rPr>
          <w:rFonts w:ascii="Arial" w:hAnsi="Arial" w:cs="Arial"/>
          <w:sz w:val="22"/>
          <w:szCs w:val="22"/>
        </w:rPr>
        <w:t> spojk</w:t>
      </w:r>
      <w:r w:rsidR="003255C7">
        <w:rPr>
          <w:rFonts w:ascii="Arial" w:hAnsi="Arial" w:cs="Arial"/>
          <w:sz w:val="22"/>
          <w:szCs w:val="22"/>
        </w:rPr>
        <w:t>y</w:t>
      </w:r>
      <w:r w:rsidRPr="000A38CF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sou</w:t>
      </w:r>
      <w:r w:rsidRPr="000A38CF">
        <w:rPr>
          <w:rFonts w:ascii="Arial" w:hAnsi="Arial" w:cs="Arial"/>
          <w:sz w:val="22"/>
          <w:szCs w:val="22"/>
        </w:rPr>
        <w:t xml:space="preserve"> určen</w:t>
      </w:r>
      <w:r w:rsidR="003255C7">
        <w:rPr>
          <w:rFonts w:ascii="Arial" w:hAnsi="Arial" w:cs="Arial"/>
          <w:sz w:val="22"/>
          <w:szCs w:val="22"/>
        </w:rPr>
        <w:t>y</w:t>
      </w:r>
      <w:r w:rsidRPr="000A38CF">
        <w:rPr>
          <w:rFonts w:ascii="Arial" w:hAnsi="Arial" w:cs="Arial"/>
          <w:sz w:val="22"/>
          <w:szCs w:val="22"/>
        </w:rPr>
        <w:t xml:space="preserve"> pro spojení optických </w:t>
      </w:r>
      <w:r>
        <w:rPr>
          <w:rFonts w:ascii="Arial" w:hAnsi="Arial" w:cs="Arial"/>
          <w:sz w:val="22"/>
          <w:szCs w:val="22"/>
        </w:rPr>
        <w:t>kabelů (</w:t>
      </w:r>
      <w:r w:rsidRPr="000A38CF">
        <w:rPr>
          <w:rFonts w:ascii="Arial" w:hAnsi="Arial" w:cs="Arial"/>
          <w:sz w:val="22"/>
          <w:szCs w:val="22"/>
        </w:rPr>
        <w:t>vláken</w:t>
      </w:r>
      <w:r>
        <w:rPr>
          <w:rFonts w:ascii="Arial" w:hAnsi="Arial" w:cs="Arial"/>
          <w:sz w:val="22"/>
          <w:szCs w:val="22"/>
        </w:rPr>
        <w:t xml:space="preserve">) </w:t>
      </w:r>
      <w:r w:rsidR="003255C7">
        <w:rPr>
          <w:rFonts w:ascii="Arial" w:hAnsi="Arial" w:cs="Arial"/>
          <w:sz w:val="22"/>
          <w:szCs w:val="22"/>
        </w:rPr>
        <w:t>ve</w:t>
      </w:r>
      <w:r>
        <w:rPr>
          <w:rFonts w:ascii="Arial" w:hAnsi="Arial" w:cs="Arial"/>
          <w:sz w:val="22"/>
          <w:szCs w:val="22"/>
        </w:rPr>
        <w:t xml:space="preserve"> venkovní</w:t>
      </w:r>
      <w:r w:rsidR="003255C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i vnitřní</w:t>
      </w:r>
      <w:r w:rsidR="003255C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prostředí, pro montáž na sloupy </w:t>
      </w:r>
      <w:r w:rsidR="009D0A96">
        <w:rPr>
          <w:rFonts w:ascii="Arial" w:hAnsi="Arial" w:cs="Arial"/>
          <w:sz w:val="22"/>
          <w:szCs w:val="22"/>
        </w:rPr>
        <w:t xml:space="preserve">i příhradové stožáry </w:t>
      </w:r>
      <w:r>
        <w:rPr>
          <w:rFonts w:ascii="Arial" w:hAnsi="Arial" w:cs="Arial"/>
          <w:sz w:val="22"/>
          <w:szCs w:val="22"/>
        </w:rPr>
        <w:t>venkovního vedení</w:t>
      </w:r>
      <w:r w:rsidR="00A71CEB" w:rsidRPr="00A71CEB">
        <w:rPr>
          <w:rFonts w:ascii="Arial" w:hAnsi="Arial" w:cs="Arial"/>
          <w:sz w:val="22"/>
          <w:szCs w:val="22"/>
        </w:rPr>
        <w:t xml:space="preserve"> </w:t>
      </w:r>
      <w:r w:rsidR="00A71CEB">
        <w:rPr>
          <w:rFonts w:ascii="Arial" w:hAnsi="Arial" w:cs="Arial"/>
          <w:sz w:val="22"/>
          <w:szCs w:val="22"/>
        </w:rPr>
        <w:t xml:space="preserve">VN </w:t>
      </w:r>
      <w:r w:rsidR="00A71CEB" w:rsidRPr="00434996">
        <w:rPr>
          <w:rFonts w:ascii="Arial" w:hAnsi="Arial" w:cs="Arial"/>
          <w:sz w:val="22"/>
          <w:szCs w:val="22"/>
        </w:rPr>
        <w:t>za všech povětrnostních podmínek</w:t>
      </w:r>
      <w:r>
        <w:rPr>
          <w:rFonts w:ascii="Arial" w:hAnsi="Arial" w:cs="Arial"/>
          <w:sz w:val="22"/>
          <w:szCs w:val="22"/>
        </w:rPr>
        <w:t xml:space="preserve">, do </w:t>
      </w:r>
      <w:r w:rsidR="009F599A">
        <w:rPr>
          <w:rFonts w:ascii="Arial" w:hAnsi="Arial" w:cs="Arial"/>
          <w:sz w:val="22"/>
          <w:szCs w:val="22"/>
        </w:rPr>
        <w:t xml:space="preserve">zemní </w:t>
      </w:r>
      <w:proofErr w:type="gramStart"/>
      <w:r w:rsidR="009F599A">
        <w:rPr>
          <w:rFonts w:ascii="Arial" w:hAnsi="Arial" w:cs="Arial"/>
          <w:sz w:val="22"/>
          <w:szCs w:val="22"/>
        </w:rPr>
        <w:t>komory</w:t>
      </w:r>
      <w:r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atd.</w:t>
      </w:r>
    </w:p>
    <w:p w14:paraId="100441B5" w14:textId="77777777" w:rsidR="00F457C5" w:rsidRPr="000C4CA8" w:rsidRDefault="00F457C5" w:rsidP="005064C7">
      <w:pPr>
        <w:pStyle w:val="Nadpis3"/>
        <w:numPr>
          <w:ilvl w:val="1"/>
          <w:numId w:val="28"/>
        </w:numPr>
        <w:tabs>
          <w:tab w:val="left" w:pos="567"/>
        </w:tabs>
        <w:ind w:left="567" w:hanging="567"/>
      </w:pPr>
      <w:r w:rsidRPr="000C4CA8">
        <w:t>Normy a předpisy</w:t>
      </w:r>
    </w:p>
    <w:p w14:paraId="0E598031" w14:textId="77777777" w:rsidR="00F457C5" w:rsidRDefault="0068195E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457C5" w:rsidRPr="00F80C73">
        <w:rPr>
          <w:rFonts w:ascii="Arial" w:hAnsi="Arial" w:cs="Arial"/>
          <w:sz w:val="22"/>
          <w:szCs w:val="22"/>
        </w:rPr>
        <w:t xml:space="preserve"> čestným prohlášením </w:t>
      </w:r>
      <w:proofErr w:type="gramStart"/>
      <w:r w:rsidR="00F457C5" w:rsidRPr="00F80C73">
        <w:rPr>
          <w:rFonts w:ascii="Arial" w:hAnsi="Arial" w:cs="Arial"/>
          <w:sz w:val="22"/>
          <w:szCs w:val="22"/>
        </w:rPr>
        <w:t>doloží</w:t>
      </w:r>
      <w:proofErr w:type="gramEnd"/>
      <w:r w:rsidR="00F457C5" w:rsidRPr="00F80C73">
        <w:rPr>
          <w:rFonts w:ascii="Arial" w:hAnsi="Arial" w:cs="Arial"/>
          <w:sz w:val="22"/>
          <w:szCs w:val="22"/>
        </w:rPr>
        <w:t xml:space="preserve">, že nabízené </w:t>
      </w:r>
      <w:r w:rsidR="00F457C5">
        <w:rPr>
          <w:rFonts w:ascii="Arial" w:hAnsi="Arial" w:cs="Arial"/>
          <w:sz w:val="22"/>
          <w:szCs w:val="22"/>
        </w:rPr>
        <w:t>spojky</w:t>
      </w:r>
      <w:r w:rsidR="00F457C5" w:rsidRPr="00F80C73">
        <w:rPr>
          <w:rFonts w:ascii="Arial" w:hAnsi="Arial" w:cs="Arial"/>
          <w:sz w:val="22"/>
          <w:szCs w:val="22"/>
        </w:rPr>
        <w:t xml:space="preserve"> splňují veškeré normy, předpisy, nařízení a zákony platné v</w:t>
      </w:r>
      <w:r w:rsidR="000A38CF">
        <w:rPr>
          <w:rFonts w:ascii="Arial" w:hAnsi="Arial" w:cs="Arial"/>
          <w:sz w:val="22"/>
          <w:szCs w:val="22"/>
        </w:rPr>
        <w:t> </w:t>
      </w:r>
      <w:r w:rsidR="00F457C5" w:rsidRPr="00F80C73">
        <w:rPr>
          <w:rFonts w:ascii="Arial" w:hAnsi="Arial" w:cs="Arial"/>
          <w:sz w:val="22"/>
          <w:szCs w:val="22"/>
        </w:rPr>
        <w:t>Č</w:t>
      </w:r>
      <w:r w:rsidR="00F457C5">
        <w:rPr>
          <w:rFonts w:ascii="Arial" w:hAnsi="Arial" w:cs="Arial"/>
          <w:sz w:val="22"/>
          <w:szCs w:val="22"/>
        </w:rPr>
        <w:t>eské republice</w:t>
      </w:r>
      <w:r w:rsidR="00F457C5" w:rsidRPr="00F80C73">
        <w:rPr>
          <w:rFonts w:ascii="Arial" w:hAnsi="Arial" w:cs="Arial"/>
          <w:sz w:val="22"/>
          <w:szCs w:val="22"/>
        </w:rPr>
        <w:t>, i když nejsou výslovně požadovány v</w:t>
      </w:r>
      <w:r w:rsidR="000A38CF">
        <w:rPr>
          <w:rFonts w:ascii="Arial" w:hAnsi="Arial" w:cs="Arial"/>
          <w:sz w:val="22"/>
          <w:szCs w:val="22"/>
        </w:rPr>
        <w:t> </w:t>
      </w:r>
      <w:r w:rsidR="00F457C5">
        <w:rPr>
          <w:rFonts w:ascii="Arial" w:hAnsi="Arial" w:cs="Arial"/>
          <w:sz w:val="22"/>
          <w:szCs w:val="22"/>
        </w:rPr>
        <w:t>této technické specifikaci</w:t>
      </w:r>
      <w:r w:rsidR="00F457C5" w:rsidRPr="00F80C73">
        <w:rPr>
          <w:rFonts w:ascii="Arial" w:hAnsi="Arial" w:cs="Arial"/>
          <w:sz w:val="22"/>
          <w:szCs w:val="22"/>
        </w:rPr>
        <w:t xml:space="preserve">, pokud není </w:t>
      </w:r>
      <w:r w:rsidR="00A71CEB">
        <w:rPr>
          <w:rFonts w:ascii="Arial" w:hAnsi="Arial" w:cs="Arial"/>
          <w:sz w:val="22"/>
          <w:szCs w:val="22"/>
        </w:rPr>
        <w:t xml:space="preserve">v tomto dokumentu </w:t>
      </w:r>
      <w:r w:rsidR="00F457C5" w:rsidRPr="00F80C73">
        <w:rPr>
          <w:rFonts w:ascii="Arial" w:hAnsi="Arial" w:cs="Arial"/>
          <w:sz w:val="22"/>
          <w:szCs w:val="22"/>
        </w:rPr>
        <w:t>požadováno jinak.</w:t>
      </w:r>
    </w:p>
    <w:p w14:paraId="1A979D90" w14:textId="77777777" w:rsidR="00F457C5" w:rsidRPr="009D47E5" w:rsidRDefault="00F457C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 w:rsidRPr="009D47E5">
        <w:t>Charakteristika pracovního prostředí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4678"/>
      </w:tblGrid>
      <w:tr w:rsidR="00F457C5" w14:paraId="0433DD77" w14:textId="77777777" w:rsidTr="00D5524C">
        <w:tc>
          <w:tcPr>
            <w:tcW w:w="4683" w:type="dxa"/>
          </w:tcPr>
          <w:p w14:paraId="458454E9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4678" w:type="dxa"/>
          </w:tcPr>
          <w:p w14:paraId="00BA3FF2" w14:textId="77777777" w:rsidR="00F457C5" w:rsidRPr="009D47E5" w:rsidRDefault="00F457C5" w:rsidP="00A71CEB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venkovní dle PNE 33 0000-2</w:t>
            </w:r>
          </w:p>
        </w:tc>
      </w:tr>
      <w:tr w:rsidR="00F457C5" w14:paraId="272C860C" w14:textId="77777777" w:rsidTr="00D5524C">
        <w:tc>
          <w:tcPr>
            <w:tcW w:w="4683" w:type="dxa"/>
          </w:tcPr>
          <w:p w14:paraId="54C3DAB3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4678" w:type="dxa"/>
          </w:tcPr>
          <w:p w14:paraId="78A9DA66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 xml:space="preserve">VI </w:t>
            </w:r>
            <w:r w:rsidR="000A38CF">
              <w:rPr>
                <w:rFonts w:ascii="Arial" w:hAnsi="Arial" w:cs="Arial"/>
                <w:noProof/>
                <w:sz w:val="22"/>
                <w:szCs w:val="22"/>
              </w:rPr>
              <w:t>–</w:t>
            </w:r>
            <w:r w:rsidRPr="001931F4">
              <w:rPr>
                <w:rFonts w:ascii="Arial" w:hAnsi="Arial" w:cs="Arial"/>
                <w:noProof/>
                <w:sz w:val="22"/>
                <w:szCs w:val="22"/>
              </w:rPr>
              <w:t xml:space="preserve"> venkovní prostory (místa přímo vystavená venkovnímu klimatu)</w:t>
            </w:r>
          </w:p>
        </w:tc>
      </w:tr>
      <w:tr w:rsidR="00F457C5" w14:paraId="52F0BB21" w14:textId="77777777" w:rsidTr="00D5524C">
        <w:tc>
          <w:tcPr>
            <w:tcW w:w="4683" w:type="dxa"/>
          </w:tcPr>
          <w:p w14:paraId="721F5219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4678" w:type="dxa"/>
          </w:tcPr>
          <w:p w14:paraId="369D7DD2" w14:textId="77777777" w:rsidR="00F457C5" w:rsidRPr="009D47E5" w:rsidRDefault="00F457C5" w:rsidP="00D5524C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  <w:r w:rsidR="006541EC" w:rsidRPr="00AF2834">
              <w:rPr>
                <w:rFonts w:ascii="Arial" w:hAnsi="Arial" w:cs="Arial"/>
                <w:noProof/>
                <w:sz w:val="22"/>
                <w:szCs w:val="22"/>
              </w:rPr>
              <w:t>, dle PNE 33 0000-2</w:t>
            </w:r>
          </w:p>
        </w:tc>
      </w:tr>
      <w:tr w:rsidR="006541EC" w:rsidRPr="00EC335D" w14:paraId="4F45AB52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B2A8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D6C8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- 33 až + 40 °C, dle PNE 33 0000-2, tabulka 1</w:t>
            </w:r>
          </w:p>
        </w:tc>
      </w:tr>
      <w:tr w:rsidR="006541EC" w:rsidRPr="00EC335D" w14:paraId="5317D890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3B96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Stupeň znečištění ovzduší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850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III, dle ČSN 33 0405 (AF 3 dle PNE 33 0000-2)</w:t>
            </w:r>
          </w:p>
        </w:tc>
      </w:tr>
      <w:tr w:rsidR="006541EC" w:rsidRPr="00EC335D" w14:paraId="0AB1B8BF" w14:textId="77777777" w:rsidTr="006541EC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DDC2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Nejvyšší námrazová oblast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4654" w14:textId="77777777" w:rsidR="006541EC" w:rsidRPr="00AF2834" w:rsidRDefault="006541EC" w:rsidP="00E40FB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AF2834">
              <w:rPr>
                <w:rFonts w:ascii="Arial" w:hAnsi="Arial" w:cs="Arial"/>
                <w:noProof/>
                <w:sz w:val="22"/>
                <w:szCs w:val="22"/>
              </w:rPr>
              <w:t>N 18, dle PNE 33 3301 (kritická AU 4 dle PNE 33 0000-2)</w:t>
            </w:r>
          </w:p>
        </w:tc>
      </w:tr>
    </w:tbl>
    <w:p w14:paraId="5F091BA7" w14:textId="77777777" w:rsidR="006541EC" w:rsidRDefault="006541EC" w:rsidP="006541EC">
      <w:pPr>
        <w:pStyle w:val="Zkladntextodsazen"/>
        <w:ind w:left="284"/>
      </w:pPr>
      <w:r>
        <w:rPr>
          <w:b/>
        </w:rPr>
        <w:t>Poznámka</w:t>
      </w:r>
      <w:r w:rsidR="00F457C5">
        <w:t>: V</w:t>
      </w:r>
      <w:r w:rsidR="000A38CF">
        <w:t> </w:t>
      </w:r>
      <w:r w:rsidR="00F457C5">
        <w:t>zařízení pro venkovní instalaci může docházet ke vzniku námrazy, průniku mlhy, deště, sněhu, ledu, jinovatky, působení větru, slunečních paprsků a k</w:t>
      </w:r>
      <w:r w:rsidR="000A38CF">
        <w:t> </w:t>
      </w:r>
      <w:r w:rsidR="00F457C5">
        <w:t>rychlým teplotním změnám.</w:t>
      </w:r>
    </w:p>
    <w:p w14:paraId="7B76AC35" w14:textId="574DAA88" w:rsidR="00F457C5" w:rsidRPr="009D47E5" w:rsidRDefault="00F457C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>
        <w:t>Parametry</w:t>
      </w:r>
    </w:p>
    <w:p w14:paraId="12B96598" w14:textId="74E4F59E" w:rsidR="005064C7" w:rsidRDefault="00F457C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musí být dostatečně mechanicky odoln</w:t>
      </w:r>
      <w:r w:rsidR="003255C7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a musí zaručit těsnost proti vniknutí vody.</w:t>
      </w:r>
      <w:r w:rsidR="009F599A">
        <w:rPr>
          <w:rFonts w:ascii="Arial" w:hAnsi="Arial" w:cs="Arial"/>
          <w:sz w:val="22"/>
          <w:szCs w:val="22"/>
        </w:rPr>
        <w:t xml:space="preserve"> </w:t>
      </w:r>
      <w:r w:rsidR="005614EC"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 w:rsidR="005614EC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</w:t>
      </w:r>
      <w:r w:rsidR="00860848">
        <w:rPr>
          <w:rFonts w:ascii="Arial" w:hAnsi="Arial" w:cs="Arial"/>
          <w:sz w:val="22"/>
          <w:szCs w:val="22"/>
        </w:rPr>
        <w:t>u</w:t>
      </w:r>
      <w:r w:rsidR="005614EC">
        <w:rPr>
          <w:rFonts w:ascii="Arial" w:hAnsi="Arial" w:cs="Arial"/>
          <w:sz w:val="22"/>
          <w:szCs w:val="22"/>
        </w:rPr>
        <w:t xml:space="preserve"> v provedení tzv. hrncové</w:t>
      </w:r>
      <w:r w:rsidR="00361C45">
        <w:rPr>
          <w:rFonts w:ascii="Arial" w:hAnsi="Arial" w:cs="Arial"/>
          <w:sz w:val="22"/>
          <w:szCs w:val="22"/>
        </w:rPr>
        <w:t xml:space="preserve"> konstrukce</w:t>
      </w:r>
      <w:r w:rsidR="005614EC">
        <w:rPr>
          <w:rFonts w:ascii="Arial" w:hAnsi="Arial" w:cs="Arial"/>
          <w:sz w:val="22"/>
          <w:szCs w:val="22"/>
        </w:rPr>
        <w:t xml:space="preserve">, viz. obrázek níže. </w:t>
      </w:r>
      <w:r w:rsidR="00157CA5">
        <w:rPr>
          <w:rFonts w:ascii="Arial" w:hAnsi="Arial" w:cs="Arial"/>
          <w:sz w:val="22"/>
          <w:szCs w:val="22"/>
        </w:rPr>
        <w:t>Spojk</w:t>
      </w:r>
      <w:r w:rsidR="003255C7">
        <w:rPr>
          <w:rFonts w:ascii="Arial" w:hAnsi="Arial" w:cs="Arial"/>
          <w:sz w:val="22"/>
          <w:szCs w:val="22"/>
        </w:rPr>
        <w:t>y</w:t>
      </w:r>
      <w:r w:rsidR="00157CA5">
        <w:rPr>
          <w:rFonts w:ascii="Arial" w:hAnsi="Arial" w:cs="Arial"/>
          <w:sz w:val="22"/>
          <w:szCs w:val="22"/>
        </w:rPr>
        <w:t xml:space="preserve"> j</w:t>
      </w:r>
      <w:r w:rsidR="003255C7">
        <w:rPr>
          <w:rFonts w:ascii="Arial" w:hAnsi="Arial" w:cs="Arial"/>
          <w:sz w:val="22"/>
          <w:szCs w:val="22"/>
        </w:rPr>
        <w:t>sou</w:t>
      </w:r>
      <w:r w:rsidR="00157CA5">
        <w:rPr>
          <w:rFonts w:ascii="Arial" w:hAnsi="Arial" w:cs="Arial"/>
          <w:sz w:val="22"/>
          <w:szCs w:val="22"/>
        </w:rPr>
        <w:t xml:space="preserve"> vybaven</w:t>
      </w:r>
      <w:r w:rsidR="003255C7">
        <w:rPr>
          <w:rFonts w:ascii="Arial" w:hAnsi="Arial" w:cs="Arial"/>
          <w:sz w:val="22"/>
          <w:szCs w:val="22"/>
        </w:rPr>
        <w:t>y</w:t>
      </w:r>
      <w:r w:rsidR="00157CA5">
        <w:rPr>
          <w:rFonts w:ascii="Arial" w:hAnsi="Arial" w:cs="Arial"/>
          <w:sz w:val="22"/>
          <w:szCs w:val="22"/>
        </w:rPr>
        <w:t xml:space="preserve"> 4 kabelovými vstupy, které jsou umístěné </w:t>
      </w:r>
      <w:r w:rsidR="005614EC">
        <w:rPr>
          <w:rFonts w:ascii="Arial" w:hAnsi="Arial" w:cs="Arial"/>
          <w:sz w:val="22"/>
          <w:szCs w:val="22"/>
        </w:rPr>
        <w:t xml:space="preserve">na spodní straně. </w:t>
      </w:r>
      <w:r w:rsidRPr="000A38CF">
        <w:rPr>
          <w:rFonts w:ascii="Arial" w:hAnsi="Arial" w:cs="Arial"/>
          <w:sz w:val="22"/>
          <w:szCs w:val="22"/>
        </w:rPr>
        <w:t xml:space="preserve">Součástí příslušenství je i sada pro upevnění na </w:t>
      </w:r>
      <w:r w:rsidR="00CB1B9D">
        <w:rPr>
          <w:rFonts w:ascii="Arial" w:hAnsi="Arial" w:cs="Arial"/>
          <w:sz w:val="22"/>
          <w:szCs w:val="22"/>
        </w:rPr>
        <w:t>podpěrný bod</w:t>
      </w:r>
      <w:r w:rsidR="000A38CF" w:rsidRPr="000A38CF">
        <w:rPr>
          <w:rFonts w:ascii="Arial" w:hAnsi="Arial" w:cs="Arial"/>
          <w:sz w:val="22"/>
          <w:szCs w:val="22"/>
        </w:rPr>
        <w:t xml:space="preserve"> venkovního vedení (sloup nebo </w:t>
      </w:r>
      <w:r w:rsidR="00CB1B9D">
        <w:rPr>
          <w:rFonts w:ascii="Arial" w:hAnsi="Arial" w:cs="Arial"/>
          <w:sz w:val="22"/>
          <w:szCs w:val="22"/>
        </w:rPr>
        <w:t>příhradový</w:t>
      </w:r>
      <w:r w:rsidR="000A38CF" w:rsidRPr="000A38CF">
        <w:rPr>
          <w:rFonts w:ascii="Arial" w:hAnsi="Arial" w:cs="Arial"/>
          <w:sz w:val="22"/>
          <w:szCs w:val="22"/>
        </w:rPr>
        <w:t xml:space="preserve"> stožár)</w:t>
      </w:r>
      <w:r w:rsidRPr="000A38CF">
        <w:rPr>
          <w:rFonts w:ascii="Arial" w:hAnsi="Arial" w:cs="Arial"/>
          <w:sz w:val="22"/>
          <w:szCs w:val="22"/>
        </w:rPr>
        <w:t>.</w:t>
      </w:r>
      <w:r w:rsidR="00361C45">
        <w:rPr>
          <w:rFonts w:ascii="Arial" w:hAnsi="Arial" w:cs="Arial"/>
          <w:sz w:val="22"/>
          <w:szCs w:val="22"/>
        </w:rPr>
        <w:t xml:space="preserve"> </w:t>
      </w:r>
      <w:r w:rsidR="00AF5BA5">
        <w:rPr>
          <w:rFonts w:ascii="Arial" w:hAnsi="Arial" w:cs="Arial"/>
          <w:sz w:val="22"/>
          <w:szCs w:val="22"/>
        </w:rPr>
        <w:t xml:space="preserve">Spojka </w:t>
      </w:r>
      <w:r w:rsidR="00891D84">
        <w:rPr>
          <w:rFonts w:ascii="Arial" w:hAnsi="Arial" w:cs="Arial"/>
          <w:sz w:val="22"/>
          <w:szCs w:val="22"/>
        </w:rPr>
        <w:t>bude</w:t>
      </w:r>
      <w:r w:rsidR="00AF5BA5">
        <w:rPr>
          <w:rFonts w:ascii="Arial" w:hAnsi="Arial" w:cs="Arial"/>
          <w:sz w:val="22"/>
          <w:szCs w:val="22"/>
        </w:rPr>
        <w:t xml:space="preserve"> do</w:t>
      </w:r>
      <w:r w:rsidR="00ED6638">
        <w:rPr>
          <w:rFonts w:ascii="Arial" w:hAnsi="Arial" w:cs="Arial"/>
          <w:sz w:val="22"/>
          <w:szCs w:val="22"/>
        </w:rPr>
        <w:t>dávána s těsněními kabelových prostupů</w:t>
      </w:r>
      <w:r w:rsidR="00891D84">
        <w:rPr>
          <w:rFonts w:ascii="Arial" w:hAnsi="Arial" w:cs="Arial"/>
          <w:sz w:val="22"/>
          <w:szCs w:val="22"/>
        </w:rPr>
        <w:t xml:space="preserve"> v celém požadovaném rozsahu</w:t>
      </w:r>
      <w:r w:rsidR="00DF0050">
        <w:rPr>
          <w:rFonts w:ascii="Arial" w:hAnsi="Arial" w:cs="Arial"/>
          <w:sz w:val="22"/>
          <w:szCs w:val="22"/>
        </w:rPr>
        <w:t xml:space="preserve"> průměrů všech optických kabelů (8 až 18 mm)</w:t>
      </w:r>
      <w:r w:rsidR="007E3546">
        <w:rPr>
          <w:rFonts w:ascii="Arial" w:hAnsi="Arial" w:cs="Arial"/>
          <w:sz w:val="22"/>
          <w:szCs w:val="22"/>
        </w:rPr>
        <w:t>.</w:t>
      </w:r>
    </w:p>
    <w:p w14:paraId="6D7B20E7" w14:textId="77777777" w:rsidR="009F599A" w:rsidRDefault="009F599A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Příslušenství pro uchycení na sloup musí být provedeno materiálem s </w:t>
      </w:r>
      <w:r w:rsidR="00746712">
        <w:rPr>
          <w:rFonts w:ascii="Arial" w:hAnsi="Arial" w:cs="Arial"/>
          <w:sz w:val="22"/>
          <w:szCs w:val="22"/>
        </w:rPr>
        <w:t>antikorozní</w:t>
      </w:r>
      <w:r>
        <w:rPr>
          <w:rFonts w:ascii="Arial" w:hAnsi="Arial" w:cs="Arial"/>
          <w:sz w:val="22"/>
          <w:szCs w:val="22"/>
        </w:rPr>
        <w:t xml:space="preserve"> ochranou</w:t>
      </w:r>
      <w:r w:rsidR="005064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5064C7">
        <w:rPr>
          <w:rFonts w:ascii="Arial" w:hAnsi="Arial" w:cs="Arial"/>
          <w:sz w:val="22"/>
          <w:szCs w:val="22"/>
        </w:rPr>
        <w:t xml:space="preserve">např. </w:t>
      </w:r>
      <w:r>
        <w:rPr>
          <w:rFonts w:ascii="Arial" w:hAnsi="Arial" w:cs="Arial"/>
          <w:sz w:val="22"/>
          <w:szCs w:val="22"/>
        </w:rPr>
        <w:t>zinkováním).</w:t>
      </w:r>
    </w:p>
    <w:p w14:paraId="27AA2FF6" w14:textId="73DCE1BC" w:rsidR="00F457C5" w:rsidRDefault="00F457C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dodávky je další drobný materiál nutný pro montáž spoje jako </w:t>
      </w:r>
      <w:r w:rsidR="005064C7">
        <w:rPr>
          <w:rFonts w:ascii="Arial" w:hAnsi="Arial" w:cs="Arial"/>
          <w:sz w:val="22"/>
          <w:szCs w:val="22"/>
        </w:rPr>
        <w:t xml:space="preserve">kazety, </w:t>
      </w:r>
      <w:r w:rsidR="007E6C1F">
        <w:rPr>
          <w:rFonts w:ascii="Arial" w:hAnsi="Arial" w:cs="Arial"/>
          <w:sz w:val="22"/>
          <w:szCs w:val="22"/>
        </w:rPr>
        <w:t>držáky pro smrštitelnou</w:t>
      </w:r>
      <w:r>
        <w:rPr>
          <w:rFonts w:ascii="Arial" w:hAnsi="Arial" w:cs="Arial"/>
          <w:sz w:val="22"/>
          <w:szCs w:val="22"/>
        </w:rPr>
        <w:t xml:space="preserve"> ochran</w:t>
      </w:r>
      <w:r w:rsidR="007E6C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optických spojů, smrštitelná ochrana, silikonová </w:t>
      </w:r>
      <w:proofErr w:type="gramStart"/>
      <w:r>
        <w:rPr>
          <w:rFonts w:ascii="Arial" w:hAnsi="Arial" w:cs="Arial"/>
          <w:sz w:val="22"/>
          <w:szCs w:val="22"/>
        </w:rPr>
        <w:t>pasta,</w:t>
      </w:r>
      <w:proofErr w:type="gramEnd"/>
      <w:r>
        <w:rPr>
          <w:rFonts w:ascii="Arial" w:hAnsi="Arial" w:cs="Arial"/>
          <w:sz w:val="22"/>
          <w:szCs w:val="22"/>
        </w:rPr>
        <w:t xml:space="preserve"> atd.</w:t>
      </w:r>
    </w:p>
    <w:p w14:paraId="46FEB587" w14:textId="692DD0F4" w:rsidR="009D0A96" w:rsidRDefault="00C3443C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Požadované charakteristické vlastnosti spoj</w:t>
      </w:r>
      <w:r w:rsidR="00B401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</w:t>
      </w:r>
      <w:r w:rsidR="00B401A6">
        <w:rPr>
          <w:rFonts w:ascii="Arial" w:hAnsi="Arial" w:cs="Arial"/>
          <w:sz w:val="22"/>
          <w:szCs w:val="22"/>
        </w:rPr>
        <w:t>:</w:t>
      </w:r>
    </w:p>
    <w:p w14:paraId="3486C89F" w14:textId="66801344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 w:rsidRPr="00C3443C">
        <w:rPr>
          <w:rFonts w:ascii="Arial" w:hAnsi="Arial" w:cs="Arial"/>
          <w:sz w:val="22"/>
          <w:szCs w:val="22"/>
        </w:rPr>
        <w:t>Rychlý a jednoduchý přístup ke spoji bez speciálního nářadí při otvírání i zavírání spoj</w:t>
      </w:r>
      <w:r w:rsidR="00B401A6">
        <w:rPr>
          <w:rFonts w:ascii="Arial" w:hAnsi="Arial" w:cs="Arial"/>
          <w:sz w:val="22"/>
          <w:szCs w:val="22"/>
        </w:rPr>
        <w:t>e</w:t>
      </w:r>
      <w:r w:rsidRPr="00C3443C">
        <w:rPr>
          <w:rFonts w:ascii="Arial" w:hAnsi="Arial" w:cs="Arial"/>
          <w:sz w:val="22"/>
          <w:szCs w:val="22"/>
        </w:rPr>
        <w:t>k</w:t>
      </w:r>
    </w:p>
    <w:p w14:paraId="31CB47AA" w14:textId="77777777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 w:rsidRPr="00C3443C">
        <w:rPr>
          <w:rFonts w:ascii="Arial" w:hAnsi="Arial" w:cs="Arial"/>
          <w:sz w:val="22"/>
          <w:szCs w:val="22"/>
        </w:rPr>
        <w:t>Rychlé a jednoduché zavádění odbočovacích kabelů bez speciálního nářadí</w:t>
      </w:r>
    </w:p>
    <w:p w14:paraId="5E891EAC" w14:textId="77777777" w:rsidR="00C3443C" w:rsidRPr="005064C7" w:rsidRDefault="00C3443C" w:rsidP="005064C7">
      <w:pPr>
        <w:pStyle w:val="Odstavecseseznamem"/>
        <w:numPr>
          <w:ilvl w:val="2"/>
          <w:numId w:val="16"/>
        </w:numPr>
        <w:tabs>
          <w:tab w:val="clear" w:pos="1797"/>
          <w:tab w:val="num" w:pos="426"/>
        </w:tabs>
        <w:spacing w:after="60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 systému výklopných kazet</w:t>
      </w:r>
    </w:p>
    <w:p w14:paraId="4D6A8520" w14:textId="77777777" w:rsidR="00361C45" w:rsidRDefault="00361C4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379CAE7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5B9E20AA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376DAC22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6786CE8C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7D5BA0BF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1931D280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72BBE04E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3E354ED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3146741A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2C5C9A9E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770921AA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7E032BA2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599F3897" w14:textId="77777777" w:rsidR="007E3546" w:rsidRDefault="007E3546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A81F1E6" w14:textId="77777777" w:rsidR="00157CA5" w:rsidRDefault="00157CA5" w:rsidP="00B272C7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Schématický obrázek:</w:t>
      </w:r>
    </w:p>
    <w:p w14:paraId="3629ACCB" w14:textId="77777777" w:rsidR="00157CA5" w:rsidRDefault="00361C45" w:rsidP="00157CA5">
      <w:pPr>
        <w:tabs>
          <w:tab w:val="left" w:pos="425"/>
        </w:tabs>
        <w:spacing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547F56" wp14:editId="1FA5CA5B">
            <wp:extent cx="2985902" cy="2445898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92" cy="244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AFF9" w14:textId="77777777" w:rsidR="00F457C5" w:rsidRPr="00F80C73" w:rsidRDefault="00F457C5" w:rsidP="00F457C5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850"/>
        <w:gridCol w:w="2197"/>
        <w:gridCol w:w="2198"/>
      </w:tblGrid>
      <w:tr w:rsidR="0050661E" w:rsidRPr="00A71CEB" w14:paraId="44EC8157" w14:textId="77777777" w:rsidTr="00E71E73">
        <w:tc>
          <w:tcPr>
            <w:tcW w:w="4826" w:type="dxa"/>
            <w:tcBorders>
              <w:right w:val="nil"/>
            </w:tcBorders>
          </w:tcPr>
          <w:p w14:paraId="0229E78F" w14:textId="77777777" w:rsidR="0050661E" w:rsidRPr="00670FF8" w:rsidRDefault="0050661E" w:rsidP="0050661E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b/>
                <w:noProof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left w:val="nil"/>
            </w:tcBorders>
          </w:tcPr>
          <w:p w14:paraId="1CA5156B" w14:textId="77777777" w:rsidR="0050661E" w:rsidRPr="005064C7" w:rsidRDefault="0050661E" w:rsidP="0050661E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95" w:type="dxa"/>
            <w:gridSpan w:val="2"/>
          </w:tcPr>
          <w:p w14:paraId="043373C2" w14:textId="77777777" w:rsidR="0050661E" w:rsidRPr="005064C7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b/>
                <w:noProof/>
                <w:sz w:val="22"/>
                <w:szCs w:val="22"/>
              </w:rPr>
              <w:t>Požadavek zadavatele</w:t>
            </w:r>
          </w:p>
        </w:tc>
      </w:tr>
      <w:tr w:rsidR="00AC2009" w:rsidRPr="009D47E5" w14:paraId="3E53D208" w14:textId="77777777" w:rsidTr="00C334C8">
        <w:tc>
          <w:tcPr>
            <w:tcW w:w="4826" w:type="dxa"/>
          </w:tcPr>
          <w:p w14:paraId="71373355" w14:textId="7CB68266" w:rsidR="00AC2009" w:rsidRPr="009D47E5" w:rsidRDefault="00AC2009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optických spojů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7E6C1F">
              <w:rPr>
                <w:rFonts w:ascii="Arial" w:hAnsi="Arial" w:cs="Arial"/>
                <w:noProof/>
                <w:sz w:val="22"/>
                <w:szCs w:val="22"/>
              </w:rPr>
              <w:t>smrštitelných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ochran</w:t>
            </w:r>
          </w:p>
        </w:tc>
        <w:tc>
          <w:tcPr>
            <w:tcW w:w="850" w:type="dxa"/>
          </w:tcPr>
          <w:p w14:paraId="6DB93E3C" w14:textId="77777777" w:rsidR="00AC2009" w:rsidRPr="009D47E5" w:rsidRDefault="00AC2009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vAlign w:val="center"/>
          </w:tcPr>
          <w:p w14:paraId="76957576" w14:textId="77777777" w:rsidR="00AC2009" w:rsidRPr="005064C7" w:rsidRDefault="00AC2009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72</w:t>
            </w:r>
          </w:p>
        </w:tc>
        <w:tc>
          <w:tcPr>
            <w:tcW w:w="2198" w:type="dxa"/>
            <w:vAlign w:val="center"/>
          </w:tcPr>
          <w:p w14:paraId="5EC81ED6" w14:textId="77777777" w:rsidR="00AC2009" w:rsidRPr="005064C7" w:rsidRDefault="00AC2009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144 </w:t>
            </w:r>
          </w:p>
        </w:tc>
      </w:tr>
      <w:tr w:rsidR="0050661E" w:rsidRPr="009D47E5" w14:paraId="4FCB2065" w14:textId="77777777" w:rsidTr="005E5696">
        <w:tc>
          <w:tcPr>
            <w:tcW w:w="4826" w:type="dxa"/>
          </w:tcPr>
          <w:p w14:paraId="402AB25C" w14:textId="77777777" w:rsidR="0050661E" w:rsidRPr="009D47E5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kabelových prostupů</w:t>
            </w:r>
            <w:r w:rsidR="00D80A36">
              <w:rPr>
                <w:rFonts w:ascii="Arial" w:hAnsi="Arial" w:cs="Arial"/>
                <w:noProof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</w:tcPr>
          <w:p w14:paraId="41093F66" w14:textId="77777777" w:rsidR="0050661E" w:rsidRPr="009D47E5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vAlign w:val="center"/>
          </w:tcPr>
          <w:p w14:paraId="1AD20CF1" w14:textId="77777777" w:rsidR="0050661E" w:rsidRPr="009D47E5" w:rsidRDefault="00A1192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2198" w:type="dxa"/>
            <w:vAlign w:val="center"/>
          </w:tcPr>
          <w:p w14:paraId="074727B6" w14:textId="77777777" w:rsidR="0050661E" w:rsidRPr="009D47E5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</w:tr>
      <w:tr w:rsidR="0050661E" w:rsidRPr="009D47E5" w14:paraId="0C3DD2F7" w14:textId="77777777" w:rsidTr="005E5696">
        <w:tc>
          <w:tcPr>
            <w:tcW w:w="4826" w:type="dxa"/>
          </w:tcPr>
          <w:p w14:paraId="3EA6B422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Prostupy pro průměry kabelů (min. rozsah)</w:t>
            </w:r>
          </w:p>
        </w:tc>
        <w:tc>
          <w:tcPr>
            <w:tcW w:w="850" w:type="dxa"/>
          </w:tcPr>
          <w:p w14:paraId="1C595658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2A522737" w14:textId="5AC5542A" w:rsidR="0050661E" w:rsidDel="00670FF8" w:rsidRDefault="00C334C8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A11922">
              <w:rPr>
                <w:rFonts w:ascii="Arial" w:hAnsi="Arial" w:cs="Arial"/>
                <w:noProof/>
                <w:sz w:val="22"/>
                <w:szCs w:val="22"/>
              </w:rPr>
              <w:t xml:space="preserve"> – </w:t>
            </w:r>
            <w:r w:rsidR="00A46632">
              <w:rPr>
                <w:rFonts w:ascii="Arial" w:hAnsi="Arial" w:cs="Arial"/>
                <w:noProof/>
                <w:sz w:val="22"/>
                <w:szCs w:val="22"/>
              </w:rPr>
              <w:t>18</w:t>
            </w:r>
          </w:p>
        </w:tc>
        <w:tc>
          <w:tcPr>
            <w:tcW w:w="2198" w:type="dxa"/>
            <w:vAlign w:val="center"/>
          </w:tcPr>
          <w:p w14:paraId="2CB73A21" w14:textId="6A44C0EE" w:rsidR="0050661E" w:rsidDel="00670FF8" w:rsidRDefault="003F2ADB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50661E">
              <w:rPr>
                <w:rFonts w:ascii="Arial" w:hAnsi="Arial" w:cs="Arial"/>
                <w:noProof/>
                <w:sz w:val="22"/>
                <w:szCs w:val="22"/>
              </w:rPr>
              <w:t xml:space="preserve"> – 18</w:t>
            </w:r>
          </w:p>
        </w:tc>
      </w:tr>
      <w:tr w:rsidR="0050661E" w:rsidRPr="009D47E5" w14:paraId="39B61CD6" w14:textId="77777777" w:rsidTr="005E5696">
        <w:tc>
          <w:tcPr>
            <w:tcW w:w="4826" w:type="dxa"/>
          </w:tcPr>
          <w:p w14:paraId="3AD31271" w14:textId="77777777" w:rsidR="0050661E" w:rsidRPr="009D47E5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Krytí min.</w:t>
            </w:r>
          </w:p>
        </w:tc>
        <w:tc>
          <w:tcPr>
            <w:tcW w:w="850" w:type="dxa"/>
          </w:tcPr>
          <w:p w14:paraId="4E77422E" w14:textId="77777777" w:rsidR="0050661E" w:rsidRPr="009D47E5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197" w:type="dxa"/>
            <w:vAlign w:val="center"/>
          </w:tcPr>
          <w:p w14:paraId="5032C357" w14:textId="77777777" w:rsidR="0050661E" w:rsidRPr="009D47E5" w:rsidRDefault="000C3F7D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  <w:tc>
          <w:tcPr>
            <w:tcW w:w="2198" w:type="dxa"/>
            <w:vAlign w:val="center"/>
          </w:tcPr>
          <w:p w14:paraId="467CB846" w14:textId="77777777" w:rsidR="0050661E" w:rsidRPr="009D47E5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</w:tr>
      <w:tr w:rsidR="0050661E" w:rsidRPr="009D47E5" w14:paraId="295E18E7" w14:textId="77777777" w:rsidTr="005E5696">
        <w:tc>
          <w:tcPr>
            <w:tcW w:w="4826" w:type="dxa"/>
          </w:tcPr>
          <w:p w14:paraId="1A7D1B8E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UV odolnost</w:t>
            </w:r>
          </w:p>
        </w:tc>
        <w:tc>
          <w:tcPr>
            <w:tcW w:w="850" w:type="dxa"/>
          </w:tcPr>
          <w:p w14:paraId="4C96D9F2" w14:textId="77777777" w:rsidR="0050661E" w:rsidRDefault="005E5696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197" w:type="dxa"/>
            <w:vAlign w:val="center"/>
          </w:tcPr>
          <w:p w14:paraId="5233FE11" w14:textId="77777777" w:rsidR="0050661E" w:rsidRDefault="001D54D9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8" w:type="dxa"/>
            <w:vAlign w:val="center"/>
          </w:tcPr>
          <w:p w14:paraId="2FA6B442" w14:textId="77777777" w:rsidR="0050661E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</w:tr>
      <w:tr w:rsidR="0050661E" w:rsidRPr="009D47E5" w14:paraId="1CB57F35" w14:textId="77777777" w:rsidTr="005E5696">
        <w:tc>
          <w:tcPr>
            <w:tcW w:w="4826" w:type="dxa"/>
          </w:tcPr>
          <w:p w14:paraId="5023748B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 – výška max.</w:t>
            </w:r>
          </w:p>
        </w:tc>
        <w:tc>
          <w:tcPr>
            <w:tcW w:w="850" w:type="dxa"/>
          </w:tcPr>
          <w:p w14:paraId="7B3ADB2C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1BF72FA8" w14:textId="77777777" w:rsidR="0050661E" w:rsidRPr="005064C7" w:rsidRDefault="00A4663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  <w:tc>
          <w:tcPr>
            <w:tcW w:w="2198" w:type="dxa"/>
            <w:vAlign w:val="center"/>
          </w:tcPr>
          <w:p w14:paraId="74EBFF7E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</w:tr>
      <w:tr w:rsidR="0050661E" w:rsidRPr="009D47E5" w14:paraId="3E080B2C" w14:textId="77777777" w:rsidTr="005E5696">
        <w:tc>
          <w:tcPr>
            <w:tcW w:w="4826" w:type="dxa"/>
          </w:tcPr>
          <w:p w14:paraId="79DDE699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 – průměr max.</w:t>
            </w:r>
          </w:p>
        </w:tc>
        <w:tc>
          <w:tcPr>
            <w:tcW w:w="850" w:type="dxa"/>
          </w:tcPr>
          <w:p w14:paraId="50E46D53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6642D8CD" w14:textId="77777777" w:rsidR="0050661E" w:rsidRPr="005064C7" w:rsidRDefault="00A4663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  <w:tc>
          <w:tcPr>
            <w:tcW w:w="2198" w:type="dxa"/>
            <w:vAlign w:val="center"/>
          </w:tcPr>
          <w:p w14:paraId="2D840D89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</w:tr>
      <w:tr w:rsidR="009A4B01" w:rsidRPr="009D47E5" w14:paraId="7D400282" w14:textId="77777777" w:rsidTr="00C334C8">
        <w:tc>
          <w:tcPr>
            <w:tcW w:w="4826" w:type="dxa"/>
          </w:tcPr>
          <w:p w14:paraId="61DD2E6D" w14:textId="38822E66" w:rsidR="009A4B01" w:rsidRDefault="009A4B01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Průměr šroubů spojky 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držáku</w:t>
            </w:r>
            <w:r w:rsidR="009C3BF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zdola ke spojce</w:t>
            </w:r>
          </w:p>
        </w:tc>
        <w:tc>
          <w:tcPr>
            <w:tcW w:w="850" w:type="dxa"/>
          </w:tcPr>
          <w:p w14:paraId="7D4B0760" w14:textId="77777777" w:rsidR="009A4B01" w:rsidRDefault="009A4B01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4266F0C6" w14:textId="77777777" w:rsidR="009A4B01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  <w:tc>
          <w:tcPr>
            <w:tcW w:w="2198" w:type="dxa"/>
            <w:vAlign w:val="center"/>
          </w:tcPr>
          <w:p w14:paraId="022FC25C" w14:textId="77777777" w:rsidR="009A4B01" w:rsidRPr="005064C7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</w:tr>
      <w:tr w:rsidR="009A4B01" w:rsidRPr="009D47E5" w14:paraId="4BA720AE" w14:textId="77777777" w:rsidTr="00C334C8">
        <w:tc>
          <w:tcPr>
            <w:tcW w:w="4826" w:type="dxa"/>
          </w:tcPr>
          <w:p w14:paraId="1BAD3330" w14:textId="061CC9C0" w:rsidR="009A4B01" w:rsidRDefault="009A4B01" w:rsidP="00C334C8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Rozteč šroubů spojky 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na držák</w:t>
            </w:r>
            <w:r w:rsidR="00152A37">
              <w:rPr>
                <w:rFonts w:ascii="Arial" w:hAnsi="Arial" w:cs="Arial"/>
                <w:noProof/>
                <w:sz w:val="22"/>
                <w:szCs w:val="22"/>
              </w:rPr>
              <w:t xml:space="preserve"> zdola ke spojce</w:t>
            </w:r>
          </w:p>
        </w:tc>
        <w:tc>
          <w:tcPr>
            <w:tcW w:w="850" w:type="dxa"/>
            <w:vAlign w:val="center"/>
          </w:tcPr>
          <w:p w14:paraId="5E916984" w14:textId="77777777" w:rsidR="009A4B01" w:rsidRDefault="009A4B01" w:rsidP="00C334C8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197" w:type="dxa"/>
            <w:vAlign w:val="center"/>
          </w:tcPr>
          <w:p w14:paraId="0B89C5D2" w14:textId="77777777" w:rsidR="009A4B01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  <w:tc>
          <w:tcPr>
            <w:tcW w:w="2198" w:type="dxa"/>
            <w:vAlign w:val="center"/>
          </w:tcPr>
          <w:p w14:paraId="3F76CD19" w14:textId="77777777" w:rsidR="009A4B01" w:rsidRPr="005064C7" w:rsidRDefault="009A4B01" w:rsidP="00C334C8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</w:tr>
      <w:tr w:rsidR="0050661E" w:rsidRPr="009D47E5" w14:paraId="2E2550C7" w14:textId="77777777" w:rsidTr="005E5696">
        <w:tc>
          <w:tcPr>
            <w:tcW w:w="4826" w:type="dxa"/>
          </w:tcPr>
          <w:p w14:paraId="55A17EFC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2F9167E2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784B16E0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-40 až +70</w:t>
            </w:r>
          </w:p>
        </w:tc>
        <w:tc>
          <w:tcPr>
            <w:tcW w:w="2198" w:type="dxa"/>
            <w:vAlign w:val="center"/>
          </w:tcPr>
          <w:p w14:paraId="73B97E0B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50661E" w:rsidRPr="009D47E5" w14:paraId="138DC3D6" w14:textId="77777777" w:rsidTr="005E5696">
        <w:tc>
          <w:tcPr>
            <w:tcW w:w="4826" w:type="dxa"/>
          </w:tcPr>
          <w:p w14:paraId="6898A19B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427CA3CE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42A4F046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-5 až +60</w:t>
            </w:r>
          </w:p>
        </w:tc>
        <w:tc>
          <w:tcPr>
            <w:tcW w:w="2198" w:type="dxa"/>
            <w:vAlign w:val="center"/>
          </w:tcPr>
          <w:p w14:paraId="4CA2907C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</w:tr>
      <w:tr w:rsidR="0050661E" w:rsidRPr="009D47E5" w14:paraId="1B6BA0FC" w14:textId="77777777" w:rsidTr="005E5696">
        <w:tc>
          <w:tcPr>
            <w:tcW w:w="4826" w:type="dxa"/>
          </w:tcPr>
          <w:p w14:paraId="409E939A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(min. rozsah)</w:t>
            </w:r>
          </w:p>
        </w:tc>
        <w:tc>
          <w:tcPr>
            <w:tcW w:w="850" w:type="dxa"/>
          </w:tcPr>
          <w:p w14:paraId="1E9150E4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197" w:type="dxa"/>
            <w:vAlign w:val="center"/>
          </w:tcPr>
          <w:p w14:paraId="47D8FB6B" w14:textId="77777777" w:rsidR="0050661E" w:rsidRPr="005064C7" w:rsidRDefault="00A11922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-40 až +70</w:t>
            </w:r>
          </w:p>
        </w:tc>
        <w:tc>
          <w:tcPr>
            <w:tcW w:w="2198" w:type="dxa"/>
            <w:vAlign w:val="center"/>
          </w:tcPr>
          <w:p w14:paraId="6A320160" w14:textId="77777777" w:rsidR="0050661E" w:rsidRPr="005064C7" w:rsidRDefault="0050661E" w:rsidP="005E5696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</w:tr>
      <w:tr w:rsidR="0050661E" w:rsidRPr="009D47E5" w14:paraId="24FD0159" w14:textId="77777777" w:rsidTr="005E5696">
        <w:tc>
          <w:tcPr>
            <w:tcW w:w="4826" w:type="dxa"/>
          </w:tcPr>
          <w:p w14:paraId="0B0BA69C" w14:textId="77777777" w:rsidR="0050661E" w:rsidRDefault="0050661E" w:rsidP="005E5696">
            <w:pPr>
              <w:spacing w:before="40" w:after="2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</w:tcPr>
          <w:p w14:paraId="590377F3" w14:textId="77777777" w:rsidR="0050661E" w:rsidRDefault="0050661E" w:rsidP="0050661E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197" w:type="dxa"/>
            <w:vAlign w:val="center"/>
          </w:tcPr>
          <w:p w14:paraId="751D97D7" w14:textId="77777777" w:rsidR="0050661E" w:rsidRPr="005064C7" w:rsidRDefault="00A11922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198" w:type="dxa"/>
            <w:vAlign w:val="center"/>
          </w:tcPr>
          <w:p w14:paraId="0B5708E5" w14:textId="77777777" w:rsidR="0050661E" w:rsidRPr="005064C7" w:rsidRDefault="0050661E" w:rsidP="005E5696">
            <w:pPr>
              <w:tabs>
                <w:tab w:val="decimal" w:pos="1262"/>
              </w:tabs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</w:tr>
    </w:tbl>
    <w:p w14:paraId="19298A1A" w14:textId="77777777" w:rsidR="00F457C5" w:rsidRDefault="00F457C5" w:rsidP="00F457C5"/>
    <w:p w14:paraId="69A3C7F5" w14:textId="77777777" w:rsidR="00361C45" w:rsidRPr="003C1B86" w:rsidRDefault="00361C45" w:rsidP="005064C7">
      <w:pPr>
        <w:pStyle w:val="Nadpis2"/>
        <w:numPr>
          <w:ilvl w:val="1"/>
          <w:numId w:val="29"/>
        </w:numPr>
        <w:tabs>
          <w:tab w:val="clear" w:pos="712"/>
          <w:tab w:val="clear" w:pos="6521"/>
          <w:tab w:val="num" w:pos="567"/>
        </w:tabs>
        <w:ind w:left="567" w:hanging="567"/>
      </w:pPr>
      <w:r w:rsidRPr="003C1B86">
        <w:t>Dokumentace</w:t>
      </w:r>
    </w:p>
    <w:p w14:paraId="4B3AEAE7" w14:textId="77777777" w:rsidR="006541EC" w:rsidRPr="007D6080" w:rsidRDefault="006541EC" w:rsidP="006541EC">
      <w:pPr>
        <w:rPr>
          <w:bCs/>
        </w:rPr>
      </w:pPr>
      <w:r w:rsidRPr="007D6080">
        <w:rPr>
          <w:rFonts w:ascii="Arial" w:hAnsi="Arial"/>
          <w:sz w:val="22"/>
        </w:rPr>
        <w:t>Všechny podklady, dokumenty a popisy musí být v českém nebo slovenském jazyce (s výjimkou technických výrazů a protokolů o zkouškách provedených v zahraniční zkušebně).</w:t>
      </w:r>
    </w:p>
    <w:p w14:paraId="2E528526" w14:textId="77777777" w:rsidR="00E40FBD" w:rsidRPr="00041DCE" w:rsidRDefault="00E40FBD" w:rsidP="00E40FB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Katalog nebo prospekt</w:t>
      </w:r>
    </w:p>
    <w:p w14:paraId="2ECAC57E" w14:textId="1891D3A7" w:rsidR="00E40FBD" w:rsidRPr="00041DCE" w:rsidRDefault="005D0196" w:rsidP="00E40FBD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E40FBD">
        <w:rPr>
          <w:rFonts w:cs="Arial"/>
          <w:noProof/>
          <w:sz w:val="22"/>
          <w:szCs w:val="22"/>
          <w:lang w:val="cs-CZ"/>
        </w:rPr>
        <w:t>é spojky</w:t>
      </w:r>
      <w:r w:rsidR="00E40FBD" w:rsidRPr="00041DCE">
        <w:rPr>
          <w:rFonts w:cs="Arial"/>
          <w:noProof/>
          <w:sz w:val="22"/>
          <w:szCs w:val="22"/>
          <w:lang w:val="cs-CZ"/>
        </w:rPr>
        <w:t>.</w:t>
      </w:r>
    </w:p>
    <w:p w14:paraId="34073F93" w14:textId="77777777" w:rsidR="00361C45" w:rsidRDefault="00361C45" w:rsidP="00361C45">
      <w:pPr>
        <w:pStyle w:val="atn-text"/>
        <w:ind w:left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Dokument musí </w:t>
      </w:r>
      <w:r>
        <w:rPr>
          <w:sz w:val="22"/>
          <w:lang w:val="cs-CZ"/>
        </w:rPr>
        <w:t xml:space="preserve">minimálně </w:t>
      </w:r>
      <w:r w:rsidRPr="00562884">
        <w:rPr>
          <w:sz w:val="22"/>
          <w:lang w:val="cs-CZ"/>
        </w:rPr>
        <w:t>obsahovat</w:t>
      </w:r>
      <w:r>
        <w:rPr>
          <w:sz w:val="22"/>
          <w:lang w:val="cs-CZ"/>
        </w:rPr>
        <w:t>:</w:t>
      </w:r>
    </w:p>
    <w:p w14:paraId="151ECB36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konstrukce spojky</w:t>
      </w:r>
    </w:p>
    <w:p w14:paraId="5966A42B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uchycení spojky na sloup</w:t>
      </w:r>
      <w:r w:rsidR="009F599A">
        <w:rPr>
          <w:sz w:val="22"/>
          <w:lang w:val="cs-CZ"/>
        </w:rPr>
        <w:t xml:space="preserve"> (betonový sloup, mřížový stožár)</w:t>
      </w:r>
    </w:p>
    <w:p w14:paraId="51B4DF62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>údaje o vlastnostech</w:t>
      </w:r>
    </w:p>
    <w:p w14:paraId="22EAA3AC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údaje o příslušenství (obsahu balení)</w:t>
      </w:r>
    </w:p>
    <w:p w14:paraId="1E95B4A2" w14:textId="77777777" w:rsidR="009F599A" w:rsidRDefault="00394E09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údaje o řešení prostupů kabelů </w:t>
      </w:r>
      <w:r w:rsidR="009F599A">
        <w:rPr>
          <w:sz w:val="22"/>
          <w:lang w:val="cs-CZ"/>
        </w:rPr>
        <w:t>a jejich utěsnění</w:t>
      </w:r>
    </w:p>
    <w:p w14:paraId="703F78B3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materiál spojky (tělo spojky, </w:t>
      </w:r>
      <w:r w:rsidR="009F599A">
        <w:rPr>
          <w:sz w:val="22"/>
          <w:lang w:val="cs-CZ"/>
        </w:rPr>
        <w:t>příslušenství pro uchycení)</w:t>
      </w:r>
    </w:p>
    <w:p w14:paraId="4E0660AA" w14:textId="77777777" w:rsidR="00361C45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lastRenderedPageBreak/>
        <w:t>údaje o rozměrech (výška A, šířka B)</w:t>
      </w:r>
    </w:p>
    <w:p w14:paraId="65B73A7D" w14:textId="77777777" w:rsidR="009F599A" w:rsidRDefault="00361C45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hmotnost spojky</w:t>
      </w:r>
      <w:r w:rsidR="009F599A" w:rsidRPr="009F599A">
        <w:rPr>
          <w:sz w:val="22"/>
          <w:lang w:val="cs-CZ"/>
        </w:rPr>
        <w:t xml:space="preserve"> </w:t>
      </w:r>
    </w:p>
    <w:p w14:paraId="414BBA5B" w14:textId="77777777" w:rsidR="009F599A" w:rsidRDefault="009F599A" w:rsidP="00C3443C">
      <w:pPr>
        <w:pStyle w:val="atn-text"/>
        <w:numPr>
          <w:ilvl w:val="2"/>
          <w:numId w:val="16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567" w:hanging="567"/>
        <w:jc w:val="both"/>
        <w:rPr>
          <w:sz w:val="22"/>
          <w:lang w:val="cs-CZ"/>
        </w:rPr>
      </w:pPr>
      <w:r>
        <w:rPr>
          <w:sz w:val="22"/>
          <w:lang w:val="cs-CZ"/>
        </w:rPr>
        <w:t>p</w:t>
      </w:r>
      <w:r w:rsidRPr="00F536BA">
        <w:rPr>
          <w:sz w:val="22"/>
          <w:lang w:val="cs-CZ"/>
        </w:rPr>
        <w:t>racovní rozsah teplot</w:t>
      </w:r>
      <w:r>
        <w:rPr>
          <w:sz w:val="22"/>
          <w:lang w:val="cs-CZ"/>
        </w:rPr>
        <w:t xml:space="preserve"> (</w:t>
      </w:r>
      <w:r w:rsidR="00C3443C">
        <w:rPr>
          <w:sz w:val="22"/>
          <w:lang w:val="cs-CZ"/>
        </w:rPr>
        <w:t>p</w:t>
      </w:r>
      <w:r>
        <w:rPr>
          <w:sz w:val="22"/>
          <w:lang w:val="cs-CZ"/>
        </w:rPr>
        <w:t>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skladovací teplota)</w:t>
      </w:r>
    </w:p>
    <w:p w14:paraId="113912F2" w14:textId="77777777" w:rsidR="00394E09" w:rsidRDefault="00394E09" w:rsidP="00394E09">
      <w:pPr>
        <w:pStyle w:val="Nadpis2"/>
        <w:keepNext/>
        <w:numPr>
          <w:ilvl w:val="0"/>
          <w:numId w:val="0"/>
        </w:numPr>
        <w:tabs>
          <w:tab w:val="clear" w:pos="6521"/>
        </w:tabs>
        <w:ind w:left="567"/>
      </w:pPr>
    </w:p>
    <w:p w14:paraId="5598983E" w14:textId="77777777" w:rsidR="00E40FBD" w:rsidRPr="00041DCE" w:rsidRDefault="00E40FBD" w:rsidP="005064C7">
      <w:pPr>
        <w:pStyle w:val="Nadpis2"/>
        <w:keepNext/>
        <w:tabs>
          <w:tab w:val="clear" w:pos="712"/>
          <w:tab w:val="clear" w:pos="6521"/>
          <w:tab w:val="num" w:pos="567"/>
        </w:tabs>
        <w:ind w:left="567" w:hanging="567"/>
      </w:pPr>
      <w:r w:rsidRPr="00041DCE">
        <w:t>Montáž</w:t>
      </w:r>
      <w:r>
        <w:t>ní předpis</w:t>
      </w:r>
      <w:r w:rsidRPr="00041DCE">
        <w:t xml:space="preserve"> </w:t>
      </w:r>
    </w:p>
    <w:p w14:paraId="5A15638E" w14:textId="722CD429" w:rsidR="00E40FBD" w:rsidRDefault="005D0196" w:rsidP="00E40FBD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E40FBD">
        <w:rPr>
          <w:rFonts w:cs="Arial"/>
          <w:noProof/>
          <w:sz w:val="22"/>
          <w:szCs w:val="22"/>
          <w:lang w:val="cs-CZ"/>
        </w:rPr>
        <w:t>pokyny pro ř</w:t>
      </w:r>
      <w:r w:rsidR="00E40FBD" w:rsidRPr="00041DCE">
        <w:rPr>
          <w:rFonts w:cs="Arial"/>
          <w:noProof/>
          <w:sz w:val="22"/>
          <w:szCs w:val="22"/>
          <w:lang w:val="cs-CZ"/>
        </w:rPr>
        <w:t>ádn</w:t>
      </w:r>
      <w:r w:rsidR="00E40FBD">
        <w:rPr>
          <w:rFonts w:cs="Arial"/>
          <w:noProof/>
          <w:sz w:val="22"/>
          <w:szCs w:val="22"/>
          <w:lang w:val="cs-CZ"/>
        </w:rPr>
        <w:t>ou</w:t>
      </w:r>
      <w:r w:rsidR="00E40FBD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E40FBD">
        <w:rPr>
          <w:rFonts w:cs="Arial"/>
          <w:noProof/>
          <w:sz w:val="22"/>
          <w:szCs w:val="22"/>
          <w:lang w:val="cs-CZ"/>
        </w:rPr>
        <w:t xml:space="preserve">spojky </w:t>
      </w:r>
      <w:r w:rsidR="00E40FBD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E40FBD"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="00E40FBD" w:rsidRPr="001F25FD">
        <w:rPr>
          <w:rFonts w:cs="Arial"/>
          <w:noProof/>
          <w:sz w:val="22"/>
          <w:szCs w:val="22"/>
          <w:lang w:val="cs-CZ"/>
        </w:rPr>
        <w:t>včetně minimálních teplot okolí a doporučeného vybavení.</w:t>
      </w:r>
    </w:p>
    <w:p w14:paraId="068C700B" w14:textId="77777777" w:rsidR="00320238" w:rsidRPr="00320238" w:rsidRDefault="00320238" w:rsidP="0032023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20238">
        <w:rPr>
          <w:rFonts w:ascii="Arial" w:hAnsi="Arial" w:cs="Arial"/>
          <w:noProof/>
          <w:sz w:val="22"/>
          <w:szCs w:val="22"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74DB08FA" w14:textId="77777777" w:rsidR="00320238" w:rsidRPr="00320238" w:rsidRDefault="00320238" w:rsidP="0032023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20238">
        <w:rPr>
          <w:rFonts w:ascii="Arial" w:hAnsi="Arial" w:cs="Arial"/>
          <w:noProof/>
          <w:sz w:val="22"/>
          <w:szCs w:val="22"/>
        </w:rPr>
        <w:t>Musí být jednoznačně identifikovatelné přiřazení jednotlivých dílů z montážního návodu a kusovníku.</w:t>
      </w:r>
    </w:p>
    <w:p w14:paraId="11F45EA7" w14:textId="77777777" w:rsidR="00320238" w:rsidRPr="00320238" w:rsidRDefault="00320238" w:rsidP="00320238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20238">
        <w:rPr>
          <w:rFonts w:ascii="Arial" w:hAnsi="Arial" w:cs="Arial"/>
          <w:noProof/>
          <w:sz w:val="22"/>
          <w:szCs w:val="22"/>
        </w:rPr>
        <w:t>Montážní návod musí být označen datem vytvoření, případně doplněným i označením a datem revize.</w:t>
      </w:r>
    </w:p>
    <w:p w14:paraId="73EDECFF" w14:textId="059BDB70" w:rsidR="00320238" w:rsidRPr="00211A19" w:rsidRDefault="00320238" w:rsidP="00211A19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320238">
        <w:rPr>
          <w:rFonts w:ascii="Arial" w:hAnsi="Arial" w:cs="Arial"/>
          <w:noProof/>
          <w:sz w:val="22"/>
          <w:szCs w:val="22"/>
        </w:rPr>
        <w:t>Montážní návod (velikost A4) musí být také k dispozici i v elektronické verzi, aby mohl být zaslán e-mailem.</w:t>
      </w:r>
    </w:p>
    <w:p w14:paraId="0199210C" w14:textId="77777777" w:rsidR="00E40FBD" w:rsidRDefault="00E40FBD" w:rsidP="00211A19">
      <w:pPr>
        <w:pStyle w:val="atn-text"/>
        <w:spacing w:before="120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Spojka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</w:t>
      </w:r>
      <w:r>
        <w:rPr>
          <w:rFonts w:cs="Arial"/>
          <w:noProof/>
          <w:sz w:val="22"/>
          <w:szCs w:val="22"/>
          <w:lang w:val="cs-CZ"/>
        </w:rPr>
        <w:t>a</w:t>
      </w:r>
      <w:r w:rsidRPr="00A54805">
        <w:rPr>
          <w:rFonts w:cs="Arial"/>
          <w:noProof/>
          <w:sz w:val="22"/>
          <w:szCs w:val="22"/>
          <w:lang w:val="cs-CZ"/>
        </w:rPr>
        <w:t xml:space="preserve">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 xml:space="preserve">. Instalace zahrnuje montáž </w:t>
      </w:r>
      <w:r>
        <w:rPr>
          <w:rFonts w:cs="Arial"/>
          <w:noProof/>
          <w:sz w:val="22"/>
          <w:szCs w:val="22"/>
          <w:lang w:val="cs-CZ"/>
        </w:rPr>
        <w:t xml:space="preserve">svodů na stožárech a </w:t>
      </w:r>
      <w:r w:rsidR="00E26916">
        <w:rPr>
          <w:rFonts w:cs="Arial"/>
          <w:noProof/>
          <w:sz w:val="22"/>
          <w:szCs w:val="22"/>
          <w:lang w:val="cs-CZ"/>
        </w:rPr>
        <w:t>držáků kabelových rezerv</w:t>
      </w:r>
      <w:r>
        <w:rPr>
          <w:rFonts w:cs="Arial"/>
          <w:noProof/>
          <w:sz w:val="22"/>
          <w:szCs w:val="22"/>
          <w:lang w:val="cs-CZ"/>
        </w:rPr>
        <w:t>.</w:t>
      </w:r>
    </w:p>
    <w:p w14:paraId="6A957065" w14:textId="77777777" w:rsidR="00E40FBD" w:rsidRPr="00041DCE" w:rsidRDefault="00E40FBD" w:rsidP="00E40FB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Provozní předpis</w:t>
      </w:r>
      <w:r w:rsidRPr="00041DCE">
        <w:t xml:space="preserve"> </w:t>
      </w:r>
    </w:p>
    <w:p w14:paraId="0205C4E3" w14:textId="327E72BA" w:rsidR="00E40FBD" w:rsidRPr="00041DCE" w:rsidRDefault="005D0196" w:rsidP="00E40FBD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</w:t>
      </w:r>
      <w:r w:rsidR="00E26916">
        <w:rPr>
          <w:rFonts w:cs="Arial"/>
          <w:noProof/>
          <w:sz w:val="22"/>
          <w:szCs w:val="22"/>
          <w:lang w:val="cs-CZ"/>
        </w:rPr>
        <w:t>spojky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k dosažení je</w:t>
      </w:r>
      <w:r w:rsidR="00E26916">
        <w:rPr>
          <w:rFonts w:cs="Arial"/>
          <w:noProof/>
          <w:sz w:val="22"/>
          <w:szCs w:val="22"/>
          <w:lang w:val="cs-CZ"/>
        </w:rPr>
        <w:t>jí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životnosti požadované zadavatelem</w:t>
      </w:r>
      <w:r w:rsidR="00E40FBD" w:rsidRPr="00041DCE">
        <w:rPr>
          <w:rFonts w:cs="Arial"/>
          <w:noProof/>
          <w:sz w:val="22"/>
          <w:szCs w:val="22"/>
          <w:lang w:val="cs-CZ"/>
        </w:rPr>
        <w:t>.</w:t>
      </w:r>
    </w:p>
    <w:p w14:paraId="325EF083" w14:textId="77777777" w:rsidR="00E40FBD" w:rsidRPr="00041DCE" w:rsidRDefault="00E40FBD" w:rsidP="00E40FBD">
      <w:pPr>
        <w:pStyle w:val="Nadpis2"/>
        <w:tabs>
          <w:tab w:val="clear" w:pos="712"/>
          <w:tab w:val="clear" w:pos="6521"/>
          <w:tab w:val="num" w:pos="567"/>
        </w:tabs>
        <w:ind w:left="567" w:hanging="567"/>
      </w:pPr>
      <w:r>
        <w:t>Balení a doprava</w:t>
      </w:r>
    </w:p>
    <w:p w14:paraId="7F3DA655" w14:textId="77777777" w:rsidR="00E40FBD" w:rsidRDefault="00E40FBD" w:rsidP="00E40FBD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2"/>
          <w:szCs w:val="22"/>
        </w:rPr>
      </w:pPr>
      <w:r w:rsidRPr="00691743">
        <w:rPr>
          <w:rFonts w:ascii="Arial" w:hAnsi="Arial" w:cs="Arial"/>
          <w:snapToGrid/>
          <w:sz w:val="22"/>
          <w:szCs w:val="22"/>
        </w:rPr>
        <w:t xml:space="preserve">Popis </w:t>
      </w:r>
      <w:r w:rsidR="00E26916">
        <w:rPr>
          <w:rFonts w:ascii="Arial" w:hAnsi="Arial" w:cs="Arial"/>
          <w:snapToGrid/>
          <w:sz w:val="22"/>
          <w:szCs w:val="22"/>
        </w:rPr>
        <w:t>spojky</w:t>
      </w:r>
      <w:r w:rsidRPr="00691743">
        <w:rPr>
          <w:rFonts w:ascii="Arial" w:hAnsi="Arial" w:cs="Arial"/>
          <w:snapToGrid/>
          <w:sz w:val="22"/>
          <w:szCs w:val="22"/>
        </w:rPr>
        <w:t xml:space="preserve"> na balení musí být, podle ustanovení o Informační povinnosti ze zákona č. 634/1992 Sb. o ochraně spotřebitele, v češtině.</w:t>
      </w:r>
    </w:p>
    <w:p w14:paraId="7B230C6D" w14:textId="0F767FD9" w:rsidR="00E40FBD" w:rsidRPr="00041DCE" w:rsidRDefault="005D0196" w:rsidP="00E40FBD">
      <w:pPr>
        <w:pStyle w:val="atn-text"/>
        <w:ind w:left="0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E40FBD" w:rsidRPr="007D6080">
        <w:rPr>
          <w:rFonts w:cs="Arial"/>
          <w:noProof/>
          <w:sz w:val="22"/>
          <w:szCs w:val="22"/>
          <w:lang w:val="cs-CZ"/>
        </w:rPr>
        <w:t xml:space="preserve"> přiloží k nabídce předpis </w:t>
      </w:r>
      <w:r w:rsidR="00E40FBD" w:rsidRPr="00041DCE">
        <w:rPr>
          <w:rFonts w:cs="Arial"/>
          <w:noProof/>
          <w:sz w:val="22"/>
          <w:szCs w:val="22"/>
          <w:lang w:val="cs-CZ"/>
        </w:rPr>
        <w:t>pro přepravu, aby byla zajištěna bezchybná manipulace osobami třetích stran.</w:t>
      </w:r>
    </w:p>
    <w:sectPr w:rsidR="00E40FBD" w:rsidRPr="00041DCE" w:rsidSect="003F15F0"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851" w:header="567" w:footer="5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2BFA6" w14:textId="77777777" w:rsidR="00F838C8" w:rsidRDefault="00F838C8">
      <w:r>
        <w:separator/>
      </w:r>
    </w:p>
  </w:endnote>
  <w:endnote w:type="continuationSeparator" w:id="0">
    <w:p w14:paraId="30DE2C95" w14:textId="77777777" w:rsidR="00F838C8" w:rsidRDefault="00F8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XBlk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4E83" w14:textId="77777777" w:rsidR="00C334C8" w:rsidRDefault="00C334C8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6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10</w:t>
    </w:r>
    <w:r>
      <w:rPr>
        <w:b/>
        <w:bCs/>
        <w:sz w:val="24"/>
      </w:rPr>
      <w:fldChar w:fldCharType="end"/>
    </w:r>
  </w:p>
  <w:p w14:paraId="11A1B8B5" w14:textId="77777777" w:rsidR="00C334C8" w:rsidRDefault="00C334C8" w:rsidP="00D62F46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3184157"/>
      <w:docPartObj>
        <w:docPartGallery w:val="Page Numbers (Bottom of Page)"/>
        <w:docPartUnique/>
      </w:docPartObj>
    </w:sdtPr>
    <w:sdtEndPr/>
    <w:sdtContent>
      <w:p w14:paraId="65CDB252" w14:textId="77777777" w:rsidR="00C334C8" w:rsidRDefault="00C334C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F3EDFD7" w14:textId="77777777" w:rsidR="00C334C8" w:rsidRDefault="00C334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1E6EC" w14:textId="77777777" w:rsidR="00C334C8" w:rsidRDefault="00C334C8" w:rsidP="00D62F46">
    <w:pPr>
      <w:pStyle w:val="Zpat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t xml:space="preserve"> z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10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DD41A" w14:textId="77777777" w:rsidR="00F838C8" w:rsidRDefault="00F838C8">
      <w:r>
        <w:separator/>
      </w:r>
    </w:p>
  </w:footnote>
  <w:footnote w:type="continuationSeparator" w:id="0">
    <w:p w14:paraId="1111FF9F" w14:textId="77777777" w:rsidR="00F838C8" w:rsidRDefault="00F8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960B6" w14:textId="77777777" w:rsidR="00C334C8" w:rsidRPr="00EA719E" w:rsidRDefault="00C334C8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2C302905" w14:textId="77777777" w:rsidR="00C334C8" w:rsidRPr="00EA719E" w:rsidRDefault="00C334C8" w:rsidP="005C06F0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dodavatel</w:t>
    </w:r>
  </w:p>
  <w:p w14:paraId="4EA264E1" w14:textId="77777777" w:rsidR="00C334C8" w:rsidRDefault="00C334C8" w:rsidP="005C06F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704F131" w14:textId="77777777" w:rsidR="00C334C8" w:rsidRDefault="00C334C8" w:rsidP="005C06F0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23A5BC65" w14:textId="77777777" w:rsidR="00C334C8" w:rsidRDefault="00C334C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2928"/>
    <w:multiLevelType w:val="hybridMultilevel"/>
    <w:tmpl w:val="18F01128"/>
    <w:lvl w:ilvl="0" w:tplc="0CEABD12">
      <w:start w:val="4"/>
      <w:numFmt w:val="bullet"/>
      <w:lvlText w:val="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31EC9"/>
    <w:multiLevelType w:val="hybridMultilevel"/>
    <w:tmpl w:val="A7FAA720"/>
    <w:lvl w:ilvl="0" w:tplc="6B74A984">
      <w:start w:val="3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3862D9"/>
    <w:multiLevelType w:val="hybridMultilevel"/>
    <w:tmpl w:val="7D0A78FC"/>
    <w:lvl w:ilvl="0" w:tplc="FFFFFFFF">
      <w:start w:val="3"/>
      <w:numFmt w:val="bullet"/>
      <w:lvlText w:val="-"/>
      <w:lvlJc w:val="left"/>
      <w:pPr>
        <w:tabs>
          <w:tab w:val="num" w:pos="1871"/>
        </w:tabs>
        <w:ind w:left="1871" w:hanging="737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5C28D5EC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1B3B52FA"/>
    <w:multiLevelType w:val="multilevel"/>
    <w:tmpl w:val="A0F6688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AD410E"/>
    <w:multiLevelType w:val="hybridMultilevel"/>
    <w:tmpl w:val="0B6C916A"/>
    <w:lvl w:ilvl="0" w:tplc="04050001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E1E6377"/>
    <w:multiLevelType w:val="hybridMultilevel"/>
    <w:tmpl w:val="0EBA4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B2AD8"/>
    <w:multiLevelType w:val="hybridMultilevel"/>
    <w:tmpl w:val="9C5E4450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DF17FB6"/>
    <w:multiLevelType w:val="hybridMultilevel"/>
    <w:tmpl w:val="04184B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A3356"/>
    <w:multiLevelType w:val="hybridMultilevel"/>
    <w:tmpl w:val="2AA673A8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0AA690D"/>
    <w:multiLevelType w:val="hybridMultilevel"/>
    <w:tmpl w:val="48402ED0"/>
    <w:lvl w:ilvl="0" w:tplc="FFFFFFFF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380"/>
    <w:multiLevelType w:val="hybridMultilevel"/>
    <w:tmpl w:val="22629138"/>
    <w:lvl w:ilvl="0" w:tplc="FFFFFFFF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D2401"/>
    <w:multiLevelType w:val="hybridMultilevel"/>
    <w:tmpl w:val="E878CB92"/>
    <w:lvl w:ilvl="0" w:tplc="FFFFFFFF">
      <w:start w:val="28"/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28"/>
      <w:numFmt w:val="bullet"/>
      <w:lvlText w:val="-"/>
      <w:lvlJc w:val="left"/>
      <w:pPr>
        <w:tabs>
          <w:tab w:val="num" w:pos="2498"/>
        </w:tabs>
        <w:ind w:left="2498" w:hanging="284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50587B90"/>
    <w:multiLevelType w:val="multilevel"/>
    <w:tmpl w:val="5016D7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7C59CF"/>
    <w:multiLevelType w:val="hybridMultilevel"/>
    <w:tmpl w:val="729AE654"/>
    <w:lvl w:ilvl="0" w:tplc="FFFFFFFF">
      <w:start w:val="1"/>
      <w:numFmt w:val="bullet"/>
      <w:lvlText w:val="•"/>
      <w:lvlJc w:val="left"/>
      <w:pPr>
        <w:tabs>
          <w:tab w:val="num" w:pos="1362"/>
        </w:tabs>
        <w:ind w:left="795" w:firstLine="340"/>
      </w:pPr>
      <w:rPr>
        <w:rFonts w:ascii="Futura XBlk BT" w:hAnsi="Futura XBlk BT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5FC72E9C"/>
    <w:multiLevelType w:val="hybridMultilevel"/>
    <w:tmpl w:val="898C609E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11886"/>
    <w:multiLevelType w:val="hybridMultilevel"/>
    <w:tmpl w:val="1D0E0B9A"/>
    <w:lvl w:ilvl="0" w:tplc="FFFFFFFF">
      <w:start w:val="1"/>
      <w:numFmt w:val="bullet"/>
      <w:lvlText w:val="•"/>
      <w:lvlJc w:val="left"/>
      <w:pPr>
        <w:tabs>
          <w:tab w:val="num" w:pos="3062"/>
        </w:tabs>
        <w:ind w:left="2495" w:firstLine="340"/>
      </w:pPr>
      <w:rPr>
        <w:rFonts w:ascii="Futura XBlk BT" w:hAnsi="Futura XBlk BT" w:hint="default"/>
      </w:rPr>
    </w:lvl>
    <w:lvl w:ilvl="1" w:tplc="FFFFFFFF">
      <w:start w:val="1"/>
      <w:numFmt w:val="bullet"/>
      <w:lvlText w:val="•"/>
      <w:lvlJc w:val="left"/>
      <w:pPr>
        <w:tabs>
          <w:tab w:val="num" w:pos="2574"/>
        </w:tabs>
        <w:ind w:left="2574" w:hanging="1440"/>
      </w:pPr>
      <w:rPr>
        <w:rFonts w:ascii="Futura XBlk BT" w:hAnsi="Futura XBlk BT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B5558AE"/>
    <w:multiLevelType w:val="hybridMultilevel"/>
    <w:tmpl w:val="9C3E8D14"/>
    <w:lvl w:ilvl="0" w:tplc="9604AF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340D1"/>
    <w:multiLevelType w:val="hybridMultilevel"/>
    <w:tmpl w:val="BBA8A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632F7"/>
    <w:multiLevelType w:val="hybridMultilevel"/>
    <w:tmpl w:val="FE302730"/>
    <w:lvl w:ilvl="0" w:tplc="83C0F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D07BD"/>
    <w:multiLevelType w:val="hybridMultilevel"/>
    <w:tmpl w:val="AAC03444"/>
    <w:lvl w:ilvl="0" w:tplc="FFFFFFFF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043823387">
    <w:abstractNumId w:val="6"/>
  </w:num>
  <w:num w:numId="2" w16cid:durableId="1157651696">
    <w:abstractNumId w:val="3"/>
  </w:num>
  <w:num w:numId="3" w16cid:durableId="407314480">
    <w:abstractNumId w:val="18"/>
  </w:num>
  <w:num w:numId="4" w16cid:durableId="310525558">
    <w:abstractNumId w:val="22"/>
  </w:num>
  <w:num w:numId="5" w16cid:durableId="1034619159">
    <w:abstractNumId w:val="7"/>
  </w:num>
  <w:num w:numId="6" w16cid:durableId="1827239992">
    <w:abstractNumId w:val="2"/>
  </w:num>
  <w:num w:numId="7" w16cid:durableId="16321215">
    <w:abstractNumId w:val="17"/>
  </w:num>
  <w:num w:numId="8" w16cid:durableId="2129085221">
    <w:abstractNumId w:val="20"/>
  </w:num>
  <w:num w:numId="9" w16cid:durableId="1657105108">
    <w:abstractNumId w:val="11"/>
  </w:num>
  <w:num w:numId="10" w16cid:durableId="1854758920">
    <w:abstractNumId w:val="24"/>
  </w:num>
  <w:num w:numId="11" w16cid:durableId="1364286974">
    <w:abstractNumId w:val="12"/>
  </w:num>
  <w:num w:numId="12" w16cid:durableId="953950139">
    <w:abstractNumId w:val="15"/>
  </w:num>
  <w:num w:numId="13" w16cid:durableId="197012752">
    <w:abstractNumId w:val="14"/>
  </w:num>
  <w:num w:numId="14" w16cid:durableId="712727750">
    <w:abstractNumId w:val="8"/>
  </w:num>
  <w:num w:numId="15" w16cid:durableId="1268079613">
    <w:abstractNumId w:val="5"/>
  </w:num>
  <w:num w:numId="16" w16cid:durableId="1966689798">
    <w:abstractNumId w:val="13"/>
  </w:num>
  <w:num w:numId="17" w16cid:durableId="1331979711">
    <w:abstractNumId w:val="3"/>
  </w:num>
  <w:num w:numId="18" w16cid:durableId="89788360">
    <w:abstractNumId w:val="3"/>
  </w:num>
  <w:num w:numId="19" w16cid:durableId="594477833">
    <w:abstractNumId w:val="19"/>
  </w:num>
  <w:num w:numId="20" w16cid:durableId="1060593498">
    <w:abstractNumId w:val="3"/>
  </w:num>
  <w:num w:numId="21" w16cid:durableId="174350077">
    <w:abstractNumId w:val="10"/>
  </w:num>
  <w:num w:numId="22" w16cid:durableId="1403525648">
    <w:abstractNumId w:val="3"/>
  </w:num>
  <w:num w:numId="23" w16cid:durableId="1762531383">
    <w:abstractNumId w:val="23"/>
  </w:num>
  <w:num w:numId="24" w16cid:durableId="1297377267">
    <w:abstractNumId w:val="21"/>
  </w:num>
  <w:num w:numId="25" w16cid:durableId="1853296022">
    <w:abstractNumId w:val="1"/>
  </w:num>
  <w:num w:numId="26" w16cid:durableId="2036224668">
    <w:abstractNumId w:val="3"/>
  </w:num>
  <w:num w:numId="27" w16cid:durableId="276985886">
    <w:abstractNumId w:val="0"/>
  </w:num>
  <w:num w:numId="28" w16cid:durableId="402724907">
    <w:abstractNumId w:val="16"/>
  </w:num>
  <w:num w:numId="29" w16cid:durableId="1293052794">
    <w:abstractNumId w:val="3"/>
    <w:lvlOverride w:ilvl="0">
      <w:startOverride w:val="6"/>
    </w:lvlOverride>
    <w:lvlOverride w:ilvl="1">
      <w:startOverride w:val="2"/>
    </w:lvlOverride>
  </w:num>
  <w:num w:numId="30" w16cid:durableId="31158160">
    <w:abstractNumId w:val="9"/>
  </w:num>
  <w:num w:numId="31" w16cid:durableId="698554904">
    <w:abstractNumId w:val="3"/>
  </w:num>
  <w:num w:numId="32" w16cid:durableId="542908450">
    <w:abstractNumId w:val="3"/>
  </w:num>
  <w:num w:numId="33" w16cid:durableId="1092631937">
    <w:abstractNumId w:val="4"/>
  </w:num>
  <w:num w:numId="34" w16cid:durableId="346296801">
    <w:abstractNumId w:val="3"/>
  </w:num>
  <w:num w:numId="35" w16cid:durableId="728844334">
    <w:abstractNumId w:val="3"/>
  </w:num>
  <w:num w:numId="36" w16cid:durableId="294338265">
    <w:abstractNumId w:val="3"/>
  </w:num>
  <w:num w:numId="37" w16cid:durableId="475923317">
    <w:abstractNumId w:val="3"/>
  </w:num>
  <w:num w:numId="38" w16cid:durableId="1794862082">
    <w:abstractNumId w:val="3"/>
  </w:num>
  <w:num w:numId="39" w16cid:durableId="1565021616">
    <w:abstractNumId w:val="3"/>
  </w:num>
  <w:num w:numId="40" w16cid:durableId="2045130018">
    <w:abstractNumId w:val="3"/>
  </w:num>
  <w:num w:numId="41" w16cid:durableId="1130779800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3CFD"/>
    <w:rsid w:val="00004840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161BA"/>
    <w:rsid w:val="00020CD7"/>
    <w:rsid w:val="000218FE"/>
    <w:rsid w:val="00022410"/>
    <w:rsid w:val="0002314A"/>
    <w:rsid w:val="00025051"/>
    <w:rsid w:val="0002637F"/>
    <w:rsid w:val="00026721"/>
    <w:rsid w:val="00026A68"/>
    <w:rsid w:val="0002719C"/>
    <w:rsid w:val="0003009A"/>
    <w:rsid w:val="0003175A"/>
    <w:rsid w:val="00031A03"/>
    <w:rsid w:val="00031C49"/>
    <w:rsid w:val="00032316"/>
    <w:rsid w:val="00032F0A"/>
    <w:rsid w:val="00034A75"/>
    <w:rsid w:val="00034B94"/>
    <w:rsid w:val="00034E1C"/>
    <w:rsid w:val="00035D1D"/>
    <w:rsid w:val="00035F20"/>
    <w:rsid w:val="00037EBD"/>
    <w:rsid w:val="00040FC0"/>
    <w:rsid w:val="0004140F"/>
    <w:rsid w:val="00041DCE"/>
    <w:rsid w:val="00043C6E"/>
    <w:rsid w:val="000443F7"/>
    <w:rsid w:val="0004605E"/>
    <w:rsid w:val="0004693B"/>
    <w:rsid w:val="00047853"/>
    <w:rsid w:val="00054C9C"/>
    <w:rsid w:val="000557E1"/>
    <w:rsid w:val="0005690D"/>
    <w:rsid w:val="00057C83"/>
    <w:rsid w:val="0006082D"/>
    <w:rsid w:val="00061532"/>
    <w:rsid w:val="00067E2A"/>
    <w:rsid w:val="00070757"/>
    <w:rsid w:val="00070A84"/>
    <w:rsid w:val="000710EB"/>
    <w:rsid w:val="00071E1F"/>
    <w:rsid w:val="00072677"/>
    <w:rsid w:val="00072C01"/>
    <w:rsid w:val="00073549"/>
    <w:rsid w:val="00074193"/>
    <w:rsid w:val="000750D7"/>
    <w:rsid w:val="000751EA"/>
    <w:rsid w:val="000751FE"/>
    <w:rsid w:val="0007598A"/>
    <w:rsid w:val="00076F61"/>
    <w:rsid w:val="000779E0"/>
    <w:rsid w:val="00077D82"/>
    <w:rsid w:val="00081770"/>
    <w:rsid w:val="00081FA8"/>
    <w:rsid w:val="000859BE"/>
    <w:rsid w:val="00090497"/>
    <w:rsid w:val="00090BCF"/>
    <w:rsid w:val="00090D27"/>
    <w:rsid w:val="0009136D"/>
    <w:rsid w:val="0009171D"/>
    <w:rsid w:val="00091B29"/>
    <w:rsid w:val="00093AE4"/>
    <w:rsid w:val="00095B65"/>
    <w:rsid w:val="00095C65"/>
    <w:rsid w:val="0009710A"/>
    <w:rsid w:val="000A0689"/>
    <w:rsid w:val="000A0A41"/>
    <w:rsid w:val="000A2655"/>
    <w:rsid w:val="000A315B"/>
    <w:rsid w:val="000A38CF"/>
    <w:rsid w:val="000A3E73"/>
    <w:rsid w:val="000A3F01"/>
    <w:rsid w:val="000A3F79"/>
    <w:rsid w:val="000A4C7A"/>
    <w:rsid w:val="000A4D51"/>
    <w:rsid w:val="000A5CA9"/>
    <w:rsid w:val="000A60CC"/>
    <w:rsid w:val="000B017C"/>
    <w:rsid w:val="000B08B2"/>
    <w:rsid w:val="000B0AA8"/>
    <w:rsid w:val="000B4302"/>
    <w:rsid w:val="000B58C7"/>
    <w:rsid w:val="000C172E"/>
    <w:rsid w:val="000C29FD"/>
    <w:rsid w:val="000C34C4"/>
    <w:rsid w:val="000C3D44"/>
    <w:rsid w:val="000C3F7D"/>
    <w:rsid w:val="000C4605"/>
    <w:rsid w:val="000C4CA8"/>
    <w:rsid w:val="000C61E3"/>
    <w:rsid w:val="000C64C3"/>
    <w:rsid w:val="000C7533"/>
    <w:rsid w:val="000D00FA"/>
    <w:rsid w:val="000D1157"/>
    <w:rsid w:val="000D179A"/>
    <w:rsid w:val="000D2B0C"/>
    <w:rsid w:val="000D338A"/>
    <w:rsid w:val="000D36F7"/>
    <w:rsid w:val="000D407F"/>
    <w:rsid w:val="000D4238"/>
    <w:rsid w:val="000D552B"/>
    <w:rsid w:val="000D64CA"/>
    <w:rsid w:val="000D6A3E"/>
    <w:rsid w:val="000D799A"/>
    <w:rsid w:val="000E260A"/>
    <w:rsid w:val="000E3CF0"/>
    <w:rsid w:val="000E4BED"/>
    <w:rsid w:val="000E5D96"/>
    <w:rsid w:val="000E7074"/>
    <w:rsid w:val="000E7113"/>
    <w:rsid w:val="000F10CA"/>
    <w:rsid w:val="000F13CC"/>
    <w:rsid w:val="000F17D6"/>
    <w:rsid w:val="000F1E7C"/>
    <w:rsid w:val="000F233C"/>
    <w:rsid w:val="000F46A5"/>
    <w:rsid w:val="000F588B"/>
    <w:rsid w:val="000F59E5"/>
    <w:rsid w:val="000F5A6F"/>
    <w:rsid w:val="000F6FF3"/>
    <w:rsid w:val="001038C5"/>
    <w:rsid w:val="001039F6"/>
    <w:rsid w:val="001045BD"/>
    <w:rsid w:val="00106A29"/>
    <w:rsid w:val="001073F3"/>
    <w:rsid w:val="0010782A"/>
    <w:rsid w:val="00111C26"/>
    <w:rsid w:val="001120D7"/>
    <w:rsid w:val="00112523"/>
    <w:rsid w:val="00112CB3"/>
    <w:rsid w:val="0011341A"/>
    <w:rsid w:val="00114333"/>
    <w:rsid w:val="00116E92"/>
    <w:rsid w:val="0011791F"/>
    <w:rsid w:val="00122B15"/>
    <w:rsid w:val="001235CA"/>
    <w:rsid w:val="00124BE4"/>
    <w:rsid w:val="001257E0"/>
    <w:rsid w:val="001259EF"/>
    <w:rsid w:val="00126547"/>
    <w:rsid w:val="00126D0D"/>
    <w:rsid w:val="001327D9"/>
    <w:rsid w:val="00133339"/>
    <w:rsid w:val="00133ADF"/>
    <w:rsid w:val="001344F0"/>
    <w:rsid w:val="001345C9"/>
    <w:rsid w:val="0013486A"/>
    <w:rsid w:val="0013598D"/>
    <w:rsid w:val="00140D67"/>
    <w:rsid w:val="0014114D"/>
    <w:rsid w:val="0014441A"/>
    <w:rsid w:val="001449B9"/>
    <w:rsid w:val="00146958"/>
    <w:rsid w:val="00146E96"/>
    <w:rsid w:val="00147919"/>
    <w:rsid w:val="00147F8B"/>
    <w:rsid w:val="0015178F"/>
    <w:rsid w:val="001519CD"/>
    <w:rsid w:val="00151CE7"/>
    <w:rsid w:val="001525B8"/>
    <w:rsid w:val="00152A3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A5"/>
    <w:rsid w:val="001627F0"/>
    <w:rsid w:val="00164D98"/>
    <w:rsid w:val="00166842"/>
    <w:rsid w:val="001725F7"/>
    <w:rsid w:val="001761FC"/>
    <w:rsid w:val="00177AA2"/>
    <w:rsid w:val="001802AD"/>
    <w:rsid w:val="0018064A"/>
    <w:rsid w:val="001817DE"/>
    <w:rsid w:val="00181993"/>
    <w:rsid w:val="00182EBB"/>
    <w:rsid w:val="00183DCC"/>
    <w:rsid w:val="00183EB0"/>
    <w:rsid w:val="00185CD1"/>
    <w:rsid w:val="00186CAF"/>
    <w:rsid w:val="001876B2"/>
    <w:rsid w:val="00190222"/>
    <w:rsid w:val="0019077A"/>
    <w:rsid w:val="00191BFC"/>
    <w:rsid w:val="0019294A"/>
    <w:rsid w:val="00192F2F"/>
    <w:rsid w:val="001931F4"/>
    <w:rsid w:val="001966D1"/>
    <w:rsid w:val="001A2F83"/>
    <w:rsid w:val="001A41C4"/>
    <w:rsid w:val="001A4D61"/>
    <w:rsid w:val="001A667C"/>
    <w:rsid w:val="001A6C98"/>
    <w:rsid w:val="001B0031"/>
    <w:rsid w:val="001B0826"/>
    <w:rsid w:val="001B098E"/>
    <w:rsid w:val="001B154A"/>
    <w:rsid w:val="001B2BCB"/>
    <w:rsid w:val="001B6AB7"/>
    <w:rsid w:val="001B6FE0"/>
    <w:rsid w:val="001B7C4F"/>
    <w:rsid w:val="001C0102"/>
    <w:rsid w:val="001C0305"/>
    <w:rsid w:val="001C172D"/>
    <w:rsid w:val="001C2038"/>
    <w:rsid w:val="001C2461"/>
    <w:rsid w:val="001C3DFD"/>
    <w:rsid w:val="001C3EDA"/>
    <w:rsid w:val="001C4B82"/>
    <w:rsid w:val="001C4BFE"/>
    <w:rsid w:val="001C63B5"/>
    <w:rsid w:val="001C7347"/>
    <w:rsid w:val="001C73CD"/>
    <w:rsid w:val="001C7DB0"/>
    <w:rsid w:val="001D13ED"/>
    <w:rsid w:val="001D1DFA"/>
    <w:rsid w:val="001D51AE"/>
    <w:rsid w:val="001D54D9"/>
    <w:rsid w:val="001D65F9"/>
    <w:rsid w:val="001D6EEB"/>
    <w:rsid w:val="001D7008"/>
    <w:rsid w:val="001D74C0"/>
    <w:rsid w:val="001D7F56"/>
    <w:rsid w:val="001E1879"/>
    <w:rsid w:val="001E234B"/>
    <w:rsid w:val="001E478D"/>
    <w:rsid w:val="001E597E"/>
    <w:rsid w:val="001E59EB"/>
    <w:rsid w:val="001E5B8C"/>
    <w:rsid w:val="001E5D11"/>
    <w:rsid w:val="001E6138"/>
    <w:rsid w:val="001E770F"/>
    <w:rsid w:val="001F2581"/>
    <w:rsid w:val="001F25FD"/>
    <w:rsid w:val="001F4DA7"/>
    <w:rsid w:val="001F51F0"/>
    <w:rsid w:val="001F5526"/>
    <w:rsid w:val="00200AC1"/>
    <w:rsid w:val="00200BCC"/>
    <w:rsid w:val="00201E65"/>
    <w:rsid w:val="002020C2"/>
    <w:rsid w:val="00202A1E"/>
    <w:rsid w:val="002032F8"/>
    <w:rsid w:val="00203E09"/>
    <w:rsid w:val="0020546E"/>
    <w:rsid w:val="0020693C"/>
    <w:rsid w:val="002072B1"/>
    <w:rsid w:val="00210606"/>
    <w:rsid w:val="00211A19"/>
    <w:rsid w:val="0021223B"/>
    <w:rsid w:val="002135C7"/>
    <w:rsid w:val="00214CC6"/>
    <w:rsid w:val="00215C9B"/>
    <w:rsid w:val="00216DDA"/>
    <w:rsid w:val="00217705"/>
    <w:rsid w:val="0022028A"/>
    <w:rsid w:val="00220711"/>
    <w:rsid w:val="0022200B"/>
    <w:rsid w:val="00223304"/>
    <w:rsid w:val="00225451"/>
    <w:rsid w:val="002268A9"/>
    <w:rsid w:val="0022717A"/>
    <w:rsid w:val="00230C63"/>
    <w:rsid w:val="0023406C"/>
    <w:rsid w:val="00235928"/>
    <w:rsid w:val="00236981"/>
    <w:rsid w:val="00240C07"/>
    <w:rsid w:val="00243FE9"/>
    <w:rsid w:val="0024491D"/>
    <w:rsid w:val="00245983"/>
    <w:rsid w:val="00246025"/>
    <w:rsid w:val="00246DB7"/>
    <w:rsid w:val="00247664"/>
    <w:rsid w:val="00251449"/>
    <w:rsid w:val="002514A7"/>
    <w:rsid w:val="0025374F"/>
    <w:rsid w:val="00255D24"/>
    <w:rsid w:val="0025696B"/>
    <w:rsid w:val="00257FC8"/>
    <w:rsid w:val="0026032C"/>
    <w:rsid w:val="00260E79"/>
    <w:rsid w:val="002619CB"/>
    <w:rsid w:val="00263E8F"/>
    <w:rsid w:val="00263F33"/>
    <w:rsid w:val="0026594A"/>
    <w:rsid w:val="00265CBE"/>
    <w:rsid w:val="00265E10"/>
    <w:rsid w:val="002661C1"/>
    <w:rsid w:val="00266621"/>
    <w:rsid w:val="00266C60"/>
    <w:rsid w:val="002671F1"/>
    <w:rsid w:val="0026761C"/>
    <w:rsid w:val="00267DCE"/>
    <w:rsid w:val="00270196"/>
    <w:rsid w:val="00274499"/>
    <w:rsid w:val="00275C78"/>
    <w:rsid w:val="002769AC"/>
    <w:rsid w:val="0028013B"/>
    <w:rsid w:val="00280181"/>
    <w:rsid w:val="002813C6"/>
    <w:rsid w:val="00282099"/>
    <w:rsid w:val="0028326D"/>
    <w:rsid w:val="002833B5"/>
    <w:rsid w:val="0028354C"/>
    <w:rsid w:val="0028552C"/>
    <w:rsid w:val="002861D1"/>
    <w:rsid w:val="002879EC"/>
    <w:rsid w:val="0029253D"/>
    <w:rsid w:val="0029313F"/>
    <w:rsid w:val="0029326B"/>
    <w:rsid w:val="0029426C"/>
    <w:rsid w:val="002958B1"/>
    <w:rsid w:val="002976E3"/>
    <w:rsid w:val="002A3C4A"/>
    <w:rsid w:val="002A45F2"/>
    <w:rsid w:val="002A4997"/>
    <w:rsid w:val="002A6A22"/>
    <w:rsid w:val="002B0E51"/>
    <w:rsid w:val="002B1FCD"/>
    <w:rsid w:val="002B21E8"/>
    <w:rsid w:val="002B24CA"/>
    <w:rsid w:val="002B5223"/>
    <w:rsid w:val="002B60E0"/>
    <w:rsid w:val="002B6719"/>
    <w:rsid w:val="002B69BB"/>
    <w:rsid w:val="002B7274"/>
    <w:rsid w:val="002B7B8B"/>
    <w:rsid w:val="002B7CAB"/>
    <w:rsid w:val="002C1592"/>
    <w:rsid w:val="002C187B"/>
    <w:rsid w:val="002C2409"/>
    <w:rsid w:val="002C2730"/>
    <w:rsid w:val="002C2965"/>
    <w:rsid w:val="002C2C48"/>
    <w:rsid w:val="002C30B3"/>
    <w:rsid w:val="002C3873"/>
    <w:rsid w:val="002C5650"/>
    <w:rsid w:val="002C6D9E"/>
    <w:rsid w:val="002D0D29"/>
    <w:rsid w:val="002D3042"/>
    <w:rsid w:val="002D495E"/>
    <w:rsid w:val="002D5097"/>
    <w:rsid w:val="002D5F62"/>
    <w:rsid w:val="002D6418"/>
    <w:rsid w:val="002D6C86"/>
    <w:rsid w:val="002E3103"/>
    <w:rsid w:val="002E34A4"/>
    <w:rsid w:val="002E3E7C"/>
    <w:rsid w:val="002E3FCE"/>
    <w:rsid w:val="002E48CC"/>
    <w:rsid w:val="002E4C4F"/>
    <w:rsid w:val="002E7789"/>
    <w:rsid w:val="002F025D"/>
    <w:rsid w:val="002F1698"/>
    <w:rsid w:val="002F325A"/>
    <w:rsid w:val="002F5398"/>
    <w:rsid w:val="002F62A1"/>
    <w:rsid w:val="002F64E2"/>
    <w:rsid w:val="00301614"/>
    <w:rsid w:val="003017F4"/>
    <w:rsid w:val="003025D8"/>
    <w:rsid w:val="003029D7"/>
    <w:rsid w:val="00302B14"/>
    <w:rsid w:val="003058C3"/>
    <w:rsid w:val="00305A56"/>
    <w:rsid w:val="00307A59"/>
    <w:rsid w:val="00310C69"/>
    <w:rsid w:val="003131D8"/>
    <w:rsid w:val="003137CA"/>
    <w:rsid w:val="0031472C"/>
    <w:rsid w:val="003161BC"/>
    <w:rsid w:val="00320238"/>
    <w:rsid w:val="00320881"/>
    <w:rsid w:val="00322FE4"/>
    <w:rsid w:val="003238BB"/>
    <w:rsid w:val="0032474F"/>
    <w:rsid w:val="003255C7"/>
    <w:rsid w:val="00325BF2"/>
    <w:rsid w:val="00325D09"/>
    <w:rsid w:val="003271B1"/>
    <w:rsid w:val="00327739"/>
    <w:rsid w:val="0033389D"/>
    <w:rsid w:val="003366D2"/>
    <w:rsid w:val="00336754"/>
    <w:rsid w:val="00337CB4"/>
    <w:rsid w:val="003428FD"/>
    <w:rsid w:val="003432FE"/>
    <w:rsid w:val="003459EA"/>
    <w:rsid w:val="00347E33"/>
    <w:rsid w:val="00350119"/>
    <w:rsid w:val="00350F2E"/>
    <w:rsid w:val="003517BA"/>
    <w:rsid w:val="00351931"/>
    <w:rsid w:val="0035232F"/>
    <w:rsid w:val="00352469"/>
    <w:rsid w:val="00352574"/>
    <w:rsid w:val="00352CB0"/>
    <w:rsid w:val="0035350D"/>
    <w:rsid w:val="00353959"/>
    <w:rsid w:val="00354453"/>
    <w:rsid w:val="00354552"/>
    <w:rsid w:val="00355337"/>
    <w:rsid w:val="0035541C"/>
    <w:rsid w:val="003558EB"/>
    <w:rsid w:val="00355EFF"/>
    <w:rsid w:val="00357BE4"/>
    <w:rsid w:val="00360184"/>
    <w:rsid w:val="003604BE"/>
    <w:rsid w:val="00360ACC"/>
    <w:rsid w:val="00361C45"/>
    <w:rsid w:val="00362528"/>
    <w:rsid w:val="00363D46"/>
    <w:rsid w:val="00365D93"/>
    <w:rsid w:val="00370DD0"/>
    <w:rsid w:val="003712B4"/>
    <w:rsid w:val="00372144"/>
    <w:rsid w:val="00372538"/>
    <w:rsid w:val="00374166"/>
    <w:rsid w:val="0037663B"/>
    <w:rsid w:val="003814ED"/>
    <w:rsid w:val="0038171C"/>
    <w:rsid w:val="00381DFD"/>
    <w:rsid w:val="003828CA"/>
    <w:rsid w:val="00382A5D"/>
    <w:rsid w:val="00382AB2"/>
    <w:rsid w:val="00383FF2"/>
    <w:rsid w:val="00385B87"/>
    <w:rsid w:val="003861E0"/>
    <w:rsid w:val="00386238"/>
    <w:rsid w:val="00390B00"/>
    <w:rsid w:val="00390C83"/>
    <w:rsid w:val="00390CB7"/>
    <w:rsid w:val="00393091"/>
    <w:rsid w:val="00394A60"/>
    <w:rsid w:val="00394E09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4EF9"/>
    <w:rsid w:val="003B50AC"/>
    <w:rsid w:val="003B5404"/>
    <w:rsid w:val="003B631B"/>
    <w:rsid w:val="003B71F2"/>
    <w:rsid w:val="003C0D9F"/>
    <w:rsid w:val="003C1B86"/>
    <w:rsid w:val="003C2BD5"/>
    <w:rsid w:val="003C44FA"/>
    <w:rsid w:val="003C6330"/>
    <w:rsid w:val="003C6434"/>
    <w:rsid w:val="003C70E7"/>
    <w:rsid w:val="003D0104"/>
    <w:rsid w:val="003D4223"/>
    <w:rsid w:val="003D5418"/>
    <w:rsid w:val="003E01EC"/>
    <w:rsid w:val="003E1739"/>
    <w:rsid w:val="003E3020"/>
    <w:rsid w:val="003E3D81"/>
    <w:rsid w:val="003E4BEC"/>
    <w:rsid w:val="003E51A1"/>
    <w:rsid w:val="003E5D0A"/>
    <w:rsid w:val="003E670A"/>
    <w:rsid w:val="003E7836"/>
    <w:rsid w:val="003E7DC6"/>
    <w:rsid w:val="003F0FF7"/>
    <w:rsid w:val="003F15F0"/>
    <w:rsid w:val="003F1658"/>
    <w:rsid w:val="003F1FA4"/>
    <w:rsid w:val="003F26A9"/>
    <w:rsid w:val="003F2ADB"/>
    <w:rsid w:val="003F2BE1"/>
    <w:rsid w:val="003F327C"/>
    <w:rsid w:val="003F339F"/>
    <w:rsid w:val="003F597D"/>
    <w:rsid w:val="004008CA"/>
    <w:rsid w:val="00400905"/>
    <w:rsid w:val="00403058"/>
    <w:rsid w:val="004041B2"/>
    <w:rsid w:val="004056F6"/>
    <w:rsid w:val="00406199"/>
    <w:rsid w:val="00406A7A"/>
    <w:rsid w:val="00406AFD"/>
    <w:rsid w:val="00407077"/>
    <w:rsid w:val="00410044"/>
    <w:rsid w:val="00411461"/>
    <w:rsid w:val="004115C3"/>
    <w:rsid w:val="00411974"/>
    <w:rsid w:val="00412566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438C"/>
    <w:rsid w:val="00424D4B"/>
    <w:rsid w:val="00424F02"/>
    <w:rsid w:val="004261EB"/>
    <w:rsid w:val="00426BE8"/>
    <w:rsid w:val="00427F6E"/>
    <w:rsid w:val="00427FA4"/>
    <w:rsid w:val="004305D2"/>
    <w:rsid w:val="00434996"/>
    <w:rsid w:val="00434ED2"/>
    <w:rsid w:val="00435168"/>
    <w:rsid w:val="00435A6F"/>
    <w:rsid w:val="0043724D"/>
    <w:rsid w:val="00445BA9"/>
    <w:rsid w:val="00445FF5"/>
    <w:rsid w:val="00446D5F"/>
    <w:rsid w:val="00447F59"/>
    <w:rsid w:val="004509AE"/>
    <w:rsid w:val="00451039"/>
    <w:rsid w:val="00451F21"/>
    <w:rsid w:val="0045249A"/>
    <w:rsid w:val="00453764"/>
    <w:rsid w:val="0045384C"/>
    <w:rsid w:val="00454586"/>
    <w:rsid w:val="00454DC5"/>
    <w:rsid w:val="00455EF7"/>
    <w:rsid w:val="004579DA"/>
    <w:rsid w:val="00457DE7"/>
    <w:rsid w:val="00460862"/>
    <w:rsid w:val="00467F1A"/>
    <w:rsid w:val="00470594"/>
    <w:rsid w:val="0047114E"/>
    <w:rsid w:val="0047279C"/>
    <w:rsid w:val="004752F4"/>
    <w:rsid w:val="004753E4"/>
    <w:rsid w:val="00475F08"/>
    <w:rsid w:val="00476459"/>
    <w:rsid w:val="004806FD"/>
    <w:rsid w:val="00480F86"/>
    <w:rsid w:val="0048100F"/>
    <w:rsid w:val="00481C65"/>
    <w:rsid w:val="0048276A"/>
    <w:rsid w:val="004832DF"/>
    <w:rsid w:val="00484108"/>
    <w:rsid w:val="004858F4"/>
    <w:rsid w:val="00487A56"/>
    <w:rsid w:val="00487CB8"/>
    <w:rsid w:val="00490214"/>
    <w:rsid w:val="0049066F"/>
    <w:rsid w:val="00490878"/>
    <w:rsid w:val="00491D49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FC0"/>
    <w:rsid w:val="004A596A"/>
    <w:rsid w:val="004A7823"/>
    <w:rsid w:val="004A7980"/>
    <w:rsid w:val="004B0E9D"/>
    <w:rsid w:val="004B16EE"/>
    <w:rsid w:val="004B2BEA"/>
    <w:rsid w:val="004B3AF5"/>
    <w:rsid w:val="004B4C7B"/>
    <w:rsid w:val="004B58E7"/>
    <w:rsid w:val="004B6D42"/>
    <w:rsid w:val="004B76B9"/>
    <w:rsid w:val="004C1752"/>
    <w:rsid w:val="004C1F88"/>
    <w:rsid w:val="004C20DF"/>
    <w:rsid w:val="004C459D"/>
    <w:rsid w:val="004C4668"/>
    <w:rsid w:val="004C4C36"/>
    <w:rsid w:val="004C7FEF"/>
    <w:rsid w:val="004D27F9"/>
    <w:rsid w:val="004D3532"/>
    <w:rsid w:val="004D7D14"/>
    <w:rsid w:val="004E0486"/>
    <w:rsid w:val="004E0901"/>
    <w:rsid w:val="004E4816"/>
    <w:rsid w:val="004F05FA"/>
    <w:rsid w:val="004F0A8F"/>
    <w:rsid w:val="004F11E6"/>
    <w:rsid w:val="004F1FE7"/>
    <w:rsid w:val="004F23AB"/>
    <w:rsid w:val="004F40B8"/>
    <w:rsid w:val="004F4651"/>
    <w:rsid w:val="004F4F8B"/>
    <w:rsid w:val="004F7220"/>
    <w:rsid w:val="004F7930"/>
    <w:rsid w:val="00500372"/>
    <w:rsid w:val="005007EF"/>
    <w:rsid w:val="00501EF3"/>
    <w:rsid w:val="00502857"/>
    <w:rsid w:val="0050456A"/>
    <w:rsid w:val="00506044"/>
    <w:rsid w:val="005064C7"/>
    <w:rsid w:val="005065C2"/>
    <w:rsid w:val="0050661E"/>
    <w:rsid w:val="00507025"/>
    <w:rsid w:val="00507415"/>
    <w:rsid w:val="0050770D"/>
    <w:rsid w:val="005078F8"/>
    <w:rsid w:val="0051014E"/>
    <w:rsid w:val="005107DB"/>
    <w:rsid w:val="0051080D"/>
    <w:rsid w:val="00512616"/>
    <w:rsid w:val="005131B6"/>
    <w:rsid w:val="00513F46"/>
    <w:rsid w:val="00515DED"/>
    <w:rsid w:val="00516522"/>
    <w:rsid w:val="0051657F"/>
    <w:rsid w:val="00520039"/>
    <w:rsid w:val="0052057A"/>
    <w:rsid w:val="0052073F"/>
    <w:rsid w:val="00521750"/>
    <w:rsid w:val="005243B6"/>
    <w:rsid w:val="0052464B"/>
    <w:rsid w:val="005266AE"/>
    <w:rsid w:val="00526F20"/>
    <w:rsid w:val="00527CD2"/>
    <w:rsid w:val="00530937"/>
    <w:rsid w:val="005309F7"/>
    <w:rsid w:val="00532A85"/>
    <w:rsid w:val="00532B55"/>
    <w:rsid w:val="00533451"/>
    <w:rsid w:val="00533543"/>
    <w:rsid w:val="00533644"/>
    <w:rsid w:val="00534951"/>
    <w:rsid w:val="005355B1"/>
    <w:rsid w:val="00536002"/>
    <w:rsid w:val="00536E85"/>
    <w:rsid w:val="00537AEA"/>
    <w:rsid w:val="00540F1E"/>
    <w:rsid w:val="005416A3"/>
    <w:rsid w:val="00543441"/>
    <w:rsid w:val="0054356D"/>
    <w:rsid w:val="00544885"/>
    <w:rsid w:val="00544A1E"/>
    <w:rsid w:val="00544C73"/>
    <w:rsid w:val="00545205"/>
    <w:rsid w:val="00545BFD"/>
    <w:rsid w:val="00546B2F"/>
    <w:rsid w:val="00546CAA"/>
    <w:rsid w:val="00546D54"/>
    <w:rsid w:val="00547187"/>
    <w:rsid w:val="00547DF2"/>
    <w:rsid w:val="00550592"/>
    <w:rsid w:val="00550BA3"/>
    <w:rsid w:val="0055195E"/>
    <w:rsid w:val="005524C6"/>
    <w:rsid w:val="00552CF3"/>
    <w:rsid w:val="0055330E"/>
    <w:rsid w:val="00555072"/>
    <w:rsid w:val="005553CD"/>
    <w:rsid w:val="0055782F"/>
    <w:rsid w:val="00557F05"/>
    <w:rsid w:val="00561467"/>
    <w:rsid w:val="005614EC"/>
    <w:rsid w:val="00561B38"/>
    <w:rsid w:val="00562884"/>
    <w:rsid w:val="005628AF"/>
    <w:rsid w:val="005635B1"/>
    <w:rsid w:val="005648B6"/>
    <w:rsid w:val="00565780"/>
    <w:rsid w:val="00566837"/>
    <w:rsid w:val="00571228"/>
    <w:rsid w:val="00571947"/>
    <w:rsid w:val="00572595"/>
    <w:rsid w:val="0057264B"/>
    <w:rsid w:val="00573FA6"/>
    <w:rsid w:val="0057447A"/>
    <w:rsid w:val="005753B4"/>
    <w:rsid w:val="00575877"/>
    <w:rsid w:val="00577AE0"/>
    <w:rsid w:val="00577D7B"/>
    <w:rsid w:val="00577D9A"/>
    <w:rsid w:val="005822E6"/>
    <w:rsid w:val="005831AD"/>
    <w:rsid w:val="005857DE"/>
    <w:rsid w:val="0058605F"/>
    <w:rsid w:val="00586317"/>
    <w:rsid w:val="005864E0"/>
    <w:rsid w:val="00590389"/>
    <w:rsid w:val="00590CC7"/>
    <w:rsid w:val="005924CA"/>
    <w:rsid w:val="00592A86"/>
    <w:rsid w:val="00593156"/>
    <w:rsid w:val="0059484B"/>
    <w:rsid w:val="00596B37"/>
    <w:rsid w:val="00597D53"/>
    <w:rsid w:val="005A02BD"/>
    <w:rsid w:val="005A0B60"/>
    <w:rsid w:val="005A0C97"/>
    <w:rsid w:val="005A1231"/>
    <w:rsid w:val="005A2A36"/>
    <w:rsid w:val="005A682D"/>
    <w:rsid w:val="005A6D89"/>
    <w:rsid w:val="005A7B49"/>
    <w:rsid w:val="005B0FB0"/>
    <w:rsid w:val="005B114B"/>
    <w:rsid w:val="005B276D"/>
    <w:rsid w:val="005B298B"/>
    <w:rsid w:val="005B2D25"/>
    <w:rsid w:val="005B3D1B"/>
    <w:rsid w:val="005B54CA"/>
    <w:rsid w:val="005B6729"/>
    <w:rsid w:val="005B6C0C"/>
    <w:rsid w:val="005B7AF6"/>
    <w:rsid w:val="005C06F0"/>
    <w:rsid w:val="005C0D98"/>
    <w:rsid w:val="005C214D"/>
    <w:rsid w:val="005C289A"/>
    <w:rsid w:val="005C3FEF"/>
    <w:rsid w:val="005C5BD2"/>
    <w:rsid w:val="005C64A8"/>
    <w:rsid w:val="005C64E7"/>
    <w:rsid w:val="005C67CF"/>
    <w:rsid w:val="005C6A0B"/>
    <w:rsid w:val="005C6AFD"/>
    <w:rsid w:val="005D0196"/>
    <w:rsid w:val="005D022A"/>
    <w:rsid w:val="005D0DAC"/>
    <w:rsid w:val="005D131F"/>
    <w:rsid w:val="005D2F73"/>
    <w:rsid w:val="005D68EE"/>
    <w:rsid w:val="005E0F72"/>
    <w:rsid w:val="005E174F"/>
    <w:rsid w:val="005E33E7"/>
    <w:rsid w:val="005E42B3"/>
    <w:rsid w:val="005E442A"/>
    <w:rsid w:val="005E4EB4"/>
    <w:rsid w:val="005E5554"/>
    <w:rsid w:val="005E5696"/>
    <w:rsid w:val="005E6226"/>
    <w:rsid w:val="005E7527"/>
    <w:rsid w:val="005E7EB6"/>
    <w:rsid w:val="005F0D3C"/>
    <w:rsid w:val="005F1B80"/>
    <w:rsid w:val="005F2BA3"/>
    <w:rsid w:val="005F5BE5"/>
    <w:rsid w:val="005F5E79"/>
    <w:rsid w:val="005F69F0"/>
    <w:rsid w:val="005F7B2D"/>
    <w:rsid w:val="006009A1"/>
    <w:rsid w:val="00600B8B"/>
    <w:rsid w:val="006014DB"/>
    <w:rsid w:val="006015E1"/>
    <w:rsid w:val="00602C5F"/>
    <w:rsid w:val="0060335D"/>
    <w:rsid w:val="00604038"/>
    <w:rsid w:val="0060660F"/>
    <w:rsid w:val="006104DC"/>
    <w:rsid w:val="00611768"/>
    <w:rsid w:val="006132EC"/>
    <w:rsid w:val="00613DB6"/>
    <w:rsid w:val="00614B0D"/>
    <w:rsid w:val="00616156"/>
    <w:rsid w:val="00616DB2"/>
    <w:rsid w:val="00620A55"/>
    <w:rsid w:val="00621C5E"/>
    <w:rsid w:val="00623607"/>
    <w:rsid w:val="00624535"/>
    <w:rsid w:val="00624E38"/>
    <w:rsid w:val="00625ADB"/>
    <w:rsid w:val="00626295"/>
    <w:rsid w:val="00627A24"/>
    <w:rsid w:val="006300BA"/>
    <w:rsid w:val="006305F5"/>
    <w:rsid w:val="00631584"/>
    <w:rsid w:val="00632CDF"/>
    <w:rsid w:val="0063434C"/>
    <w:rsid w:val="00637BB7"/>
    <w:rsid w:val="00640FC8"/>
    <w:rsid w:val="00641B67"/>
    <w:rsid w:val="00641C46"/>
    <w:rsid w:val="00642190"/>
    <w:rsid w:val="00642989"/>
    <w:rsid w:val="00642B5A"/>
    <w:rsid w:val="00643377"/>
    <w:rsid w:val="006464BF"/>
    <w:rsid w:val="00647A14"/>
    <w:rsid w:val="00647A3F"/>
    <w:rsid w:val="006541EC"/>
    <w:rsid w:val="006544AD"/>
    <w:rsid w:val="00655960"/>
    <w:rsid w:val="00656047"/>
    <w:rsid w:val="00656241"/>
    <w:rsid w:val="00656F06"/>
    <w:rsid w:val="006575A3"/>
    <w:rsid w:val="00660988"/>
    <w:rsid w:val="00666C6A"/>
    <w:rsid w:val="00667434"/>
    <w:rsid w:val="00667AA4"/>
    <w:rsid w:val="00670B20"/>
    <w:rsid w:val="00670FF8"/>
    <w:rsid w:val="006721E4"/>
    <w:rsid w:val="00675818"/>
    <w:rsid w:val="00675ECA"/>
    <w:rsid w:val="006761FA"/>
    <w:rsid w:val="0067690B"/>
    <w:rsid w:val="00677152"/>
    <w:rsid w:val="0067759D"/>
    <w:rsid w:val="006775BC"/>
    <w:rsid w:val="00677C09"/>
    <w:rsid w:val="0068032B"/>
    <w:rsid w:val="0068195E"/>
    <w:rsid w:val="00682103"/>
    <w:rsid w:val="0069012B"/>
    <w:rsid w:val="00690912"/>
    <w:rsid w:val="0069095C"/>
    <w:rsid w:val="0069187F"/>
    <w:rsid w:val="00694303"/>
    <w:rsid w:val="00694B43"/>
    <w:rsid w:val="006954F5"/>
    <w:rsid w:val="0069612E"/>
    <w:rsid w:val="00696FDC"/>
    <w:rsid w:val="006977FE"/>
    <w:rsid w:val="006A16D3"/>
    <w:rsid w:val="006A29F4"/>
    <w:rsid w:val="006A2EF3"/>
    <w:rsid w:val="006A2F9F"/>
    <w:rsid w:val="006A34F5"/>
    <w:rsid w:val="006A3503"/>
    <w:rsid w:val="006A43C8"/>
    <w:rsid w:val="006A43E4"/>
    <w:rsid w:val="006A4C86"/>
    <w:rsid w:val="006A540B"/>
    <w:rsid w:val="006A5D08"/>
    <w:rsid w:val="006A6A88"/>
    <w:rsid w:val="006A6B01"/>
    <w:rsid w:val="006A75E8"/>
    <w:rsid w:val="006B2580"/>
    <w:rsid w:val="006B2D91"/>
    <w:rsid w:val="006B385E"/>
    <w:rsid w:val="006B3FA4"/>
    <w:rsid w:val="006B449B"/>
    <w:rsid w:val="006B4767"/>
    <w:rsid w:val="006B49FF"/>
    <w:rsid w:val="006B4F0E"/>
    <w:rsid w:val="006C09AF"/>
    <w:rsid w:val="006C29A4"/>
    <w:rsid w:val="006C487B"/>
    <w:rsid w:val="006C513F"/>
    <w:rsid w:val="006D198D"/>
    <w:rsid w:val="006D24E4"/>
    <w:rsid w:val="006D3D97"/>
    <w:rsid w:val="006D42AD"/>
    <w:rsid w:val="006D72B4"/>
    <w:rsid w:val="006E00B5"/>
    <w:rsid w:val="006E0560"/>
    <w:rsid w:val="006E1551"/>
    <w:rsid w:val="006E261A"/>
    <w:rsid w:val="006E28AE"/>
    <w:rsid w:val="006E2B80"/>
    <w:rsid w:val="006E2E46"/>
    <w:rsid w:val="006E35D8"/>
    <w:rsid w:val="006E3858"/>
    <w:rsid w:val="006E416E"/>
    <w:rsid w:val="006E4A1D"/>
    <w:rsid w:val="006E4FB2"/>
    <w:rsid w:val="006E5087"/>
    <w:rsid w:val="006E6E23"/>
    <w:rsid w:val="006F0A5C"/>
    <w:rsid w:val="006F1079"/>
    <w:rsid w:val="006F1E0A"/>
    <w:rsid w:val="006F3677"/>
    <w:rsid w:val="006F3F74"/>
    <w:rsid w:val="006F4F30"/>
    <w:rsid w:val="006F5354"/>
    <w:rsid w:val="006F5C86"/>
    <w:rsid w:val="006F6838"/>
    <w:rsid w:val="006F727B"/>
    <w:rsid w:val="006F77A5"/>
    <w:rsid w:val="00700072"/>
    <w:rsid w:val="00701933"/>
    <w:rsid w:val="0070254B"/>
    <w:rsid w:val="00702696"/>
    <w:rsid w:val="0070509F"/>
    <w:rsid w:val="007113CC"/>
    <w:rsid w:val="00711A3A"/>
    <w:rsid w:val="00714FFD"/>
    <w:rsid w:val="00715A76"/>
    <w:rsid w:val="00720A8B"/>
    <w:rsid w:val="00720EBA"/>
    <w:rsid w:val="00722F1B"/>
    <w:rsid w:val="00722FC9"/>
    <w:rsid w:val="00726207"/>
    <w:rsid w:val="00727AC6"/>
    <w:rsid w:val="00732E36"/>
    <w:rsid w:val="007330D0"/>
    <w:rsid w:val="007344D3"/>
    <w:rsid w:val="00734C95"/>
    <w:rsid w:val="007370EC"/>
    <w:rsid w:val="00742746"/>
    <w:rsid w:val="00743A6C"/>
    <w:rsid w:val="00743C2D"/>
    <w:rsid w:val="00744480"/>
    <w:rsid w:val="00745FE1"/>
    <w:rsid w:val="00746712"/>
    <w:rsid w:val="00746CAA"/>
    <w:rsid w:val="00746FFC"/>
    <w:rsid w:val="00747188"/>
    <w:rsid w:val="00747AD8"/>
    <w:rsid w:val="00747BC1"/>
    <w:rsid w:val="00750F6B"/>
    <w:rsid w:val="007525ED"/>
    <w:rsid w:val="00753312"/>
    <w:rsid w:val="007540E4"/>
    <w:rsid w:val="00754AD0"/>
    <w:rsid w:val="00754EFB"/>
    <w:rsid w:val="0075513C"/>
    <w:rsid w:val="00755171"/>
    <w:rsid w:val="00757663"/>
    <w:rsid w:val="00757EAC"/>
    <w:rsid w:val="00757FB9"/>
    <w:rsid w:val="0076240D"/>
    <w:rsid w:val="00762876"/>
    <w:rsid w:val="00763D46"/>
    <w:rsid w:val="0076458E"/>
    <w:rsid w:val="00766CC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CE5"/>
    <w:rsid w:val="00777D63"/>
    <w:rsid w:val="007803D9"/>
    <w:rsid w:val="007824A0"/>
    <w:rsid w:val="007824EF"/>
    <w:rsid w:val="007827C0"/>
    <w:rsid w:val="00782C02"/>
    <w:rsid w:val="00782F90"/>
    <w:rsid w:val="007834F1"/>
    <w:rsid w:val="00783A9E"/>
    <w:rsid w:val="00785B09"/>
    <w:rsid w:val="007875D0"/>
    <w:rsid w:val="0078776B"/>
    <w:rsid w:val="007914E1"/>
    <w:rsid w:val="0079290D"/>
    <w:rsid w:val="00792AF4"/>
    <w:rsid w:val="00795C4D"/>
    <w:rsid w:val="007962CC"/>
    <w:rsid w:val="00796889"/>
    <w:rsid w:val="0079705A"/>
    <w:rsid w:val="007A064D"/>
    <w:rsid w:val="007A2426"/>
    <w:rsid w:val="007A2A06"/>
    <w:rsid w:val="007A321E"/>
    <w:rsid w:val="007A41FF"/>
    <w:rsid w:val="007A4DFF"/>
    <w:rsid w:val="007A4E21"/>
    <w:rsid w:val="007A5711"/>
    <w:rsid w:val="007A697C"/>
    <w:rsid w:val="007A7E8B"/>
    <w:rsid w:val="007B07A2"/>
    <w:rsid w:val="007B1606"/>
    <w:rsid w:val="007B195C"/>
    <w:rsid w:val="007B29B8"/>
    <w:rsid w:val="007B559F"/>
    <w:rsid w:val="007B55B4"/>
    <w:rsid w:val="007B6B36"/>
    <w:rsid w:val="007B6BDE"/>
    <w:rsid w:val="007B73B5"/>
    <w:rsid w:val="007B7845"/>
    <w:rsid w:val="007C1490"/>
    <w:rsid w:val="007C1638"/>
    <w:rsid w:val="007C1975"/>
    <w:rsid w:val="007C22F3"/>
    <w:rsid w:val="007C27AF"/>
    <w:rsid w:val="007C3AA1"/>
    <w:rsid w:val="007C40DB"/>
    <w:rsid w:val="007C51AE"/>
    <w:rsid w:val="007C579C"/>
    <w:rsid w:val="007C5DEC"/>
    <w:rsid w:val="007C6316"/>
    <w:rsid w:val="007C6893"/>
    <w:rsid w:val="007C7945"/>
    <w:rsid w:val="007D02D8"/>
    <w:rsid w:val="007D0315"/>
    <w:rsid w:val="007D0A27"/>
    <w:rsid w:val="007D12B2"/>
    <w:rsid w:val="007D182D"/>
    <w:rsid w:val="007D1F15"/>
    <w:rsid w:val="007D2739"/>
    <w:rsid w:val="007D28FB"/>
    <w:rsid w:val="007D5201"/>
    <w:rsid w:val="007D5A97"/>
    <w:rsid w:val="007D5BFF"/>
    <w:rsid w:val="007D6080"/>
    <w:rsid w:val="007D78F7"/>
    <w:rsid w:val="007E0824"/>
    <w:rsid w:val="007E2557"/>
    <w:rsid w:val="007E25BB"/>
    <w:rsid w:val="007E31E5"/>
    <w:rsid w:val="007E3546"/>
    <w:rsid w:val="007E47C3"/>
    <w:rsid w:val="007E4ED7"/>
    <w:rsid w:val="007E68AB"/>
    <w:rsid w:val="007E6C1F"/>
    <w:rsid w:val="007E6E75"/>
    <w:rsid w:val="007E6EC3"/>
    <w:rsid w:val="007F21AF"/>
    <w:rsid w:val="007F2A6C"/>
    <w:rsid w:val="007F5039"/>
    <w:rsid w:val="007F5184"/>
    <w:rsid w:val="007F526E"/>
    <w:rsid w:val="007F5883"/>
    <w:rsid w:val="007F61D5"/>
    <w:rsid w:val="00800340"/>
    <w:rsid w:val="008004DF"/>
    <w:rsid w:val="00800F1F"/>
    <w:rsid w:val="008015F9"/>
    <w:rsid w:val="00803AE4"/>
    <w:rsid w:val="00804927"/>
    <w:rsid w:val="0080635E"/>
    <w:rsid w:val="00806B8B"/>
    <w:rsid w:val="00807670"/>
    <w:rsid w:val="008107A1"/>
    <w:rsid w:val="008121D3"/>
    <w:rsid w:val="0081227F"/>
    <w:rsid w:val="00812D6C"/>
    <w:rsid w:val="008137B1"/>
    <w:rsid w:val="00815589"/>
    <w:rsid w:val="008156E2"/>
    <w:rsid w:val="008161ED"/>
    <w:rsid w:val="00817F9A"/>
    <w:rsid w:val="008211AE"/>
    <w:rsid w:val="008221E0"/>
    <w:rsid w:val="00822E7A"/>
    <w:rsid w:val="00823395"/>
    <w:rsid w:val="00823689"/>
    <w:rsid w:val="00823A8A"/>
    <w:rsid w:val="00825076"/>
    <w:rsid w:val="00826F3A"/>
    <w:rsid w:val="00827E73"/>
    <w:rsid w:val="00831C5B"/>
    <w:rsid w:val="00834007"/>
    <w:rsid w:val="00835DAA"/>
    <w:rsid w:val="00835DDF"/>
    <w:rsid w:val="00835FF7"/>
    <w:rsid w:val="0083674C"/>
    <w:rsid w:val="0083760A"/>
    <w:rsid w:val="00840010"/>
    <w:rsid w:val="00842AEF"/>
    <w:rsid w:val="0084544E"/>
    <w:rsid w:val="00846DEB"/>
    <w:rsid w:val="00850BF2"/>
    <w:rsid w:val="00850DDF"/>
    <w:rsid w:val="00851FEF"/>
    <w:rsid w:val="0085553B"/>
    <w:rsid w:val="008560D2"/>
    <w:rsid w:val="0085661F"/>
    <w:rsid w:val="00856B4A"/>
    <w:rsid w:val="00857F8E"/>
    <w:rsid w:val="00860848"/>
    <w:rsid w:val="008608F8"/>
    <w:rsid w:val="00860CA0"/>
    <w:rsid w:val="00861947"/>
    <w:rsid w:val="00861B1D"/>
    <w:rsid w:val="00861B88"/>
    <w:rsid w:val="00861DD3"/>
    <w:rsid w:val="00861E99"/>
    <w:rsid w:val="0086410A"/>
    <w:rsid w:val="00866460"/>
    <w:rsid w:val="008704A8"/>
    <w:rsid w:val="008714F9"/>
    <w:rsid w:val="00871909"/>
    <w:rsid w:val="00871B0B"/>
    <w:rsid w:val="0087241A"/>
    <w:rsid w:val="008739BB"/>
    <w:rsid w:val="00873F48"/>
    <w:rsid w:val="00874814"/>
    <w:rsid w:val="008774B8"/>
    <w:rsid w:val="008813C6"/>
    <w:rsid w:val="00881497"/>
    <w:rsid w:val="0088380C"/>
    <w:rsid w:val="008849F7"/>
    <w:rsid w:val="008852CC"/>
    <w:rsid w:val="008867BB"/>
    <w:rsid w:val="00886E1B"/>
    <w:rsid w:val="00890EE5"/>
    <w:rsid w:val="00891D84"/>
    <w:rsid w:val="0089264C"/>
    <w:rsid w:val="00895EDF"/>
    <w:rsid w:val="00895F64"/>
    <w:rsid w:val="0089656A"/>
    <w:rsid w:val="00896EBE"/>
    <w:rsid w:val="008A0EA4"/>
    <w:rsid w:val="008A1F8F"/>
    <w:rsid w:val="008A3E17"/>
    <w:rsid w:val="008A6A7E"/>
    <w:rsid w:val="008A7DB7"/>
    <w:rsid w:val="008B0DBA"/>
    <w:rsid w:val="008B2107"/>
    <w:rsid w:val="008B45D6"/>
    <w:rsid w:val="008B5C26"/>
    <w:rsid w:val="008C03C6"/>
    <w:rsid w:val="008C09DA"/>
    <w:rsid w:val="008C0E52"/>
    <w:rsid w:val="008C1F03"/>
    <w:rsid w:val="008C2A53"/>
    <w:rsid w:val="008C45CA"/>
    <w:rsid w:val="008C5CAA"/>
    <w:rsid w:val="008C73F5"/>
    <w:rsid w:val="008C78BB"/>
    <w:rsid w:val="008D0B92"/>
    <w:rsid w:val="008D473C"/>
    <w:rsid w:val="008D48F5"/>
    <w:rsid w:val="008D57C0"/>
    <w:rsid w:val="008E1214"/>
    <w:rsid w:val="008E1506"/>
    <w:rsid w:val="008E1FC3"/>
    <w:rsid w:val="008E2101"/>
    <w:rsid w:val="008E3FFD"/>
    <w:rsid w:val="008E6F86"/>
    <w:rsid w:val="008F03FF"/>
    <w:rsid w:val="008F0F4F"/>
    <w:rsid w:val="008F2131"/>
    <w:rsid w:val="008F3F75"/>
    <w:rsid w:val="008F3FF4"/>
    <w:rsid w:val="008F56CB"/>
    <w:rsid w:val="008F600C"/>
    <w:rsid w:val="008F6F68"/>
    <w:rsid w:val="009026FF"/>
    <w:rsid w:val="009042E8"/>
    <w:rsid w:val="00904ABF"/>
    <w:rsid w:val="00904D30"/>
    <w:rsid w:val="00905091"/>
    <w:rsid w:val="00905424"/>
    <w:rsid w:val="00907A47"/>
    <w:rsid w:val="00911394"/>
    <w:rsid w:val="0091215A"/>
    <w:rsid w:val="009123FF"/>
    <w:rsid w:val="0091278C"/>
    <w:rsid w:val="0091321F"/>
    <w:rsid w:val="00914FB8"/>
    <w:rsid w:val="00915B13"/>
    <w:rsid w:val="0091605F"/>
    <w:rsid w:val="009161A0"/>
    <w:rsid w:val="00920537"/>
    <w:rsid w:val="00922EA8"/>
    <w:rsid w:val="00923172"/>
    <w:rsid w:val="009235A2"/>
    <w:rsid w:val="0092392B"/>
    <w:rsid w:val="00923B63"/>
    <w:rsid w:val="00925310"/>
    <w:rsid w:val="00925DC3"/>
    <w:rsid w:val="009260B5"/>
    <w:rsid w:val="00926F42"/>
    <w:rsid w:val="00926F54"/>
    <w:rsid w:val="009310FB"/>
    <w:rsid w:val="0093146A"/>
    <w:rsid w:val="00931C2E"/>
    <w:rsid w:val="00931C8D"/>
    <w:rsid w:val="0093514F"/>
    <w:rsid w:val="00935598"/>
    <w:rsid w:val="00935599"/>
    <w:rsid w:val="00936E97"/>
    <w:rsid w:val="0093794D"/>
    <w:rsid w:val="009404ED"/>
    <w:rsid w:val="00944DFE"/>
    <w:rsid w:val="00946B7D"/>
    <w:rsid w:val="009507A1"/>
    <w:rsid w:val="00953C47"/>
    <w:rsid w:val="00954758"/>
    <w:rsid w:val="00962695"/>
    <w:rsid w:val="00962F7A"/>
    <w:rsid w:val="00963CF5"/>
    <w:rsid w:val="00970EBC"/>
    <w:rsid w:val="0097123D"/>
    <w:rsid w:val="009714A1"/>
    <w:rsid w:val="00972A0F"/>
    <w:rsid w:val="00974541"/>
    <w:rsid w:val="00975051"/>
    <w:rsid w:val="00976574"/>
    <w:rsid w:val="009774E6"/>
    <w:rsid w:val="00977851"/>
    <w:rsid w:val="00980030"/>
    <w:rsid w:val="009805C9"/>
    <w:rsid w:val="00981E24"/>
    <w:rsid w:val="00982824"/>
    <w:rsid w:val="00982AB0"/>
    <w:rsid w:val="00985497"/>
    <w:rsid w:val="00993034"/>
    <w:rsid w:val="0099341F"/>
    <w:rsid w:val="00995BE9"/>
    <w:rsid w:val="00997196"/>
    <w:rsid w:val="009A11CA"/>
    <w:rsid w:val="009A2C2A"/>
    <w:rsid w:val="009A2E07"/>
    <w:rsid w:val="009A2E52"/>
    <w:rsid w:val="009A318D"/>
    <w:rsid w:val="009A3B8E"/>
    <w:rsid w:val="009A3E3C"/>
    <w:rsid w:val="009A46B0"/>
    <w:rsid w:val="009A4B01"/>
    <w:rsid w:val="009A7FF8"/>
    <w:rsid w:val="009B1566"/>
    <w:rsid w:val="009B444A"/>
    <w:rsid w:val="009B6ED2"/>
    <w:rsid w:val="009B754F"/>
    <w:rsid w:val="009B7804"/>
    <w:rsid w:val="009C0FC6"/>
    <w:rsid w:val="009C22B1"/>
    <w:rsid w:val="009C2596"/>
    <w:rsid w:val="009C3BFF"/>
    <w:rsid w:val="009C4405"/>
    <w:rsid w:val="009C4830"/>
    <w:rsid w:val="009C4E62"/>
    <w:rsid w:val="009C55F5"/>
    <w:rsid w:val="009C5D76"/>
    <w:rsid w:val="009D02FB"/>
    <w:rsid w:val="009D0A96"/>
    <w:rsid w:val="009D14B4"/>
    <w:rsid w:val="009D2FB7"/>
    <w:rsid w:val="009D30DC"/>
    <w:rsid w:val="009D4087"/>
    <w:rsid w:val="009D46CC"/>
    <w:rsid w:val="009D47E5"/>
    <w:rsid w:val="009D49BB"/>
    <w:rsid w:val="009D4AB7"/>
    <w:rsid w:val="009D627F"/>
    <w:rsid w:val="009D666C"/>
    <w:rsid w:val="009D6ACF"/>
    <w:rsid w:val="009D6C95"/>
    <w:rsid w:val="009D6CE4"/>
    <w:rsid w:val="009E446D"/>
    <w:rsid w:val="009E52D9"/>
    <w:rsid w:val="009E5C46"/>
    <w:rsid w:val="009F15CC"/>
    <w:rsid w:val="009F2D1C"/>
    <w:rsid w:val="009F33A9"/>
    <w:rsid w:val="009F3847"/>
    <w:rsid w:val="009F3EFE"/>
    <w:rsid w:val="009F599A"/>
    <w:rsid w:val="009F68DB"/>
    <w:rsid w:val="009F7E1A"/>
    <w:rsid w:val="00A00110"/>
    <w:rsid w:val="00A04047"/>
    <w:rsid w:val="00A04059"/>
    <w:rsid w:val="00A04530"/>
    <w:rsid w:val="00A05156"/>
    <w:rsid w:val="00A069F9"/>
    <w:rsid w:val="00A06EED"/>
    <w:rsid w:val="00A07531"/>
    <w:rsid w:val="00A1044D"/>
    <w:rsid w:val="00A11922"/>
    <w:rsid w:val="00A13248"/>
    <w:rsid w:val="00A14E9F"/>
    <w:rsid w:val="00A16115"/>
    <w:rsid w:val="00A171AA"/>
    <w:rsid w:val="00A17740"/>
    <w:rsid w:val="00A17FCE"/>
    <w:rsid w:val="00A20088"/>
    <w:rsid w:val="00A200CF"/>
    <w:rsid w:val="00A20EF4"/>
    <w:rsid w:val="00A22DF2"/>
    <w:rsid w:val="00A24967"/>
    <w:rsid w:val="00A30425"/>
    <w:rsid w:val="00A30B5B"/>
    <w:rsid w:val="00A3165F"/>
    <w:rsid w:val="00A32653"/>
    <w:rsid w:val="00A32698"/>
    <w:rsid w:val="00A35A33"/>
    <w:rsid w:val="00A37828"/>
    <w:rsid w:val="00A37879"/>
    <w:rsid w:val="00A413AD"/>
    <w:rsid w:val="00A437C4"/>
    <w:rsid w:val="00A43D50"/>
    <w:rsid w:val="00A43D74"/>
    <w:rsid w:val="00A4580D"/>
    <w:rsid w:val="00A45959"/>
    <w:rsid w:val="00A46632"/>
    <w:rsid w:val="00A4761D"/>
    <w:rsid w:val="00A503FF"/>
    <w:rsid w:val="00A50993"/>
    <w:rsid w:val="00A50A38"/>
    <w:rsid w:val="00A50A63"/>
    <w:rsid w:val="00A52347"/>
    <w:rsid w:val="00A52BCA"/>
    <w:rsid w:val="00A534C7"/>
    <w:rsid w:val="00A54805"/>
    <w:rsid w:val="00A557EB"/>
    <w:rsid w:val="00A56779"/>
    <w:rsid w:val="00A576C5"/>
    <w:rsid w:val="00A62789"/>
    <w:rsid w:val="00A64719"/>
    <w:rsid w:val="00A65B80"/>
    <w:rsid w:val="00A66474"/>
    <w:rsid w:val="00A70101"/>
    <w:rsid w:val="00A70622"/>
    <w:rsid w:val="00A708F6"/>
    <w:rsid w:val="00A70C18"/>
    <w:rsid w:val="00A70D5F"/>
    <w:rsid w:val="00A71C42"/>
    <w:rsid w:val="00A71CEB"/>
    <w:rsid w:val="00A72E47"/>
    <w:rsid w:val="00A81840"/>
    <w:rsid w:val="00A82387"/>
    <w:rsid w:val="00A83FD3"/>
    <w:rsid w:val="00A85096"/>
    <w:rsid w:val="00A86243"/>
    <w:rsid w:val="00A901F5"/>
    <w:rsid w:val="00A907B0"/>
    <w:rsid w:val="00A91568"/>
    <w:rsid w:val="00A940F4"/>
    <w:rsid w:val="00A945C1"/>
    <w:rsid w:val="00A952B3"/>
    <w:rsid w:val="00A9684F"/>
    <w:rsid w:val="00A96D99"/>
    <w:rsid w:val="00A97B2B"/>
    <w:rsid w:val="00AA053E"/>
    <w:rsid w:val="00AA0910"/>
    <w:rsid w:val="00AA0CC7"/>
    <w:rsid w:val="00AA139C"/>
    <w:rsid w:val="00AA24D5"/>
    <w:rsid w:val="00AA25C2"/>
    <w:rsid w:val="00AA3804"/>
    <w:rsid w:val="00AA401E"/>
    <w:rsid w:val="00AA5ACA"/>
    <w:rsid w:val="00AA5ECC"/>
    <w:rsid w:val="00AA6A9A"/>
    <w:rsid w:val="00AA7C7A"/>
    <w:rsid w:val="00AB1F79"/>
    <w:rsid w:val="00AB2876"/>
    <w:rsid w:val="00AB302C"/>
    <w:rsid w:val="00AB396B"/>
    <w:rsid w:val="00AB3BE5"/>
    <w:rsid w:val="00AB5C2D"/>
    <w:rsid w:val="00AB6628"/>
    <w:rsid w:val="00AB6E36"/>
    <w:rsid w:val="00AB7DB2"/>
    <w:rsid w:val="00AC0507"/>
    <w:rsid w:val="00AC2009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6A42"/>
    <w:rsid w:val="00AD780A"/>
    <w:rsid w:val="00AE0685"/>
    <w:rsid w:val="00AE13C1"/>
    <w:rsid w:val="00AE4586"/>
    <w:rsid w:val="00AE4C7E"/>
    <w:rsid w:val="00AE5DF3"/>
    <w:rsid w:val="00AE6066"/>
    <w:rsid w:val="00AE7DAA"/>
    <w:rsid w:val="00AF0FF1"/>
    <w:rsid w:val="00AF2834"/>
    <w:rsid w:val="00AF5BA5"/>
    <w:rsid w:val="00AF6293"/>
    <w:rsid w:val="00AF7438"/>
    <w:rsid w:val="00AF7DED"/>
    <w:rsid w:val="00B00EE5"/>
    <w:rsid w:val="00B039BC"/>
    <w:rsid w:val="00B050D7"/>
    <w:rsid w:val="00B054EA"/>
    <w:rsid w:val="00B05CB3"/>
    <w:rsid w:val="00B06399"/>
    <w:rsid w:val="00B100E3"/>
    <w:rsid w:val="00B10662"/>
    <w:rsid w:val="00B10763"/>
    <w:rsid w:val="00B1117C"/>
    <w:rsid w:val="00B126E5"/>
    <w:rsid w:val="00B12A5A"/>
    <w:rsid w:val="00B13059"/>
    <w:rsid w:val="00B13223"/>
    <w:rsid w:val="00B1394D"/>
    <w:rsid w:val="00B14044"/>
    <w:rsid w:val="00B149BA"/>
    <w:rsid w:val="00B16BEF"/>
    <w:rsid w:val="00B202EF"/>
    <w:rsid w:val="00B2354B"/>
    <w:rsid w:val="00B241DF"/>
    <w:rsid w:val="00B253AC"/>
    <w:rsid w:val="00B26F3B"/>
    <w:rsid w:val="00B272C7"/>
    <w:rsid w:val="00B27D10"/>
    <w:rsid w:val="00B30C22"/>
    <w:rsid w:val="00B3194B"/>
    <w:rsid w:val="00B33382"/>
    <w:rsid w:val="00B34201"/>
    <w:rsid w:val="00B35F83"/>
    <w:rsid w:val="00B3623D"/>
    <w:rsid w:val="00B37FC3"/>
    <w:rsid w:val="00B401A6"/>
    <w:rsid w:val="00B41224"/>
    <w:rsid w:val="00B416FB"/>
    <w:rsid w:val="00B417D4"/>
    <w:rsid w:val="00B42D46"/>
    <w:rsid w:val="00B45BAD"/>
    <w:rsid w:val="00B45ED9"/>
    <w:rsid w:val="00B464AE"/>
    <w:rsid w:val="00B472A7"/>
    <w:rsid w:val="00B47468"/>
    <w:rsid w:val="00B4783A"/>
    <w:rsid w:val="00B50AEC"/>
    <w:rsid w:val="00B52C01"/>
    <w:rsid w:val="00B55861"/>
    <w:rsid w:val="00B56712"/>
    <w:rsid w:val="00B57390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4EBD"/>
    <w:rsid w:val="00B767FD"/>
    <w:rsid w:val="00B76AF4"/>
    <w:rsid w:val="00B77EEE"/>
    <w:rsid w:val="00B805D9"/>
    <w:rsid w:val="00B8066E"/>
    <w:rsid w:val="00B81285"/>
    <w:rsid w:val="00B837A7"/>
    <w:rsid w:val="00B847FE"/>
    <w:rsid w:val="00B84DE8"/>
    <w:rsid w:val="00B85787"/>
    <w:rsid w:val="00B857C2"/>
    <w:rsid w:val="00B85C7E"/>
    <w:rsid w:val="00B85C84"/>
    <w:rsid w:val="00B86238"/>
    <w:rsid w:val="00B872D6"/>
    <w:rsid w:val="00B87703"/>
    <w:rsid w:val="00B902CB"/>
    <w:rsid w:val="00B90E34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B93"/>
    <w:rsid w:val="00B9645A"/>
    <w:rsid w:val="00BA18BD"/>
    <w:rsid w:val="00BA2594"/>
    <w:rsid w:val="00BA2FFB"/>
    <w:rsid w:val="00BA3BC1"/>
    <w:rsid w:val="00BA4048"/>
    <w:rsid w:val="00BA4DD4"/>
    <w:rsid w:val="00BA4F3D"/>
    <w:rsid w:val="00BA7A9A"/>
    <w:rsid w:val="00BA7FA7"/>
    <w:rsid w:val="00BB08A8"/>
    <w:rsid w:val="00BB3536"/>
    <w:rsid w:val="00BB3BEB"/>
    <w:rsid w:val="00BB42F5"/>
    <w:rsid w:val="00BB577E"/>
    <w:rsid w:val="00BB68BD"/>
    <w:rsid w:val="00BB721A"/>
    <w:rsid w:val="00BB754A"/>
    <w:rsid w:val="00BC1B4E"/>
    <w:rsid w:val="00BC3552"/>
    <w:rsid w:val="00BC35FA"/>
    <w:rsid w:val="00BC379E"/>
    <w:rsid w:val="00BD016B"/>
    <w:rsid w:val="00BD09D4"/>
    <w:rsid w:val="00BD0F63"/>
    <w:rsid w:val="00BD2BD8"/>
    <w:rsid w:val="00BD2DD4"/>
    <w:rsid w:val="00BD2EEC"/>
    <w:rsid w:val="00BD3F2F"/>
    <w:rsid w:val="00BD4A23"/>
    <w:rsid w:val="00BD6B6C"/>
    <w:rsid w:val="00BD7633"/>
    <w:rsid w:val="00BE25FA"/>
    <w:rsid w:val="00BE4C25"/>
    <w:rsid w:val="00BE4F16"/>
    <w:rsid w:val="00BE6194"/>
    <w:rsid w:val="00BE66D0"/>
    <w:rsid w:val="00BE7C68"/>
    <w:rsid w:val="00BF0711"/>
    <w:rsid w:val="00BF1A14"/>
    <w:rsid w:val="00BF1B55"/>
    <w:rsid w:val="00BF32F6"/>
    <w:rsid w:val="00BF53FC"/>
    <w:rsid w:val="00BF5B58"/>
    <w:rsid w:val="00BF5FE5"/>
    <w:rsid w:val="00BF6536"/>
    <w:rsid w:val="00BF71C6"/>
    <w:rsid w:val="00BF7CFF"/>
    <w:rsid w:val="00C00406"/>
    <w:rsid w:val="00C007AF"/>
    <w:rsid w:val="00C02733"/>
    <w:rsid w:val="00C03765"/>
    <w:rsid w:val="00C043D2"/>
    <w:rsid w:val="00C04E32"/>
    <w:rsid w:val="00C05103"/>
    <w:rsid w:val="00C06690"/>
    <w:rsid w:val="00C07BF1"/>
    <w:rsid w:val="00C11ECA"/>
    <w:rsid w:val="00C1298F"/>
    <w:rsid w:val="00C12D15"/>
    <w:rsid w:val="00C17AB8"/>
    <w:rsid w:val="00C17B3E"/>
    <w:rsid w:val="00C202CC"/>
    <w:rsid w:val="00C24CE4"/>
    <w:rsid w:val="00C24D63"/>
    <w:rsid w:val="00C26AF3"/>
    <w:rsid w:val="00C26BA9"/>
    <w:rsid w:val="00C276A6"/>
    <w:rsid w:val="00C32047"/>
    <w:rsid w:val="00C320EA"/>
    <w:rsid w:val="00C326D2"/>
    <w:rsid w:val="00C32C53"/>
    <w:rsid w:val="00C33105"/>
    <w:rsid w:val="00C334C8"/>
    <w:rsid w:val="00C33AD2"/>
    <w:rsid w:val="00C3443C"/>
    <w:rsid w:val="00C346A1"/>
    <w:rsid w:val="00C34EB3"/>
    <w:rsid w:val="00C356E0"/>
    <w:rsid w:val="00C3674B"/>
    <w:rsid w:val="00C4054E"/>
    <w:rsid w:val="00C40DA6"/>
    <w:rsid w:val="00C41535"/>
    <w:rsid w:val="00C421B4"/>
    <w:rsid w:val="00C422E3"/>
    <w:rsid w:val="00C45D5D"/>
    <w:rsid w:val="00C4714D"/>
    <w:rsid w:val="00C47A7E"/>
    <w:rsid w:val="00C505D4"/>
    <w:rsid w:val="00C50965"/>
    <w:rsid w:val="00C51645"/>
    <w:rsid w:val="00C5297A"/>
    <w:rsid w:val="00C52FB1"/>
    <w:rsid w:val="00C53385"/>
    <w:rsid w:val="00C54232"/>
    <w:rsid w:val="00C55ED6"/>
    <w:rsid w:val="00C5764B"/>
    <w:rsid w:val="00C60F3F"/>
    <w:rsid w:val="00C6174A"/>
    <w:rsid w:val="00C61912"/>
    <w:rsid w:val="00C64243"/>
    <w:rsid w:val="00C659E6"/>
    <w:rsid w:val="00C66A9A"/>
    <w:rsid w:val="00C670D1"/>
    <w:rsid w:val="00C67A7A"/>
    <w:rsid w:val="00C71FE4"/>
    <w:rsid w:val="00C7270C"/>
    <w:rsid w:val="00C73C56"/>
    <w:rsid w:val="00C763F2"/>
    <w:rsid w:val="00C76C20"/>
    <w:rsid w:val="00C807DD"/>
    <w:rsid w:val="00C82B96"/>
    <w:rsid w:val="00C82D7F"/>
    <w:rsid w:val="00C86572"/>
    <w:rsid w:val="00C90EBC"/>
    <w:rsid w:val="00C91AC7"/>
    <w:rsid w:val="00C91C4B"/>
    <w:rsid w:val="00C950A1"/>
    <w:rsid w:val="00CA008E"/>
    <w:rsid w:val="00CA041D"/>
    <w:rsid w:val="00CA10C9"/>
    <w:rsid w:val="00CA185C"/>
    <w:rsid w:val="00CA2BEC"/>
    <w:rsid w:val="00CA4439"/>
    <w:rsid w:val="00CA4ADE"/>
    <w:rsid w:val="00CA5DE4"/>
    <w:rsid w:val="00CB01E4"/>
    <w:rsid w:val="00CB1B9D"/>
    <w:rsid w:val="00CB2E08"/>
    <w:rsid w:val="00CB3BAE"/>
    <w:rsid w:val="00CB3FED"/>
    <w:rsid w:val="00CB5A0F"/>
    <w:rsid w:val="00CB718D"/>
    <w:rsid w:val="00CB76EE"/>
    <w:rsid w:val="00CC0AED"/>
    <w:rsid w:val="00CC0E88"/>
    <w:rsid w:val="00CC1079"/>
    <w:rsid w:val="00CC2C46"/>
    <w:rsid w:val="00CC3066"/>
    <w:rsid w:val="00CC5C0F"/>
    <w:rsid w:val="00CC6909"/>
    <w:rsid w:val="00CC6994"/>
    <w:rsid w:val="00CD1989"/>
    <w:rsid w:val="00CD2DD4"/>
    <w:rsid w:val="00CD45C2"/>
    <w:rsid w:val="00CD5E7D"/>
    <w:rsid w:val="00CD64A3"/>
    <w:rsid w:val="00CD6690"/>
    <w:rsid w:val="00CE0FE1"/>
    <w:rsid w:val="00CE5438"/>
    <w:rsid w:val="00CE7E1A"/>
    <w:rsid w:val="00CF172C"/>
    <w:rsid w:val="00CF1D2B"/>
    <w:rsid w:val="00CF24FD"/>
    <w:rsid w:val="00CF4028"/>
    <w:rsid w:val="00CF6BBF"/>
    <w:rsid w:val="00CF7556"/>
    <w:rsid w:val="00D02B5B"/>
    <w:rsid w:val="00D03044"/>
    <w:rsid w:val="00D03A56"/>
    <w:rsid w:val="00D03D23"/>
    <w:rsid w:val="00D05BDC"/>
    <w:rsid w:val="00D10558"/>
    <w:rsid w:val="00D1076C"/>
    <w:rsid w:val="00D10FEE"/>
    <w:rsid w:val="00D12394"/>
    <w:rsid w:val="00D12AB1"/>
    <w:rsid w:val="00D13507"/>
    <w:rsid w:val="00D14304"/>
    <w:rsid w:val="00D15135"/>
    <w:rsid w:val="00D15D01"/>
    <w:rsid w:val="00D15DB3"/>
    <w:rsid w:val="00D16693"/>
    <w:rsid w:val="00D17646"/>
    <w:rsid w:val="00D2106B"/>
    <w:rsid w:val="00D228BB"/>
    <w:rsid w:val="00D22D47"/>
    <w:rsid w:val="00D2326F"/>
    <w:rsid w:val="00D2786F"/>
    <w:rsid w:val="00D3343E"/>
    <w:rsid w:val="00D341F3"/>
    <w:rsid w:val="00D34E00"/>
    <w:rsid w:val="00D34F27"/>
    <w:rsid w:val="00D37368"/>
    <w:rsid w:val="00D40543"/>
    <w:rsid w:val="00D427CB"/>
    <w:rsid w:val="00D42F12"/>
    <w:rsid w:val="00D431F8"/>
    <w:rsid w:val="00D43EB1"/>
    <w:rsid w:val="00D45336"/>
    <w:rsid w:val="00D45A2E"/>
    <w:rsid w:val="00D45BDD"/>
    <w:rsid w:val="00D46B22"/>
    <w:rsid w:val="00D470A7"/>
    <w:rsid w:val="00D4727F"/>
    <w:rsid w:val="00D47AD8"/>
    <w:rsid w:val="00D5087C"/>
    <w:rsid w:val="00D50EE3"/>
    <w:rsid w:val="00D51D4A"/>
    <w:rsid w:val="00D525F9"/>
    <w:rsid w:val="00D5524C"/>
    <w:rsid w:val="00D55334"/>
    <w:rsid w:val="00D57A77"/>
    <w:rsid w:val="00D60B7C"/>
    <w:rsid w:val="00D6170C"/>
    <w:rsid w:val="00D62F46"/>
    <w:rsid w:val="00D631CA"/>
    <w:rsid w:val="00D6401B"/>
    <w:rsid w:val="00D6721A"/>
    <w:rsid w:val="00D67997"/>
    <w:rsid w:val="00D7043D"/>
    <w:rsid w:val="00D71075"/>
    <w:rsid w:val="00D72B83"/>
    <w:rsid w:val="00D735EF"/>
    <w:rsid w:val="00D7416A"/>
    <w:rsid w:val="00D7497B"/>
    <w:rsid w:val="00D74E05"/>
    <w:rsid w:val="00D75064"/>
    <w:rsid w:val="00D7537C"/>
    <w:rsid w:val="00D761F0"/>
    <w:rsid w:val="00D7772A"/>
    <w:rsid w:val="00D80A36"/>
    <w:rsid w:val="00D83181"/>
    <w:rsid w:val="00D871F8"/>
    <w:rsid w:val="00D87E60"/>
    <w:rsid w:val="00D9167B"/>
    <w:rsid w:val="00D92B86"/>
    <w:rsid w:val="00D93A3D"/>
    <w:rsid w:val="00D9414D"/>
    <w:rsid w:val="00D94F86"/>
    <w:rsid w:val="00D9724B"/>
    <w:rsid w:val="00D97744"/>
    <w:rsid w:val="00D97995"/>
    <w:rsid w:val="00D97B63"/>
    <w:rsid w:val="00DA141C"/>
    <w:rsid w:val="00DA142B"/>
    <w:rsid w:val="00DA1EF9"/>
    <w:rsid w:val="00DA5727"/>
    <w:rsid w:val="00DA5DA1"/>
    <w:rsid w:val="00DA73B5"/>
    <w:rsid w:val="00DA7C94"/>
    <w:rsid w:val="00DB01C0"/>
    <w:rsid w:val="00DB0663"/>
    <w:rsid w:val="00DB0F29"/>
    <w:rsid w:val="00DB16AF"/>
    <w:rsid w:val="00DB2CF2"/>
    <w:rsid w:val="00DB2FB5"/>
    <w:rsid w:val="00DB3590"/>
    <w:rsid w:val="00DB3E89"/>
    <w:rsid w:val="00DB481C"/>
    <w:rsid w:val="00DB5E9E"/>
    <w:rsid w:val="00DB60EE"/>
    <w:rsid w:val="00DB6315"/>
    <w:rsid w:val="00DB78BC"/>
    <w:rsid w:val="00DC0AF1"/>
    <w:rsid w:val="00DC1D85"/>
    <w:rsid w:val="00DC1DE7"/>
    <w:rsid w:val="00DC28DA"/>
    <w:rsid w:val="00DC2BC1"/>
    <w:rsid w:val="00DC474D"/>
    <w:rsid w:val="00DC47D1"/>
    <w:rsid w:val="00DC4DF8"/>
    <w:rsid w:val="00DC54A0"/>
    <w:rsid w:val="00DC561C"/>
    <w:rsid w:val="00DC59A5"/>
    <w:rsid w:val="00DC703B"/>
    <w:rsid w:val="00DD0817"/>
    <w:rsid w:val="00DD0D0E"/>
    <w:rsid w:val="00DD1132"/>
    <w:rsid w:val="00DD16FF"/>
    <w:rsid w:val="00DD2054"/>
    <w:rsid w:val="00DD2151"/>
    <w:rsid w:val="00DD21C0"/>
    <w:rsid w:val="00DD2323"/>
    <w:rsid w:val="00DD5ABD"/>
    <w:rsid w:val="00DD70E1"/>
    <w:rsid w:val="00DD726F"/>
    <w:rsid w:val="00DD7384"/>
    <w:rsid w:val="00DD7736"/>
    <w:rsid w:val="00DE0373"/>
    <w:rsid w:val="00DE038C"/>
    <w:rsid w:val="00DE3677"/>
    <w:rsid w:val="00DE3FFD"/>
    <w:rsid w:val="00DE4762"/>
    <w:rsid w:val="00DE519B"/>
    <w:rsid w:val="00DE51A6"/>
    <w:rsid w:val="00DE5905"/>
    <w:rsid w:val="00DE62BB"/>
    <w:rsid w:val="00DE6B98"/>
    <w:rsid w:val="00DE70A9"/>
    <w:rsid w:val="00DF0050"/>
    <w:rsid w:val="00DF0D3B"/>
    <w:rsid w:val="00DF3ED8"/>
    <w:rsid w:val="00DF4009"/>
    <w:rsid w:val="00DF4625"/>
    <w:rsid w:val="00DF47F4"/>
    <w:rsid w:val="00DF5520"/>
    <w:rsid w:val="00E00153"/>
    <w:rsid w:val="00E00778"/>
    <w:rsid w:val="00E00A38"/>
    <w:rsid w:val="00E00C18"/>
    <w:rsid w:val="00E00CD8"/>
    <w:rsid w:val="00E02E1E"/>
    <w:rsid w:val="00E03026"/>
    <w:rsid w:val="00E0320D"/>
    <w:rsid w:val="00E039FF"/>
    <w:rsid w:val="00E03EEF"/>
    <w:rsid w:val="00E053AF"/>
    <w:rsid w:val="00E06D5C"/>
    <w:rsid w:val="00E06DCF"/>
    <w:rsid w:val="00E06DE7"/>
    <w:rsid w:val="00E072A4"/>
    <w:rsid w:val="00E10B4F"/>
    <w:rsid w:val="00E11648"/>
    <w:rsid w:val="00E13C2F"/>
    <w:rsid w:val="00E16E41"/>
    <w:rsid w:val="00E179C5"/>
    <w:rsid w:val="00E21203"/>
    <w:rsid w:val="00E247FB"/>
    <w:rsid w:val="00E26916"/>
    <w:rsid w:val="00E26E94"/>
    <w:rsid w:val="00E31CC4"/>
    <w:rsid w:val="00E326F2"/>
    <w:rsid w:val="00E3272B"/>
    <w:rsid w:val="00E32CCE"/>
    <w:rsid w:val="00E333A1"/>
    <w:rsid w:val="00E337C8"/>
    <w:rsid w:val="00E34C23"/>
    <w:rsid w:val="00E403C9"/>
    <w:rsid w:val="00E4054B"/>
    <w:rsid w:val="00E40FBD"/>
    <w:rsid w:val="00E4251C"/>
    <w:rsid w:val="00E44C22"/>
    <w:rsid w:val="00E46715"/>
    <w:rsid w:val="00E4712D"/>
    <w:rsid w:val="00E47623"/>
    <w:rsid w:val="00E47C34"/>
    <w:rsid w:val="00E52C69"/>
    <w:rsid w:val="00E53665"/>
    <w:rsid w:val="00E54287"/>
    <w:rsid w:val="00E54508"/>
    <w:rsid w:val="00E547B4"/>
    <w:rsid w:val="00E549FB"/>
    <w:rsid w:val="00E54A8D"/>
    <w:rsid w:val="00E55953"/>
    <w:rsid w:val="00E56CAD"/>
    <w:rsid w:val="00E5785A"/>
    <w:rsid w:val="00E60705"/>
    <w:rsid w:val="00E60A99"/>
    <w:rsid w:val="00E62370"/>
    <w:rsid w:val="00E62B35"/>
    <w:rsid w:val="00E63F07"/>
    <w:rsid w:val="00E644C5"/>
    <w:rsid w:val="00E64D79"/>
    <w:rsid w:val="00E65739"/>
    <w:rsid w:val="00E659FA"/>
    <w:rsid w:val="00E66E9B"/>
    <w:rsid w:val="00E670D6"/>
    <w:rsid w:val="00E6769D"/>
    <w:rsid w:val="00E70968"/>
    <w:rsid w:val="00E71E73"/>
    <w:rsid w:val="00E72306"/>
    <w:rsid w:val="00E73880"/>
    <w:rsid w:val="00E740E0"/>
    <w:rsid w:val="00E767D6"/>
    <w:rsid w:val="00E76A17"/>
    <w:rsid w:val="00E809A5"/>
    <w:rsid w:val="00E81410"/>
    <w:rsid w:val="00E81A03"/>
    <w:rsid w:val="00E82700"/>
    <w:rsid w:val="00E8279A"/>
    <w:rsid w:val="00E830B8"/>
    <w:rsid w:val="00E831F0"/>
    <w:rsid w:val="00E83DBE"/>
    <w:rsid w:val="00E84D91"/>
    <w:rsid w:val="00E84F58"/>
    <w:rsid w:val="00E84FEC"/>
    <w:rsid w:val="00E853F0"/>
    <w:rsid w:val="00E86EBB"/>
    <w:rsid w:val="00E86F4D"/>
    <w:rsid w:val="00E87F56"/>
    <w:rsid w:val="00E900ED"/>
    <w:rsid w:val="00E91AB8"/>
    <w:rsid w:val="00E91F14"/>
    <w:rsid w:val="00E93089"/>
    <w:rsid w:val="00E94B9E"/>
    <w:rsid w:val="00E95C00"/>
    <w:rsid w:val="00E96519"/>
    <w:rsid w:val="00EA0AAF"/>
    <w:rsid w:val="00EA2BC1"/>
    <w:rsid w:val="00EA3384"/>
    <w:rsid w:val="00EA44B1"/>
    <w:rsid w:val="00EA7406"/>
    <w:rsid w:val="00EB0096"/>
    <w:rsid w:val="00EB04AA"/>
    <w:rsid w:val="00EB0766"/>
    <w:rsid w:val="00EB13FD"/>
    <w:rsid w:val="00EB17B1"/>
    <w:rsid w:val="00EB20FA"/>
    <w:rsid w:val="00EB221B"/>
    <w:rsid w:val="00EB2C61"/>
    <w:rsid w:val="00EB5159"/>
    <w:rsid w:val="00EB6540"/>
    <w:rsid w:val="00EC2282"/>
    <w:rsid w:val="00EC39A7"/>
    <w:rsid w:val="00EC6326"/>
    <w:rsid w:val="00EC6C70"/>
    <w:rsid w:val="00EC7BCA"/>
    <w:rsid w:val="00EC7F94"/>
    <w:rsid w:val="00ED04AD"/>
    <w:rsid w:val="00ED07F4"/>
    <w:rsid w:val="00ED1774"/>
    <w:rsid w:val="00ED3C51"/>
    <w:rsid w:val="00ED4DA6"/>
    <w:rsid w:val="00ED6638"/>
    <w:rsid w:val="00EE1F9E"/>
    <w:rsid w:val="00EE220F"/>
    <w:rsid w:val="00EE3D9C"/>
    <w:rsid w:val="00EE527C"/>
    <w:rsid w:val="00EE53F8"/>
    <w:rsid w:val="00EE67CB"/>
    <w:rsid w:val="00EF0581"/>
    <w:rsid w:val="00EF1452"/>
    <w:rsid w:val="00EF14FD"/>
    <w:rsid w:val="00EF2C3D"/>
    <w:rsid w:val="00EF6D89"/>
    <w:rsid w:val="00EF7D67"/>
    <w:rsid w:val="00F01779"/>
    <w:rsid w:val="00F0208F"/>
    <w:rsid w:val="00F02F1D"/>
    <w:rsid w:val="00F043F2"/>
    <w:rsid w:val="00F04A76"/>
    <w:rsid w:val="00F06078"/>
    <w:rsid w:val="00F07FDD"/>
    <w:rsid w:val="00F10F69"/>
    <w:rsid w:val="00F11177"/>
    <w:rsid w:val="00F11679"/>
    <w:rsid w:val="00F11844"/>
    <w:rsid w:val="00F12984"/>
    <w:rsid w:val="00F17EC6"/>
    <w:rsid w:val="00F20566"/>
    <w:rsid w:val="00F205E4"/>
    <w:rsid w:val="00F21970"/>
    <w:rsid w:val="00F258A1"/>
    <w:rsid w:val="00F2667F"/>
    <w:rsid w:val="00F26E85"/>
    <w:rsid w:val="00F30318"/>
    <w:rsid w:val="00F30E85"/>
    <w:rsid w:val="00F318FF"/>
    <w:rsid w:val="00F322AE"/>
    <w:rsid w:val="00F32419"/>
    <w:rsid w:val="00F32567"/>
    <w:rsid w:val="00F32EE7"/>
    <w:rsid w:val="00F3394D"/>
    <w:rsid w:val="00F33A93"/>
    <w:rsid w:val="00F34B2E"/>
    <w:rsid w:val="00F352B0"/>
    <w:rsid w:val="00F37230"/>
    <w:rsid w:val="00F377D1"/>
    <w:rsid w:val="00F40636"/>
    <w:rsid w:val="00F4157B"/>
    <w:rsid w:val="00F41733"/>
    <w:rsid w:val="00F41D18"/>
    <w:rsid w:val="00F41DEF"/>
    <w:rsid w:val="00F4288E"/>
    <w:rsid w:val="00F4358E"/>
    <w:rsid w:val="00F4463B"/>
    <w:rsid w:val="00F4473C"/>
    <w:rsid w:val="00F457C5"/>
    <w:rsid w:val="00F463D2"/>
    <w:rsid w:val="00F46902"/>
    <w:rsid w:val="00F50D7F"/>
    <w:rsid w:val="00F51E9D"/>
    <w:rsid w:val="00F52E1B"/>
    <w:rsid w:val="00F536BA"/>
    <w:rsid w:val="00F537F0"/>
    <w:rsid w:val="00F53ABC"/>
    <w:rsid w:val="00F53C62"/>
    <w:rsid w:val="00F53EBD"/>
    <w:rsid w:val="00F54BE3"/>
    <w:rsid w:val="00F54D61"/>
    <w:rsid w:val="00F55BFC"/>
    <w:rsid w:val="00F561D2"/>
    <w:rsid w:val="00F6311D"/>
    <w:rsid w:val="00F64034"/>
    <w:rsid w:val="00F65626"/>
    <w:rsid w:val="00F65729"/>
    <w:rsid w:val="00F67739"/>
    <w:rsid w:val="00F7020D"/>
    <w:rsid w:val="00F72BF8"/>
    <w:rsid w:val="00F752A1"/>
    <w:rsid w:val="00F75BA3"/>
    <w:rsid w:val="00F8010F"/>
    <w:rsid w:val="00F809A8"/>
    <w:rsid w:val="00F838C8"/>
    <w:rsid w:val="00F8411C"/>
    <w:rsid w:val="00F85442"/>
    <w:rsid w:val="00F913B4"/>
    <w:rsid w:val="00F9483E"/>
    <w:rsid w:val="00F975CF"/>
    <w:rsid w:val="00F975F9"/>
    <w:rsid w:val="00F9792C"/>
    <w:rsid w:val="00FA1F18"/>
    <w:rsid w:val="00FA5937"/>
    <w:rsid w:val="00FA59C7"/>
    <w:rsid w:val="00FA5C60"/>
    <w:rsid w:val="00FA73C6"/>
    <w:rsid w:val="00FA74B1"/>
    <w:rsid w:val="00FB064A"/>
    <w:rsid w:val="00FB0BC9"/>
    <w:rsid w:val="00FB0D58"/>
    <w:rsid w:val="00FB20D3"/>
    <w:rsid w:val="00FB24F0"/>
    <w:rsid w:val="00FB4825"/>
    <w:rsid w:val="00FB55CF"/>
    <w:rsid w:val="00FB5F94"/>
    <w:rsid w:val="00FB6B01"/>
    <w:rsid w:val="00FB7624"/>
    <w:rsid w:val="00FC0C19"/>
    <w:rsid w:val="00FC0EC9"/>
    <w:rsid w:val="00FC1C64"/>
    <w:rsid w:val="00FC1E11"/>
    <w:rsid w:val="00FC433D"/>
    <w:rsid w:val="00FC444B"/>
    <w:rsid w:val="00FC5960"/>
    <w:rsid w:val="00FC7490"/>
    <w:rsid w:val="00FC786A"/>
    <w:rsid w:val="00FD1957"/>
    <w:rsid w:val="00FD2755"/>
    <w:rsid w:val="00FD2A8F"/>
    <w:rsid w:val="00FD3DD8"/>
    <w:rsid w:val="00FD4595"/>
    <w:rsid w:val="00FD60CF"/>
    <w:rsid w:val="00FE00BD"/>
    <w:rsid w:val="00FE0C6B"/>
    <w:rsid w:val="00FE0CB4"/>
    <w:rsid w:val="00FE29F2"/>
    <w:rsid w:val="00FE3379"/>
    <w:rsid w:val="00FE44FE"/>
    <w:rsid w:val="00FE6552"/>
    <w:rsid w:val="00FE7ADF"/>
    <w:rsid w:val="00FF03EC"/>
    <w:rsid w:val="00FF45FE"/>
    <w:rsid w:val="00FF4858"/>
    <w:rsid w:val="00FF6655"/>
    <w:rsid w:val="00FF6F69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CBE2D4"/>
  <w15:docId w15:val="{70E33535-35D5-4A8E-ADF1-4E8B1451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0C4CA8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0C4CA8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qFormat/>
    <w:rsid w:val="000C4CA8"/>
    <w:pPr>
      <w:numPr>
        <w:ilvl w:val="2"/>
        <w:numId w:val="2"/>
      </w:numPr>
      <w:spacing w:before="60" w:after="6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adpis3"/>
    <w:next w:val="Normln"/>
    <w:qFormat/>
    <w:rsid w:val="003F1658"/>
    <w:pPr>
      <w:numPr>
        <w:ilvl w:val="3"/>
      </w:numPr>
      <w:tabs>
        <w:tab w:val="clear" w:pos="2705"/>
        <w:tab w:val="num" w:pos="1146"/>
      </w:tabs>
      <w:ind w:left="1146"/>
      <w:outlineLvl w:val="3"/>
    </w:p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56A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50456A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56A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rsid w:val="005C06F0"/>
  </w:style>
  <w:style w:type="paragraph" w:styleId="Bezmezer">
    <w:name w:val="No Spacing"/>
    <w:uiPriority w:val="1"/>
    <w:qFormat/>
    <w:rsid w:val="004858F4"/>
  </w:style>
  <w:style w:type="paragraph" w:styleId="Revize">
    <w:name w:val="Revision"/>
    <w:hidden/>
    <w:uiPriority w:val="99"/>
    <w:semiHidden/>
    <w:rsid w:val="006E28AE"/>
  </w:style>
  <w:style w:type="paragraph" w:styleId="Titulek">
    <w:name w:val="caption"/>
    <w:basedOn w:val="Normln"/>
    <w:next w:val="Normln"/>
    <w:uiPriority w:val="35"/>
    <w:unhideWhenUsed/>
    <w:qFormat/>
    <w:rsid w:val="001120D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58AB-5620-4BC5-BE1F-04B8B4631E1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2772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Kabele, Roman</dc:creator>
  <cp:lastModifiedBy>Popelková, Lenka</cp:lastModifiedBy>
  <cp:revision>10</cp:revision>
  <cp:lastPrinted>2015-11-20T13:28:00Z</cp:lastPrinted>
  <dcterms:created xsi:type="dcterms:W3CDTF">2024-07-02T06:48:00Z</dcterms:created>
  <dcterms:modified xsi:type="dcterms:W3CDTF">2024-07-04T05:10:00Z</dcterms:modified>
  <cp:category>06/2014</cp:category>
</cp:coreProperties>
</file>