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77777777"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71F8EAF2" w14:textId="77777777" w:rsidR="00011757" w:rsidRPr="006242AD" w:rsidRDefault="00011757" w:rsidP="00011757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20F5B8B6" w14:textId="77777777" w:rsidR="00240DE1" w:rsidRDefault="00240DE1" w:rsidP="00011757">
      <w:pPr>
        <w:spacing w:line="280" w:lineRule="atLeast"/>
        <w:jc w:val="both"/>
      </w:pPr>
    </w:p>
    <w:p w14:paraId="755A3EC5" w14:textId="2B7775FA" w:rsidR="00AA6BE5" w:rsidRDefault="004E5116" w:rsidP="00011757">
      <w:pPr>
        <w:spacing w:line="280" w:lineRule="atLeast"/>
        <w:jc w:val="both"/>
      </w:pPr>
      <w:r w:rsidRPr="004E5116">
        <w:t>Prodávající se zavazuje dodržovat takové podmínky pro dopravu a balení zboží, aby nedošlo k jeho poškození nakládáním, přepravou či skládáním.</w:t>
      </w:r>
    </w:p>
    <w:p w14:paraId="22270B52" w14:textId="77777777" w:rsidR="00BA762F" w:rsidRPr="00BA762F" w:rsidRDefault="00BA762F" w:rsidP="002E695A">
      <w:pPr>
        <w:jc w:val="both"/>
      </w:pPr>
    </w:p>
    <w:p w14:paraId="4EEA1717" w14:textId="77777777" w:rsidR="00011757" w:rsidRPr="006242AD" w:rsidRDefault="00011757" w:rsidP="00011757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0584A015" w14:textId="77777777" w:rsidR="00011757" w:rsidRDefault="00011757" w:rsidP="00011757">
      <w:pPr>
        <w:spacing w:after="120"/>
        <w:jc w:val="both"/>
        <w:rPr>
          <w:rFonts w:cs="Arial"/>
          <w:szCs w:val="22"/>
        </w:rPr>
      </w:pPr>
    </w:p>
    <w:p w14:paraId="6E3D29E7" w14:textId="77777777" w:rsidR="00C623C2" w:rsidRPr="00C623C2" w:rsidRDefault="00C623C2" w:rsidP="00C623C2">
      <w:pPr>
        <w:spacing w:after="120"/>
        <w:jc w:val="both"/>
        <w:rPr>
          <w:rFonts w:cs="Arial"/>
          <w:szCs w:val="22"/>
        </w:rPr>
      </w:pPr>
      <w:r w:rsidRPr="00C623C2">
        <w:rPr>
          <w:rFonts w:cs="Arial"/>
          <w:szCs w:val="22"/>
        </w:rPr>
        <w:t xml:space="preserve">V případě, že prodávající dodává zboží na vratných obalech (paletách), je kupující oprávněn tyto mít bezplatně půjčeny. Kupující je povinen vratné obaly vrátit zpět prodávajícímu na náklady prodávajícího, a to nejpozději do 12- ti měsíců ode dne přijetí, popř. po ukončení platnosti smlouvy, nastane-li tato skutečnost dříve, pokud se obě strany nedohodnou jinak. </w:t>
      </w:r>
    </w:p>
    <w:p w14:paraId="3B7D855E" w14:textId="77777777" w:rsidR="00C623C2" w:rsidRPr="00C623C2" w:rsidRDefault="00C623C2" w:rsidP="00C623C2">
      <w:pPr>
        <w:spacing w:after="120"/>
        <w:jc w:val="both"/>
        <w:rPr>
          <w:rFonts w:cs="Arial"/>
          <w:szCs w:val="22"/>
        </w:rPr>
      </w:pPr>
    </w:p>
    <w:p w14:paraId="66987184" w14:textId="59724A21" w:rsidR="00CE6D2A" w:rsidRPr="0043446B" w:rsidRDefault="00C623C2" w:rsidP="00C623C2">
      <w:pPr>
        <w:spacing w:after="120"/>
        <w:jc w:val="both"/>
        <w:rPr>
          <w:rFonts w:cs="Arial"/>
          <w:szCs w:val="22"/>
        </w:rPr>
      </w:pPr>
      <w:r w:rsidRPr="00C623C2">
        <w:rPr>
          <w:rFonts w:cs="Arial"/>
          <w:szCs w:val="22"/>
        </w:rPr>
        <w:t>V případě nevrácení obalů ve výše uvedeném termínu je prodávající oprávněn nevrácené obaly vyfakturovat. Předmět fakturace a fakturovaná částka musí být oboustranně odsouhlaseny. Fakturovaná částka bude odpovídat běžným cenám a bude zohledněno jejich stáří a stav, tedy aktuální zůstatková cena hodnoty vratného obalu.</w:t>
      </w: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31774" w14:textId="77777777" w:rsidR="00557FA6" w:rsidRDefault="00557FA6" w:rsidP="00CE6D2A">
      <w:r>
        <w:separator/>
      </w:r>
    </w:p>
  </w:endnote>
  <w:endnote w:type="continuationSeparator" w:id="0">
    <w:p w14:paraId="1D33D22A" w14:textId="77777777" w:rsidR="00557FA6" w:rsidRDefault="00557FA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6B27E" w14:textId="77777777" w:rsidR="00557FA6" w:rsidRDefault="00557FA6" w:rsidP="00CE6D2A">
      <w:r>
        <w:separator/>
      </w:r>
    </w:p>
  </w:footnote>
  <w:footnote w:type="continuationSeparator" w:id="0">
    <w:p w14:paraId="0ABF03B1" w14:textId="77777777" w:rsidR="00557FA6" w:rsidRDefault="00557FA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6968B4">
      <w:rPr>
        <w:b/>
        <w:sz w:val="18"/>
        <w:szCs w:val="20"/>
        <w:highlight w:val="green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6968B4">
      <w:rPr>
        <w:b/>
        <w:sz w:val="18"/>
        <w:szCs w:val="20"/>
        <w:highlight w:val="yellow"/>
      </w:rPr>
      <w:t>doplní 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52B1C2D9" w14:textId="7267304C" w:rsidR="0099230D" w:rsidRPr="004B3BEF" w:rsidRDefault="0099230D" w:rsidP="0099230D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 w:rsidR="0066351A">
      <w:rPr>
        <w:rFonts w:cs="Arial"/>
        <w:b/>
        <w:bCs/>
        <w:iCs/>
        <w:sz w:val="24"/>
      </w:rPr>
      <w:t xml:space="preserve">plastových kabelových skříní </w:t>
    </w:r>
    <w:r w:rsidR="006968B4">
      <w:rPr>
        <w:rFonts w:cs="Arial"/>
        <w:b/>
        <w:bCs/>
        <w:iCs/>
        <w:sz w:val="24"/>
      </w:rPr>
      <w:t>I</w:t>
    </w:r>
  </w:p>
  <w:p w14:paraId="088CDD52" w14:textId="53BAE52A" w:rsidR="0099230D" w:rsidRDefault="0066351A" w:rsidP="0099230D">
    <w:pPr>
      <w:tabs>
        <w:tab w:val="left" w:pos="0"/>
      </w:tabs>
      <w:spacing w:after="60"/>
      <w:jc w:val="center"/>
      <w:rPr>
        <w:rFonts w:cs="Arial"/>
        <w:b/>
        <w:u w:val="single"/>
      </w:rPr>
    </w:pPr>
    <w:r>
      <w:rPr>
        <w:rFonts w:cs="Arial"/>
        <w:b/>
        <w:sz w:val="24"/>
      </w:rPr>
      <w:t xml:space="preserve">Část zakázky – </w:t>
    </w:r>
    <w:r w:rsidR="00E507D4">
      <w:rPr>
        <w:rFonts w:cs="Arial"/>
        <w:b/>
        <w:sz w:val="24"/>
      </w:rPr>
      <w:t>B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629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11520B"/>
    <w:rsid w:val="001402C0"/>
    <w:rsid w:val="00142C27"/>
    <w:rsid w:val="00153E24"/>
    <w:rsid w:val="001D419D"/>
    <w:rsid w:val="002013DC"/>
    <w:rsid w:val="00201722"/>
    <w:rsid w:val="00221108"/>
    <w:rsid w:val="00240DE1"/>
    <w:rsid w:val="002601F4"/>
    <w:rsid w:val="002C6263"/>
    <w:rsid w:val="002E695A"/>
    <w:rsid w:val="00306F84"/>
    <w:rsid w:val="00332A12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6351A"/>
    <w:rsid w:val="00692078"/>
    <w:rsid w:val="006968B4"/>
    <w:rsid w:val="00696BD3"/>
    <w:rsid w:val="006C660A"/>
    <w:rsid w:val="006D0005"/>
    <w:rsid w:val="00732CF0"/>
    <w:rsid w:val="0082771D"/>
    <w:rsid w:val="00873043"/>
    <w:rsid w:val="00890EDE"/>
    <w:rsid w:val="00904709"/>
    <w:rsid w:val="0092026A"/>
    <w:rsid w:val="00927DA9"/>
    <w:rsid w:val="0094518E"/>
    <w:rsid w:val="00973D79"/>
    <w:rsid w:val="00977F2C"/>
    <w:rsid w:val="0099230D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4ABA"/>
    <w:rsid w:val="00C4657B"/>
    <w:rsid w:val="00C60B07"/>
    <w:rsid w:val="00C623C2"/>
    <w:rsid w:val="00C649A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507D4"/>
    <w:rsid w:val="00E63EA0"/>
    <w:rsid w:val="00E73241"/>
    <w:rsid w:val="00E736C9"/>
    <w:rsid w:val="00F511F8"/>
    <w:rsid w:val="00F67737"/>
    <w:rsid w:val="00FA313F"/>
    <w:rsid w:val="00FA426F"/>
    <w:rsid w:val="00FB50A7"/>
    <w:rsid w:val="00FB564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2020-04-23T07:05:00Z</dcterms:created>
  <dcterms:modified xsi:type="dcterms:W3CDTF">2024-09-18T02:59:00Z</dcterms:modified>
</cp:coreProperties>
</file>