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B417BB" w14:textId="77777777" w:rsidR="00BA762F" w:rsidRDefault="00BA762F" w:rsidP="00C2108C"/>
    <w:p w14:paraId="38B417BC" w14:textId="77777777" w:rsidR="00BD6F5B" w:rsidRPr="002013DC" w:rsidRDefault="00BD6F5B" w:rsidP="00BD6F5B">
      <w:pPr>
        <w:pStyle w:val="Zhlav"/>
        <w:jc w:val="center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 xml:space="preserve">Příloha </w:t>
      </w:r>
      <w:r w:rsidR="008C15A8">
        <w:rPr>
          <w:rFonts w:cs="Arial"/>
          <w:b/>
          <w:szCs w:val="20"/>
          <w:u w:val="single"/>
        </w:rPr>
        <w:t>6</w:t>
      </w:r>
    </w:p>
    <w:p w14:paraId="38B417BD" w14:textId="77777777" w:rsidR="00BD6F5B" w:rsidRDefault="00BD6F5B" w:rsidP="00BD6F5B">
      <w:pPr>
        <w:pStyle w:val="Zhlav"/>
        <w:jc w:val="center"/>
        <w:rPr>
          <w:rFonts w:cs="Arial"/>
          <w:b/>
          <w:szCs w:val="20"/>
        </w:rPr>
      </w:pPr>
    </w:p>
    <w:p w14:paraId="38B417BE" w14:textId="1048FB8F" w:rsidR="00BD6F5B" w:rsidRPr="002013DC" w:rsidRDefault="00BD6F5B" w:rsidP="00BD6F5B">
      <w:pPr>
        <w:pStyle w:val="Zhlav"/>
        <w:jc w:val="center"/>
      </w:pPr>
      <w:r w:rsidRPr="00873043">
        <w:rPr>
          <w:rFonts w:cs="Arial"/>
          <w:b/>
          <w:szCs w:val="20"/>
        </w:rPr>
        <w:t xml:space="preserve">Specifické podmínky pro </w:t>
      </w:r>
      <w:r>
        <w:rPr>
          <w:rFonts w:cs="Arial"/>
          <w:b/>
          <w:szCs w:val="20"/>
        </w:rPr>
        <w:t xml:space="preserve">dopravu, </w:t>
      </w:r>
      <w:r w:rsidRPr="00873043">
        <w:rPr>
          <w:rFonts w:cs="Arial"/>
          <w:b/>
          <w:szCs w:val="20"/>
        </w:rPr>
        <w:t xml:space="preserve">skladování </w:t>
      </w:r>
      <w:r w:rsidR="00F34ADB">
        <w:rPr>
          <w:rFonts w:cs="Arial"/>
          <w:b/>
          <w:szCs w:val="20"/>
        </w:rPr>
        <w:t>nebo</w:t>
      </w:r>
      <w:r w:rsidRPr="00873043">
        <w:rPr>
          <w:rFonts w:cs="Arial"/>
          <w:b/>
          <w:szCs w:val="20"/>
        </w:rPr>
        <w:t xml:space="preserve"> manipulaci</w:t>
      </w:r>
      <w:r>
        <w:rPr>
          <w:rFonts w:cs="Arial"/>
          <w:b/>
          <w:szCs w:val="20"/>
        </w:rPr>
        <w:t xml:space="preserve"> se zbožím</w:t>
      </w:r>
    </w:p>
    <w:p w14:paraId="38B417BF" w14:textId="77777777" w:rsidR="00BD6F5B" w:rsidRDefault="00BD6F5B" w:rsidP="00C2108C"/>
    <w:p w14:paraId="38B417C0" w14:textId="77777777" w:rsidR="00BD6F5B" w:rsidRDefault="00BD6F5B" w:rsidP="00C2108C"/>
    <w:p w14:paraId="38B417C1" w14:textId="77777777" w:rsidR="00BD6F5B" w:rsidRPr="00BD6F5B" w:rsidRDefault="00BD6F5B" w:rsidP="00BD6F5B">
      <w:r w:rsidRPr="00BD6F5B">
        <w:rPr>
          <w:rFonts w:cs="Arial"/>
          <w:b/>
          <w:szCs w:val="20"/>
        </w:rPr>
        <w:t>Specifické podmínky pro dopravu zboží</w:t>
      </w:r>
    </w:p>
    <w:p w14:paraId="38B417C2" w14:textId="77777777" w:rsidR="00BD6F5B" w:rsidRPr="00BD6F5B" w:rsidRDefault="00BD6F5B" w:rsidP="00C2108C"/>
    <w:p w14:paraId="38B417C3" w14:textId="634ED50B" w:rsidR="00924724" w:rsidRPr="00924724" w:rsidRDefault="00924724" w:rsidP="00924724">
      <w:pPr>
        <w:autoSpaceDE w:val="0"/>
        <w:autoSpaceDN w:val="0"/>
        <w:adjustRightInd w:val="0"/>
        <w:spacing w:after="120"/>
        <w:ind w:right="-284"/>
        <w:jc w:val="both"/>
        <w:rPr>
          <w:rFonts w:cs="Arial"/>
          <w:noProof/>
          <w:szCs w:val="20"/>
        </w:rPr>
      </w:pPr>
      <w:r w:rsidRPr="00924724">
        <w:rPr>
          <w:rFonts w:cs="Arial"/>
          <w:noProof/>
          <w:szCs w:val="20"/>
        </w:rPr>
        <w:t xml:space="preserve">Doprava ocelových součástí musí být provedena takovým způsobem, aby nedošlo k poškození ocelových součástí jak z hlediska tvaru, tak i povrchové úpravy. Přeprava je realizována dle požadavků </w:t>
      </w:r>
      <w:r w:rsidR="00A50A37">
        <w:rPr>
          <w:rFonts w:cs="Arial"/>
          <w:noProof/>
          <w:szCs w:val="20"/>
        </w:rPr>
        <w:t>kupujícího</w:t>
      </w:r>
      <w:r w:rsidRPr="00924724">
        <w:rPr>
          <w:rFonts w:cs="Arial"/>
          <w:noProof/>
          <w:szCs w:val="20"/>
        </w:rPr>
        <w:t>, nebo zhotovitele (montážní firma). Dodací adresa je zahrnuta v objednávce, nebo bude upřesněna zhotovitelem (montážní firma</w:t>
      </w:r>
      <w:r w:rsidRPr="00883DD3">
        <w:rPr>
          <w:rFonts w:cs="Arial"/>
          <w:noProof/>
          <w:szCs w:val="20"/>
        </w:rPr>
        <w:t>). Adresáti (</w:t>
      </w:r>
      <w:r w:rsidR="00E636E8" w:rsidRPr="00883DD3">
        <w:rPr>
          <w:rFonts w:cs="Arial"/>
          <w:noProof/>
          <w:szCs w:val="20"/>
        </w:rPr>
        <w:t>kupující</w:t>
      </w:r>
      <w:r w:rsidRPr="00883DD3">
        <w:rPr>
          <w:rFonts w:cs="Arial"/>
          <w:noProof/>
          <w:szCs w:val="20"/>
        </w:rPr>
        <w:t>, nebo zhotovitel) musí být informováni o plánované dodávce včas a to nejméně 3 pracovní dny před dohodnutým termínem dodání, aby bylo umožněno přesné a včasné převzetí. Vykládka na místě určení</w:t>
      </w:r>
      <w:r w:rsidRPr="00924724">
        <w:rPr>
          <w:rFonts w:cs="Arial"/>
          <w:noProof/>
          <w:szCs w:val="20"/>
        </w:rPr>
        <w:t xml:space="preserve"> je prováděna </w:t>
      </w:r>
      <w:r w:rsidR="00E636E8">
        <w:rPr>
          <w:rFonts w:cs="Arial"/>
          <w:noProof/>
          <w:szCs w:val="20"/>
        </w:rPr>
        <w:t>kupujícím</w:t>
      </w:r>
      <w:r w:rsidRPr="00924724">
        <w:rPr>
          <w:rFonts w:cs="Arial"/>
          <w:noProof/>
          <w:szCs w:val="20"/>
        </w:rPr>
        <w:t>, nebo zhotovitelem (montážní firma).</w:t>
      </w:r>
    </w:p>
    <w:p w14:paraId="38B417C5" w14:textId="77777777" w:rsidR="00BD6F5B" w:rsidRDefault="00BD6F5B" w:rsidP="00C2108C"/>
    <w:p w14:paraId="38B417C6" w14:textId="77777777" w:rsidR="00BD6F5B" w:rsidRDefault="00BD6F5B" w:rsidP="00C2108C"/>
    <w:p w14:paraId="38B417C7" w14:textId="77777777" w:rsidR="00BD6F5B" w:rsidRPr="002013DC" w:rsidRDefault="00BD6F5B" w:rsidP="00BD6F5B">
      <w:r w:rsidRPr="00BD6F5B">
        <w:rPr>
          <w:rFonts w:cs="Arial"/>
          <w:b/>
          <w:szCs w:val="20"/>
        </w:rPr>
        <w:t>Specifické podmínky pro skladování a manipulaci zboží</w:t>
      </w:r>
    </w:p>
    <w:p w14:paraId="38B417C8" w14:textId="77777777" w:rsidR="00BD6F5B" w:rsidRDefault="00BD6F5B" w:rsidP="00C2108C"/>
    <w:p w14:paraId="38B417C9" w14:textId="77777777" w:rsidR="0091719F" w:rsidRPr="00BD6F5B" w:rsidRDefault="008120B3" w:rsidP="00B02946">
      <w:pPr>
        <w:jc w:val="both"/>
        <w:rPr>
          <w:i/>
          <w:highlight w:val="lightGray"/>
        </w:rPr>
      </w:pPr>
      <w:r w:rsidRPr="00BD6F5B">
        <w:rPr>
          <w:i/>
          <w:highlight w:val="lightGray"/>
        </w:rPr>
        <w:t xml:space="preserve">Poznámka: </w:t>
      </w:r>
    </w:p>
    <w:p w14:paraId="38B417CA" w14:textId="77777777" w:rsidR="00B02946" w:rsidRPr="00BD6F5B" w:rsidRDefault="00B02946" w:rsidP="00B02946">
      <w:pPr>
        <w:jc w:val="both"/>
        <w:rPr>
          <w:i/>
          <w:highlight w:val="lightGray"/>
        </w:rPr>
      </w:pPr>
      <w:r w:rsidRPr="00BD6F5B">
        <w:rPr>
          <w:i/>
          <w:highlight w:val="lightGray"/>
        </w:rPr>
        <w:t xml:space="preserve">V případě, že se na straně </w:t>
      </w:r>
      <w:r w:rsidR="00BD6F5B">
        <w:rPr>
          <w:i/>
          <w:highlight w:val="lightGray"/>
        </w:rPr>
        <w:t>p</w:t>
      </w:r>
      <w:r w:rsidRPr="00BD6F5B">
        <w:rPr>
          <w:i/>
          <w:highlight w:val="lightGray"/>
        </w:rPr>
        <w:t>rodávajícího vyskytují specifické požadavky na skladování a manipulaci se zbožím</w:t>
      </w:r>
      <w:r w:rsidR="00BD6F5B">
        <w:rPr>
          <w:i/>
          <w:highlight w:val="lightGray"/>
        </w:rPr>
        <w:t>, je p</w:t>
      </w:r>
      <w:r w:rsidRPr="00BD6F5B">
        <w:rPr>
          <w:i/>
          <w:highlight w:val="lightGray"/>
        </w:rPr>
        <w:t>rodávající povinen tyto požadavky uvést.</w:t>
      </w:r>
    </w:p>
    <w:p w14:paraId="38B417CB" w14:textId="77777777" w:rsidR="00B02946" w:rsidRPr="00BD6F5B" w:rsidRDefault="00B02946" w:rsidP="00B02946">
      <w:pPr>
        <w:jc w:val="both"/>
        <w:rPr>
          <w:i/>
          <w:highlight w:val="lightGray"/>
        </w:rPr>
      </w:pPr>
    </w:p>
    <w:p w14:paraId="38B417CC" w14:textId="77777777" w:rsidR="00B02946" w:rsidRPr="00B02946" w:rsidRDefault="00B02946" w:rsidP="00B02946">
      <w:pPr>
        <w:jc w:val="both"/>
        <w:rPr>
          <w:i/>
        </w:rPr>
      </w:pPr>
      <w:r w:rsidRPr="00BD6F5B">
        <w:rPr>
          <w:i/>
          <w:highlight w:val="lightGray"/>
        </w:rPr>
        <w:t>Nejsou-li žádné specifické požadavky na skladování nebo ma</w:t>
      </w:r>
      <w:r w:rsidR="00BD6F5B">
        <w:rPr>
          <w:i/>
          <w:highlight w:val="lightGray"/>
        </w:rPr>
        <w:t>nipulaci se zbožím vyžadovány, p</w:t>
      </w:r>
      <w:r w:rsidRPr="00BD6F5B">
        <w:rPr>
          <w:i/>
          <w:highlight w:val="lightGray"/>
        </w:rPr>
        <w:t xml:space="preserve">rodávající </w:t>
      </w:r>
      <w:r w:rsidR="00BD6F5B">
        <w:rPr>
          <w:i/>
          <w:highlight w:val="lightGray"/>
        </w:rPr>
        <w:t xml:space="preserve">zde </w:t>
      </w:r>
      <w:r w:rsidRPr="00BD6F5B">
        <w:rPr>
          <w:i/>
          <w:highlight w:val="lightGray"/>
        </w:rPr>
        <w:t>výslovně uvede.</w:t>
      </w:r>
    </w:p>
    <w:p w14:paraId="38B417CD" w14:textId="77777777" w:rsidR="00B02946" w:rsidRPr="00BA762F" w:rsidRDefault="00B02946" w:rsidP="00BA762F"/>
    <w:p w14:paraId="38B417CE" w14:textId="77777777" w:rsidR="00BA762F" w:rsidRPr="00BA762F" w:rsidRDefault="00BA762F" w:rsidP="00BA762F"/>
    <w:p w14:paraId="38B417CF" w14:textId="77777777" w:rsidR="00BA762F" w:rsidRPr="00BA762F" w:rsidRDefault="00BA762F" w:rsidP="00BA762F"/>
    <w:p w14:paraId="38B417D0" w14:textId="77777777" w:rsidR="00BA762F" w:rsidRPr="00BA762F" w:rsidRDefault="00BA762F" w:rsidP="00BA762F"/>
    <w:p w14:paraId="38B417D1" w14:textId="77777777" w:rsidR="00BA762F" w:rsidRPr="00BA762F" w:rsidRDefault="00BA762F" w:rsidP="00BA762F"/>
    <w:p w14:paraId="38B417D2" w14:textId="77777777" w:rsidR="00BA762F" w:rsidRPr="00BA762F" w:rsidRDefault="00BA762F" w:rsidP="00BA762F"/>
    <w:p w14:paraId="38B417D3" w14:textId="77777777" w:rsidR="00BA762F" w:rsidRPr="00BA762F" w:rsidRDefault="00BA762F" w:rsidP="00BA762F"/>
    <w:p w14:paraId="38B417D4" w14:textId="77777777" w:rsidR="00BA762F" w:rsidRPr="00BA762F" w:rsidRDefault="00BA762F" w:rsidP="00BA762F"/>
    <w:p w14:paraId="38B417D5" w14:textId="77777777" w:rsidR="00BA762F" w:rsidRPr="00BA762F" w:rsidRDefault="00BA762F" w:rsidP="00BA762F"/>
    <w:p w14:paraId="38B417D6" w14:textId="77777777" w:rsidR="00BA762F" w:rsidRPr="00BA762F" w:rsidRDefault="00BA762F" w:rsidP="00BA762F"/>
    <w:p w14:paraId="38B417D7" w14:textId="77777777" w:rsidR="00BA762F" w:rsidRPr="00BA762F" w:rsidRDefault="00BA762F" w:rsidP="00BA762F"/>
    <w:p w14:paraId="38B417D8" w14:textId="77777777" w:rsidR="00BA762F" w:rsidRPr="00BA762F" w:rsidRDefault="00BA762F" w:rsidP="00BA762F"/>
    <w:p w14:paraId="38B417D9" w14:textId="77777777" w:rsidR="00BA762F" w:rsidRDefault="00BA762F" w:rsidP="00BA762F"/>
    <w:p w14:paraId="38B417DA" w14:textId="77777777" w:rsidR="00CE6D2A" w:rsidRPr="00BA762F" w:rsidRDefault="00BA762F" w:rsidP="00BA762F">
      <w:pPr>
        <w:tabs>
          <w:tab w:val="left" w:pos="5138"/>
        </w:tabs>
      </w:pPr>
      <w:r>
        <w:tab/>
      </w:r>
    </w:p>
    <w:sectPr w:rsidR="00CE6D2A" w:rsidRPr="00BA762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38955C" w14:textId="77777777" w:rsidR="00562665" w:rsidRDefault="00562665" w:rsidP="00CE6D2A">
      <w:r>
        <w:separator/>
      </w:r>
    </w:p>
  </w:endnote>
  <w:endnote w:type="continuationSeparator" w:id="0">
    <w:p w14:paraId="1C41660E" w14:textId="77777777" w:rsidR="00562665" w:rsidRDefault="00562665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8CB1E5" w14:textId="77777777" w:rsidR="00562665" w:rsidRDefault="00562665" w:rsidP="00CE6D2A">
      <w:r>
        <w:separator/>
      </w:r>
    </w:p>
  </w:footnote>
  <w:footnote w:type="continuationSeparator" w:id="0">
    <w:p w14:paraId="51EA85C2" w14:textId="77777777" w:rsidR="00562665" w:rsidRDefault="00562665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B417DF" w14:textId="77777777" w:rsidR="00CE6D2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14:paraId="38B417E0" w14:textId="77777777" w:rsidR="00CE6D2A" w:rsidRPr="002A4F5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8C15A8">
      <w:rPr>
        <w:b/>
        <w:sz w:val="18"/>
        <w:szCs w:val="20"/>
        <w:highlight w:val="green"/>
      </w:rPr>
      <w:t>účastník</w:t>
    </w:r>
  </w:p>
  <w:p w14:paraId="38B417E1" w14:textId="77777777" w:rsidR="00CE6D2A" w:rsidRDefault="00CE6D2A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38B417E2" w14:textId="77777777" w:rsidR="00BD6F5B" w:rsidRDefault="00BD6F5B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A541B3"/>
    <w:multiLevelType w:val="hybridMultilevel"/>
    <w:tmpl w:val="D8D4DF58"/>
    <w:lvl w:ilvl="0" w:tplc="EEB406D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372105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2A"/>
    <w:rsid w:val="00001068"/>
    <w:rsid w:val="00067A34"/>
    <w:rsid w:val="000A640D"/>
    <w:rsid w:val="000D41E3"/>
    <w:rsid w:val="001402C0"/>
    <w:rsid w:val="002013DC"/>
    <w:rsid w:val="00201722"/>
    <w:rsid w:val="00306F84"/>
    <w:rsid w:val="0037557C"/>
    <w:rsid w:val="003F5DFA"/>
    <w:rsid w:val="004072E8"/>
    <w:rsid w:val="00485B52"/>
    <w:rsid w:val="00494AEA"/>
    <w:rsid w:val="004D70EB"/>
    <w:rsid w:val="004F7214"/>
    <w:rsid w:val="00524001"/>
    <w:rsid w:val="00562665"/>
    <w:rsid w:val="005D338D"/>
    <w:rsid w:val="005F54CF"/>
    <w:rsid w:val="006501D8"/>
    <w:rsid w:val="00696251"/>
    <w:rsid w:val="006D0005"/>
    <w:rsid w:val="00783213"/>
    <w:rsid w:val="008120B3"/>
    <w:rsid w:val="00855C9A"/>
    <w:rsid w:val="00873043"/>
    <w:rsid w:val="00883DD3"/>
    <w:rsid w:val="008C15A8"/>
    <w:rsid w:val="008D2B05"/>
    <w:rsid w:val="0090534C"/>
    <w:rsid w:val="0091719F"/>
    <w:rsid w:val="0092026A"/>
    <w:rsid w:val="00924724"/>
    <w:rsid w:val="0094518E"/>
    <w:rsid w:val="009C2CBA"/>
    <w:rsid w:val="00A12F82"/>
    <w:rsid w:val="00A21869"/>
    <w:rsid w:val="00A24AD8"/>
    <w:rsid w:val="00A32EBB"/>
    <w:rsid w:val="00A4546F"/>
    <w:rsid w:val="00A50A37"/>
    <w:rsid w:val="00B02946"/>
    <w:rsid w:val="00B2591B"/>
    <w:rsid w:val="00BA2D28"/>
    <w:rsid w:val="00BA762F"/>
    <w:rsid w:val="00BD6F5B"/>
    <w:rsid w:val="00C2108C"/>
    <w:rsid w:val="00C434E5"/>
    <w:rsid w:val="00C44ABA"/>
    <w:rsid w:val="00CE6D2A"/>
    <w:rsid w:val="00D040FA"/>
    <w:rsid w:val="00D9436B"/>
    <w:rsid w:val="00E34AEF"/>
    <w:rsid w:val="00E636E8"/>
    <w:rsid w:val="00E6782C"/>
    <w:rsid w:val="00F34ADB"/>
    <w:rsid w:val="00FA426F"/>
    <w:rsid w:val="00FD3077"/>
    <w:rsid w:val="00FE435E"/>
    <w:rsid w:val="00FF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B417BB"/>
  <w15:docId w15:val="{12DFEF99-CC24-47E3-82F8-88AEF0F3A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BD6F5B"/>
    <w:pPr>
      <w:ind w:left="720"/>
      <w:contextualSpacing/>
    </w:pPr>
  </w:style>
  <w:style w:type="paragraph" w:styleId="Revize">
    <w:name w:val="Revision"/>
    <w:hidden/>
    <w:uiPriority w:val="99"/>
    <w:semiHidden/>
    <w:rsid w:val="00F34ADB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83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83213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157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Vránová, Bedřiška</dc:creator>
  <cp:lastModifiedBy>Štěrbová, Lenka</cp:lastModifiedBy>
  <cp:revision>8</cp:revision>
  <dcterms:created xsi:type="dcterms:W3CDTF">2024-06-19T11:07:00Z</dcterms:created>
  <dcterms:modified xsi:type="dcterms:W3CDTF">2025-01-27T09:40:00Z</dcterms:modified>
</cp:coreProperties>
</file>