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C301A0" w:rsidRDefault="002E1F3C" w:rsidP="002E1F3C">
      <w:pPr>
        <w:spacing w:line="280" w:lineRule="atLeast"/>
        <w:rPr>
          <w:b/>
          <w:szCs w:val="20"/>
          <w:highlight w:val="yellow"/>
        </w:rPr>
      </w:pPr>
      <w:r w:rsidRPr="00C301A0">
        <w:rPr>
          <w:rStyle w:val="platne1"/>
          <w:b/>
          <w:szCs w:val="20"/>
          <w:highlight w:val="yellow"/>
        </w:rPr>
        <w:t xml:space="preserve">doplní </w:t>
      </w:r>
      <w:r w:rsidR="001D48EB" w:rsidRPr="00C301A0">
        <w:rPr>
          <w:rStyle w:val="platne1"/>
          <w:b/>
          <w:szCs w:val="20"/>
          <w:highlight w:val="yellow"/>
        </w:rPr>
        <w:t>ú</w:t>
      </w:r>
      <w:r w:rsidRPr="00C301A0">
        <w:rPr>
          <w:rStyle w:val="platne1"/>
          <w:b/>
          <w:szCs w:val="20"/>
          <w:highlight w:val="yellow"/>
        </w:rPr>
        <w:t>č</w:t>
      </w:r>
      <w:r w:rsidR="001D48EB" w:rsidRPr="00C301A0">
        <w:rPr>
          <w:rStyle w:val="platne1"/>
          <w:b/>
          <w:szCs w:val="20"/>
          <w:highlight w:val="yellow"/>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C301A0">
        <w:rPr>
          <w:szCs w:val="20"/>
          <w:highlight w:val="yellow"/>
        </w:rPr>
        <w:t xml:space="preserve">doplní </w:t>
      </w:r>
      <w:r w:rsidR="001D48EB" w:rsidRPr="00C301A0">
        <w:rPr>
          <w:highlight w:val="yellow"/>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C301A0">
        <w:rPr>
          <w:szCs w:val="20"/>
          <w:highlight w:val="yellow"/>
        </w:rPr>
        <w:t xml:space="preserve">doplní </w:t>
      </w:r>
      <w:r w:rsidR="001D48EB" w:rsidRPr="00C301A0">
        <w:rPr>
          <w:highlight w:val="yellow"/>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C301A0">
        <w:rPr>
          <w:szCs w:val="20"/>
          <w:highlight w:val="yellow"/>
        </w:rPr>
        <w:t xml:space="preserve">doplní </w:t>
      </w:r>
      <w:r w:rsidR="001D48EB" w:rsidRPr="00C301A0">
        <w:rPr>
          <w:highlight w:val="yellow"/>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C301A0">
        <w:rPr>
          <w:szCs w:val="20"/>
          <w:highlight w:val="yellow"/>
        </w:rPr>
        <w:t xml:space="preserve">doplní </w:t>
      </w:r>
      <w:r w:rsidR="001D48EB" w:rsidRPr="00C301A0">
        <w:rPr>
          <w:highlight w:val="yellow"/>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C301A0">
        <w:rPr>
          <w:szCs w:val="20"/>
          <w:highlight w:val="yellow"/>
        </w:rPr>
        <w:t xml:space="preserve">doplní </w:t>
      </w:r>
      <w:r w:rsidR="001D48EB" w:rsidRPr="00C301A0">
        <w:rPr>
          <w:highlight w:val="yellow"/>
        </w:rPr>
        <w:t>účastník</w:t>
      </w:r>
      <w:r w:rsidRPr="00C301A0">
        <w:rPr>
          <w:szCs w:val="20"/>
          <w:highlight w:val="yellow"/>
        </w:rPr>
        <w:t>,</w:t>
      </w:r>
      <w:r w:rsidRPr="00DA2C52">
        <w:rPr>
          <w:szCs w:val="20"/>
        </w:rPr>
        <w:t xml:space="preserve"> oddíl </w:t>
      </w:r>
      <w:r w:rsidRPr="00C301A0">
        <w:rPr>
          <w:szCs w:val="20"/>
          <w:highlight w:val="yellow"/>
        </w:rPr>
        <w:t xml:space="preserve">doplní </w:t>
      </w:r>
      <w:r w:rsidR="001D48EB" w:rsidRPr="00C301A0">
        <w:rPr>
          <w:highlight w:val="yellow"/>
        </w:rPr>
        <w:t>účastník</w:t>
      </w:r>
      <w:r w:rsidRPr="00DA2C52">
        <w:rPr>
          <w:szCs w:val="20"/>
        </w:rPr>
        <w:t xml:space="preserve">, vložka </w:t>
      </w:r>
      <w:r w:rsidRPr="00C301A0">
        <w:rPr>
          <w:szCs w:val="20"/>
          <w:highlight w:val="yellow"/>
        </w:rPr>
        <w:t>doplní</w:t>
      </w:r>
      <w:r w:rsidR="001D48EB" w:rsidRPr="00C301A0">
        <w:rPr>
          <w:szCs w:val="20"/>
          <w:highlight w:val="yellow"/>
        </w:rPr>
        <w:t xml:space="preserve"> </w:t>
      </w:r>
      <w:r w:rsidR="001D48EB" w:rsidRPr="00C301A0">
        <w:rPr>
          <w:highlight w:val="yellow"/>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C301A0">
        <w:rPr>
          <w:szCs w:val="20"/>
          <w:highlight w:val="yellow"/>
        </w:rPr>
        <w:t xml:space="preserve">doplní </w:t>
      </w:r>
      <w:r w:rsidR="001D48EB" w:rsidRPr="00C301A0">
        <w:rPr>
          <w:highlight w:val="yellow"/>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6E74AAFC"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6 Sb., o </w:t>
      </w:r>
      <w:r w:rsidR="00461C7F">
        <w:rPr>
          <w:rFonts w:ascii="Arial" w:hAnsi="Arial" w:cs="Arial"/>
          <w:sz w:val="20"/>
        </w:rPr>
        <w:t xml:space="preserve">zadávání </w:t>
      </w:r>
      <w:r w:rsidRPr="00DA2C52">
        <w:rPr>
          <w:rFonts w:ascii="Arial" w:hAnsi="Arial" w:cs="Arial"/>
          <w:sz w:val="20"/>
        </w:rPr>
        <w:t>veřejných zakáz</w:t>
      </w:r>
      <w:r w:rsidR="00461C7F">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5F08C644"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C301A0">
        <w:rPr>
          <w:rFonts w:ascii="Arial" w:hAnsi="Arial" w:cs="Arial"/>
          <w:sz w:val="20"/>
          <w:szCs w:val="20"/>
          <w:highlight w:val="green"/>
        </w:rPr>
        <w:t xml:space="preserve">následně </w:t>
      </w:r>
      <w:r w:rsidRPr="00C301A0">
        <w:rPr>
          <w:rFonts w:ascii="Arial" w:hAnsi="Arial" w:cs="Arial"/>
          <w:sz w:val="20"/>
          <w:szCs w:val="20"/>
          <w:highlight w:val="green"/>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681EA3" w:rsidRPr="00162F9D">
        <w:rPr>
          <w:rFonts w:ascii="Arial" w:hAnsi="Arial" w:cs="Arial"/>
          <w:sz w:val="20"/>
          <w:szCs w:val="20"/>
        </w:rPr>
        <w:t>„</w:t>
      </w:r>
      <w:r w:rsidR="00461C7F">
        <w:rPr>
          <w:rFonts w:ascii="Arial" w:hAnsi="Arial" w:cs="Arial"/>
          <w:sz w:val="20"/>
          <w:szCs w:val="20"/>
        </w:rPr>
        <w:t>Měniče pro REC a DOÚS II.</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7658DCEA" w:rsidR="00DE3ECB" w:rsidRPr="00DE3ECB" w:rsidRDefault="00DE3ECB" w:rsidP="00DE3ECB">
      <w:pPr>
        <w:pStyle w:val="odstavec0"/>
        <w:numPr>
          <w:ilvl w:val="0"/>
          <w:numId w:val="1"/>
        </w:numPr>
      </w:pPr>
      <w:r w:rsidRPr="00DA2C52">
        <w:t>Předmětem této smlouvy j</w:t>
      </w:r>
      <w:r>
        <w:t>sou</w:t>
      </w:r>
      <w:r w:rsidRPr="00DA2C52">
        <w:t xml:space="preserve"> </w:t>
      </w:r>
      <w:r w:rsidR="00461C7F" w:rsidRPr="00E950EA">
        <w:t>dodávky venkovních jednofázových, dvoupólově izolovaných, přístrojových transformátorů VN,</w:t>
      </w:r>
      <w:r w:rsidR="00461C7F" w:rsidRPr="00E950EA">
        <w:rPr>
          <w:b/>
        </w:rPr>
        <w:t xml:space="preserve"> </w:t>
      </w:r>
      <w:r w:rsidR="00461C7F" w:rsidRPr="00E950EA">
        <w:t>do venkovních vedení s nejvyšším napětím sítě min. 25 kV,</w:t>
      </w:r>
      <w:r w:rsidR="00461C7F" w:rsidRPr="00E950EA">
        <w:rPr>
          <w:b/>
        </w:rPr>
        <w:t xml:space="preserve"> </w:t>
      </w:r>
      <w:r w:rsidR="00461C7F" w:rsidRPr="00E950EA">
        <w:t>pro napájení zdrojů nízkého napětí</w:t>
      </w:r>
      <w:r w:rsidR="00461C7F">
        <w:t xml:space="preserve"> </w:t>
      </w:r>
      <w:r>
        <w:t xml:space="preserve">(dále jen </w:t>
      </w:r>
      <w:r w:rsidRPr="00A638B8">
        <w:rPr>
          <w:b/>
        </w:rPr>
        <w:t>„</w:t>
      </w:r>
      <w:r>
        <w:rPr>
          <w:b/>
        </w:rPr>
        <w:t>zboží</w:t>
      </w:r>
      <w:r w:rsidRPr="00A638B8">
        <w:rPr>
          <w:b/>
        </w:rPr>
        <w:t>“</w:t>
      </w:r>
      <w:r>
        <w:t>) prodávajícím kupujícímu.</w:t>
      </w:r>
      <w:r w:rsidR="00461C7F">
        <w:t xml:space="preserve"> </w:t>
      </w:r>
      <w:r w:rsidR="00461C7F" w:rsidRPr="00E950EA">
        <w:t>Součástí předmětu</w:t>
      </w:r>
      <w:r w:rsidR="00461C7F">
        <w:t xml:space="preserve"> této smlouvy je rovněž jeho doprava a složení v požadovaném místě plnění.</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628DC379"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w:t>
      </w:r>
      <w:r w:rsidR="00461C7F">
        <w:t xml:space="preserve"> včetně písemné instrukce a požadavků výrobce na skladování a transport zboží.</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610F2B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 xml:space="preserve">dodávat kupujícímu zboží </w:t>
      </w:r>
      <w:r>
        <w:lastRenderedPageBreak/>
        <w:t>v</w:t>
      </w:r>
      <w:r w:rsidR="002F133F">
        <w:t> </w:t>
      </w:r>
      <w:r>
        <w:t>množství</w:t>
      </w:r>
      <w:r w:rsidR="002F133F">
        <w:t xml:space="preserve">, </w:t>
      </w:r>
      <w:r>
        <w:t>druzích</w:t>
      </w:r>
      <w:r w:rsidR="002F133F">
        <w:t xml:space="preserve"> a do míst plnění</w:t>
      </w:r>
      <w:r>
        <w:t xml:space="preserve">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269B6ECC" w:rsidR="00F31673" w:rsidRPr="00D71308" w:rsidRDefault="002F133F" w:rsidP="001A1F6C">
      <w:pPr>
        <w:numPr>
          <w:ilvl w:val="0"/>
          <w:numId w:val="2"/>
        </w:numPr>
        <w:spacing w:before="120" w:after="120" w:line="280" w:lineRule="atLeast"/>
        <w:jc w:val="both"/>
        <w:rPr>
          <w:rFonts w:cs="Arial"/>
          <w:szCs w:val="20"/>
        </w:rPr>
      </w:pPr>
      <w:r w:rsidRPr="00E950EA">
        <w:rPr>
          <w:rFonts w:cs="Arial"/>
          <w:szCs w:val="20"/>
        </w:rPr>
        <w:t xml:space="preserve">Místem plnění je území, na kterém kupující provozuje distribuční síť. Konkrétní místo plnění pro dílčí dodávku vždy určí kupující ve výzvě k plnění. Místem plnění mohou být i centrální sklady kupujícího. </w:t>
      </w:r>
      <w:r w:rsidR="00FD7A75" w:rsidRPr="00F31673">
        <w:rPr>
          <w:rFonts w:cs="Arial"/>
          <w:szCs w:val="20"/>
        </w:rPr>
        <w:t xml:space="preserve">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5555519E"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w:t>
      </w:r>
      <w:r w:rsidR="002F133F">
        <w:rPr>
          <w:szCs w:val="20"/>
        </w:rPr>
        <w:t>distribučního území 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AACACB0"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odst. 2</w:t>
      </w:r>
      <w:r w:rsidR="002F133F">
        <w:rPr>
          <w:rFonts w:cs="Arial"/>
          <w:szCs w:val="20"/>
        </w:rPr>
        <w:t>.</w:t>
      </w:r>
      <w:r w:rsidRPr="00D71308">
        <w:rPr>
          <w:rFonts w:cs="Arial"/>
          <w:szCs w:val="20"/>
        </w:rPr>
        <w:t xml:space="preserve">, a to nejpozději do </w:t>
      </w:r>
      <w:r w:rsidR="002F133F">
        <w:rPr>
          <w:rFonts w:cs="Arial"/>
          <w:szCs w:val="20"/>
        </w:rPr>
        <w:t>8 týdnů</w:t>
      </w:r>
      <w:r w:rsidRPr="00D71308">
        <w:rPr>
          <w:rFonts w:cs="Arial"/>
          <w:szCs w:val="20"/>
        </w:rPr>
        <w:t xml:space="preserve"> od doručení výzvy k plnění prodávajícímu, ledaže kupující určí ve výzvě k plnění pozdější dodací </w:t>
      </w:r>
      <w:r w:rsidRPr="008B0C6C">
        <w:rPr>
          <w:rFonts w:cs="Arial"/>
          <w:szCs w:val="20"/>
        </w:rPr>
        <w:t>lhůtu. Kupující má právo</w:t>
      </w:r>
      <w:r w:rsidR="00531192" w:rsidRPr="008B0C6C">
        <w:rPr>
          <w:rFonts w:cs="Arial"/>
          <w:szCs w:val="20"/>
        </w:rPr>
        <w:br/>
      </w:r>
      <w:r w:rsidRPr="008B0C6C">
        <w:rPr>
          <w:rFonts w:cs="Arial"/>
          <w:szCs w:val="20"/>
        </w:rPr>
        <w:t>2 dny před termínem dodání uvedeným ve výzvě k plnění posunout tento termín až o 90 dní, prodávající je povinen pro tuto dobu zboží skladovat na vlastní náklady. Prodávající je povinen neprodleně potvrdit výzvu k plnění, nebo vznést své výhrady k ní způsobem dle této smlouvy</w:t>
      </w:r>
      <w:r w:rsidRPr="00D71308">
        <w:rPr>
          <w:rFonts w:cs="Arial"/>
          <w:szCs w:val="20"/>
        </w:rPr>
        <w:t>; potvrzení výzvy k plnění, nebo vznesení výhrad k ní nezbavuje nicméně prodávajícího povinnosti dodat zboží v souladu s touto smlouvou.</w:t>
      </w:r>
    </w:p>
    <w:p w14:paraId="3C9D4FFC" w14:textId="4E05FD5D" w:rsidR="008A5B36" w:rsidRPr="00C54C37" w:rsidRDefault="00FD7A75" w:rsidP="00C54C3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309FF388" w:rsidR="002B3381" w:rsidRPr="008B0C6C" w:rsidRDefault="00FD7A75" w:rsidP="002208FC">
      <w:pPr>
        <w:pStyle w:val="odstavec0"/>
        <w:numPr>
          <w:ilvl w:val="0"/>
          <w:numId w:val="13"/>
        </w:numPr>
      </w:pPr>
      <w:r>
        <w:lastRenderedPageBreak/>
        <w:t>Do jednotkové ceny jsou zahrnuty veškeré náklady prodávajícího v souvislosti s dodávkou zboží</w:t>
      </w:r>
      <w:r w:rsidR="00DF033D">
        <w:t xml:space="preserve"> se všemi jeho </w:t>
      </w:r>
      <w:r w:rsidR="00DF033D" w:rsidRPr="008B0C6C">
        <w:t>součástmi a příslušenstvím v souladu s </w:t>
      </w:r>
      <w:r w:rsidR="00DF033D" w:rsidRPr="008B0C6C">
        <w:rPr>
          <w:u w:val="single"/>
        </w:rPr>
        <w:t>přílohou 2</w:t>
      </w:r>
      <w:r w:rsidR="00DF033D" w:rsidRPr="008B0C6C">
        <w:t xml:space="preserve"> této smlouvy, včetně správních poplatků, daní (vyjma DPH), cla, schvalovacích řízení, provedení předepsaných zkoušek, 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rsidRPr="008B0C6C">
        <w:br/>
      </w:r>
      <w:r w:rsidR="00DF033D" w:rsidRPr="008B0C6C">
        <w:t>a prodávající nemá právo požadovat zvýšení ceny z jakéhokoli důvodu.</w:t>
      </w:r>
    </w:p>
    <w:p w14:paraId="440B6B7C" w14:textId="5F139435" w:rsidR="00B13B6A" w:rsidRPr="00D71308" w:rsidRDefault="00B13B6A" w:rsidP="002208FC">
      <w:pPr>
        <w:numPr>
          <w:ilvl w:val="0"/>
          <w:numId w:val="13"/>
        </w:numPr>
        <w:spacing w:before="120" w:after="120" w:line="280" w:lineRule="atLeast"/>
        <w:jc w:val="both"/>
      </w:pPr>
      <w:r w:rsidRPr="008B0C6C">
        <w:t>Rozhodným dnem pro fakturaci (použití výše jednotkové ceny v souladu s tímto čl. III. odst.</w:t>
      </w:r>
      <w:r>
        <w:t xml:space="preserve"> 1. této smlouvy) je pak den </w:t>
      </w:r>
      <w:r w:rsidR="00E66A1C">
        <w:t>uskutečnění zdanitelného plnění</w:t>
      </w:r>
      <w:r>
        <w:t>.</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52AEAD91" w14:textId="77777777" w:rsidR="00F638B8" w:rsidRPr="00635B6F" w:rsidRDefault="00F638B8" w:rsidP="00F638B8">
      <w:pPr>
        <w:numPr>
          <w:ilvl w:val="0"/>
          <w:numId w:val="13"/>
        </w:numPr>
        <w:spacing w:before="120" w:after="120" w:line="280" w:lineRule="atLeast"/>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3AD43916" w:rsidR="0044411D" w:rsidRDefault="0044411D" w:rsidP="005D5E9E">
      <w:pPr>
        <w:pStyle w:val="odstavec0"/>
        <w:numPr>
          <w:ilvl w:val="0"/>
          <w:numId w:val="13"/>
        </w:numPr>
      </w:pPr>
      <w:r w:rsidRPr="00E34919">
        <w:t xml:space="preserve">V případě, že bude </w:t>
      </w:r>
      <w:r w:rsidR="0099061E">
        <w:t>k</w:t>
      </w:r>
      <w:r w:rsidRPr="00E34919">
        <w:t xml:space="preserve">upující zcela nebo zčásti v prodlení s úhradou </w:t>
      </w:r>
      <w:r w:rsidR="0099061E">
        <w:t>kupní ceny</w:t>
      </w:r>
      <w:r w:rsidRPr="00E34919">
        <w:t xml:space="preserve">, je </w:t>
      </w:r>
      <w:r w:rsidR="0099061E">
        <w:t>p</w:t>
      </w:r>
      <w:r w:rsidRPr="00E34919">
        <w:t xml:space="preserve">rodávající povinen tuto skutečnost </w:t>
      </w:r>
      <w:r w:rsidR="0099061E">
        <w:t>k</w:t>
      </w:r>
      <w:r w:rsidRPr="00E34919">
        <w:t>upujícímu písemně oznámit a stanovit mu dodatečnou lhůtu splatnosti, která nesmí být kratší než 5 dní od doručení takového oznám</w:t>
      </w:r>
      <w:r w:rsidR="0099061E">
        <w:t>en</w:t>
      </w:r>
      <w:r w:rsidRPr="00E34919">
        <w:t xml:space="preserve">í. Pouze v případě, že </w:t>
      </w:r>
      <w:r w:rsidR="0099061E">
        <w:t>k</w:t>
      </w:r>
      <w:r w:rsidRPr="00E34919">
        <w:t xml:space="preserve">upující neuhradí dlužnou částku ani v této dodatečné lhůtě, je </w:t>
      </w:r>
      <w:r w:rsidR="0099061E">
        <w:t>p</w:t>
      </w:r>
      <w:r w:rsidRPr="00E34919">
        <w:t>rodávající oprávněn mu účtovat úrok z prodlení v zákonné výši.</w:t>
      </w:r>
    </w:p>
    <w:p w14:paraId="0BB023CE" w14:textId="77777777" w:rsidR="005D7958" w:rsidRDefault="001D48EB" w:rsidP="005D7958">
      <w:pPr>
        <w:pStyle w:val="odstavec0"/>
        <w:numPr>
          <w:ilvl w:val="0"/>
          <w:numId w:val="13"/>
        </w:numPr>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4412F45" w14:textId="159B8E56" w:rsidR="005D7958" w:rsidRPr="005D7958" w:rsidRDefault="005D7958" w:rsidP="005D7958">
      <w:pPr>
        <w:pStyle w:val="odstavec0"/>
        <w:numPr>
          <w:ilvl w:val="0"/>
          <w:numId w:val="13"/>
        </w:numPr>
      </w:pPr>
      <w:r w:rsidRPr="005D7958">
        <w:lastRenderedPageBreak/>
        <w:t>Prodávající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Prodávajícího na oficiálních stránkách Českého statistického úřadu (</w:t>
      </w:r>
      <w:hyperlink r:id="rId10" w:tgtFrame="_blank" w:history="1">
        <w:r w:rsidRPr="0045637B">
          <w:t>http://www.czso.cz/csu/redakce.nsf/i/mira</w:t>
        </w:r>
      </w:hyperlink>
      <w:r w:rsidRPr="005D7958">
        <w:t xml:space="preserve"> inflace). Prodávající je oprávněn uplatnit tuto inflační doložku a zvýšit kupní cenu zboží nejdříve po uplynutí12 měsíců od podpisu smlouvy. Obdobně může být cena upravena i v následujícím období trvání smlouvy, nejdříve ale vždy po uplynutí 12 měsíců platnosti nové jednotkové ceny.  Pro vyloučení pochybností se sjednává, že v případě záporné míry inflace se kupní cena zboží nesnižuje. Zvýšení ceny musí být prodávajícím kupujícímu nejprve písemně oznámeno. Oznámení musí obsahovat míru inflace, zvýšenou cenu a podrobnosti výpočtu zvýšení. Kupující je oprávněn přezkoumat, zda oznámení Prodávajícího odpovídá ustanovení tohoto odstavce a případně vyjádřit svoje výhrady. Takto upravená kupní cena bude pak hrazena za zboží, které kupující objedná na základě výzvy k plnění podle článku I.5 této smlouvy zaslané prodávajícímu po doručení oznámení prodávajícího o zvýšení cen. Pro dodávky zboží tedy vždy platí jednotkové ceny platné v okamžiku zaslání výzvy k plnění bez ohledu na okamžik převzetí zboží kupujícím. </w:t>
      </w:r>
    </w:p>
    <w:p w14:paraId="36181097" w14:textId="77777777" w:rsidR="005D7958" w:rsidRPr="002E0E3C" w:rsidRDefault="005D7958" w:rsidP="005D7958">
      <w:pPr>
        <w:spacing w:line="280" w:lineRule="atLeast"/>
        <w:ind w:left="425"/>
        <w:jc w:val="both"/>
        <w:rPr>
          <w:rFonts w:cs="Arial"/>
          <w:szCs w:val="20"/>
        </w:rPr>
      </w:pPr>
    </w:p>
    <w:p w14:paraId="224D3FE6" w14:textId="527F68C5" w:rsidR="0003767A" w:rsidRPr="005D7958" w:rsidRDefault="0003767A" w:rsidP="005D7958">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AEF11F7"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0099061E">
        <w:rPr>
          <w:lang w:eastAsia="en-US"/>
        </w:rPr>
        <w:t>8 týdnů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1"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2"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w:t>
      </w:r>
      <w:r w:rsidRPr="00CF01D7">
        <w:lastRenderedPageBreak/>
        <w:t xml:space="preserve">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7E6B40D8" w14:textId="56D5CA27" w:rsidR="00832DC1" w:rsidRDefault="00832DC1" w:rsidP="005D6858">
      <w:pPr>
        <w:pStyle w:val="odstavec0"/>
        <w:numPr>
          <w:ilvl w:val="0"/>
          <w:numId w:val="16"/>
        </w:numPr>
        <w:rPr>
          <w:lang w:eastAsia="en-US"/>
        </w:rPr>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r w:rsidR="00C54C37">
        <w:t>.</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C54C37">
      <w:pPr>
        <w:numPr>
          <w:ilvl w:val="1"/>
          <w:numId w:val="2"/>
        </w:numPr>
        <w:spacing w:after="120" w:line="280" w:lineRule="atLeast"/>
        <w:ind w:left="1417"/>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317BF4DC" w:rsidR="009C3D9E" w:rsidRPr="00C54C37" w:rsidRDefault="009C3D9E" w:rsidP="00C54C37">
      <w:pPr>
        <w:pStyle w:val="Odstavecseseznamem"/>
        <w:numPr>
          <w:ilvl w:val="1"/>
          <w:numId w:val="2"/>
        </w:numPr>
        <w:spacing w:line="276" w:lineRule="auto"/>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C54C37">
        <w:rPr>
          <w:rFonts w:cs="Arial"/>
          <w:szCs w:val="20"/>
        </w:rPr>
        <w:t xml:space="preserve"> a specifické požadavky na skladování, dopravu a manipulaci se zbožím, má-li být zboží dodáno do centrálního skladu kupujícího</w:t>
      </w:r>
      <w:r w:rsidR="00C54C37" w:rsidRPr="00101F4E">
        <w:rPr>
          <w:rFonts w:cs="Arial"/>
          <w:szCs w:val="20"/>
        </w:rPr>
        <w:t>;</w:t>
      </w:r>
    </w:p>
    <w:p w14:paraId="17C9D853" w14:textId="77777777" w:rsidR="009C3D9E" w:rsidRPr="00E65CB5" w:rsidRDefault="009C3D9E" w:rsidP="00C54C37">
      <w:pPr>
        <w:numPr>
          <w:ilvl w:val="1"/>
          <w:numId w:val="2"/>
        </w:numPr>
        <w:spacing w:after="120" w:line="280" w:lineRule="atLeast"/>
        <w:ind w:left="1417"/>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C54C37">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5B30A421" w:rsidR="00832DC1" w:rsidRDefault="00832DC1" w:rsidP="005A475D">
      <w:pPr>
        <w:pStyle w:val="odstavec0"/>
        <w:numPr>
          <w:ilvl w:val="0"/>
          <w:numId w:val="16"/>
        </w:numPr>
      </w:pPr>
      <w:r w:rsidRPr="003852C4">
        <w:t>Vlastnické právo k dodanému zboží přechází na kupujícího okamžikem převzetí dodaného zboží</w:t>
      </w:r>
      <w:r w:rsidR="0021169C">
        <w:t xml:space="preserve"> a podpisu dodacího listu</w:t>
      </w:r>
      <w:r w:rsidRPr="003852C4">
        <w:t xml:space="preserve">. </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351C7607" w14:textId="77777777" w:rsidR="00746637" w:rsidRPr="007D5613" w:rsidRDefault="00746637" w:rsidP="00746637">
      <w:pPr>
        <w:pStyle w:val="Zkladntext"/>
        <w:numPr>
          <w:ilvl w:val="0"/>
          <w:numId w:val="7"/>
        </w:numPr>
        <w:spacing w:after="120" w:line="280" w:lineRule="atLeast"/>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29A303C5" w14:textId="5D386AF4"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746637">
        <w:t>5</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59682600" w14:textId="77777777" w:rsidR="00AB3DB1" w:rsidRDefault="00AB3DB1" w:rsidP="00AB3DB1">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0B86B687" w14:textId="77777777" w:rsidR="00AB3DB1" w:rsidRDefault="00AB3DB1" w:rsidP="00AB3DB1">
      <w:pPr>
        <w:pStyle w:val="Zkladntext"/>
        <w:numPr>
          <w:ilvl w:val="1"/>
          <w:numId w:val="7"/>
        </w:numPr>
        <w:tabs>
          <w:tab w:val="num" w:pos="426"/>
        </w:tabs>
        <w:spacing w:after="120" w:line="276" w:lineRule="auto"/>
        <w:jc w:val="both"/>
        <w:rPr>
          <w:rFonts w:ascii="Arial" w:hAnsi="Arial" w:cs="Arial"/>
          <w:color w:val="auto"/>
          <w:sz w:val="20"/>
        </w:rPr>
      </w:pPr>
      <w:r>
        <w:rPr>
          <w:rFonts w:ascii="Arial" w:hAnsi="Arial" w:cs="Arial"/>
          <w:color w:val="auto"/>
          <w:sz w:val="20"/>
        </w:rPr>
        <w:t>odstranění vady opravou zboží;</w:t>
      </w:r>
    </w:p>
    <w:p w14:paraId="4A151B6E" w14:textId="77777777" w:rsidR="00AB3DB1" w:rsidRPr="00D71308" w:rsidRDefault="00AB3DB1" w:rsidP="00AB3DB1">
      <w:pPr>
        <w:pStyle w:val="Zkladntext"/>
        <w:numPr>
          <w:ilvl w:val="1"/>
          <w:numId w:val="7"/>
        </w:numPr>
        <w:tabs>
          <w:tab w:val="num" w:pos="426"/>
        </w:tabs>
        <w:spacing w:after="120" w:line="276" w:lineRule="auto"/>
        <w:jc w:val="both"/>
        <w:rPr>
          <w:rFonts w:ascii="Arial" w:hAnsi="Arial" w:cs="Arial"/>
          <w:color w:val="auto"/>
          <w:sz w:val="20"/>
        </w:rPr>
      </w:pPr>
      <w:r>
        <w:rPr>
          <w:rFonts w:ascii="Arial" w:hAnsi="Arial" w:cs="Arial"/>
          <w:color w:val="auto"/>
          <w:sz w:val="20"/>
        </w:rPr>
        <w:t>přiměřená sleva z ceny zboží;</w:t>
      </w:r>
    </w:p>
    <w:p w14:paraId="26CA2241" w14:textId="77777777" w:rsidR="00AB3DB1" w:rsidRPr="008C4167" w:rsidRDefault="00AB3DB1" w:rsidP="00AB3DB1">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21904FEF" w:rsidR="00560D9A" w:rsidRDefault="00560D9A" w:rsidP="002208FC">
      <w:pPr>
        <w:pStyle w:val="odstavec0"/>
        <w:numPr>
          <w:ilvl w:val="0"/>
          <w:numId w:val="7"/>
        </w:numPr>
      </w:pPr>
      <w:r w:rsidRPr="00D71308">
        <w:t xml:space="preserve">Požaduje-li objednatel odstranění vad zboží způsobem dle odst. </w:t>
      </w:r>
      <w:r w:rsidR="00AB3DB1">
        <w:t>6</w:t>
      </w:r>
      <w:r w:rsidRPr="00D71308">
        <w:t>. písm. a.</w:t>
      </w:r>
      <w:r w:rsidR="00AB3DB1">
        <w:t xml:space="preserve"> nebo b.</w:t>
      </w:r>
      <w:r w:rsidRPr="00D71308">
        <w:t xml:space="preserve"> tohoto článku, musí prodávající provést odstranění vad zboží způsobem zvoleným kupujícím bez zbytečného odkladu, nejpozději však do </w:t>
      </w:r>
      <w:r w:rsidR="00AB3DB1">
        <w:t>10 týdnů</w:t>
      </w:r>
      <w:r w:rsidRPr="00D71308">
        <w:t xml:space="preserve">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280C353"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w:t>
      </w:r>
      <w:r w:rsidR="00AB3DB1">
        <w:t xml:space="preserve"> </w:t>
      </w:r>
      <w:r w:rsidRPr="00D71308">
        <w:t>dodání tohoto nového zboží kupujícímu.</w:t>
      </w:r>
    </w:p>
    <w:p w14:paraId="232C5F7E" w14:textId="77777777" w:rsidR="00560D9A" w:rsidRDefault="00560D9A" w:rsidP="002208FC">
      <w:pPr>
        <w:pStyle w:val="odstavec0"/>
        <w:numPr>
          <w:ilvl w:val="0"/>
          <w:numId w:val="7"/>
        </w:numPr>
      </w:pPr>
      <w:r w:rsidRPr="00D71308">
        <w:lastRenderedPageBreak/>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75A80BE4" w14:textId="45D6312F" w:rsidR="00CD41B9" w:rsidRPr="00CD41B9" w:rsidRDefault="00CD41B9" w:rsidP="00CD41B9">
      <w:pPr>
        <w:numPr>
          <w:ilvl w:val="0"/>
          <w:numId w:val="7"/>
        </w:numPr>
        <w:tabs>
          <w:tab w:val="num" w:pos="426"/>
        </w:tabs>
        <w:spacing w:after="120" w:line="280" w:lineRule="atLeast"/>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spojené náklady na vypnutí a zajištění pracoviště.</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2B43FB57" w:rsidR="00560D9A" w:rsidRDefault="00560D9A" w:rsidP="002208FC">
      <w:pPr>
        <w:pStyle w:val="odstavec0"/>
        <w:numPr>
          <w:ilvl w:val="0"/>
          <w:numId w:val="7"/>
        </w:numPr>
      </w:pPr>
      <w:r>
        <w:t xml:space="preserve">Prodávající kupujícímu zaručuje </w:t>
      </w:r>
      <w:r w:rsidRPr="00B65E1C">
        <w:t xml:space="preserve">životnost </w:t>
      </w:r>
      <w:r w:rsidR="00CD41B9">
        <w:t xml:space="preserve">silové části </w:t>
      </w:r>
      <w:r w:rsidRPr="00B65E1C">
        <w:t>zboží alespoň 45 let</w:t>
      </w:r>
      <w:r w:rsidR="00CD41B9">
        <w:t xml:space="preserve"> a životnost zařízení dálkového ovládání alespoň 15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6F0D9D5D"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8F7E6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4BB63F8F"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008F7E6B">
        <w:rPr>
          <w:iCs/>
        </w:rPr>
        <w:t>I</w:t>
      </w:r>
      <w:r w:rsidRPr="00706810">
        <w:rPr>
          <w:iCs/>
        </w:rPr>
        <w:t>. odst. 1</w:t>
      </w:r>
      <w:r w:rsidR="00B81347">
        <w:rPr>
          <w:iCs/>
        </w:rPr>
        <w:t>8</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030AE732" w14:textId="77777777" w:rsidR="008F7E6B" w:rsidRPr="00C0067D" w:rsidRDefault="008F7E6B" w:rsidP="008F7E6B">
      <w:pPr>
        <w:numPr>
          <w:ilvl w:val="0"/>
          <w:numId w:val="12"/>
        </w:numPr>
        <w:tabs>
          <w:tab w:val="clear" w:pos="340"/>
          <w:tab w:val="num" w:pos="426"/>
        </w:tabs>
        <w:spacing w:after="120" w:line="280" w:lineRule="atLeast"/>
        <w:ind w:left="426" w:hanging="426"/>
        <w:jc w:val="both"/>
        <w:rPr>
          <w:bCs/>
        </w:rPr>
      </w:pPr>
      <w:r w:rsidRPr="00C0067D">
        <w:rPr>
          <w:rFonts w:cs="Arial"/>
          <w:szCs w:val="20"/>
        </w:rPr>
        <w:lastRenderedPageBreak/>
        <w:t xml:space="preserve">V </w:t>
      </w:r>
      <w:bookmarkStart w:id="1"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1"/>
      <w:r w:rsidRPr="00C0067D">
        <w:rPr>
          <w:bCs/>
        </w:rPr>
        <w:t xml:space="preserve"> ve výši:</w:t>
      </w:r>
    </w:p>
    <w:p w14:paraId="5454251B" w14:textId="77777777" w:rsidR="008F7E6B" w:rsidRPr="00C0067D" w:rsidRDefault="008F7E6B" w:rsidP="008F7E6B">
      <w:pPr>
        <w:pStyle w:val="Odstavecseseznamem"/>
        <w:numPr>
          <w:ilvl w:val="0"/>
          <w:numId w:val="34"/>
        </w:numPr>
        <w:spacing w:after="120" w:line="280" w:lineRule="atLeast"/>
        <w:jc w:val="both"/>
        <w:rPr>
          <w:bCs/>
        </w:rPr>
      </w:pPr>
      <w:r w:rsidRPr="00C0067D">
        <w:rPr>
          <w:rFonts w:cs="Arial"/>
          <w:bCs/>
          <w:szCs w:val="20"/>
        </w:rPr>
        <w:t>2</w:t>
      </w:r>
      <w:r>
        <w:rPr>
          <w:rFonts w:cs="Arial"/>
          <w:bCs/>
          <w:szCs w:val="20"/>
        </w:rPr>
        <w:t> </w:t>
      </w:r>
      <w:r w:rsidRPr="00C0067D">
        <w:rPr>
          <w:rFonts w:cs="Arial"/>
          <w:bCs/>
          <w:szCs w:val="20"/>
        </w:rPr>
        <w:t>000</w:t>
      </w:r>
      <w:r>
        <w:rPr>
          <w:rFonts w:cs="Arial"/>
          <w:bCs/>
          <w:szCs w:val="20"/>
        </w:rPr>
        <w:t xml:space="preserve">,- </w:t>
      </w:r>
      <w:r w:rsidRPr="00C0067D">
        <w:rPr>
          <w:rFonts w:cs="Arial"/>
          <w:bCs/>
          <w:szCs w:val="20"/>
        </w:rPr>
        <w:t>Kč za každý jednotlivý případ porušení;</w:t>
      </w:r>
    </w:p>
    <w:p w14:paraId="4022685F" w14:textId="2E63E03F" w:rsidR="008F7E6B" w:rsidRPr="008F7E6B" w:rsidRDefault="008F7E6B" w:rsidP="008F7E6B">
      <w:pPr>
        <w:pStyle w:val="RLTextlnkuslovan0"/>
        <w:numPr>
          <w:ilvl w:val="0"/>
          <w:numId w:val="34"/>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Pr>
          <w:rFonts w:ascii="Arial" w:hAnsi="Arial" w:cs="Arial"/>
          <w:bCs/>
          <w:sz w:val="20"/>
          <w:szCs w:val="20"/>
        </w:rPr>
        <w:t>,</w:t>
      </w:r>
      <w:r w:rsidRPr="00C0067D">
        <w:rPr>
          <w:rFonts w:ascii="Arial" w:hAnsi="Arial" w:cs="Arial"/>
          <w:bCs/>
          <w:sz w:val="20"/>
          <w:szCs w:val="20"/>
        </w:rPr>
        <w:t xml:space="preserve"> a to v případě, že příslušný OIP (Oblastní inspektorát práce) ve zprávě jednoznačně stanoví pochybení.</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272345BB" w:rsidR="003031B0" w:rsidRPr="005707F2"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w:t>
      </w:r>
      <w:r w:rsidR="00F513DD">
        <w:rPr>
          <w:rFonts w:cs="Arial"/>
          <w:szCs w:val="20"/>
        </w:rPr>
        <w:t>1</w:t>
      </w:r>
      <w:r w:rsidR="000814EC">
        <w:rPr>
          <w:rFonts w:cs="Arial"/>
          <w:szCs w:val="20"/>
        </w:rPr>
        <w:t>0</w:t>
      </w:r>
      <w:r w:rsidR="0045312E" w:rsidRPr="005707F2">
        <w:rPr>
          <w:rFonts w:cs="Arial"/>
          <w:szCs w:val="20"/>
        </w:rPr>
        <w:t xml:space="preserve">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3A79D9E2" w:rsidR="003031B0" w:rsidRPr="00EB34EE" w:rsidRDefault="003031B0" w:rsidP="002208FC">
      <w:pPr>
        <w:widowControl w:val="0"/>
        <w:numPr>
          <w:ilvl w:val="0"/>
          <w:numId w:val="3"/>
        </w:numPr>
        <w:suppressAutoHyphens/>
        <w:spacing w:after="120" w:line="280" w:lineRule="atLeast"/>
        <w:ind w:left="426" w:hanging="426"/>
        <w:jc w:val="both"/>
      </w:pPr>
      <w:r w:rsidRPr="00DD5A48">
        <w:lastRenderedPageBreak/>
        <w:t>Prodávající se zavazuje dodržovat takové podmínky pro dopravu a balení zboží</w:t>
      </w:r>
      <w:r w:rsidR="00F513DD">
        <w:t xml:space="preserve">, </w:t>
      </w:r>
      <w:r w:rsidRPr="00DD5A48">
        <w:t xml:space="preserve">aby nedošlo k jeho </w:t>
      </w:r>
      <w:r w:rsidRPr="00EB34EE">
        <w:t>poškození nakládáním, přepravou či skládáním.</w:t>
      </w:r>
    </w:p>
    <w:p w14:paraId="79F3C35E" w14:textId="4527784D" w:rsidR="003031B0" w:rsidRPr="00EB34EE" w:rsidRDefault="00AE3509" w:rsidP="002208FC">
      <w:pPr>
        <w:widowControl w:val="0"/>
        <w:numPr>
          <w:ilvl w:val="0"/>
          <w:numId w:val="3"/>
        </w:numPr>
        <w:suppressAutoHyphens/>
        <w:spacing w:after="120" w:line="280" w:lineRule="atLeast"/>
        <w:ind w:left="426" w:hanging="426"/>
        <w:jc w:val="both"/>
      </w:pPr>
      <w:r w:rsidRPr="00EB34EE">
        <w:t xml:space="preserve">Prodávající je povinen opatřit, kupujícímu dodat a po celou dobu trvání této smlouvy udržovat v platnosti </w:t>
      </w:r>
      <w:r w:rsidRPr="00EB34EE">
        <w:rPr>
          <w:b/>
        </w:rPr>
        <w:t xml:space="preserve">Prohlášení o </w:t>
      </w:r>
      <w:r w:rsidR="00274703" w:rsidRPr="00EB34EE">
        <w:rPr>
          <w:b/>
        </w:rPr>
        <w:t xml:space="preserve">vlastnostech </w:t>
      </w:r>
      <w:r w:rsidRPr="00EB34EE">
        <w:t>vydané ve shodě s příslušnými právními předpisy České republiky a příslušnými harmonizačními právními předpisy EU. Kupující má právo vyžádat si</w:t>
      </w:r>
      <w:r w:rsidRPr="00EB34EE">
        <w:rPr>
          <w:rFonts w:eastAsia="Calibri" w:cs="Arial"/>
          <w:szCs w:val="20"/>
        </w:rPr>
        <w:t xml:space="preserve"> prohlášení </w:t>
      </w:r>
      <w:r w:rsidRPr="00EB34EE">
        <w:t>ke každé dodávce v průběhu plnění této smlouvy.</w:t>
      </w:r>
      <w:r w:rsidR="00952E6D" w:rsidRPr="00EB34EE">
        <w:t xml:space="preserve"> </w:t>
      </w:r>
    </w:p>
    <w:p w14:paraId="179AE81C" w14:textId="2DC6E729"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p>
    <w:p w14:paraId="709C460F" w14:textId="67AE2598"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 xml:space="preserve">Kupující má právo účastnit se technických zkoušek zboží prováděných v závodě výrobce </w:t>
      </w:r>
      <w:r w:rsidR="00490458">
        <w:rPr>
          <w:rFonts w:cs="Arial"/>
          <w:szCs w:val="20"/>
        </w:rPr>
        <w:t xml:space="preserve">nebo v autorizované zkušebně </w:t>
      </w:r>
      <w:r w:rsidRPr="00D25BBC">
        <w:rPr>
          <w:rFonts w:cs="Arial"/>
          <w:szCs w:val="20"/>
        </w:rPr>
        <w:t>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04B8E90D" w14:textId="41191D76"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490458">
        <w:t xml:space="preserve"> a</w:t>
      </w:r>
      <w:r w:rsidR="007C39EC">
        <w:t xml:space="preserve"> iii)</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4473E240" w14:textId="3B29A985" w:rsidR="00490458" w:rsidRDefault="00490458" w:rsidP="002208FC">
      <w:pPr>
        <w:widowControl w:val="0"/>
        <w:numPr>
          <w:ilvl w:val="2"/>
          <w:numId w:val="3"/>
        </w:numPr>
        <w:suppressAutoHyphens/>
        <w:spacing w:line="280" w:lineRule="atLeast"/>
        <w:jc w:val="both"/>
      </w:pPr>
      <w:r>
        <w:t>provozní předpis,</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lastRenderedPageBreak/>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1648551A"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Tato smlouva byla sjednána na dobu určitou</w:t>
      </w:r>
      <w:r w:rsidR="005350BB">
        <w:rPr>
          <w:rFonts w:cs="Arial"/>
        </w:rPr>
        <w:t xml:space="preserve">, a to </w:t>
      </w:r>
      <w:r w:rsidR="00C056DF">
        <w:rPr>
          <w:rFonts w:cs="Arial"/>
        </w:rPr>
        <w:t>do 31.12.2030</w:t>
      </w:r>
      <w:r w:rsidRPr="005A25A0">
        <w:rPr>
          <w:rFonts w:cs="Arial"/>
        </w:rPr>
        <w:t xml:space="preserve"> s účinností od okamžiku podpisu této smlouvy oběma smluvními stranami</w:t>
      </w:r>
      <w:r>
        <w:rPr>
          <w:rFonts w:cs="Arial"/>
        </w:rPr>
        <w:t xml:space="preserve">, </w:t>
      </w:r>
      <w:r w:rsidRPr="00FC17F5">
        <w:rPr>
          <w:rFonts w:cs="Arial"/>
        </w:rPr>
        <w:t>nejdříve však</w:t>
      </w:r>
      <w:r w:rsidR="00537F0E" w:rsidRPr="00FC17F5">
        <w:rPr>
          <w:rFonts w:cs="Arial"/>
        </w:rPr>
        <w:t xml:space="preserve"> </w:t>
      </w:r>
      <w:r w:rsidR="00E15EC8" w:rsidRPr="00FC17F5">
        <w:rPr>
          <w:rFonts w:cs="Arial"/>
        </w:rPr>
        <w:t xml:space="preserve">od </w:t>
      </w:r>
      <w:r w:rsidR="00C056DF" w:rsidRPr="00FC17F5">
        <w:rPr>
          <w:rFonts w:cs="Arial"/>
        </w:rPr>
        <w:t xml:space="preserve">1.1.2026. </w:t>
      </w:r>
      <w:r w:rsidRPr="00FC17F5">
        <w:rPr>
          <w:rFonts w:cs="Arial"/>
        </w:rPr>
        <w:t>Tím</w:t>
      </w:r>
      <w:r>
        <w:rPr>
          <w:rFonts w:cs="Arial"/>
        </w:rPr>
        <w:t xml:space="preserve">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lastRenderedPageBreak/>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60001C8F" w:rsidR="00F62C7C" w:rsidRDefault="00F62C7C" w:rsidP="002208FC">
      <w:pPr>
        <w:numPr>
          <w:ilvl w:val="1"/>
          <w:numId w:val="5"/>
        </w:numPr>
        <w:spacing w:after="120" w:line="276" w:lineRule="auto"/>
        <w:jc w:val="both"/>
      </w:pPr>
      <w:r w:rsidRPr="00406195">
        <w:t xml:space="preserve">vůči </w:t>
      </w:r>
      <w:r w:rsidR="00B13026">
        <w:t>prodávajícímu</w:t>
      </w:r>
      <w:r w:rsidRPr="00406195">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08071DA0" w14:textId="6D888901" w:rsidR="00F62C7C" w:rsidRDefault="00F62C7C" w:rsidP="002208FC">
      <w:pPr>
        <w:numPr>
          <w:ilvl w:val="1"/>
          <w:numId w:val="5"/>
        </w:numPr>
        <w:spacing w:after="120" w:line="276" w:lineRule="auto"/>
        <w:jc w:val="both"/>
      </w:pPr>
      <w:r w:rsidRPr="00406195">
        <w:t>prodávající ve své žádosti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31F5EEBA" w14:textId="20432F4C" w:rsidR="00BC26F3" w:rsidRPr="00BC26F3" w:rsidRDefault="00BC26F3" w:rsidP="00BC26F3">
      <w:pPr>
        <w:pStyle w:val="Odstavecseseznamem"/>
        <w:numPr>
          <w:ilvl w:val="0"/>
          <w:numId w:val="5"/>
        </w:numPr>
        <w:spacing w:after="120" w:line="280" w:lineRule="atLeast"/>
        <w:ind w:left="567"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61FC8CA4" w:rsidR="001726ED" w:rsidRPr="00095296"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w:t>
      </w:r>
      <w:r w:rsidRPr="00095296">
        <w:rPr>
          <w:rFonts w:cs="Arial"/>
          <w:szCs w:val="20"/>
        </w:rPr>
        <w:t xml:space="preserve">Maximální limitní hodnota pro tuto </w:t>
      </w:r>
      <w:r w:rsidR="00BC26F3" w:rsidRPr="00095296">
        <w:rPr>
          <w:rFonts w:cs="Arial"/>
          <w:szCs w:val="20"/>
        </w:rPr>
        <w:t>s</w:t>
      </w:r>
      <w:r w:rsidRPr="00095296">
        <w:rPr>
          <w:rFonts w:cs="Arial"/>
          <w:szCs w:val="20"/>
        </w:rPr>
        <w:t xml:space="preserve">mlouvu činí </w:t>
      </w:r>
      <w:r w:rsidR="009E7561" w:rsidRPr="00095296">
        <w:rPr>
          <w:rFonts w:cs="Arial"/>
          <w:szCs w:val="20"/>
        </w:rPr>
        <w:t xml:space="preserve">50 000 000,- </w:t>
      </w:r>
      <w:r w:rsidR="0067687D" w:rsidRPr="00095296">
        <w:rPr>
          <w:rFonts w:cs="Arial"/>
          <w:szCs w:val="20"/>
        </w:rPr>
        <w:t>Kč bez DPH</w:t>
      </w:r>
      <w:r w:rsidR="00D724D7" w:rsidRPr="00095296">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w:t>
      </w:r>
      <w:r w:rsidRPr="00095296">
        <w:t xml:space="preserve">jako důsledek porušení veškerých povinností jednotlivého prodávajícího, které vyplývají z této smlouvy, lze v souhrnu předvídat v součtu všech celkových cen všech položek zboží dle </w:t>
      </w:r>
      <w:r w:rsidRPr="00095296">
        <w:rPr>
          <w:u w:val="single"/>
        </w:rPr>
        <w:t>přílohy 1</w:t>
      </w:r>
      <w:r w:rsidRPr="00095296">
        <w:t>. Nároky na náhradu škody převyšující tuto hranici jsou vyloučeny. Shora uvedený limit se však nevztahuje na škody způsobené</w:t>
      </w:r>
      <w:r w:rsidRPr="005F1556">
        <w:t xml:space="preserve">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w:t>
      </w:r>
      <w:r w:rsidRPr="005F1556">
        <w:rPr>
          <w:rFonts w:cs="Arial"/>
          <w:szCs w:val="20"/>
        </w:rPr>
        <w:lastRenderedPageBreak/>
        <w:t>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765DC6"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1425602" w14:textId="32A58330" w:rsidR="00765DC6" w:rsidRPr="00765DC6" w:rsidRDefault="00765DC6" w:rsidP="00765DC6">
      <w:pPr>
        <w:numPr>
          <w:ilvl w:val="0"/>
          <w:numId w:val="9"/>
        </w:numPr>
        <w:spacing w:after="120" w:line="280" w:lineRule="atLeast"/>
        <w:jc w:val="both"/>
        <w:rPr>
          <w:rFonts w:cs="Arial"/>
          <w:b/>
          <w:szCs w:val="20"/>
        </w:rPr>
      </w:pPr>
      <w:r w:rsidRPr="00015A62">
        <w:rPr>
          <w:bCs/>
        </w:rPr>
        <w:t>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w:t>
      </w:r>
      <w:r>
        <w:rPr>
          <w:bCs/>
        </w:rPr>
        <w:t>.</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44818AF3" w14:textId="77777777" w:rsidR="00734EB8" w:rsidRPr="00734EB8" w:rsidRDefault="00734EB8" w:rsidP="00734EB8">
      <w:pPr>
        <w:spacing w:line="280" w:lineRule="atLeast"/>
        <w:contextualSpacing/>
        <w:jc w:val="both"/>
        <w:rPr>
          <w:rFonts w:cs="Arial"/>
          <w:color w:val="1E1E1E"/>
          <w:szCs w:val="20"/>
        </w:rPr>
      </w:pPr>
    </w:p>
    <w:p w14:paraId="187C819C" w14:textId="12AC0613" w:rsidR="002E72E1" w:rsidRDefault="002E72E1" w:rsidP="002E1F3C">
      <w:pPr>
        <w:spacing w:line="280" w:lineRule="atLeast"/>
        <w:jc w:val="center"/>
        <w:rPr>
          <w:rFonts w:cs="Arial"/>
          <w:b/>
          <w:szCs w:val="20"/>
        </w:rPr>
      </w:pPr>
      <w:r>
        <w:rPr>
          <w:rFonts w:cs="Arial"/>
          <w:b/>
          <w:szCs w:val="20"/>
        </w:rPr>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w:t>
      </w:r>
      <w:r>
        <w:rPr>
          <w:rFonts w:cs="Arial"/>
          <w:i/>
          <w:iCs/>
          <w:szCs w:val="20"/>
        </w:rPr>
        <w:lastRenderedPageBreak/>
        <w:t xml:space="preserve">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72396DF9" w14:textId="77777777" w:rsidR="00765DC6" w:rsidRPr="00702EAD" w:rsidRDefault="00765DC6" w:rsidP="00765DC6">
      <w:pPr>
        <w:spacing w:line="280" w:lineRule="atLeast"/>
        <w:jc w:val="center"/>
        <w:rPr>
          <w:rFonts w:cs="Arial"/>
          <w:b/>
          <w:szCs w:val="20"/>
        </w:rPr>
      </w:pPr>
      <w:r w:rsidRPr="00702EAD">
        <w:rPr>
          <w:rFonts w:cs="Arial"/>
          <w:b/>
          <w:szCs w:val="20"/>
        </w:rPr>
        <w:t xml:space="preserve">XII. </w:t>
      </w:r>
    </w:p>
    <w:p w14:paraId="567E5899" w14:textId="5ABBD078" w:rsidR="00765DC6" w:rsidRPr="00702EAD" w:rsidRDefault="00765DC6" w:rsidP="00765DC6">
      <w:pPr>
        <w:spacing w:line="280" w:lineRule="atLeast"/>
        <w:jc w:val="center"/>
        <w:rPr>
          <w:rFonts w:cs="Arial"/>
          <w:b/>
          <w:szCs w:val="20"/>
        </w:rPr>
      </w:pPr>
      <w:r w:rsidRPr="00702EAD">
        <w:rPr>
          <w:rFonts w:cs="Arial"/>
          <w:b/>
          <w:szCs w:val="20"/>
        </w:rPr>
        <w:t>Dodržování pravidel BOZP a dalších</w:t>
      </w:r>
    </w:p>
    <w:p w14:paraId="4819CAA9" w14:textId="77777777" w:rsidR="00765DC6" w:rsidRPr="00702EAD" w:rsidRDefault="00765DC6" w:rsidP="00765DC6">
      <w:pPr>
        <w:spacing w:line="280" w:lineRule="atLeast"/>
        <w:rPr>
          <w:rFonts w:cs="Arial"/>
          <w:b/>
          <w:szCs w:val="20"/>
        </w:rPr>
      </w:pPr>
    </w:p>
    <w:p w14:paraId="20809082" w14:textId="77777777" w:rsidR="00765DC6" w:rsidRPr="00702EAD" w:rsidRDefault="00765DC6" w:rsidP="00765DC6">
      <w:pPr>
        <w:pStyle w:val="Odstavecseseznamem"/>
        <w:numPr>
          <w:ilvl w:val="0"/>
          <w:numId w:val="36"/>
        </w:numPr>
        <w:spacing w:after="120" w:line="276" w:lineRule="auto"/>
        <w:ind w:left="426" w:hanging="426"/>
        <w:jc w:val="both"/>
        <w:rPr>
          <w:rFonts w:cs="Arial"/>
          <w:szCs w:val="20"/>
        </w:rPr>
      </w:pPr>
      <w:r w:rsidRPr="00702EAD">
        <w:rPr>
          <w:rFonts w:cs="Arial"/>
          <w:szCs w:val="20"/>
        </w:rPr>
        <w:t>Prodávající plně odpovídá za dodržování bezpečnosti a hygieny práce, požární ochrany a ochrany zdraví svých pracovníků či svého poddodavatele. Prodávající je povinen provádět veškeré práce dle této smlouvy v souladu s právními předpisy, a to zejména:</w:t>
      </w:r>
    </w:p>
    <w:p w14:paraId="7F34A044" w14:textId="77777777" w:rsidR="00765DC6" w:rsidRPr="00702EAD" w:rsidRDefault="00765DC6" w:rsidP="00765DC6">
      <w:pPr>
        <w:pStyle w:val="RLTextlnkuslovan0"/>
        <w:numPr>
          <w:ilvl w:val="0"/>
          <w:numId w:val="35"/>
        </w:numPr>
        <w:tabs>
          <w:tab w:val="left" w:pos="708"/>
        </w:tabs>
        <w:spacing w:line="276" w:lineRule="auto"/>
        <w:ind w:left="851" w:hanging="425"/>
        <w:rPr>
          <w:rFonts w:ascii="Arial" w:hAnsi="Arial" w:cs="Arial"/>
          <w:bCs/>
          <w:sz w:val="20"/>
          <w:szCs w:val="20"/>
        </w:rPr>
      </w:pPr>
      <w:r w:rsidRPr="00702EAD">
        <w:rPr>
          <w:rFonts w:ascii="Arial" w:hAnsi="Arial" w:cs="Arial"/>
          <w:bCs/>
          <w:sz w:val="20"/>
          <w:szCs w:val="20"/>
        </w:rPr>
        <w:t>se zákonem č. 262/2006 Sb., zákoník práce, ve znění pozdějších předpisů,</w:t>
      </w:r>
    </w:p>
    <w:p w14:paraId="20F55720" w14:textId="77777777" w:rsidR="00765DC6" w:rsidRPr="00702EAD" w:rsidRDefault="00765DC6" w:rsidP="00765DC6">
      <w:pPr>
        <w:pStyle w:val="RLTextlnkuslovan0"/>
        <w:numPr>
          <w:ilvl w:val="0"/>
          <w:numId w:val="35"/>
        </w:numPr>
        <w:tabs>
          <w:tab w:val="left" w:pos="708"/>
        </w:tabs>
        <w:spacing w:line="276" w:lineRule="auto"/>
        <w:ind w:left="851" w:hanging="425"/>
        <w:rPr>
          <w:rFonts w:ascii="Arial" w:hAnsi="Arial" w:cs="Arial"/>
          <w:bCs/>
          <w:sz w:val="20"/>
          <w:szCs w:val="20"/>
        </w:rPr>
      </w:pPr>
      <w:r w:rsidRPr="00702EAD">
        <w:rPr>
          <w:rFonts w:ascii="Arial" w:hAnsi="Arial" w:cs="Arial"/>
          <w:bCs/>
          <w:sz w:val="20"/>
          <w:szCs w:val="20"/>
        </w:rPr>
        <w:t>se zákonem č. 309/2006 Sb., o bezpečnosti a ochrany zdraví při práci, ve znění pozdějších předpisů,</w:t>
      </w:r>
    </w:p>
    <w:p w14:paraId="7F1C3B5E" w14:textId="77777777" w:rsidR="00765DC6" w:rsidRPr="00702EAD" w:rsidRDefault="00765DC6" w:rsidP="00765DC6">
      <w:pPr>
        <w:pStyle w:val="RLTextlnkuslovan0"/>
        <w:numPr>
          <w:ilvl w:val="0"/>
          <w:numId w:val="35"/>
        </w:numPr>
        <w:tabs>
          <w:tab w:val="left" w:pos="708"/>
        </w:tabs>
        <w:spacing w:line="276" w:lineRule="auto"/>
        <w:ind w:left="851" w:hanging="425"/>
        <w:rPr>
          <w:rFonts w:ascii="Arial" w:hAnsi="Arial" w:cs="Arial"/>
          <w:bCs/>
          <w:sz w:val="20"/>
          <w:szCs w:val="20"/>
        </w:rPr>
      </w:pPr>
      <w:r w:rsidRPr="00702EAD">
        <w:rPr>
          <w:rFonts w:ascii="Arial" w:hAnsi="Arial" w:cs="Arial"/>
          <w:bCs/>
          <w:sz w:val="20"/>
          <w:szCs w:val="20"/>
        </w:rPr>
        <w:t>s nařízením vlády 591/2006 Sb., o bližších minimálních požadavcích na bezpečnost a ochranu zdraví při práci na staveništích, ve znění pozdějších předpisů,</w:t>
      </w:r>
    </w:p>
    <w:p w14:paraId="791E6FB1" w14:textId="77777777" w:rsidR="00765DC6" w:rsidRPr="00702EAD" w:rsidRDefault="00765DC6" w:rsidP="00765DC6">
      <w:pPr>
        <w:pStyle w:val="Odstavecseseznamem"/>
        <w:numPr>
          <w:ilvl w:val="0"/>
          <w:numId w:val="35"/>
        </w:numPr>
        <w:tabs>
          <w:tab w:val="left" w:pos="708"/>
        </w:tabs>
        <w:spacing w:after="200" w:line="276" w:lineRule="auto"/>
        <w:ind w:left="851" w:hanging="425"/>
        <w:contextualSpacing/>
        <w:rPr>
          <w:rFonts w:cs="Arial"/>
          <w:bCs/>
          <w:szCs w:val="20"/>
        </w:rPr>
      </w:pPr>
      <w:r w:rsidRPr="00702EAD">
        <w:rPr>
          <w:rFonts w:cs="Arial"/>
          <w:bCs/>
          <w:szCs w:val="20"/>
        </w:rPr>
        <w:t>s nařízením vlády č. 362/2005 Sb., o bližších požadavcích na bezpečnost a ochranu zdraví při práci na pracovištích s nebezpečím pádu z výšky nebo do hloubky, ve znění pozdějších předpisů.</w:t>
      </w:r>
    </w:p>
    <w:p w14:paraId="1FAFE4E5" w14:textId="77777777" w:rsidR="00765DC6" w:rsidRPr="00702EAD" w:rsidRDefault="00765DC6" w:rsidP="00765DC6">
      <w:pPr>
        <w:pStyle w:val="Odstavecseseznamem"/>
        <w:tabs>
          <w:tab w:val="left" w:pos="708"/>
        </w:tabs>
        <w:spacing w:after="200" w:line="276" w:lineRule="auto"/>
        <w:ind w:left="851"/>
        <w:contextualSpacing/>
        <w:rPr>
          <w:rFonts w:cs="Arial"/>
          <w:bCs/>
          <w:szCs w:val="20"/>
        </w:rPr>
      </w:pPr>
    </w:p>
    <w:p w14:paraId="39ECE7F4" w14:textId="77777777" w:rsidR="00765DC6" w:rsidRPr="00702EAD" w:rsidRDefault="00765DC6" w:rsidP="00765DC6">
      <w:pPr>
        <w:pStyle w:val="Odstavecseseznamem"/>
        <w:numPr>
          <w:ilvl w:val="0"/>
          <w:numId w:val="36"/>
        </w:numPr>
        <w:spacing w:line="276" w:lineRule="auto"/>
        <w:ind w:left="426" w:hanging="426"/>
        <w:rPr>
          <w:rFonts w:cs="Arial"/>
          <w:szCs w:val="20"/>
        </w:rPr>
      </w:pPr>
      <w:r w:rsidRPr="00702EAD">
        <w:rPr>
          <w:rFonts w:cs="Arial"/>
          <w:szCs w:val="20"/>
        </w:rPr>
        <w:t>Prodávající je povinen ještě před zahájením prací dle této smlouvy řádně poučit každého pracovníka svého či poddodavatele o jeho povinnostech a právech ve vztahu k požární ochraně (dále jen „</w:t>
      </w:r>
      <w:r w:rsidRPr="00702EAD">
        <w:rPr>
          <w:rFonts w:cs="Arial"/>
          <w:b/>
          <w:szCs w:val="20"/>
        </w:rPr>
        <w:t>PO</w:t>
      </w:r>
      <w:r w:rsidRPr="00702EAD">
        <w:rPr>
          <w:rFonts w:cs="Arial"/>
          <w:szCs w:val="20"/>
        </w:rPr>
        <w:t>“), bezpečnosti práce a ochraně zdraví při práci (dále jen „</w:t>
      </w:r>
      <w:r w:rsidRPr="00702EAD">
        <w:rPr>
          <w:rFonts w:cs="Arial"/>
          <w:b/>
          <w:szCs w:val="20"/>
        </w:rPr>
        <w:t>BOZP</w:t>
      </w:r>
      <w:r w:rsidRPr="00702EAD">
        <w:rPr>
          <w:rFonts w:cs="Arial"/>
          <w:szCs w:val="20"/>
        </w:rPr>
        <w:t>“) a ochraně životního prostředí (dále jen „</w:t>
      </w:r>
      <w:r w:rsidRPr="00702EAD">
        <w:rPr>
          <w:rFonts w:cs="Arial"/>
          <w:b/>
          <w:szCs w:val="20"/>
        </w:rPr>
        <w:t>EMS</w:t>
      </w:r>
      <w:r w:rsidRPr="00702EAD">
        <w:rPr>
          <w:rFonts w:cs="Arial"/>
          <w:szCs w:val="20"/>
        </w:rPr>
        <w:t>“).</w:t>
      </w:r>
    </w:p>
    <w:p w14:paraId="508B4F69" w14:textId="77777777" w:rsidR="00765DC6" w:rsidRPr="00702EAD" w:rsidRDefault="00765DC6" w:rsidP="00765DC6">
      <w:pPr>
        <w:pStyle w:val="Odstavecseseznamem"/>
        <w:spacing w:line="276" w:lineRule="auto"/>
        <w:ind w:left="426"/>
        <w:rPr>
          <w:rFonts w:cs="Arial"/>
          <w:szCs w:val="20"/>
        </w:rPr>
      </w:pPr>
    </w:p>
    <w:p w14:paraId="3CA9ECFD" w14:textId="6675604E" w:rsidR="00765DC6" w:rsidRDefault="00DF2CBA" w:rsidP="00765DC6">
      <w:pPr>
        <w:spacing w:line="280" w:lineRule="atLeast"/>
        <w:jc w:val="center"/>
        <w:rPr>
          <w:rFonts w:cs="Arial"/>
          <w:b/>
          <w:szCs w:val="20"/>
        </w:rPr>
      </w:pPr>
      <w:r>
        <w:rPr>
          <w:rFonts w:cs="Arial"/>
          <w:b/>
          <w:szCs w:val="20"/>
        </w:rPr>
        <w:t>X</w:t>
      </w:r>
      <w:r w:rsidR="00765DC6">
        <w:rPr>
          <w:rFonts w:cs="Arial"/>
          <w:b/>
          <w:szCs w:val="20"/>
        </w:rPr>
        <w:t>I</w:t>
      </w:r>
      <w:r>
        <w:rPr>
          <w:rFonts w:cs="Arial"/>
          <w:b/>
          <w:szCs w:val="20"/>
        </w:rPr>
        <w:t>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w:t>
      </w:r>
      <w:r w:rsidRPr="00500ECE">
        <w:lastRenderedPageBreak/>
        <w:t xml:space="preserve">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2CEDA4C0" w:rsidR="007E4377" w:rsidRPr="0082783D"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lze činit i písemným oznámením (v listinné nebo v elektronické formě) podepsaným oprávněnou osobou (elektronicky </w:t>
      </w:r>
      <w:r w:rsidRPr="0082783D">
        <w:t>ověřeným podpisem) nebo prostřednictvím datových zpráv doručených do datových schránek smluvních stran.</w:t>
      </w:r>
    </w:p>
    <w:p w14:paraId="1E921097" w14:textId="4AE06F4C" w:rsidR="0016210B" w:rsidRPr="0082783D" w:rsidRDefault="0016210B" w:rsidP="00795DDF">
      <w:pPr>
        <w:pStyle w:val="odstavec2"/>
        <w:ind w:left="270" w:hanging="270"/>
      </w:pPr>
      <w:r w:rsidRPr="0082783D">
        <w:t xml:space="preserve">Smluvní strany si vyhrazují změnu závazku v podobě změny výše ceny dle článku III. odst. 1 smlouvy, a to v přímé souvislosti s případným nabytím účinnosti Nařízení Evropského Parlamentu a Rady, kterým se zavádí </w:t>
      </w:r>
      <w:r w:rsidRPr="0082783D">
        <w:rPr>
          <w:color w:val="181818"/>
          <w:shd w:val="clear" w:color="auto" w:fill="FFFFFF"/>
        </w:rPr>
        <w:t>mechanismus uhlíkového vyrovnání na hranicích, (nebo také jen „</w:t>
      </w:r>
      <w:r w:rsidRPr="0082783D">
        <w:t xml:space="preserve">uhlíkové clo“), pokud Nařízení stanoví práva a povinnosti přímo dopadající na dodavatele a zároveň bude mít vliv na </w:t>
      </w:r>
      <w:r w:rsidR="00B81347" w:rsidRPr="0082783D">
        <w:t>z</w:t>
      </w:r>
      <w:r w:rsidRPr="0082783D">
        <w:t xml:space="preserve">boží dle této </w:t>
      </w:r>
      <w:r w:rsidR="00B81347" w:rsidRPr="0082783D">
        <w:t>s</w:t>
      </w:r>
      <w:r w:rsidRPr="0082783D">
        <w:t>mlouvy</w:t>
      </w:r>
      <w:r w:rsidR="00B81347" w:rsidRPr="0082783D">
        <w:t>.</w:t>
      </w:r>
    </w:p>
    <w:p w14:paraId="516F6F3B" w14:textId="292CC699" w:rsidR="003031B0" w:rsidRDefault="003031B0" w:rsidP="00795DDF">
      <w:pPr>
        <w:pStyle w:val="odstavec2"/>
        <w:ind w:left="270" w:hanging="270"/>
      </w:pPr>
      <w:r w:rsidRPr="0082783D">
        <w:t>Smluvní strany se zavazují, že vůči třetím stranám</w:t>
      </w:r>
      <w:r w:rsidRPr="00DA2C52">
        <w:t xml:space="preserve">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lastRenderedPageBreak/>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3A43669" w14:textId="73F2D1E8" w:rsidR="00B81347" w:rsidRDefault="00B81347" w:rsidP="00B81347">
      <w:pPr>
        <w:pStyle w:val="odstavec2"/>
      </w:pPr>
      <w:r w:rsidRPr="00DA2C52">
        <w:t>Smlouva nabývá účinnosti dnem podpisu oprávněných zástupců obou smluvních stran.</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7368243F" w14:textId="20C50271" w:rsidR="00BE334F" w:rsidRPr="00BE334F" w:rsidRDefault="00BE334F" w:rsidP="002E1F3C">
      <w:pPr>
        <w:spacing w:line="280" w:lineRule="atLeast"/>
        <w:ind w:left="360"/>
        <w:jc w:val="both"/>
        <w:rPr>
          <w:rFonts w:cs="Arial"/>
          <w:szCs w:val="20"/>
        </w:rPr>
      </w:pPr>
      <w:r>
        <w:rPr>
          <w:rFonts w:cs="Arial"/>
          <w:szCs w:val="20"/>
          <w:u w:val="single"/>
        </w:rPr>
        <w:t xml:space="preserve">Příloha 5 </w:t>
      </w:r>
      <w:r w:rsidR="00BF0CDF">
        <w:rPr>
          <w:rFonts w:cs="Arial"/>
          <w:szCs w:val="20"/>
        </w:rPr>
        <w:t>–</w:t>
      </w:r>
      <w:r>
        <w:rPr>
          <w:rFonts w:cs="Arial"/>
          <w:szCs w:val="20"/>
        </w:rPr>
        <w:t xml:space="preserve"> </w:t>
      </w:r>
      <w:r w:rsidR="00BF0CDF">
        <w:rPr>
          <w:rFonts w:cs="Arial"/>
          <w:szCs w:val="20"/>
        </w:rPr>
        <w:t>Seznam poddodavatelů/Jiných osob</w:t>
      </w:r>
    </w:p>
    <w:p w14:paraId="751E7840" w14:textId="2397425C" w:rsidR="00205CE9" w:rsidRPr="00181624" w:rsidRDefault="00A94455" w:rsidP="00181624">
      <w:pPr>
        <w:spacing w:line="280" w:lineRule="atLeast"/>
        <w:ind w:left="360"/>
        <w:jc w:val="both"/>
        <w:rPr>
          <w:rFonts w:eastAsia="Calibri" w:cs="Arial"/>
          <w:szCs w:val="20"/>
          <w:lang w:eastAsia="en-US"/>
        </w:rPr>
      </w:pPr>
      <w:r>
        <w:rPr>
          <w:rFonts w:cs="Arial"/>
          <w:szCs w:val="20"/>
        </w:rPr>
        <w:br w:type="page"/>
      </w: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82783D">
        <w:rPr>
          <w:szCs w:val="20"/>
          <w:highlight w:val="yellow"/>
        </w:rPr>
        <w:t xml:space="preserve">doplní </w:t>
      </w:r>
      <w:r w:rsidR="001C7E76" w:rsidRPr="0082783D">
        <w:rPr>
          <w:highlight w:val="yellow"/>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82783D">
        <w:rPr>
          <w:szCs w:val="20"/>
          <w:highlight w:val="yellow"/>
        </w:rPr>
        <w:t xml:space="preserve">doplní </w:t>
      </w:r>
      <w:r w:rsidRPr="0082783D">
        <w:rPr>
          <w:highlight w:val="yellow"/>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82783D">
        <w:rPr>
          <w:szCs w:val="20"/>
          <w:highlight w:val="yellow"/>
        </w:rPr>
        <w:t xml:space="preserve">doplní </w:t>
      </w:r>
      <w:r w:rsidR="00497638" w:rsidRPr="0082783D">
        <w:rPr>
          <w:highlight w:val="yellow"/>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82783D">
        <w:rPr>
          <w:szCs w:val="20"/>
          <w:highlight w:val="yellow"/>
        </w:rPr>
        <w:t xml:space="preserve">doplní </w:t>
      </w:r>
      <w:r w:rsidR="00497638" w:rsidRPr="0082783D">
        <w:rPr>
          <w:highlight w:val="yellow"/>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BB4F8" w14:textId="77777777" w:rsidR="00DC7C11" w:rsidRDefault="00DC7C11">
      <w:r>
        <w:separator/>
      </w:r>
    </w:p>
  </w:endnote>
  <w:endnote w:type="continuationSeparator" w:id="0">
    <w:p w14:paraId="4AC9BA80" w14:textId="77777777" w:rsidR="00DC7C11" w:rsidRDefault="00DC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2D9DB" w14:textId="77777777" w:rsidR="00DC7C11" w:rsidRDefault="00DC7C11">
      <w:r>
        <w:separator/>
      </w:r>
    </w:p>
  </w:footnote>
  <w:footnote w:type="continuationSeparator" w:id="0">
    <w:p w14:paraId="483A6D34" w14:textId="77777777" w:rsidR="00DC7C11" w:rsidRDefault="00DC7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F16F99">
      <w:rPr>
        <w:b/>
        <w:sz w:val="18"/>
        <w:szCs w:val="20"/>
        <w:highlight w:val="green"/>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F16F99">
      <w:rPr>
        <w:b/>
        <w:sz w:val="18"/>
        <w:szCs w:val="20"/>
        <w:highlight w:val="yellow"/>
      </w:rPr>
      <w:t xml:space="preserve">doplní </w:t>
    </w:r>
    <w:r w:rsidR="001D48EB" w:rsidRPr="00F16F99">
      <w:rPr>
        <w:b/>
        <w:sz w:val="18"/>
        <w:szCs w:val="20"/>
        <w:highlight w:val="yellow"/>
      </w:rPr>
      <w:t>ú</w:t>
    </w:r>
    <w:r w:rsidRPr="00F16F99">
      <w:rPr>
        <w:b/>
        <w:sz w:val="18"/>
        <w:szCs w:val="20"/>
        <w:highlight w:val="yellow"/>
      </w:rPr>
      <w:t>č</w:t>
    </w:r>
    <w:r w:rsidR="001D48EB" w:rsidRPr="00F16F99">
      <w:rPr>
        <w:b/>
        <w:sz w:val="18"/>
        <w:szCs w:val="20"/>
        <w:highlight w:val="yellow"/>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9"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6E16C5"/>
    <w:multiLevelType w:val="hybridMultilevel"/>
    <w:tmpl w:val="68749598"/>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9C751CB"/>
    <w:multiLevelType w:val="hybridMultilevel"/>
    <w:tmpl w:val="53B47E0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5"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7"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8"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9"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21"/>
  </w:num>
  <w:num w:numId="2" w16cid:durableId="1151141780">
    <w:abstractNumId w:val="11"/>
  </w:num>
  <w:num w:numId="3" w16cid:durableId="573786650">
    <w:abstractNumId w:val="19"/>
  </w:num>
  <w:num w:numId="4" w16cid:durableId="1737583460">
    <w:abstractNumId w:val="29"/>
  </w:num>
  <w:num w:numId="5" w16cid:durableId="111482729">
    <w:abstractNumId w:val="15"/>
  </w:num>
  <w:num w:numId="6" w16cid:durableId="1766999949">
    <w:abstractNumId w:val="21"/>
  </w:num>
  <w:num w:numId="7" w16cid:durableId="446386433">
    <w:abstractNumId w:val="21"/>
    <w:lvlOverride w:ilvl="0">
      <w:startOverride w:val="1"/>
    </w:lvlOverride>
  </w:num>
  <w:num w:numId="8" w16cid:durableId="195966667">
    <w:abstractNumId w:val="20"/>
  </w:num>
  <w:num w:numId="9" w16cid:durableId="1590500966">
    <w:abstractNumId w:val="7"/>
  </w:num>
  <w:num w:numId="10" w16cid:durableId="1139886362">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23"/>
  </w:num>
  <w:num w:numId="13" w16cid:durableId="149253131">
    <w:abstractNumId w:val="18"/>
  </w:num>
  <w:num w:numId="14" w16cid:durableId="1492990186">
    <w:abstractNumId w:val="10"/>
  </w:num>
  <w:num w:numId="15" w16cid:durableId="432632059">
    <w:abstractNumId w:val="3"/>
  </w:num>
  <w:num w:numId="16" w16cid:durableId="599873836">
    <w:abstractNumId w:val="30"/>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7"/>
  </w:num>
  <w:num w:numId="19" w16cid:durableId="48770346">
    <w:abstractNumId w:val="6"/>
  </w:num>
  <w:num w:numId="20" w16cid:durableId="519274444">
    <w:abstractNumId w:val="26"/>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6"/>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22"/>
  </w:num>
  <w:num w:numId="26" w16cid:durableId="1683555460">
    <w:abstractNumId w:val="28"/>
  </w:num>
  <w:num w:numId="27" w16cid:durableId="410927049">
    <w:abstractNumId w:val="20"/>
  </w:num>
  <w:num w:numId="28" w16cid:durableId="2012364312">
    <w:abstractNumId w:val="20"/>
  </w:num>
  <w:num w:numId="29" w16cid:durableId="678511623">
    <w:abstractNumId w:val="20"/>
  </w:num>
  <w:num w:numId="30" w16cid:durableId="1754086227">
    <w:abstractNumId w:val="4"/>
  </w:num>
  <w:num w:numId="31" w16cid:durableId="1630211005">
    <w:abstractNumId w:val="0"/>
  </w:num>
  <w:num w:numId="32" w16cid:durableId="76708569">
    <w:abstractNumId w:val="12"/>
  </w:num>
  <w:num w:numId="33" w16cid:durableId="565729140">
    <w:abstractNumId w:val="24"/>
  </w:num>
  <w:num w:numId="34" w16cid:durableId="801920237">
    <w:abstractNumId w:val="9"/>
  </w:num>
  <w:num w:numId="35" w16cid:durableId="1686903456">
    <w:abstractNumId w:val="14"/>
  </w:num>
  <w:num w:numId="36" w16cid:durableId="845901217">
    <w:abstractNumId w:val="27"/>
  </w:num>
  <w:num w:numId="37" w16cid:durableId="477916916">
    <w:abstractNumId w:val="25"/>
  </w:num>
  <w:num w:numId="38" w16cid:durableId="5991417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17F1C"/>
    <w:rsid w:val="00027163"/>
    <w:rsid w:val="00030267"/>
    <w:rsid w:val="00031662"/>
    <w:rsid w:val="00033165"/>
    <w:rsid w:val="00033611"/>
    <w:rsid w:val="0003767A"/>
    <w:rsid w:val="0004255E"/>
    <w:rsid w:val="00042F41"/>
    <w:rsid w:val="00061FD4"/>
    <w:rsid w:val="000636FB"/>
    <w:rsid w:val="00080C57"/>
    <w:rsid w:val="000814EC"/>
    <w:rsid w:val="00086C50"/>
    <w:rsid w:val="00093EA0"/>
    <w:rsid w:val="00095296"/>
    <w:rsid w:val="00095A51"/>
    <w:rsid w:val="00097C14"/>
    <w:rsid w:val="000A33DC"/>
    <w:rsid w:val="000A45B8"/>
    <w:rsid w:val="000A4D5D"/>
    <w:rsid w:val="000A5A83"/>
    <w:rsid w:val="000B2063"/>
    <w:rsid w:val="000B5C5A"/>
    <w:rsid w:val="000C7758"/>
    <w:rsid w:val="000F387F"/>
    <w:rsid w:val="000F5BB1"/>
    <w:rsid w:val="000F69F1"/>
    <w:rsid w:val="000F72FB"/>
    <w:rsid w:val="00103176"/>
    <w:rsid w:val="00105AAB"/>
    <w:rsid w:val="00106D06"/>
    <w:rsid w:val="00107FC9"/>
    <w:rsid w:val="00111ECD"/>
    <w:rsid w:val="00124BA8"/>
    <w:rsid w:val="00126B87"/>
    <w:rsid w:val="00136220"/>
    <w:rsid w:val="00150222"/>
    <w:rsid w:val="00153A92"/>
    <w:rsid w:val="001611DB"/>
    <w:rsid w:val="0016210B"/>
    <w:rsid w:val="00162F9D"/>
    <w:rsid w:val="00165E0C"/>
    <w:rsid w:val="001726ED"/>
    <w:rsid w:val="00173EC1"/>
    <w:rsid w:val="001746DD"/>
    <w:rsid w:val="00181624"/>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3C61"/>
    <w:rsid w:val="001D48EB"/>
    <w:rsid w:val="001F706B"/>
    <w:rsid w:val="00201B93"/>
    <w:rsid w:val="002055D5"/>
    <w:rsid w:val="00205CE9"/>
    <w:rsid w:val="0021169C"/>
    <w:rsid w:val="00213962"/>
    <w:rsid w:val="002208FC"/>
    <w:rsid w:val="00222288"/>
    <w:rsid w:val="00224D4F"/>
    <w:rsid w:val="0022616F"/>
    <w:rsid w:val="0022773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08AE"/>
    <w:rsid w:val="0029488D"/>
    <w:rsid w:val="002A3B6D"/>
    <w:rsid w:val="002A6673"/>
    <w:rsid w:val="002B3381"/>
    <w:rsid w:val="002B3943"/>
    <w:rsid w:val="002B7F47"/>
    <w:rsid w:val="002C10DE"/>
    <w:rsid w:val="002C1965"/>
    <w:rsid w:val="002D5B41"/>
    <w:rsid w:val="002E1F3C"/>
    <w:rsid w:val="002E72E1"/>
    <w:rsid w:val="002E7434"/>
    <w:rsid w:val="002F0766"/>
    <w:rsid w:val="002F133F"/>
    <w:rsid w:val="002F1548"/>
    <w:rsid w:val="002F37EF"/>
    <w:rsid w:val="00300FC1"/>
    <w:rsid w:val="003031B0"/>
    <w:rsid w:val="00303866"/>
    <w:rsid w:val="003042B6"/>
    <w:rsid w:val="003112DC"/>
    <w:rsid w:val="00313700"/>
    <w:rsid w:val="003172AC"/>
    <w:rsid w:val="00317F8E"/>
    <w:rsid w:val="00321555"/>
    <w:rsid w:val="00321D50"/>
    <w:rsid w:val="00323474"/>
    <w:rsid w:val="0032657D"/>
    <w:rsid w:val="0032760C"/>
    <w:rsid w:val="003312D7"/>
    <w:rsid w:val="00331699"/>
    <w:rsid w:val="0033594D"/>
    <w:rsid w:val="003508C5"/>
    <w:rsid w:val="00352BE0"/>
    <w:rsid w:val="00356411"/>
    <w:rsid w:val="00362E44"/>
    <w:rsid w:val="00383A19"/>
    <w:rsid w:val="00384523"/>
    <w:rsid w:val="003852C4"/>
    <w:rsid w:val="00386C5A"/>
    <w:rsid w:val="003A029C"/>
    <w:rsid w:val="003A0D2D"/>
    <w:rsid w:val="003A39DE"/>
    <w:rsid w:val="003B24DE"/>
    <w:rsid w:val="003C42A7"/>
    <w:rsid w:val="003C74D4"/>
    <w:rsid w:val="003D0F56"/>
    <w:rsid w:val="003D2B8A"/>
    <w:rsid w:val="003D30D7"/>
    <w:rsid w:val="003D3FE4"/>
    <w:rsid w:val="003F625C"/>
    <w:rsid w:val="00400A33"/>
    <w:rsid w:val="0040694E"/>
    <w:rsid w:val="004108A3"/>
    <w:rsid w:val="00411C8F"/>
    <w:rsid w:val="00412A2D"/>
    <w:rsid w:val="004135C6"/>
    <w:rsid w:val="00415288"/>
    <w:rsid w:val="00417613"/>
    <w:rsid w:val="004215F7"/>
    <w:rsid w:val="00427CE4"/>
    <w:rsid w:val="00440590"/>
    <w:rsid w:val="0044411D"/>
    <w:rsid w:val="00452C0B"/>
    <w:rsid w:val="0045312E"/>
    <w:rsid w:val="00455720"/>
    <w:rsid w:val="00456181"/>
    <w:rsid w:val="00456AFC"/>
    <w:rsid w:val="00456EA5"/>
    <w:rsid w:val="00460833"/>
    <w:rsid w:val="00461C7F"/>
    <w:rsid w:val="00474159"/>
    <w:rsid w:val="004770C8"/>
    <w:rsid w:val="00482366"/>
    <w:rsid w:val="004829A4"/>
    <w:rsid w:val="004854FC"/>
    <w:rsid w:val="00490458"/>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50BB"/>
    <w:rsid w:val="00537F0E"/>
    <w:rsid w:val="0054779C"/>
    <w:rsid w:val="00550FD2"/>
    <w:rsid w:val="00560D9A"/>
    <w:rsid w:val="00570005"/>
    <w:rsid w:val="005707F2"/>
    <w:rsid w:val="00571965"/>
    <w:rsid w:val="005808A4"/>
    <w:rsid w:val="00586654"/>
    <w:rsid w:val="005A473F"/>
    <w:rsid w:val="005A475D"/>
    <w:rsid w:val="005C7DEA"/>
    <w:rsid w:val="005D173B"/>
    <w:rsid w:val="005D1D67"/>
    <w:rsid w:val="005D3320"/>
    <w:rsid w:val="005D5E9E"/>
    <w:rsid w:val="005D6858"/>
    <w:rsid w:val="005D7958"/>
    <w:rsid w:val="005E5BDC"/>
    <w:rsid w:val="005E73F7"/>
    <w:rsid w:val="005F3A2B"/>
    <w:rsid w:val="00602F82"/>
    <w:rsid w:val="00603545"/>
    <w:rsid w:val="00603906"/>
    <w:rsid w:val="0060682C"/>
    <w:rsid w:val="00610FE2"/>
    <w:rsid w:val="00614C04"/>
    <w:rsid w:val="006267A5"/>
    <w:rsid w:val="0063037B"/>
    <w:rsid w:val="006353B1"/>
    <w:rsid w:val="00647715"/>
    <w:rsid w:val="006501D8"/>
    <w:rsid w:val="00650F2F"/>
    <w:rsid w:val="00663D7B"/>
    <w:rsid w:val="006641E0"/>
    <w:rsid w:val="0067687D"/>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D4C48"/>
    <w:rsid w:val="006E0AE7"/>
    <w:rsid w:val="006E61E5"/>
    <w:rsid w:val="006F72D0"/>
    <w:rsid w:val="00702EAD"/>
    <w:rsid w:val="00704C81"/>
    <w:rsid w:val="00707C2C"/>
    <w:rsid w:val="00720D12"/>
    <w:rsid w:val="00720FA5"/>
    <w:rsid w:val="0072619C"/>
    <w:rsid w:val="007265D8"/>
    <w:rsid w:val="00727C51"/>
    <w:rsid w:val="00731505"/>
    <w:rsid w:val="00734EB8"/>
    <w:rsid w:val="00737045"/>
    <w:rsid w:val="00741B0E"/>
    <w:rsid w:val="007441C7"/>
    <w:rsid w:val="00746637"/>
    <w:rsid w:val="00747533"/>
    <w:rsid w:val="007505CD"/>
    <w:rsid w:val="00753AD0"/>
    <w:rsid w:val="00763177"/>
    <w:rsid w:val="00764A8A"/>
    <w:rsid w:val="00765DC6"/>
    <w:rsid w:val="00772A2D"/>
    <w:rsid w:val="0077428D"/>
    <w:rsid w:val="00776165"/>
    <w:rsid w:val="00785B11"/>
    <w:rsid w:val="00786EFE"/>
    <w:rsid w:val="007908A7"/>
    <w:rsid w:val="0079413E"/>
    <w:rsid w:val="00795DDF"/>
    <w:rsid w:val="007A051F"/>
    <w:rsid w:val="007A227D"/>
    <w:rsid w:val="007A72C6"/>
    <w:rsid w:val="007A788A"/>
    <w:rsid w:val="007B1271"/>
    <w:rsid w:val="007B29D4"/>
    <w:rsid w:val="007C39EC"/>
    <w:rsid w:val="007D12F3"/>
    <w:rsid w:val="007D71A0"/>
    <w:rsid w:val="007E02D3"/>
    <w:rsid w:val="007E4377"/>
    <w:rsid w:val="007E68F4"/>
    <w:rsid w:val="00800EC6"/>
    <w:rsid w:val="00812FC9"/>
    <w:rsid w:val="0082783D"/>
    <w:rsid w:val="00832DC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5B36"/>
    <w:rsid w:val="008A6117"/>
    <w:rsid w:val="008B0C6C"/>
    <w:rsid w:val="008B4DA1"/>
    <w:rsid w:val="008C4A6B"/>
    <w:rsid w:val="008C690F"/>
    <w:rsid w:val="008D079E"/>
    <w:rsid w:val="008D1AE4"/>
    <w:rsid w:val="008D7E7E"/>
    <w:rsid w:val="008E49FC"/>
    <w:rsid w:val="008E7D2F"/>
    <w:rsid w:val="008F17CC"/>
    <w:rsid w:val="008F20C8"/>
    <w:rsid w:val="008F5B81"/>
    <w:rsid w:val="008F7E6B"/>
    <w:rsid w:val="00914474"/>
    <w:rsid w:val="00915A86"/>
    <w:rsid w:val="00921634"/>
    <w:rsid w:val="0092201A"/>
    <w:rsid w:val="00922587"/>
    <w:rsid w:val="00923949"/>
    <w:rsid w:val="00926D3A"/>
    <w:rsid w:val="00932D69"/>
    <w:rsid w:val="00940F1D"/>
    <w:rsid w:val="00944897"/>
    <w:rsid w:val="009454A1"/>
    <w:rsid w:val="00946457"/>
    <w:rsid w:val="009509DF"/>
    <w:rsid w:val="00952E6D"/>
    <w:rsid w:val="0095618C"/>
    <w:rsid w:val="00956A90"/>
    <w:rsid w:val="009649FD"/>
    <w:rsid w:val="00966315"/>
    <w:rsid w:val="00981871"/>
    <w:rsid w:val="00981D3C"/>
    <w:rsid w:val="0099061E"/>
    <w:rsid w:val="009B308E"/>
    <w:rsid w:val="009B5E2F"/>
    <w:rsid w:val="009B761C"/>
    <w:rsid w:val="009C0918"/>
    <w:rsid w:val="009C3501"/>
    <w:rsid w:val="009C3D9E"/>
    <w:rsid w:val="009C5D3F"/>
    <w:rsid w:val="009D4CE6"/>
    <w:rsid w:val="009E6BF5"/>
    <w:rsid w:val="009E6C3C"/>
    <w:rsid w:val="009E7561"/>
    <w:rsid w:val="009F06F6"/>
    <w:rsid w:val="009F0EC2"/>
    <w:rsid w:val="00A07629"/>
    <w:rsid w:val="00A14D1F"/>
    <w:rsid w:val="00A228CC"/>
    <w:rsid w:val="00A27732"/>
    <w:rsid w:val="00A30C0F"/>
    <w:rsid w:val="00A30F18"/>
    <w:rsid w:val="00A3708E"/>
    <w:rsid w:val="00A4069D"/>
    <w:rsid w:val="00A40B53"/>
    <w:rsid w:val="00A430F0"/>
    <w:rsid w:val="00A535BB"/>
    <w:rsid w:val="00A537DD"/>
    <w:rsid w:val="00A616FD"/>
    <w:rsid w:val="00A66C7C"/>
    <w:rsid w:val="00A672D4"/>
    <w:rsid w:val="00A70AAD"/>
    <w:rsid w:val="00A80102"/>
    <w:rsid w:val="00A94455"/>
    <w:rsid w:val="00AB21D7"/>
    <w:rsid w:val="00AB3DB1"/>
    <w:rsid w:val="00AB6731"/>
    <w:rsid w:val="00AC3017"/>
    <w:rsid w:val="00AC5B59"/>
    <w:rsid w:val="00AD205B"/>
    <w:rsid w:val="00AD3E9F"/>
    <w:rsid w:val="00AD44D7"/>
    <w:rsid w:val="00AE3509"/>
    <w:rsid w:val="00AE3FCC"/>
    <w:rsid w:val="00AE6F52"/>
    <w:rsid w:val="00AF503D"/>
    <w:rsid w:val="00AF6BC9"/>
    <w:rsid w:val="00AF7190"/>
    <w:rsid w:val="00B02840"/>
    <w:rsid w:val="00B13026"/>
    <w:rsid w:val="00B13B6A"/>
    <w:rsid w:val="00B14EF5"/>
    <w:rsid w:val="00B23FBD"/>
    <w:rsid w:val="00B25D11"/>
    <w:rsid w:val="00B266CA"/>
    <w:rsid w:val="00B274A7"/>
    <w:rsid w:val="00B40AF3"/>
    <w:rsid w:val="00B51F93"/>
    <w:rsid w:val="00B52233"/>
    <w:rsid w:val="00B61B38"/>
    <w:rsid w:val="00B66D33"/>
    <w:rsid w:val="00B73936"/>
    <w:rsid w:val="00B77C12"/>
    <w:rsid w:val="00B81347"/>
    <w:rsid w:val="00B85A02"/>
    <w:rsid w:val="00B87540"/>
    <w:rsid w:val="00B932E7"/>
    <w:rsid w:val="00BA0C48"/>
    <w:rsid w:val="00BA2EEC"/>
    <w:rsid w:val="00BA5C7A"/>
    <w:rsid w:val="00BA6D29"/>
    <w:rsid w:val="00BA7271"/>
    <w:rsid w:val="00BB2958"/>
    <w:rsid w:val="00BB2A46"/>
    <w:rsid w:val="00BB784E"/>
    <w:rsid w:val="00BC169C"/>
    <w:rsid w:val="00BC26F3"/>
    <w:rsid w:val="00BC736D"/>
    <w:rsid w:val="00BD25F3"/>
    <w:rsid w:val="00BD4329"/>
    <w:rsid w:val="00BE334F"/>
    <w:rsid w:val="00BF0CDF"/>
    <w:rsid w:val="00BF1949"/>
    <w:rsid w:val="00BF345E"/>
    <w:rsid w:val="00C046BB"/>
    <w:rsid w:val="00C04F21"/>
    <w:rsid w:val="00C056DF"/>
    <w:rsid w:val="00C12371"/>
    <w:rsid w:val="00C22721"/>
    <w:rsid w:val="00C27A0E"/>
    <w:rsid w:val="00C27E3E"/>
    <w:rsid w:val="00C301A0"/>
    <w:rsid w:val="00C30643"/>
    <w:rsid w:val="00C31410"/>
    <w:rsid w:val="00C323A6"/>
    <w:rsid w:val="00C35F9A"/>
    <w:rsid w:val="00C432CE"/>
    <w:rsid w:val="00C4583D"/>
    <w:rsid w:val="00C45D8B"/>
    <w:rsid w:val="00C53351"/>
    <w:rsid w:val="00C54C37"/>
    <w:rsid w:val="00C72DDF"/>
    <w:rsid w:val="00C91D74"/>
    <w:rsid w:val="00C925AC"/>
    <w:rsid w:val="00C95ADD"/>
    <w:rsid w:val="00CA2C4E"/>
    <w:rsid w:val="00CA3453"/>
    <w:rsid w:val="00CA3C78"/>
    <w:rsid w:val="00CC545C"/>
    <w:rsid w:val="00CD0327"/>
    <w:rsid w:val="00CD41B9"/>
    <w:rsid w:val="00CD700E"/>
    <w:rsid w:val="00CE0709"/>
    <w:rsid w:val="00CE1838"/>
    <w:rsid w:val="00CE3EB0"/>
    <w:rsid w:val="00CE57A4"/>
    <w:rsid w:val="00CE78AA"/>
    <w:rsid w:val="00CF7FE8"/>
    <w:rsid w:val="00D0035E"/>
    <w:rsid w:val="00D074AC"/>
    <w:rsid w:val="00D13291"/>
    <w:rsid w:val="00D148A0"/>
    <w:rsid w:val="00D21359"/>
    <w:rsid w:val="00D21DA4"/>
    <w:rsid w:val="00D2288C"/>
    <w:rsid w:val="00D406F9"/>
    <w:rsid w:val="00D41C20"/>
    <w:rsid w:val="00D426E2"/>
    <w:rsid w:val="00D445D8"/>
    <w:rsid w:val="00D50D64"/>
    <w:rsid w:val="00D613D2"/>
    <w:rsid w:val="00D66DDE"/>
    <w:rsid w:val="00D673CD"/>
    <w:rsid w:val="00D71F30"/>
    <w:rsid w:val="00D724D7"/>
    <w:rsid w:val="00D74DB1"/>
    <w:rsid w:val="00D87999"/>
    <w:rsid w:val="00D970E1"/>
    <w:rsid w:val="00DA1192"/>
    <w:rsid w:val="00DA163E"/>
    <w:rsid w:val="00DA7E73"/>
    <w:rsid w:val="00DB19C2"/>
    <w:rsid w:val="00DC2F89"/>
    <w:rsid w:val="00DC4535"/>
    <w:rsid w:val="00DC51FB"/>
    <w:rsid w:val="00DC5C13"/>
    <w:rsid w:val="00DC7C11"/>
    <w:rsid w:val="00DC7DEE"/>
    <w:rsid w:val="00DD1FB4"/>
    <w:rsid w:val="00DD5DD1"/>
    <w:rsid w:val="00DE36AB"/>
    <w:rsid w:val="00DE3ECB"/>
    <w:rsid w:val="00DE5C9E"/>
    <w:rsid w:val="00DE7CF3"/>
    <w:rsid w:val="00DF033D"/>
    <w:rsid w:val="00DF2C5F"/>
    <w:rsid w:val="00DF2CBA"/>
    <w:rsid w:val="00DF4DA6"/>
    <w:rsid w:val="00DF4F5B"/>
    <w:rsid w:val="00E0730A"/>
    <w:rsid w:val="00E11112"/>
    <w:rsid w:val="00E15EC8"/>
    <w:rsid w:val="00E17B5F"/>
    <w:rsid w:val="00E22969"/>
    <w:rsid w:val="00E24BBF"/>
    <w:rsid w:val="00E24DC3"/>
    <w:rsid w:val="00E30295"/>
    <w:rsid w:val="00E30FAE"/>
    <w:rsid w:val="00E31542"/>
    <w:rsid w:val="00E31E8F"/>
    <w:rsid w:val="00E37D11"/>
    <w:rsid w:val="00E4570C"/>
    <w:rsid w:val="00E52162"/>
    <w:rsid w:val="00E57F67"/>
    <w:rsid w:val="00E62BB8"/>
    <w:rsid w:val="00E65388"/>
    <w:rsid w:val="00E66531"/>
    <w:rsid w:val="00E66A1C"/>
    <w:rsid w:val="00E74503"/>
    <w:rsid w:val="00E7755A"/>
    <w:rsid w:val="00E8667C"/>
    <w:rsid w:val="00E930FE"/>
    <w:rsid w:val="00EA3BA8"/>
    <w:rsid w:val="00EB34EE"/>
    <w:rsid w:val="00EB3C48"/>
    <w:rsid w:val="00EB6C3A"/>
    <w:rsid w:val="00EC7210"/>
    <w:rsid w:val="00ED56D6"/>
    <w:rsid w:val="00EE4FED"/>
    <w:rsid w:val="00EE5419"/>
    <w:rsid w:val="00EF3B1B"/>
    <w:rsid w:val="00EF6A24"/>
    <w:rsid w:val="00F12730"/>
    <w:rsid w:val="00F16F99"/>
    <w:rsid w:val="00F20E9E"/>
    <w:rsid w:val="00F21C86"/>
    <w:rsid w:val="00F30BD3"/>
    <w:rsid w:val="00F31673"/>
    <w:rsid w:val="00F346A6"/>
    <w:rsid w:val="00F3481D"/>
    <w:rsid w:val="00F4593A"/>
    <w:rsid w:val="00F46ED0"/>
    <w:rsid w:val="00F513DD"/>
    <w:rsid w:val="00F62348"/>
    <w:rsid w:val="00F62C7C"/>
    <w:rsid w:val="00F638B8"/>
    <w:rsid w:val="00F67C46"/>
    <w:rsid w:val="00F74533"/>
    <w:rsid w:val="00F961DB"/>
    <w:rsid w:val="00F963C8"/>
    <w:rsid w:val="00F971B9"/>
    <w:rsid w:val="00FA1BF9"/>
    <w:rsid w:val="00FA319D"/>
    <w:rsid w:val="00FB3897"/>
    <w:rsid w:val="00FC0296"/>
    <w:rsid w:val="00FC0853"/>
    <w:rsid w:val="00FC17F5"/>
    <w:rsid w:val="00FD7A75"/>
    <w:rsid w:val="00FE2982"/>
    <w:rsid w:val="00FE4ECC"/>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 w:type="paragraph" w:customStyle="1" w:styleId="RLTextlnkuslovan0">
    <w:name w:val="RL Text článku číslovaný"/>
    <w:basedOn w:val="Normln"/>
    <w:link w:val="RLTextlnkuslovanChar"/>
    <w:qFormat/>
    <w:rsid w:val="008F7E6B"/>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F7E6B"/>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sef.novak@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mira.drlik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9165</Words>
  <Characters>54076</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Dvořáková, Eva</cp:lastModifiedBy>
  <cp:revision>7</cp:revision>
  <cp:lastPrinted>2025-01-21T12:08:00Z</cp:lastPrinted>
  <dcterms:created xsi:type="dcterms:W3CDTF">2025-04-29T20:18:00Z</dcterms:created>
  <dcterms:modified xsi:type="dcterms:W3CDTF">2025-05-06T12:00:00Z</dcterms:modified>
</cp:coreProperties>
</file>