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F0DBC" w:rsidR="008B79C5" w:rsidP="008B79C5" w:rsidRDefault="008B79C5" w14:paraId="5A4B9E88" w14:textId="646C951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A63539">
        <w:rPr>
          <w:rFonts w:cs="Arial"/>
          <w:b/>
          <w:szCs w:val="20"/>
          <w:u w:val="single"/>
        </w:rPr>
        <w:t>č.</w:t>
      </w:r>
      <w:r w:rsidR="00260076">
        <w:rPr>
          <w:rFonts w:cs="Arial"/>
          <w:b/>
          <w:szCs w:val="20"/>
          <w:u w:val="single"/>
        </w:rPr>
        <w:t>8</w:t>
      </w:r>
    </w:p>
    <w:p w:rsidR="007E49BD" w:rsidP="008B79C5" w:rsidRDefault="007E49BD" w14:paraId="58F6B349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:rsidR="00883CF7" w:rsidP="008B79C5" w:rsidRDefault="008B79C5" w14:paraId="254F6D21" w14:textId="1F8F568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E4F21A9" w:rsidR="008B79C5">
        <w:rPr>
          <w:rFonts w:cs="Arial"/>
          <w:b w:val="1"/>
          <w:bCs w:val="1"/>
        </w:rPr>
        <w:t xml:space="preserve">Algoritmus </w:t>
      </w:r>
      <w:r w:rsidRPr="0E4F21A9" w:rsidR="00452295">
        <w:rPr>
          <w:rFonts w:cs="Arial"/>
          <w:b w:val="1"/>
          <w:bCs w:val="1"/>
        </w:rPr>
        <w:t xml:space="preserve">výpočtu aktualizované jednotkové </w:t>
      </w:r>
      <w:r w:rsidRPr="0E4F21A9" w:rsidR="008B79C5">
        <w:rPr>
          <w:rFonts w:cs="Arial"/>
          <w:b w:val="1"/>
          <w:bCs w:val="1"/>
        </w:rPr>
        <w:t>cen</w:t>
      </w:r>
      <w:r w:rsidRPr="0E4F21A9" w:rsidR="00452295">
        <w:rPr>
          <w:rFonts w:cs="Arial"/>
          <w:b w:val="1"/>
          <w:bCs w:val="1"/>
        </w:rPr>
        <w:t>y</w:t>
      </w:r>
      <w:r w:rsidRPr="0E4F21A9" w:rsidR="00323B1B">
        <w:rPr>
          <w:rFonts w:cs="Arial"/>
          <w:b w:val="1"/>
          <w:bCs w:val="1"/>
        </w:rPr>
        <w:t xml:space="preserve"> </w:t>
      </w:r>
    </w:p>
    <w:p w:rsidR="0E4F21A9" w:rsidP="0E4F21A9" w:rsidRDefault="0E4F21A9" w14:paraId="209ED3C5" w14:textId="6EB75714">
      <w:pPr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Arial"/>
          <w:b w:val="1"/>
          <w:bCs w:val="1"/>
        </w:rPr>
      </w:pPr>
    </w:p>
    <w:p w:rsidR="323F2C3B" w:rsidP="0E4F21A9" w:rsidRDefault="323F2C3B" w14:paraId="6ACEED75" w14:textId="00AB1980">
      <w:pPr>
        <w:spacing w:after="0" w:line="240" w:lineRule="auto"/>
        <w:jc w:val="center"/>
        <w:rPr>
          <w:rFonts w:ascii="Arial" w:hAnsi="Arial" w:eastAsia="Arial" w:cs="Arial"/>
          <w:noProof w:val="0"/>
          <w:sz w:val="20"/>
          <w:szCs w:val="20"/>
          <w:lang w:val="cs-CZ"/>
        </w:rPr>
      </w:pPr>
      <w:r w:rsidRPr="0E4F21A9" w:rsidR="323F2C3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cs-CZ"/>
        </w:rPr>
        <w:t>Část č. 2 Ochranné trubky kabelů VN a NN</w:t>
      </w:r>
    </w:p>
    <w:p w:rsidR="0E4F21A9" w:rsidP="0E4F21A9" w:rsidRDefault="0E4F21A9" w14:paraId="750118BB" w14:textId="743E746C">
      <w:pPr>
        <w:tabs>
          <w:tab w:val="left" w:leader="none" w:pos="4680"/>
          <w:tab w:val="left" w:leader="none" w:pos="4961"/>
        </w:tabs>
        <w:spacing w:line="280" w:lineRule="atLeast"/>
        <w:jc w:val="center"/>
        <w:rPr>
          <w:rFonts w:cs="Arial"/>
          <w:b w:val="1"/>
          <w:bCs w:val="1"/>
        </w:rPr>
      </w:pPr>
    </w:p>
    <w:p w:rsidR="0096325B" w:rsidP="008B79C5" w:rsidRDefault="0096325B" w14:paraId="700B1DED" w14:textId="7777777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Pr="00A35584" w:rsidR="00CD17E7" w:rsidP="00C3585B" w:rsidRDefault="00CD17E7" w14:paraId="0DC589BB" w14:textId="2AE8A1A7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 w:val="18"/>
          <w:szCs w:val="18"/>
        </w:rPr>
      </w:pPr>
      <w:r w:rsidRPr="00A35584">
        <w:rPr>
          <w:rFonts w:cs="Arial"/>
          <w:sz w:val="18"/>
          <w:szCs w:val="18"/>
        </w:rPr>
        <w:t xml:space="preserve">Změna ceny </w:t>
      </w:r>
      <w:r w:rsidRPr="00A35584" w:rsidR="00E941E1">
        <w:rPr>
          <w:rFonts w:cs="Arial"/>
          <w:sz w:val="18"/>
          <w:szCs w:val="18"/>
        </w:rPr>
        <w:t>HDPE</w:t>
      </w:r>
      <w:r w:rsidRPr="00A35584" w:rsidR="004902A1">
        <w:rPr>
          <w:rFonts w:cs="Arial"/>
          <w:sz w:val="18"/>
          <w:szCs w:val="18"/>
        </w:rPr>
        <w:t xml:space="preserve"> a LDPE</w:t>
      </w:r>
      <w:r w:rsidRPr="00A35584" w:rsidR="00C3585B">
        <w:rPr>
          <w:rFonts w:cs="Arial"/>
          <w:sz w:val="18"/>
          <w:szCs w:val="18"/>
        </w:rPr>
        <w:t xml:space="preserve">, týká se položek 1, 2, </w:t>
      </w:r>
      <w:r w:rsidRPr="00A35584" w:rsidR="009F37F3">
        <w:rPr>
          <w:rFonts w:cs="Arial"/>
          <w:sz w:val="18"/>
          <w:szCs w:val="18"/>
        </w:rPr>
        <w:t>3,</w:t>
      </w:r>
      <w:r w:rsidRPr="00A35584" w:rsidR="009100CD">
        <w:rPr>
          <w:rFonts w:cs="Arial"/>
          <w:sz w:val="18"/>
          <w:szCs w:val="18"/>
        </w:rPr>
        <w:t xml:space="preserve"> </w:t>
      </w:r>
      <w:r w:rsidRPr="00A35584" w:rsidR="009F37F3">
        <w:rPr>
          <w:rFonts w:cs="Arial"/>
          <w:sz w:val="18"/>
          <w:szCs w:val="18"/>
        </w:rPr>
        <w:t>4,</w:t>
      </w:r>
      <w:r w:rsidRPr="00A35584" w:rsidR="009100CD">
        <w:rPr>
          <w:rFonts w:cs="Arial"/>
          <w:sz w:val="18"/>
          <w:szCs w:val="18"/>
        </w:rPr>
        <w:t xml:space="preserve"> </w:t>
      </w:r>
      <w:r w:rsidRPr="00A35584" w:rsidR="009F37F3">
        <w:rPr>
          <w:rFonts w:cs="Arial"/>
          <w:sz w:val="18"/>
          <w:szCs w:val="18"/>
        </w:rPr>
        <w:t>5,</w:t>
      </w:r>
      <w:r w:rsidRPr="00A35584" w:rsidR="009100CD">
        <w:rPr>
          <w:rFonts w:cs="Arial"/>
          <w:sz w:val="18"/>
          <w:szCs w:val="18"/>
        </w:rPr>
        <w:t xml:space="preserve"> </w:t>
      </w:r>
      <w:r w:rsidRPr="00A35584" w:rsidR="009F37F3">
        <w:rPr>
          <w:rFonts w:cs="Arial"/>
          <w:sz w:val="18"/>
          <w:szCs w:val="18"/>
        </w:rPr>
        <w:t>6,</w:t>
      </w:r>
      <w:r w:rsidRPr="00A35584" w:rsidR="009100CD">
        <w:rPr>
          <w:rFonts w:cs="Arial"/>
          <w:sz w:val="18"/>
          <w:szCs w:val="18"/>
        </w:rPr>
        <w:t xml:space="preserve"> </w:t>
      </w:r>
      <w:r w:rsidRPr="00A35584" w:rsidR="009F37F3">
        <w:rPr>
          <w:rFonts w:cs="Arial"/>
          <w:sz w:val="18"/>
          <w:szCs w:val="18"/>
        </w:rPr>
        <w:t>7,</w:t>
      </w:r>
      <w:r w:rsidRPr="00A35584" w:rsidR="009100CD">
        <w:rPr>
          <w:rFonts w:cs="Arial"/>
          <w:sz w:val="18"/>
          <w:szCs w:val="18"/>
        </w:rPr>
        <w:t xml:space="preserve"> </w:t>
      </w:r>
      <w:r w:rsidRPr="00A35584" w:rsidR="009F37F3">
        <w:rPr>
          <w:rFonts w:cs="Arial"/>
          <w:sz w:val="18"/>
          <w:szCs w:val="18"/>
        </w:rPr>
        <w:t>8,</w:t>
      </w:r>
      <w:r w:rsidRPr="00A35584" w:rsidR="009100CD">
        <w:rPr>
          <w:rFonts w:cs="Arial"/>
          <w:sz w:val="18"/>
          <w:szCs w:val="18"/>
        </w:rPr>
        <w:t xml:space="preserve"> </w:t>
      </w:r>
      <w:r w:rsidRPr="00A35584" w:rsidR="009F37F3">
        <w:rPr>
          <w:rFonts w:cs="Arial"/>
          <w:sz w:val="18"/>
          <w:szCs w:val="18"/>
        </w:rPr>
        <w:t>9,10,</w:t>
      </w:r>
      <w:r w:rsidRPr="00A35584" w:rsidR="00C3585B">
        <w:rPr>
          <w:rFonts w:cs="Arial"/>
          <w:sz w:val="18"/>
          <w:szCs w:val="18"/>
        </w:rPr>
        <w:t>11,</w:t>
      </w:r>
      <w:r w:rsidRPr="00A35584" w:rsidR="009100CD">
        <w:rPr>
          <w:rFonts w:cs="Arial"/>
          <w:sz w:val="18"/>
          <w:szCs w:val="18"/>
        </w:rPr>
        <w:t>1</w:t>
      </w:r>
      <w:r w:rsidRPr="00A35584" w:rsidR="00C3585B">
        <w:rPr>
          <w:rFonts w:cs="Arial"/>
          <w:sz w:val="18"/>
          <w:szCs w:val="18"/>
        </w:rPr>
        <w:t>2</w:t>
      </w:r>
      <w:r w:rsidRPr="00A35584" w:rsidR="00F729DB">
        <w:rPr>
          <w:rFonts w:cs="Arial"/>
          <w:sz w:val="18"/>
          <w:szCs w:val="18"/>
        </w:rPr>
        <w:t>, 20, 21, 22, a 23</w:t>
      </w:r>
      <w:r w:rsidRPr="00A35584" w:rsidR="00C3585B">
        <w:rPr>
          <w:rFonts w:cs="Arial"/>
          <w:sz w:val="18"/>
          <w:szCs w:val="18"/>
        </w:rPr>
        <w:t xml:space="preserve"> uvedené v </w:t>
      </w:r>
      <w:r w:rsidRPr="00A35584" w:rsidR="00C3585B">
        <w:rPr>
          <w:rFonts w:cs="Arial"/>
          <w:sz w:val="18"/>
          <w:szCs w:val="18"/>
          <w:u w:val="single"/>
        </w:rPr>
        <w:t>Příloze 1</w:t>
      </w:r>
      <w:r w:rsidRPr="00A35584" w:rsidR="00C3585B">
        <w:rPr>
          <w:rFonts w:cs="Arial"/>
          <w:sz w:val="18"/>
          <w:szCs w:val="18"/>
        </w:rPr>
        <w:t xml:space="preserve"> Cenová specifikace předmětu plnění</w:t>
      </w:r>
      <w:r w:rsidRPr="00A35584">
        <w:rPr>
          <w:rFonts w:cs="Arial"/>
          <w:sz w:val="18"/>
          <w:szCs w:val="18"/>
        </w:rPr>
        <w:t>:</w:t>
      </w:r>
      <w:r w:rsidRPr="00A35584">
        <w:rPr>
          <w:rFonts w:cs="Arial"/>
          <w:sz w:val="18"/>
          <w:szCs w:val="18"/>
        </w:rPr>
        <w:tab/>
      </w:r>
    </w:p>
    <w:p w:rsidRPr="00A35584" w:rsidR="00CD17E7" w:rsidP="00CD17E7" w:rsidRDefault="00CD17E7" w14:paraId="6E418D05" w14:textId="77777777">
      <w:pPr>
        <w:tabs>
          <w:tab w:val="left" w:pos="-1980"/>
          <w:tab w:val="left" w:pos="4961"/>
        </w:tabs>
        <w:spacing w:line="280" w:lineRule="atLeast"/>
        <w:rPr>
          <w:rFonts w:cs="Arial"/>
          <w:sz w:val="18"/>
          <w:szCs w:val="18"/>
        </w:rPr>
      </w:pPr>
    </w:p>
    <w:p w:rsidRPr="00A35584" w:rsidR="00CD17E7" w:rsidP="00C32061" w:rsidRDefault="00CD17E7" w14:paraId="1E8DFB12" w14:textId="04749B29">
      <w:pPr>
        <w:pStyle w:val="Zhlav"/>
        <w:rPr>
          <w:rFonts w:cs="Arial"/>
          <w:b/>
          <w:sz w:val="18"/>
          <w:szCs w:val="18"/>
        </w:rPr>
      </w:pPr>
      <w:r w:rsidRPr="00A35584">
        <w:rPr>
          <w:rFonts w:cs="Arial"/>
          <w:b/>
          <w:sz w:val="18"/>
          <w:szCs w:val="18"/>
        </w:rPr>
        <w:t xml:space="preserve">  </w:t>
      </w:r>
      <w:bookmarkStart w:name="_Hlk89244544" w:id="0"/>
      <m:oMath>
        <m:sSub>
          <m:sSubPr>
            <m:ctrlPr>
              <w:rPr>
                <w:rFonts w:ascii="Cambria Math" w:hAnsi="Cambria Math" w:cs="Arial"/>
                <w:b/>
                <w:sz w:val="18"/>
                <w:szCs w:val="18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18"/>
            <w:szCs w:val="18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18"/>
                <w:szCs w:val="18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18"/>
            <w:szCs w:val="18"/>
          </w:rPr>
          <m:t>∙</m:t>
        </m:r>
        <m:d>
          <m:dPr>
            <m:ctrlPr>
              <w:rPr>
                <w:rFonts w:ascii="Cambria Math" w:hAnsi="Cambria Math" w:cs="Arial"/>
                <w:b/>
                <w:sz w:val="18"/>
                <w:szCs w:val="18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b/>
                    <w:sz w:val="18"/>
                    <w:szCs w:val="18"/>
                    <w:lang w:val="de-DE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18"/>
                    <w:szCs w:val="18"/>
                  </w:rPr>
                  <m:t>1-(a+b)</m:t>
                </m:r>
              </m:e>
            </m:d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>+a ∙</m:t>
            </m:r>
            <m:f>
              <m:fPr>
                <m:ctrlPr>
                  <w:rPr>
                    <w:rFonts w:ascii="Cambria Math" w:hAnsi="Cambria Math" w:cs="Arial"/>
                    <w:b/>
                    <w:sz w:val="18"/>
                    <w:szCs w:val="18"/>
                    <w:lang w:val="de-DE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Arial"/>
                    <w:sz w:val="18"/>
                    <w:szCs w:val="18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 w:cs="Arial"/>
                        <w:b/>
                        <w:sz w:val="18"/>
                        <w:szCs w:val="18"/>
                        <w:lang w:val="de-DE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 xml:space="preserve">1  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b/>
                        <w:sz w:val="18"/>
                        <w:szCs w:val="18"/>
                        <w:lang w:val="de-DE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M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0</m:t>
                    </m:r>
                  </m:sub>
                </m:sSub>
              </m:den>
            </m:f>
            <m:r>
              <m:rPr>
                <m:sty m:val="b"/>
              </m:rPr>
              <w:rPr>
                <w:rFonts w:ascii="Cambria Math" w:hAnsi="Cambria Math" w:cs="Arial"/>
                <w:sz w:val="18"/>
                <w:szCs w:val="18"/>
              </w:rPr>
              <m:t>+b ∙</m:t>
            </m:r>
            <m:f>
              <m:fPr>
                <m:ctrlPr>
                  <w:rPr>
                    <w:rFonts w:ascii="Cambria Math" w:hAnsi="Cambria Math" w:cs="Arial"/>
                    <w:b/>
                    <w:sz w:val="18"/>
                    <w:szCs w:val="18"/>
                    <w:lang w:val="de-DE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Arial"/>
                    <w:sz w:val="18"/>
                    <w:szCs w:val="18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 w:cs="Arial"/>
                        <w:b/>
                        <w:sz w:val="18"/>
                        <w:szCs w:val="18"/>
                        <w:lang w:val="de-DE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 xml:space="preserve">1  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b/>
                        <w:sz w:val="18"/>
                        <w:szCs w:val="18"/>
                        <w:lang w:val="de-DE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0</m:t>
                    </m:r>
                  </m:sub>
                </m:sSub>
              </m:den>
            </m:f>
          </m:e>
        </m:d>
      </m:oMath>
      <w:bookmarkEnd w:id="0"/>
      <w:r w:rsidRPr="00A35584">
        <w:rPr>
          <w:rFonts w:cs="Arial"/>
          <w:sz w:val="18"/>
          <w:szCs w:val="18"/>
        </w:rPr>
        <w:t xml:space="preserve"> </w:t>
      </w:r>
    </w:p>
    <w:p w:rsidRPr="00A35584" w:rsidR="00CD17E7" w:rsidP="00CD17E7" w:rsidRDefault="00CD17E7" w14:paraId="47E5B310" w14:textId="7777777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A35584">
        <w:rPr>
          <w:rFonts w:cs="Arial"/>
          <w:sz w:val="18"/>
          <w:szCs w:val="18"/>
        </w:rPr>
        <w:t xml:space="preserve">   </w:t>
      </w:r>
    </w:p>
    <w:p w:rsidRPr="00A35584" w:rsidR="00CD17E7" w:rsidP="00CD17E7" w:rsidRDefault="00CD17E7" w14:paraId="52133844" w14:textId="0B09085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A35584">
        <w:rPr>
          <w:rFonts w:cs="Arial"/>
          <w:sz w:val="18"/>
          <w:szCs w:val="18"/>
        </w:rPr>
        <w:t xml:space="preserve">   a        </w:t>
      </w:r>
      <w:bookmarkStart w:name="_Hlk89244397" w:id="1"/>
      <w:r w:rsidRPr="00A35584">
        <w:rPr>
          <w:rFonts w:cs="Arial"/>
          <w:sz w:val="18"/>
          <w:szCs w:val="18"/>
        </w:rPr>
        <w:t xml:space="preserve">podíl </w:t>
      </w:r>
      <w:r w:rsidRPr="00A35584" w:rsidR="002A1B68">
        <w:rPr>
          <w:rFonts w:cs="Arial"/>
          <w:sz w:val="18"/>
          <w:szCs w:val="18"/>
        </w:rPr>
        <w:t>HDPE</w:t>
      </w:r>
      <w:r w:rsidRPr="00A35584" w:rsidR="00A816E5">
        <w:rPr>
          <w:rFonts w:cs="Arial"/>
          <w:sz w:val="18"/>
          <w:szCs w:val="18"/>
        </w:rPr>
        <w:t xml:space="preserve"> </w:t>
      </w:r>
      <w:r w:rsidRPr="00A35584">
        <w:rPr>
          <w:rFonts w:cs="Arial"/>
          <w:sz w:val="18"/>
          <w:szCs w:val="18"/>
        </w:rPr>
        <w:t>v nabídkové ceně, a=0,</w:t>
      </w:r>
      <w:r w:rsidRPr="00A35584" w:rsidR="009663D3">
        <w:rPr>
          <w:rFonts w:cs="Arial"/>
          <w:sz w:val="18"/>
          <w:szCs w:val="18"/>
        </w:rPr>
        <w:t>35</w:t>
      </w:r>
    </w:p>
    <w:p w:rsidRPr="00A35584" w:rsidR="009663D3" w:rsidP="00CD17E7" w:rsidRDefault="009663D3" w14:paraId="107FDEF0" w14:textId="72996A9A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A35584">
        <w:rPr>
          <w:rFonts w:cs="Arial"/>
          <w:sz w:val="18"/>
          <w:szCs w:val="18"/>
        </w:rPr>
        <w:t xml:space="preserve">   b        podíl LDPE v nabídkové ceně, </w:t>
      </w:r>
      <w:r w:rsidRPr="00A35584" w:rsidR="008C7624">
        <w:rPr>
          <w:rFonts w:cs="Arial"/>
          <w:sz w:val="18"/>
          <w:szCs w:val="18"/>
        </w:rPr>
        <w:t>b=0,15</w:t>
      </w:r>
    </w:p>
    <w:p w:rsidRPr="00A35584" w:rsidR="00CD17E7" w:rsidP="00CD17E7" w:rsidRDefault="00CD17E7" w14:paraId="46625F2C" w14:textId="7777777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A35584">
        <w:rPr>
          <w:rFonts w:cs="Arial"/>
          <w:sz w:val="18"/>
          <w:szCs w:val="18"/>
        </w:rPr>
        <w:t xml:space="preserve">   P</w:t>
      </w:r>
      <w:r w:rsidRPr="00A35584">
        <w:rPr>
          <w:rFonts w:cs="Arial"/>
          <w:sz w:val="18"/>
          <w:szCs w:val="18"/>
          <w:vertAlign w:val="subscript"/>
        </w:rPr>
        <w:t xml:space="preserve">1          </w:t>
      </w:r>
      <w:r w:rsidRPr="00A35584">
        <w:rPr>
          <w:rFonts w:cs="Arial"/>
          <w:sz w:val="18"/>
          <w:szCs w:val="18"/>
        </w:rPr>
        <w:t>aktualizovaná jednotková cena</w:t>
      </w:r>
    </w:p>
    <w:p w:rsidRPr="00A35584" w:rsidR="00CD17E7" w:rsidP="00CD17E7" w:rsidRDefault="00CD17E7" w14:paraId="46E9E5FD" w14:textId="5168985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  <w:r w:rsidRPr="44D81E29" w:rsidR="00CD17E7">
        <w:rPr>
          <w:rFonts w:cs="Arial"/>
          <w:sz w:val="18"/>
          <w:szCs w:val="18"/>
        </w:rPr>
        <w:t xml:space="preserve">   P</w:t>
      </w:r>
      <w:r w:rsidRPr="44D81E29" w:rsidR="00CD17E7">
        <w:rPr>
          <w:rFonts w:cs="Arial"/>
          <w:sz w:val="18"/>
          <w:szCs w:val="18"/>
          <w:vertAlign w:val="subscript"/>
        </w:rPr>
        <w:t xml:space="preserve">0  </w:t>
      </w:r>
      <w:r w:rsidRPr="44D81E29" w:rsidR="00CD17E7">
        <w:rPr>
          <w:rFonts w:cs="Arial"/>
          <w:sz w:val="18"/>
          <w:szCs w:val="18"/>
        </w:rPr>
        <w:t xml:space="preserve">     </w:t>
      </w:r>
      <w:r w:rsidRPr="44D81E29" w:rsidR="3C0F02FF">
        <w:rPr>
          <w:rFonts w:cs="Arial"/>
          <w:sz w:val="18"/>
          <w:szCs w:val="18"/>
        </w:rPr>
        <w:t xml:space="preserve"> </w:t>
      </w:r>
      <w:r w:rsidRPr="44D81E29" w:rsidR="00CD17E7">
        <w:rPr>
          <w:rFonts w:cs="Arial"/>
          <w:sz w:val="18"/>
          <w:szCs w:val="18"/>
        </w:rPr>
        <w:t xml:space="preserve">základní nabídková cena, viz </w:t>
      </w:r>
      <w:r w:rsidRPr="44D81E29" w:rsidR="00CD17E7">
        <w:rPr>
          <w:rFonts w:cs="Arial"/>
          <w:sz w:val="18"/>
          <w:szCs w:val="18"/>
          <w:u w:val="single"/>
        </w:rPr>
        <w:t>příloha 1</w:t>
      </w:r>
    </w:p>
    <w:p w:rsidRPr="00A35584" w:rsidR="00CD17E7" w:rsidP="44D81E29" w:rsidRDefault="00CD17E7" w14:paraId="7C35DA3D" w14:textId="071C4FBE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44D81E29" w:rsidR="00CD17E7">
        <w:rPr>
          <w:rFonts w:cs="Arial"/>
          <w:sz w:val="18"/>
          <w:szCs w:val="18"/>
        </w:rPr>
        <w:t xml:space="preserve">   M</w:t>
      </w:r>
      <w:r w:rsidRPr="44D81E29" w:rsidR="00CD17E7">
        <w:rPr>
          <w:rFonts w:cs="Arial"/>
          <w:sz w:val="18"/>
          <w:szCs w:val="18"/>
          <w:vertAlign w:val="subscript"/>
        </w:rPr>
        <w:t xml:space="preserve">1         </w:t>
      </w:r>
      <w:r w:rsidRPr="44D81E29" w:rsidR="00CD17E7">
        <w:rPr>
          <w:rFonts w:cs="Arial"/>
          <w:sz w:val="18"/>
          <w:szCs w:val="18"/>
        </w:rPr>
        <w:t xml:space="preserve">hodnota </w:t>
      </w:r>
      <w:r w:rsidRPr="44D81E29" w:rsidR="003B477B">
        <w:rPr>
          <w:rFonts w:cs="Arial"/>
          <w:sz w:val="18"/>
          <w:szCs w:val="18"/>
        </w:rPr>
        <w:t>HDPE</w:t>
      </w:r>
      <w:r w:rsidRPr="44D81E29" w:rsidR="006E3281">
        <w:rPr>
          <w:rFonts w:cs="Arial"/>
          <w:sz w:val="18"/>
          <w:szCs w:val="18"/>
        </w:rPr>
        <w:t xml:space="preserve"> </w:t>
      </w:r>
      <w:r w:rsidRPr="44D81E29" w:rsidR="00CD17E7">
        <w:rPr>
          <w:rFonts w:cs="Arial"/>
          <w:sz w:val="18"/>
          <w:szCs w:val="18"/>
        </w:rPr>
        <w:t>platná ke dni aktualizace cen</w:t>
      </w:r>
      <w:proofErr w:type="spellStart"/>
      <w:proofErr w:type="spellEnd"/>
      <w:proofErr w:type="spellStart"/>
      <w:proofErr w:type="spellEnd"/>
    </w:p>
    <w:p w:rsidRPr="00A35584" w:rsidR="00CD17E7" w:rsidP="00CD17E7" w:rsidRDefault="00CD17E7" w14:paraId="3B3CA731" w14:textId="6B9D4242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44D81E29" w:rsidR="72BC545D">
        <w:rPr>
          <w:rFonts w:cs="Arial"/>
          <w:sz w:val="18"/>
          <w:szCs w:val="18"/>
        </w:rPr>
        <w:t xml:space="preserve">   </w:t>
      </w:r>
      <w:r w:rsidRPr="44D81E29" w:rsidR="00CD17E7">
        <w:rPr>
          <w:rFonts w:cs="Arial"/>
          <w:sz w:val="18"/>
          <w:szCs w:val="18"/>
        </w:rPr>
        <w:t>M</w:t>
      </w:r>
      <w:r w:rsidRPr="44D81E29" w:rsidR="00CD17E7">
        <w:rPr>
          <w:rFonts w:cs="Arial"/>
          <w:sz w:val="18"/>
          <w:szCs w:val="18"/>
          <w:vertAlign w:val="subscript"/>
        </w:rPr>
        <w:t>0</w:t>
      </w:r>
      <w:r w:rsidRPr="44D81E29" w:rsidR="00CD17E7">
        <w:rPr>
          <w:rFonts w:cs="Arial"/>
          <w:sz w:val="18"/>
          <w:szCs w:val="18"/>
        </w:rPr>
        <w:t xml:space="preserve">      </w:t>
      </w:r>
      <w:r w:rsidRPr="44D81E29" w:rsidR="2D28F52D">
        <w:rPr>
          <w:rFonts w:cs="Arial"/>
          <w:sz w:val="18"/>
          <w:szCs w:val="18"/>
        </w:rPr>
        <w:t xml:space="preserve"> </w:t>
      </w:r>
      <w:r w:rsidRPr="44D81E29" w:rsidR="00CD17E7">
        <w:rPr>
          <w:rFonts w:cs="Arial"/>
          <w:sz w:val="18"/>
          <w:szCs w:val="18"/>
        </w:rPr>
        <w:t xml:space="preserve">hodnota </w:t>
      </w:r>
      <w:r w:rsidRPr="44D81E29" w:rsidR="003B477B">
        <w:rPr>
          <w:rFonts w:cs="Arial"/>
          <w:sz w:val="18"/>
          <w:szCs w:val="18"/>
        </w:rPr>
        <w:t>HDPE</w:t>
      </w:r>
      <w:r w:rsidRPr="44D81E29" w:rsidR="006E3281">
        <w:rPr>
          <w:rFonts w:cs="Arial"/>
          <w:sz w:val="18"/>
          <w:szCs w:val="18"/>
        </w:rPr>
        <w:t xml:space="preserve"> </w:t>
      </w:r>
      <w:r w:rsidRPr="44D81E29" w:rsidR="00CD17E7">
        <w:rPr>
          <w:rFonts w:cs="Arial"/>
          <w:sz w:val="18"/>
          <w:szCs w:val="18"/>
        </w:rPr>
        <w:t xml:space="preserve">platná </w:t>
      </w:r>
      <w:r w:rsidRPr="44D81E29" w:rsidR="1C86732E">
        <w:rPr>
          <w:rFonts w:cs="Arial"/>
          <w:sz w:val="18"/>
          <w:szCs w:val="18"/>
        </w:rPr>
        <w:t>03/2025</w:t>
      </w:r>
      <w:r w:rsidRPr="44D81E29" w:rsidR="00CD17E7">
        <w:rPr>
          <w:rFonts w:cs="Arial"/>
          <w:sz w:val="18"/>
          <w:szCs w:val="18"/>
        </w:rPr>
        <w:t xml:space="preserve"> (základní hodnota) </w:t>
      </w:r>
      <w:r w:rsidRPr="44D81E29" w:rsidR="2F465DF8">
        <w:rPr>
          <w:rFonts w:cs="Arial"/>
          <w:sz w:val="18"/>
          <w:szCs w:val="18"/>
        </w:rPr>
        <w:t xml:space="preserve">1345 </w:t>
      </w:r>
      <w:r w:rsidRPr="44D81E29" w:rsidR="4EAA058A">
        <w:rPr>
          <w:rFonts w:cs="Arial"/>
          <w:sz w:val="18"/>
          <w:szCs w:val="18"/>
        </w:rPr>
        <w:t>€</w:t>
      </w:r>
      <w:r w:rsidRPr="44D81E29" w:rsidR="2F465DF8">
        <w:rPr>
          <w:rFonts w:cs="Arial"/>
          <w:sz w:val="18"/>
          <w:szCs w:val="18"/>
        </w:rPr>
        <w:t>/t</w:t>
      </w:r>
    </w:p>
    <w:p w:rsidRPr="00A35584" w:rsidR="003B477B" w:rsidP="44D81E29" w:rsidRDefault="003B477B" w14:paraId="287FBDF8" w14:textId="49523A52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44D81E29" w:rsidR="00E22A68">
        <w:rPr>
          <w:rFonts w:cs="Arial"/>
          <w:sz w:val="18"/>
          <w:szCs w:val="18"/>
        </w:rPr>
        <w:t xml:space="preserve">   N</w:t>
      </w:r>
      <w:r w:rsidRPr="44D81E29" w:rsidR="003B477B">
        <w:rPr>
          <w:rFonts w:cs="Arial"/>
          <w:sz w:val="18"/>
          <w:szCs w:val="18"/>
          <w:vertAlign w:val="subscript"/>
        </w:rPr>
        <w:t xml:space="preserve">1         </w:t>
      </w:r>
      <w:r w:rsidRPr="44D81E29" w:rsidR="003B477B">
        <w:rPr>
          <w:rFonts w:cs="Arial"/>
          <w:sz w:val="18"/>
          <w:szCs w:val="18"/>
        </w:rPr>
        <w:t xml:space="preserve">hodnota </w:t>
      </w:r>
      <w:r w:rsidRPr="44D81E29" w:rsidR="00E22A68">
        <w:rPr>
          <w:rFonts w:cs="Arial"/>
          <w:sz w:val="18"/>
          <w:szCs w:val="18"/>
        </w:rPr>
        <w:t>L</w:t>
      </w:r>
      <w:r w:rsidRPr="44D81E29" w:rsidR="003B477B">
        <w:rPr>
          <w:rFonts w:cs="Arial"/>
          <w:sz w:val="18"/>
          <w:szCs w:val="18"/>
        </w:rPr>
        <w:t>DPE</w:t>
      </w:r>
      <w:r w:rsidRPr="44D81E29" w:rsidR="006E3281">
        <w:rPr>
          <w:rFonts w:cs="Arial"/>
          <w:sz w:val="18"/>
          <w:szCs w:val="18"/>
        </w:rPr>
        <w:t xml:space="preserve"> </w:t>
      </w:r>
      <w:r w:rsidRPr="44D81E29" w:rsidR="003B477B">
        <w:rPr>
          <w:rFonts w:cs="Arial"/>
          <w:sz w:val="18"/>
          <w:szCs w:val="18"/>
        </w:rPr>
        <w:t>platná ke dni aktualizace ceny</w:t>
      </w:r>
      <w:proofErr w:type="spellStart"/>
      <w:proofErr w:type="spellEnd"/>
      <w:proofErr w:type="spellStart"/>
      <w:proofErr w:type="spellEnd"/>
    </w:p>
    <w:p w:rsidRPr="00A35584" w:rsidR="003B477B" w:rsidP="003B477B" w:rsidRDefault="003B477B" w14:paraId="4BC77888" w14:textId="68B99C4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48F486D6" w:rsidR="6D4FC4DB">
        <w:rPr>
          <w:rFonts w:cs="Arial"/>
          <w:sz w:val="18"/>
          <w:szCs w:val="18"/>
        </w:rPr>
        <w:t xml:space="preserve">  </w:t>
      </w:r>
      <w:r w:rsidRPr="48F486D6" w:rsidR="003B477B">
        <w:rPr>
          <w:rFonts w:cs="Arial"/>
          <w:sz w:val="18"/>
          <w:szCs w:val="18"/>
        </w:rPr>
        <w:t xml:space="preserve"> </w:t>
      </w:r>
      <w:r w:rsidRPr="48F486D6" w:rsidR="00E22A68">
        <w:rPr>
          <w:rFonts w:cs="Arial"/>
          <w:sz w:val="18"/>
          <w:szCs w:val="18"/>
        </w:rPr>
        <w:t>N</w:t>
      </w:r>
      <w:r w:rsidRPr="48F486D6" w:rsidR="003B477B">
        <w:rPr>
          <w:rFonts w:cs="Arial"/>
          <w:sz w:val="18"/>
          <w:szCs w:val="18"/>
          <w:vertAlign w:val="subscript"/>
        </w:rPr>
        <w:t>0</w:t>
      </w:r>
      <w:r w:rsidRPr="48F486D6" w:rsidR="003B477B">
        <w:rPr>
          <w:rFonts w:cs="Arial"/>
          <w:sz w:val="18"/>
          <w:szCs w:val="18"/>
        </w:rPr>
        <w:t xml:space="preserve">     </w:t>
      </w:r>
      <w:r w:rsidRPr="48F486D6" w:rsidR="50CDD978">
        <w:rPr>
          <w:rFonts w:cs="Arial"/>
          <w:sz w:val="18"/>
          <w:szCs w:val="18"/>
        </w:rPr>
        <w:t xml:space="preserve"> </w:t>
      </w:r>
      <w:r w:rsidRPr="48F486D6" w:rsidR="003B477B">
        <w:rPr>
          <w:rFonts w:cs="Arial"/>
          <w:sz w:val="18"/>
          <w:szCs w:val="18"/>
        </w:rPr>
        <w:t xml:space="preserve"> hodnota </w:t>
      </w:r>
      <w:r w:rsidRPr="48F486D6" w:rsidR="00E22A68">
        <w:rPr>
          <w:rFonts w:cs="Arial"/>
          <w:sz w:val="18"/>
          <w:szCs w:val="18"/>
        </w:rPr>
        <w:t>L</w:t>
      </w:r>
      <w:r w:rsidRPr="48F486D6" w:rsidR="003B477B">
        <w:rPr>
          <w:rFonts w:cs="Arial"/>
          <w:sz w:val="18"/>
          <w:szCs w:val="18"/>
        </w:rPr>
        <w:t>DPE</w:t>
      </w:r>
      <w:r w:rsidRPr="48F486D6" w:rsidR="006E3281">
        <w:rPr>
          <w:rFonts w:cs="Arial"/>
          <w:sz w:val="18"/>
          <w:szCs w:val="18"/>
        </w:rPr>
        <w:t xml:space="preserve"> </w:t>
      </w:r>
      <w:r w:rsidRPr="48F486D6" w:rsidR="003B477B">
        <w:rPr>
          <w:rFonts w:cs="Arial"/>
          <w:sz w:val="18"/>
          <w:szCs w:val="18"/>
        </w:rPr>
        <w:t xml:space="preserve">platná </w:t>
      </w:r>
      <w:r w:rsidRPr="48F486D6" w:rsidR="510A8ECF">
        <w:rPr>
          <w:rFonts w:cs="Arial"/>
          <w:sz w:val="18"/>
          <w:szCs w:val="18"/>
        </w:rPr>
        <w:t>0</w:t>
      </w:r>
      <w:r w:rsidRPr="48F486D6" w:rsidR="4F4125BB">
        <w:rPr>
          <w:rFonts w:cs="Arial"/>
          <w:sz w:val="18"/>
          <w:szCs w:val="18"/>
        </w:rPr>
        <w:t>4/</w:t>
      </w:r>
      <w:r w:rsidRPr="48F486D6" w:rsidR="510A8ECF">
        <w:rPr>
          <w:rFonts w:cs="Arial"/>
          <w:sz w:val="18"/>
          <w:szCs w:val="18"/>
        </w:rPr>
        <w:t>2025</w:t>
      </w:r>
      <w:r w:rsidRPr="48F486D6" w:rsidR="003B477B">
        <w:rPr>
          <w:rFonts w:cs="Arial"/>
          <w:sz w:val="18"/>
          <w:szCs w:val="18"/>
        </w:rPr>
        <w:t xml:space="preserve"> (základní hodnota) </w:t>
      </w:r>
      <w:r w:rsidRPr="48F486D6" w:rsidR="73DFF9F0">
        <w:rPr>
          <w:rFonts w:cs="Arial"/>
          <w:sz w:val="18"/>
          <w:szCs w:val="18"/>
        </w:rPr>
        <w:t>13</w:t>
      </w:r>
      <w:r w:rsidRPr="48F486D6" w:rsidR="0DC94CDE">
        <w:rPr>
          <w:rFonts w:cs="Arial"/>
          <w:sz w:val="18"/>
          <w:szCs w:val="18"/>
        </w:rPr>
        <w:t>8</w:t>
      </w:r>
      <w:r w:rsidRPr="48F486D6" w:rsidR="73DFF9F0">
        <w:rPr>
          <w:rFonts w:cs="Arial"/>
          <w:sz w:val="18"/>
          <w:szCs w:val="18"/>
        </w:rPr>
        <w:t>5</w:t>
      </w:r>
      <w:r w:rsidRPr="48F486D6" w:rsidR="0185DCBE">
        <w:rPr>
          <w:rFonts w:cs="Arial"/>
          <w:sz w:val="18"/>
          <w:szCs w:val="18"/>
        </w:rPr>
        <w:t xml:space="preserve"> €</w:t>
      </w:r>
      <w:r w:rsidRPr="48F486D6" w:rsidR="73DFF9F0">
        <w:rPr>
          <w:rFonts w:cs="Arial"/>
          <w:sz w:val="18"/>
          <w:szCs w:val="18"/>
        </w:rPr>
        <w:t>/t</w:t>
      </w:r>
    </w:p>
    <w:p w:rsidRPr="00A35584" w:rsidR="00CD17E7" w:rsidP="00CD17E7" w:rsidRDefault="00CD17E7" w14:paraId="20E6D393" w14:textId="7777777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</w:p>
    <w:p w:rsidRPr="00A35584" w:rsidR="00CD17E7" w:rsidP="00CD17E7" w:rsidRDefault="00CD17E7" w14:paraId="524F80E6" w14:textId="7777777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</w:p>
    <w:p w:rsidRPr="00A35584" w:rsidR="00CD17E7" w:rsidP="00CD17E7" w:rsidRDefault="00CD17E7" w14:paraId="4F10D0DE" w14:textId="4F0E5AEB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A35584">
        <w:rPr>
          <w:rFonts w:cs="Arial"/>
          <w:sz w:val="18"/>
          <w:szCs w:val="18"/>
        </w:rPr>
        <w:t xml:space="preserve">Výše uvedená hodnota </w:t>
      </w:r>
      <w:r w:rsidRPr="00A35584" w:rsidR="00A816E5">
        <w:rPr>
          <w:rFonts w:cs="Arial"/>
          <w:sz w:val="18"/>
          <w:szCs w:val="18"/>
        </w:rPr>
        <w:t xml:space="preserve">kovu </w:t>
      </w:r>
      <w:r w:rsidRPr="00A35584">
        <w:rPr>
          <w:rFonts w:cs="Arial"/>
          <w:sz w:val="18"/>
          <w:szCs w:val="18"/>
        </w:rPr>
        <w:t>je dostupná na:</w:t>
      </w:r>
    </w:p>
    <w:p w:rsidRPr="00A35584" w:rsidR="00E37157" w:rsidP="00CD17E7" w:rsidRDefault="00E37157" w14:paraId="4ED56BDC" w14:textId="7777777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</w:p>
    <w:p w:rsidRPr="00A35584" w:rsidR="00CD17E7" w:rsidP="00CD17E7" w:rsidRDefault="00364F4F" w14:paraId="40410927" w14:textId="158B62F1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hyperlink w:history="1" r:id="rId11">
        <w:r w:rsidRPr="00A35584">
          <w:rPr>
            <w:rStyle w:val="Hypertextovodkaz"/>
            <w:rFonts w:cs="Arial"/>
            <w:sz w:val="18"/>
            <w:szCs w:val="18"/>
          </w:rPr>
          <w:t xml:space="preserve">Market Report </w:t>
        </w:r>
        <w:proofErr w:type="spellStart"/>
        <w:r w:rsidRPr="00A35584">
          <w:rPr>
            <w:rStyle w:val="Hypertextovodkaz"/>
            <w:rFonts w:cs="Arial"/>
            <w:sz w:val="18"/>
            <w:szCs w:val="18"/>
          </w:rPr>
          <w:t>Plastics</w:t>
        </w:r>
        <w:proofErr w:type="spellEnd"/>
      </w:hyperlink>
    </w:p>
    <w:p w:rsidRPr="00A35584" w:rsidR="00D30062" w:rsidP="00CD17E7" w:rsidRDefault="00D30062" w14:paraId="3B8D39CC" w14:textId="7777777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</w:p>
    <w:p w:rsidRPr="00A35584" w:rsidR="009B60AF" w:rsidP="00CD17E7" w:rsidRDefault="009B60AF" w14:paraId="2AAA4850" w14:textId="74E36879">
      <w:pPr>
        <w:pStyle w:val="Zhlav"/>
        <w:tabs>
          <w:tab w:val="clear" w:pos="4536"/>
        </w:tabs>
        <w:rPr>
          <w:rFonts w:cs="Arial"/>
          <w:b/>
          <w:bCs/>
          <w:sz w:val="18"/>
          <w:szCs w:val="18"/>
          <w:u w:val="single"/>
        </w:rPr>
      </w:pPr>
      <w:r w:rsidRPr="00A35584">
        <w:rPr>
          <w:rFonts w:cs="Arial"/>
          <w:sz w:val="18"/>
          <w:szCs w:val="18"/>
        </w:rPr>
        <w:t xml:space="preserve">Table 2: Standard </w:t>
      </w:r>
      <w:proofErr w:type="spellStart"/>
      <w:r w:rsidRPr="00A35584">
        <w:rPr>
          <w:rFonts w:cs="Arial"/>
          <w:sz w:val="18"/>
          <w:szCs w:val="18"/>
        </w:rPr>
        <w:t>plastics</w:t>
      </w:r>
      <w:proofErr w:type="spellEnd"/>
      <w:r w:rsidRPr="00A35584">
        <w:rPr>
          <w:rFonts w:cs="Arial"/>
          <w:sz w:val="18"/>
          <w:szCs w:val="18"/>
        </w:rPr>
        <w:t xml:space="preserve"> </w:t>
      </w:r>
      <w:proofErr w:type="spellStart"/>
      <w:r w:rsidRPr="00A35584">
        <w:rPr>
          <w:rFonts w:cs="Arial"/>
          <w:sz w:val="18"/>
          <w:szCs w:val="18"/>
        </w:rPr>
        <w:t>prices</w:t>
      </w:r>
      <w:proofErr w:type="spellEnd"/>
      <w:r w:rsidRPr="00A35584">
        <w:rPr>
          <w:rFonts w:cs="Arial"/>
          <w:sz w:val="18"/>
          <w:szCs w:val="18"/>
        </w:rPr>
        <w:t xml:space="preserve"> </w:t>
      </w:r>
      <w:proofErr w:type="spellStart"/>
      <w:r w:rsidRPr="00A35584">
        <w:rPr>
          <w:rFonts w:cs="Arial"/>
          <w:sz w:val="18"/>
          <w:szCs w:val="18"/>
        </w:rPr>
        <w:t>according</w:t>
      </w:r>
      <w:proofErr w:type="spellEnd"/>
      <w:r w:rsidRPr="00A35584">
        <w:rPr>
          <w:rFonts w:cs="Arial"/>
          <w:sz w:val="18"/>
          <w:szCs w:val="18"/>
        </w:rPr>
        <w:t xml:space="preserve"> to EUWID </w:t>
      </w:r>
      <w:proofErr w:type="spellStart"/>
      <w:r w:rsidRPr="00A35584">
        <w:rPr>
          <w:rFonts w:cs="Arial"/>
          <w:sz w:val="18"/>
          <w:szCs w:val="18"/>
        </w:rPr>
        <w:t>over</w:t>
      </w:r>
      <w:proofErr w:type="spellEnd"/>
      <w:r w:rsidRPr="00A35584">
        <w:rPr>
          <w:rFonts w:cs="Arial"/>
          <w:sz w:val="18"/>
          <w:szCs w:val="18"/>
        </w:rPr>
        <w:t xml:space="preserve"> </w:t>
      </w:r>
      <w:proofErr w:type="spellStart"/>
      <w:r w:rsidRPr="00A35584">
        <w:rPr>
          <w:rFonts w:cs="Arial"/>
          <w:sz w:val="18"/>
          <w:szCs w:val="18"/>
        </w:rPr>
        <w:t>the</w:t>
      </w:r>
      <w:proofErr w:type="spellEnd"/>
      <w:r w:rsidRPr="00A35584">
        <w:rPr>
          <w:rFonts w:cs="Arial"/>
          <w:sz w:val="18"/>
          <w:szCs w:val="18"/>
        </w:rPr>
        <w:t xml:space="preserve"> past </w:t>
      </w:r>
      <w:proofErr w:type="spellStart"/>
      <w:r w:rsidRPr="00A35584">
        <w:rPr>
          <w:rFonts w:cs="Arial"/>
          <w:sz w:val="18"/>
          <w:szCs w:val="18"/>
        </w:rPr>
        <w:t>five</w:t>
      </w:r>
      <w:proofErr w:type="spellEnd"/>
      <w:r w:rsidRPr="00A35584">
        <w:rPr>
          <w:rFonts w:cs="Arial"/>
          <w:sz w:val="18"/>
          <w:szCs w:val="18"/>
        </w:rPr>
        <w:t xml:space="preserve"> </w:t>
      </w:r>
      <w:proofErr w:type="spellStart"/>
      <w:r w:rsidRPr="00A35584">
        <w:rPr>
          <w:rFonts w:cs="Arial"/>
          <w:sz w:val="18"/>
          <w:szCs w:val="18"/>
        </w:rPr>
        <w:t>months</w:t>
      </w:r>
      <w:proofErr w:type="spellEnd"/>
      <w:r w:rsidRPr="00A35584">
        <w:rPr>
          <w:rFonts w:cs="Arial"/>
          <w:sz w:val="18"/>
          <w:szCs w:val="18"/>
        </w:rPr>
        <w:t xml:space="preserve">, </w:t>
      </w:r>
      <w:proofErr w:type="spellStart"/>
      <w:r w:rsidRPr="00A35584">
        <w:rPr>
          <w:rFonts w:cs="Arial"/>
          <w:sz w:val="18"/>
          <w:szCs w:val="18"/>
        </w:rPr>
        <w:t>listed</w:t>
      </w:r>
      <w:proofErr w:type="spellEnd"/>
      <w:r w:rsidRPr="00A35584">
        <w:rPr>
          <w:rFonts w:cs="Arial"/>
          <w:sz w:val="18"/>
          <w:szCs w:val="18"/>
        </w:rPr>
        <w:t xml:space="preserve"> in €/t; položka: HDPE </w:t>
      </w:r>
      <w:proofErr w:type="spellStart"/>
      <w:r w:rsidRPr="00A35584">
        <w:rPr>
          <w:rFonts w:cs="Arial"/>
          <w:sz w:val="18"/>
          <w:szCs w:val="18"/>
        </w:rPr>
        <w:t>blow</w:t>
      </w:r>
      <w:proofErr w:type="spellEnd"/>
      <w:r w:rsidRPr="00A35584">
        <w:rPr>
          <w:rFonts w:cs="Arial"/>
          <w:sz w:val="18"/>
          <w:szCs w:val="18"/>
        </w:rPr>
        <w:t xml:space="preserve"> </w:t>
      </w:r>
      <w:proofErr w:type="spellStart"/>
      <w:r w:rsidRPr="00A35584">
        <w:rPr>
          <w:rFonts w:cs="Arial"/>
          <w:sz w:val="18"/>
          <w:szCs w:val="18"/>
        </w:rPr>
        <w:t>moulding</w:t>
      </w:r>
      <w:proofErr w:type="spellEnd"/>
      <w:r w:rsidRPr="00A35584" w:rsidR="00365C7B">
        <w:rPr>
          <w:rFonts w:cs="Arial"/>
          <w:sz w:val="18"/>
          <w:szCs w:val="18"/>
        </w:rPr>
        <w:t xml:space="preserve"> a L</w:t>
      </w:r>
      <w:r w:rsidRPr="00A35584" w:rsidR="00135C48">
        <w:rPr>
          <w:rFonts w:cs="Arial"/>
          <w:sz w:val="18"/>
          <w:szCs w:val="18"/>
        </w:rPr>
        <w:t>DPE film grade</w:t>
      </w:r>
      <w:r w:rsidRPr="00A35584">
        <w:rPr>
          <w:rFonts w:cs="Arial"/>
          <w:sz w:val="18"/>
          <w:szCs w:val="18"/>
        </w:rPr>
        <w:t xml:space="preserve">. </w:t>
      </w:r>
      <w:r w:rsidRPr="00A35584">
        <w:rPr>
          <w:rFonts w:cs="Arial"/>
          <w:b/>
          <w:bCs/>
          <w:sz w:val="18"/>
          <w:szCs w:val="18"/>
        </w:rPr>
        <w:t>Z daného intervalu cen bude uvažován jejich průmě</w:t>
      </w:r>
      <w:r w:rsidRPr="00A35584" w:rsidR="00CE0F57">
        <w:rPr>
          <w:rFonts w:cs="Arial"/>
          <w:b/>
          <w:bCs/>
          <w:sz w:val="18"/>
          <w:szCs w:val="18"/>
        </w:rPr>
        <w:t>r</w:t>
      </w:r>
      <w:r w:rsidRPr="00A35584" w:rsidR="00C81AE6">
        <w:rPr>
          <w:rFonts w:cs="Arial"/>
          <w:b/>
          <w:bCs/>
          <w:sz w:val="18"/>
          <w:szCs w:val="18"/>
        </w:rPr>
        <w:t>.</w:t>
      </w:r>
    </w:p>
    <w:p w:rsidRPr="00A35584" w:rsidR="009B60AF" w:rsidP="00CD17E7" w:rsidRDefault="009B60AF" w14:paraId="2DEAFBEF" w14:textId="7777777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</w:p>
    <w:p w:rsidRPr="00A35584" w:rsidR="00CD17E7" w:rsidP="00CD17E7" w:rsidRDefault="00CD17E7" w14:paraId="1A090193" w14:textId="05C2CCB9">
      <w:pPr>
        <w:pStyle w:val="Zhlav"/>
        <w:tabs>
          <w:tab w:val="clear" w:pos="4536"/>
        </w:tabs>
        <w:rPr>
          <w:rFonts w:cs="Arial"/>
          <w:i/>
          <w:sz w:val="18"/>
          <w:szCs w:val="18"/>
        </w:rPr>
      </w:pPr>
      <w:r w:rsidRPr="00A35584">
        <w:rPr>
          <w:rFonts w:cs="Arial"/>
          <w:i/>
          <w:sz w:val="18"/>
          <w:szCs w:val="18"/>
        </w:rPr>
        <w:t xml:space="preserve">O změnu základní nabídkové </w:t>
      </w:r>
      <w:r w:rsidRPr="00A35584" w:rsidR="00685983">
        <w:rPr>
          <w:rFonts w:cs="Arial"/>
          <w:i/>
          <w:sz w:val="18"/>
          <w:szCs w:val="18"/>
        </w:rPr>
        <w:t>ceny P</w:t>
      </w:r>
      <w:r w:rsidRPr="00A35584">
        <w:rPr>
          <w:rFonts w:cs="Arial"/>
          <w:i/>
          <w:sz w:val="18"/>
          <w:szCs w:val="18"/>
          <w:vertAlign w:val="subscript"/>
        </w:rPr>
        <w:t>0</w:t>
      </w:r>
      <w:r w:rsidRPr="00A35584">
        <w:rPr>
          <w:rFonts w:cs="Arial"/>
          <w:i/>
          <w:sz w:val="18"/>
          <w:szCs w:val="18"/>
        </w:rPr>
        <w:t xml:space="preserve"> má právo požádat Kupující i Prodávající v případě, že se </w:t>
      </w:r>
      <w:r w:rsidRPr="00A35584" w:rsidR="00F21FBD">
        <w:rPr>
          <w:rFonts w:cs="Arial"/>
          <w:i/>
          <w:sz w:val="18"/>
          <w:szCs w:val="18"/>
        </w:rPr>
        <w:t xml:space="preserve">součet </w:t>
      </w:r>
      <w:r w:rsidRPr="00A35584">
        <w:rPr>
          <w:rFonts w:cs="Arial"/>
          <w:i/>
          <w:sz w:val="18"/>
          <w:szCs w:val="18"/>
        </w:rPr>
        <w:t>hodnot M</w:t>
      </w:r>
      <w:r w:rsidRPr="00A35584">
        <w:rPr>
          <w:rFonts w:cs="Arial"/>
          <w:i/>
          <w:sz w:val="18"/>
          <w:szCs w:val="18"/>
          <w:vertAlign w:val="subscript"/>
        </w:rPr>
        <w:t>1</w:t>
      </w:r>
      <w:r w:rsidRPr="00A35584" w:rsidR="00F21FBD">
        <w:rPr>
          <w:rFonts w:cs="Arial"/>
          <w:i/>
          <w:sz w:val="18"/>
          <w:szCs w:val="18"/>
          <w:vertAlign w:val="subscript"/>
        </w:rPr>
        <w:t xml:space="preserve"> </w:t>
      </w:r>
      <w:r w:rsidRPr="00A35584" w:rsidR="008C7EB7">
        <w:rPr>
          <w:rFonts w:cs="Arial"/>
          <w:i/>
          <w:sz w:val="18"/>
          <w:szCs w:val="18"/>
        </w:rPr>
        <w:t>a N</w:t>
      </w:r>
      <w:r w:rsidRPr="00A35584" w:rsidR="00E001EF">
        <w:rPr>
          <w:rFonts w:cs="Arial"/>
          <w:i/>
          <w:sz w:val="18"/>
          <w:szCs w:val="18"/>
          <w:vertAlign w:val="subscript"/>
        </w:rPr>
        <w:t>1</w:t>
      </w:r>
      <w:r w:rsidRPr="00A35584" w:rsidR="008C7EB7">
        <w:rPr>
          <w:rFonts w:cs="Arial"/>
          <w:i/>
          <w:sz w:val="18"/>
          <w:szCs w:val="18"/>
          <w:vertAlign w:val="subscript"/>
        </w:rPr>
        <w:t xml:space="preserve"> </w:t>
      </w:r>
      <w:r w:rsidRPr="00A35584">
        <w:rPr>
          <w:rFonts w:cs="Arial"/>
          <w:i/>
          <w:sz w:val="18"/>
          <w:szCs w:val="18"/>
        </w:rPr>
        <w:t>změní vůči</w:t>
      </w:r>
      <w:r w:rsidRPr="00A35584" w:rsidR="00BB5FFA">
        <w:rPr>
          <w:rFonts w:cs="Arial"/>
          <w:i/>
          <w:sz w:val="18"/>
          <w:szCs w:val="18"/>
        </w:rPr>
        <w:t xml:space="preserve"> součtu </w:t>
      </w:r>
      <w:r w:rsidRPr="00A35584">
        <w:rPr>
          <w:rFonts w:cs="Arial"/>
          <w:i/>
          <w:sz w:val="18"/>
          <w:szCs w:val="18"/>
        </w:rPr>
        <w:t xml:space="preserve">hodnot </w:t>
      </w:r>
      <w:r w:rsidRPr="00A35584" w:rsidR="008C7EB7">
        <w:rPr>
          <w:rFonts w:cs="Arial"/>
          <w:i/>
          <w:sz w:val="18"/>
          <w:szCs w:val="18"/>
        </w:rPr>
        <w:t>M</w:t>
      </w:r>
      <w:r w:rsidRPr="00A35584" w:rsidR="00AB6009">
        <w:rPr>
          <w:rFonts w:cs="Arial"/>
          <w:i/>
          <w:sz w:val="18"/>
          <w:szCs w:val="18"/>
          <w:vertAlign w:val="subscript"/>
        </w:rPr>
        <w:t xml:space="preserve">0 </w:t>
      </w:r>
      <w:r w:rsidRPr="00A35584" w:rsidR="008C7EB7">
        <w:rPr>
          <w:rFonts w:cs="Arial"/>
          <w:i/>
          <w:sz w:val="18"/>
          <w:szCs w:val="18"/>
        </w:rPr>
        <w:t>a N</w:t>
      </w:r>
      <w:r w:rsidRPr="00A35584" w:rsidR="00BB5FFA">
        <w:rPr>
          <w:rFonts w:cs="Arial"/>
          <w:i/>
          <w:sz w:val="18"/>
          <w:szCs w:val="18"/>
          <w:vertAlign w:val="subscript"/>
        </w:rPr>
        <w:t>0</w:t>
      </w:r>
      <w:r w:rsidRPr="00A35584">
        <w:rPr>
          <w:rFonts w:cs="Arial"/>
          <w:sz w:val="18"/>
          <w:szCs w:val="18"/>
        </w:rPr>
        <w:t xml:space="preserve"> </w:t>
      </w:r>
      <w:r w:rsidRPr="00A35584">
        <w:rPr>
          <w:rFonts w:cs="Arial"/>
          <w:i/>
          <w:sz w:val="18"/>
          <w:szCs w:val="18"/>
        </w:rPr>
        <w:t xml:space="preserve">nahoru nebo dolů o více než </w:t>
      </w:r>
      <w:proofErr w:type="gramStart"/>
      <w:r w:rsidRPr="00A35584" w:rsidR="008A008C">
        <w:rPr>
          <w:rFonts w:cs="Arial"/>
          <w:i/>
          <w:sz w:val="18"/>
          <w:szCs w:val="18"/>
        </w:rPr>
        <w:t>5</w:t>
      </w:r>
      <w:r w:rsidRPr="00A35584">
        <w:rPr>
          <w:rFonts w:cs="Arial"/>
          <w:i/>
          <w:sz w:val="18"/>
          <w:szCs w:val="18"/>
        </w:rPr>
        <w:t>%</w:t>
      </w:r>
      <w:proofErr w:type="gramEnd"/>
      <w:r w:rsidRPr="00A35584">
        <w:rPr>
          <w:rFonts w:cs="Arial"/>
          <w:i/>
          <w:sz w:val="18"/>
          <w:szCs w:val="18"/>
        </w:rPr>
        <w:t>.</w:t>
      </w:r>
    </w:p>
    <w:p w:rsidRPr="00A35584" w:rsidR="00CD17E7" w:rsidP="00CD17E7" w:rsidRDefault="00384203" w14:paraId="668E2729" w14:textId="46B05322">
      <w:pPr>
        <w:pStyle w:val="Zhlav"/>
        <w:tabs>
          <w:tab w:val="clear" w:pos="4536"/>
        </w:tabs>
        <w:rPr>
          <w:rFonts w:cs="Arial"/>
          <w:i/>
          <w:iCs/>
          <w:sz w:val="18"/>
          <w:szCs w:val="18"/>
          <w:vertAlign w:val="subscript"/>
        </w:rPr>
      </w:pPr>
      <w:r w:rsidRPr="00A35584">
        <w:rPr>
          <w:rFonts w:cs="Arial"/>
          <w:i/>
          <w:iCs/>
          <w:sz w:val="18"/>
          <w:szCs w:val="18"/>
        </w:rPr>
        <w:t>Změna základní na</w:t>
      </w:r>
      <w:r w:rsidRPr="00A35584" w:rsidR="00E57566">
        <w:rPr>
          <w:rFonts w:cs="Arial"/>
          <w:i/>
          <w:iCs/>
          <w:sz w:val="18"/>
          <w:szCs w:val="18"/>
        </w:rPr>
        <w:t>bídkové ceny dle uvedeného vzorce znamená změn</w:t>
      </w:r>
      <w:r w:rsidRPr="00A35584" w:rsidR="004319F2">
        <w:rPr>
          <w:rFonts w:cs="Arial"/>
          <w:i/>
          <w:iCs/>
          <w:sz w:val="18"/>
          <w:szCs w:val="18"/>
        </w:rPr>
        <w:t xml:space="preserve">u hodnoty </w:t>
      </w:r>
      <w:proofErr w:type="gramStart"/>
      <w:r w:rsidRPr="00A35584" w:rsidR="004319F2">
        <w:rPr>
          <w:rFonts w:cs="Arial"/>
          <w:i/>
          <w:iCs/>
          <w:sz w:val="18"/>
          <w:szCs w:val="18"/>
        </w:rPr>
        <w:t>M</w:t>
      </w:r>
      <w:r w:rsidRPr="00A35584" w:rsidR="004319F2">
        <w:rPr>
          <w:rFonts w:cs="Arial"/>
          <w:i/>
          <w:iCs/>
          <w:sz w:val="18"/>
          <w:szCs w:val="18"/>
          <w:vertAlign w:val="subscript"/>
        </w:rPr>
        <w:t>0</w:t>
      </w:r>
      <w:proofErr w:type="gramEnd"/>
      <w:r w:rsidRPr="00A35584" w:rsidR="00BB5FFA">
        <w:rPr>
          <w:rFonts w:cs="Arial"/>
          <w:i/>
          <w:iCs/>
          <w:sz w:val="18"/>
          <w:szCs w:val="18"/>
          <w:vertAlign w:val="subscript"/>
        </w:rPr>
        <w:t xml:space="preserve"> </w:t>
      </w:r>
      <w:r w:rsidRPr="00A35584" w:rsidR="00BB5FFA">
        <w:rPr>
          <w:rFonts w:cs="Arial"/>
          <w:i/>
          <w:iCs/>
          <w:sz w:val="18"/>
          <w:szCs w:val="18"/>
        </w:rPr>
        <w:t>resp</w:t>
      </w:r>
      <w:r w:rsidRPr="00A35584" w:rsidR="00BB5FFA">
        <w:rPr>
          <w:rFonts w:cs="Arial"/>
          <w:i/>
          <w:iCs/>
          <w:sz w:val="18"/>
          <w:szCs w:val="18"/>
          <w:vertAlign w:val="subscript"/>
        </w:rPr>
        <w:t xml:space="preserve">. </w:t>
      </w:r>
      <w:r w:rsidRPr="00A35584" w:rsidR="00BB5FFA">
        <w:rPr>
          <w:rFonts w:cs="Arial"/>
          <w:i/>
          <w:sz w:val="18"/>
          <w:szCs w:val="18"/>
        </w:rPr>
        <w:t>N</w:t>
      </w:r>
      <w:r w:rsidRPr="00A35584" w:rsidR="00BB5FFA">
        <w:rPr>
          <w:rFonts w:cs="Arial"/>
          <w:i/>
          <w:sz w:val="18"/>
          <w:szCs w:val="18"/>
          <w:vertAlign w:val="subscript"/>
        </w:rPr>
        <w:t>0</w:t>
      </w:r>
      <w:r w:rsidRPr="00A35584" w:rsidR="008A752F">
        <w:rPr>
          <w:rFonts w:cs="Arial"/>
          <w:i/>
          <w:iCs/>
          <w:sz w:val="18"/>
          <w:szCs w:val="18"/>
          <w:vertAlign w:val="subscript"/>
        </w:rPr>
        <w:t>.</w:t>
      </w:r>
    </w:p>
    <w:p w:rsidRPr="00A35584" w:rsidR="00CD17E7" w:rsidP="00CD17E7" w:rsidRDefault="00CD17E7" w14:paraId="34DE646F" w14:textId="7777777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</w:p>
    <w:bookmarkEnd w:id="1"/>
    <w:p w:rsidRPr="00A35584" w:rsidR="00CD17E7" w:rsidP="00CD17E7" w:rsidRDefault="00CD17E7" w14:paraId="52BFD389" w14:textId="77777777">
      <w:pPr>
        <w:pStyle w:val="Zhlav"/>
        <w:tabs>
          <w:tab w:val="clear" w:pos="4536"/>
        </w:tabs>
        <w:rPr>
          <w:rFonts w:cs="Arial"/>
          <w:i/>
          <w:sz w:val="18"/>
          <w:szCs w:val="18"/>
        </w:rPr>
      </w:pPr>
    </w:p>
    <w:p w:rsidRPr="00A35584" w:rsidR="00CD17E7" w:rsidP="00211685" w:rsidRDefault="00CD17E7" w14:paraId="6ED49CED" w14:textId="5D4ED247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18"/>
          <w:szCs w:val="18"/>
        </w:rPr>
      </w:pPr>
      <w:r w:rsidRPr="00A35584">
        <w:rPr>
          <w:rFonts w:cs="Arial"/>
          <w:sz w:val="18"/>
          <w:szCs w:val="18"/>
        </w:rPr>
        <w:t>Změna hodnoty míra inflace</w:t>
      </w:r>
      <w:r w:rsidRPr="00A35584" w:rsidR="00A32DC1">
        <w:rPr>
          <w:rFonts w:cs="Arial"/>
          <w:sz w:val="18"/>
          <w:szCs w:val="18"/>
        </w:rPr>
        <w:t>, týká se všech položek</w:t>
      </w:r>
      <w:r w:rsidRPr="00A35584" w:rsidR="00211685">
        <w:rPr>
          <w:rFonts w:cs="Arial"/>
          <w:sz w:val="18"/>
          <w:szCs w:val="18"/>
        </w:rPr>
        <w:t xml:space="preserve"> u</w:t>
      </w:r>
      <w:r w:rsidRPr="00A35584" w:rsidR="00FC1C89">
        <w:rPr>
          <w:rFonts w:cs="Arial"/>
          <w:sz w:val="18"/>
          <w:szCs w:val="18"/>
        </w:rPr>
        <w:t>vedených v Příloze 1 Cenová specifikace předmětu plnění:</w:t>
      </w:r>
      <w:r w:rsidRPr="00A35584" w:rsidR="00FC1C89">
        <w:rPr>
          <w:rFonts w:cs="Arial"/>
          <w:sz w:val="18"/>
          <w:szCs w:val="18"/>
        </w:rPr>
        <w:tab/>
      </w:r>
    </w:p>
    <w:p w:rsidRPr="00A35584" w:rsidR="00CD17E7" w:rsidP="00CD17E7" w:rsidRDefault="00CD17E7" w14:paraId="6D95358B" w14:textId="77777777">
      <w:pPr>
        <w:rPr>
          <w:rFonts w:cs="Arial"/>
          <w:sz w:val="18"/>
          <w:szCs w:val="18"/>
        </w:rPr>
      </w:pPr>
    </w:p>
    <w:p w:rsidRPr="00A35584" w:rsidR="00CD17E7" w:rsidP="00CD17E7" w:rsidRDefault="007E49BD" w14:paraId="103402AB" w14:textId="77777777">
      <w:pPr>
        <w:pStyle w:val="Zhlav"/>
        <w:rPr>
          <w:rFonts w:cs="Arial"/>
          <w:b/>
          <w:sz w:val="18"/>
          <w:szCs w:val="1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18"/>
                  <w:szCs w:val="18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18"/>
              <w:szCs w:val="18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18"/>
                  <w:szCs w:val="18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18"/>
              <w:szCs w:val="18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18"/>
                  <w:szCs w:val="18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18"/>
              <w:szCs w:val="18"/>
            </w:rPr>
            <m:t>+a ∙</m:t>
          </m:r>
          <m:d>
            <m:dPr>
              <m:ctrlPr>
                <w:rPr>
                  <w:rFonts w:ascii="Cambria Math" w:hAnsi="Cambria Math" w:cs="Arial"/>
                  <w:b/>
                  <w:sz w:val="18"/>
                  <w:szCs w:val="18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18"/>
                  <w:szCs w:val="18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b/>
                      <w:sz w:val="18"/>
                      <w:szCs w:val="18"/>
                      <w:lang w:val="de-D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18"/>
                      <w:szCs w:val="18"/>
                    </w:rPr>
                    <m:t>INF%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18"/>
                      <w:szCs w:val="18"/>
                      <w:lang w:val="de-DE"/>
                    </w:rPr>
                    <m:t>100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Arial"/>
              <w:sz w:val="18"/>
              <w:szCs w:val="18"/>
            </w:rPr>
            <m:t>)</m:t>
          </m:r>
        </m:oMath>
      </m:oMathPara>
    </w:p>
    <w:p w:rsidRPr="00A35584" w:rsidR="00CD17E7" w:rsidP="00CD17E7" w:rsidRDefault="00CD17E7" w14:paraId="365726A0" w14:textId="7777777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</w:p>
    <w:p w:rsidRPr="00A35584" w:rsidR="00CD17E7" w:rsidP="00CD17E7" w:rsidRDefault="00CD17E7" w14:paraId="48718D0F" w14:textId="7466C6E2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A35584">
        <w:rPr>
          <w:rFonts w:cs="Arial"/>
          <w:sz w:val="18"/>
          <w:szCs w:val="18"/>
        </w:rPr>
        <w:t xml:space="preserve">   a        podíl hodnoty míra inflace v nabídkové ceně, a= </w:t>
      </w:r>
      <w:r w:rsidRPr="00A35584" w:rsidR="001E1BE2">
        <w:rPr>
          <w:rFonts w:cs="Arial"/>
          <w:sz w:val="18"/>
          <w:szCs w:val="18"/>
        </w:rPr>
        <w:t>0,20</w:t>
      </w:r>
    </w:p>
    <w:p w:rsidRPr="00A35584" w:rsidR="00CD17E7" w:rsidP="00CD17E7" w:rsidRDefault="00CD17E7" w14:paraId="473D567C" w14:textId="7777777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A35584">
        <w:rPr>
          <w:rFonts w:cs="Arial"/>
          <w:sz w:val="18"/>
          <w:szCs w:val="18"/>
        </w:rPr>
        <w:t xml:space="preserve">   P</w:t>
      </w:r>
      <w:r w:rsidRPr="00A35584">
        <w:rPr>
          <w:rFonts w:cs="Arial"/>
          <w:sz w:val="18"/>
          <w:szCs w:val="18"/>
          <w:vertAlign w:val="subscript"/>
        </w:rPr>
        <w:t xml:space="preserve">1          </w:t>
      </w:r>
      <w:r w:rsidRPr="00A35584">
        <w:rPr>
          <w:rFonts w:cs="Arial"/>
          <w:sz w:val="18"/>
          <w:szCs w:val="18"/>
        </w:rPr>
        <w:t>aktualizovaná jednotková cena</w:t>
      </w:r>
    </w:p>
    <w:p w:rsidRPr="00A35584" w:rsidR="00CD17E7" w:rsidP="00CD17E7" w:rsidRDefault="00CD17E7" w14:paraId="172BAB51" w14:textId="77777777">
      <w:pPr>
        <w:pStyle w:val="Zhlav"/>
        <w:tabs>
          <w:tab w:val="clear" w:pos="4536"/>
        </w:tabs>
        <w:rPr>
          <w:rFonts w:cs="Arial"/>
          <w:sz w:val="18"/>
          <w:szCs w:val="18"/>
          <w:u w:val="single"/>
        </w:rPr>
      </w:pPr>
      <w:r w:rsidRPr="00A35584">
        <w:rPr>
          <w:rFonts w:cs="Arial"/>
          <w:sz w:val="18"/>
          <w:szCs w:val="18"/>
        </w:rPr>
        <w:t xml:space="preserve">   P</w:t>
      </w:r>
      <w:r w:rsidRPr="00A35584">
        <w:rPr>
          <w:rFonts w:cs="Arial"/>
          <w:sz w:val="18"/>
          <w:szCs w:val="18"/>
          <w:vertAlign w:val="subscript"/>
        </w:rPr>
        <w:t xml:space="preserve">0  </w:t>
      </w:r>
      <w:r w:rsidRPr="00A35584">
        <w:rPr>
          <w:rFonts w:cs="Arial"/>
          <w:sz w:val="18"/>
          <w:szCs w:val="18"/>
        </w:rPr>
        <w:t xml:space="preserve">     základní nabídková cena, viz </w:t>
      </w:r>
      <w:r w:rsidRPr="00A35584">
        <w:rPr>
          <w:rFonts w:cs="Arial"/>
          <w:sz w:val="18"/>
          <w:szCs w:val="18"/>
          <w:u w:val="single"/>
        </w:rPr>
        <w:t>příloha 1</w:t>
      </w:r>
    </w:p>
    <w:p w:rsidRPr="00A35584" w:rsidR="00CD17E7" w:rsidP="00CD17E7" w:rsidRDefault="00CD17E7" w14:paraId="0157F4DB" w14:textId="7777777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A35584">
        <w:rPr>
          <w:rFonts w:cs="Arial"/>
          <w:sz w:val="18"/>
          <w:szCs w:val="18"/>
        </w:rPr>
        <w:t xml:space="preserve">   INF</w:t>
      </w:r>
      <w:r w:rsidRPr="00A35584">
        <w:rPr>
          <w:rFonts w:cs="Arial"/>
          <w:sz w:val="18"/>
          <w:szCs w:val="18"/>
          <w:vertAlign w:val="subscript"/>
        </w:rPr>
        <w:t xml:space="preserve">       </w:t>
      </w:r>
      <w:r w:rsidRPr="00A35584">
        <w:rPr>
          <w:rFonts w:cs="Arial"/>
          <w:sz w:val="18"/>
          <w:szCs w:val="18"/>
        </w:rPr>
        <w:t>míra inflace platná ke dni aktualizace ceny</w:t>
      </w:r>
    </w:p>
    <w:p w:rsidRPr="00A35584" w:rsidR="00CD17E7" w:rsidP="00CD17E7" w:rsidRDefault="00CD17E7" w14:paraId="46EF5FC7" w14:textId="6D211EF3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A35584">
        <w:rPr>
          <w:rFonts w:cs="Arial"/>
          <w:sz w:val="18"/>
          <w:szCs w:val="18"/>
        </w:rPr>
        <w:t xml:space="preserve">   </w:t>
      </w:r>
    </w:p>
    <w:p w:rsidRPr="00A35584" w:rsidR="00CD17E7" w:rsidP="00CD17E7" w:rsidRDefault="00CD17E7" w14:paraId="683A29C6" w14:textId="7777777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</w:p>
    <w:p w:rsidRPr="00A35584" w:rsidR="00CD17E7" w:rsidP="00CD17E7" w:rsidRDefault="00CD17E7" w14:paraId="1A61763C" w14:textId="7777777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  <w:r w:rsidRPr="00A35584">
        <w:rPr>
          <w:rFonts w:cs="Arial"/>
          <w:sz w:val="18"/>
          <w:szCs w:val="18"/>
        </w:rPr>
        <w:t xml:space="preserve">Výše uvedená míra </w:t>
      </w:r>
      <w:proofErr w:type="gramStart"/>
      <w:r w:rsidRPr="00A35584">
        <w:rPr>
          <w:rFonts w:cs="Arial"/>
          <w:sz w:val="18"/>
          <w:szCs w:val="18"/>
        </w:rPr>
        <w:t>inflace  je</w:t>
      </w:r>
      <w:proofErr w:type="gramEnd"/>
      <w:r w:rsidRPr="00A35584">
        <w:rPr>
          <w:rFonts w:cs="Arial"/>
          <w:sz w:val="18"/>
          <w:szCs w:val="18"/>
        </w:rPr>
        <w:t xml:space="preserve"> dostupná na stránkách </w:t>
      </w:r>
      <w:hyperlink w:history="1" r:id="rId12">
        <w:proofErr w:type="gramStart"/>
        <w:r w:rsidRPr="00A35584">
          <w:rPr>
            <w:rStyle w:val="Hypertextovodkaz"/>
            <w:rFonts w:cs="Arial"/>
            <w:sz w:val="18"/>
            <w:szCs w:val="18"/>
          </w:rPr>
          <w:t>Inflace - druhy</w:t>
        </w:r>
        <w:proofErr w:type="gramEnd"/>
        <w:r w:rsidRPr="00A35584">
          <w:rPr>
            <w:rStyle w:val="Hypertextovodkaz"/>
            <w:rFonts w:cs="Arial"/>
            <w:sz w:val="18"/>
            <w:szCs w:val="18"/>
          </w:rPr>
          <w:t>, definice, tabulky | ČSÚ (czso.cz)</w:t>
        </w:r>
      </w:hyperlink>
      <w:r w:rsidRPr="00A35584">
        <w:rPr>
          <w:rFonts w:cs="Arial"/>
          <w:sz w:val="18"/>
          <w:szCs w:val="18"/>
        </w:rPr>
        <w:t>, míra inflace vyjádřená přírůstkem </w:t>
      </w:r>
      <w:r w:rsidRPr="00A35584">
        <w:rPr>
          <w:rFonts w:cs="Arial"/>
          <w:b/>
          <w:bCs/>
          <w:sz w:val="18"/>
          <w:szCs w:val="18"/>
        </w:rPr>
        <w:t>průměrného ročního indexu</w:t>
      </w:r>
    </w:p>
    <w:p w:rsidRPr="00A35584" w:rsidR="00CD17E7" w:rsidP="00CD17E7" w:rsidRDefault="00CD17E7" w14:paraId="2801A574" w14:textId="77777777">
      <w:pPr>
        <w:pStyle w:val="Zhlav"/>
        <w:tabs>
          <w:tab w:val="clear" w:pos="4536"/>
        </w:tabs>
        <w:rPr>
          <w:rFonts w:cs="Arial"/>
          <w:sz w:val="18"/>
          <w:szCs w:val="18"/>
        </w:rPr>
      </w:pPr>
    </w:p>
    <w:p w:rsidRPr="00A35584" w:rsidR="00425927" w:rsidP="00FE13EB" w:rsidRDefault="00CD17E7" w14:paraId="0222B5E8" w14:textId="5015834F">
      <w:pPr>
        <w:pStyle w:val="Zhlav"/>
        <w:tabs>
          <w:tab w:val="clear" w:pos="4536"/>
        </w:tabs>
        <w:rPr>
          <w:rFonts w:cs="Arial"/>
          <w:i/>
          <w:sz w:val="18"/>
          <w:szCs w:val="18"/>
        </w:rPr>
      </w:pPr>
      <w:r w:rsidRPr="00A35584">
        <w:rPr>
          <w:rFonts w:cs="Arial"/>
          <w:i/>
          <w:sz w:val="18"/>
          <w:szCs w:val="18"/>
        </w:rPr>
        <w:t>Na změnu základní nabídkové ceny P0 z pohledu míry Inflace má Kupující i Prodávající nárok po dobu trvání smlouvy, nejdříve však 12 měsíců po podpisu smlouvy.  Nově vypočtená cena bude v platnosti nejméně následujících 12 měsíců.  Obdobně může být cena upravena i v následujícím období nejdříve vždy po uplynutí 12 měsíců platnosti jednotkové ceny.</w:t>
      </w:r>
    </w:p>
    <w:sectPr w:rsidRPr="00A35584" w:rsidR="00425927" w:rsidSect="00E3502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E4FDD" w:rsidP="00E25C9A" w:rsidRDefault="009E4FDD" w14:paraId="0D116B58" w14:textId="77777777">
      <w:r>
        <w:separator/>
      </w:r>
    </w:p>
  </w:endnote>
  <w:endnote w:type="continuationSeparator" w:id="0">
    <w:p w:rsidR="009E4FDD" w:rsidP="00E25C9A" w:rsidRDefault="009E4FDD" w14:paraId="3D8790BC" w14:textId="77777777">
      <w:r>
        <w:continuationSeparator/>
      </w:r>
    </w:p>
  </w:endnote>
  <w:endnote w:type="continuationNotice" w:id="1">
    <w:p w:rsidR="009E4FDD" w:rsidRDefault="009E4FDD" w14:paraId="648C0F2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538E8" w:rsidRDefault="003538E8" w14:paraId="1FBB6192" w14:textId="777777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33418" w:rsidR="0043156E" w:rsidP="003B5252" w:rsidRDefault="0043156E" w14:paraId="69EBDF19" w14:textId="511FB8D5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:rsidRPr="005619CD" w:rsidR="0043156E" w:rsidP="003B5252" w:rsidRDefault="0043156E" w14:paraId="18DAACEF" w14:textId="77777777">
    <w:pPr>
      <w:pStyle w:val="Zpat"/>
      <w:jc w:val="center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538E8" w:rsidRDefault="003538E8" w14:paraId="46F980B5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E4FDD" w:rsidP="00E25C9A" w:rsidRDefault="009E4FDD" w14:paraId="17188579" w14:textId="77777777">
      <w:r>
        <w:separator/>
      </w:r>
    </w:p>
  </w:footnote>
  <w:footnote w:type="continuationSeparator" w:id="0">
    <w:p w:rsidR="009E4FDD" w:rsidP="00E25C9A" w:rsidRDefault="009E4FDD" w14:paraId="02FE03DE" w14:textId="77777777">
      <w:r>
        <w:continuationSeparator/>
      </w:r>
    </w:p>
  </w:footnote>
  <w:footnote w:type="continuationNotice" w:id="1">
    <w:p w:rsidR="009E4FDD" w:rsidRDefault="009E4FDD" w14:paraId="6BFFB30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538E8" w:rsidRDefault="003538E8" w14:paraId="29DFEDA8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156E" w:rsidP="003B5252" w:rsidRDefault="0043156E" w14:paraId="40B594DB" w14:textId="6E195EDF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3538E8" w:rsidR="003538E8">
      <w:rPr>
        <w:b/>
        <w:sz w:val="18"/>
        <w:szCs w:val="20"/>
        <w:highlight w:val="yellow"/>
      </w:rPr>
      <w:t>následně</w:t>
    </w:r>
    <w:r w:rsidR="003538E8">
      <w:rPr>
        <w:b/>
        <w:sz w:val="18"/>
        <w:szCs w:val="20"/>
      </w:rPr>
      <w:t xml:space="preserve"> </w:t>
    </w:r>
    <w:r w:rsidRPr="000A0E80">
      <w:rPr>
        <w:b/>
        <w:sz w:val="18"/>
        <w:szCs w:val="20"/>
        <w:highlight w:val="yellow"/>
      </w:rPr>
      <w:t>doplní zadavatel</w:t>
    </w:r>
  </w:p>
  <w:p w:rsidRPr="002A4F5A" w:rsidR="0043156E" w:rsidP="00060B31" w:rsidRDefault="0043156E" w14:paraId="111C77B8" w14:textId="6F49678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961469">
      <w:rPr>
        <w:b/>
        <w:sz w:val="18"/>
        <w:szCs w:val="20"/>
        <w:highlight w:val="green"/>
      </w:rPr>
      <w:t xml:space="preserve">doplní </w:t>
    </w:r>
    <w:r w:rsidRPr="00961469" w:rsidR="00961469">
      <w:rPr>
        <w:b/>
        <w:sz w:val="18"/>
        <w:szCs w:val="20"/>
        <w:highlight w:val="green"/>
      </w:rPr>
      <w:t>účastník</w:t>
    </w:r>
  </w:p>
  <w:p w:rsidRPr="002A4F5A" w:rsidR="0043156E" w:rsidP="003B5252" w:rsidRDefault="0043156E" w14:paraId="0C297F60" w14:textId="77777777">
    <w:pPr>
      <w:pStyle w:val="Zhlav"/>
      <w:jc w:val="right"/>
      <w:rPr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538E8" w:rsidRDefault="003538E8" w14:paraId="3927FDD5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Lucida Sans Unicode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 w:cs="Times New Roman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 w:cs="Times New Roman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 w:cs="Times New Roman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 w:cs="Times New Roman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hint="default" w:cs="Times New Roman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 w:cs="Times New Roman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hint="default" w:ascii="Symbol" w:hAnsi="Symbol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hint="default" w:ascii="Symbol" w:hAnsi="Symbo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hint="default" w:ascii="Times New Roman" w:hAnsi="Times New Roman" w:eastAsia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hint="default" w:ascii="Wingdings" w:hAnsi="Wingdings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 w:ascii="Arial" w:hAnsi="Arial" w:cs="Times New Roman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hint="default" w:ascii="Symbol" w:hAnsi="Symbo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hAnsi="Arial" w:eastAsia="Calibri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 w:cs="Times New Roman"/>
      </w:rPr>
    </w:lvl>
  </w:abstractNum>
  <w:num w:numId="1" w16cid:durableId="1207136545">
    <w:abstractNumId w:val="31"/>
  </w:num>
  <w:num w:numId="2" w16cid:durableId="414018732">
    <w:abstractNumId w:val="13"/>
  </w:num>
  <w:num w:numId="3" w16cid:durableId="1639143323">
    <w:abstractNumId w:val="12"/>
  </w:num>
  <w:num w:numId="4" w16cid:durableId="731120564">
    <w:abstractNumId w:val="30"/>
  </w:num>
  <w:num w:numId="5" w16cid:durableId="1206261583">
    <w:abstractNumId w:val="17"/>
  </w:num>
  <w:num w:numId="6" w16cid:durableId="1763140117">
    <w:abstractNumId w:val="9"/>
  </w:num>
  <w:num w:numId="7" w16cid:durableId="1487629310">
    <w:abstractNumId w:val="15"/>
  </w:num>
  <w:num w:numId="8" w16cid:durableId="653534335">
    <w:abstractNumId w:val="39"/>
  </w:num>
  <w:num w:numId="9" w16cid:durableId="850072548">
    <w:abstractNumId w:val="28"/>
  </w:num>
  <w:num w:numId="10" w16cid:durableId="322855817">
    <w:abstractNumId w:val="23"/>
  </w:num>
  <w:num w:numId="11" w16cid:durableId="1794009457">
    <w:abstractNumId w:val="42"/>
  </w:num>
  <w:num w:numId="12" w16cid:durableId="1546597115">
    <w:abstractNumId w:val="41"/>
  </w:num>
  <w:num w:numId="13" w16cid:durableId="2056080074">
    <w:abstractNumId w:val="27"/>
  </w:num>
  <w:num w:numId="14" w16cid:durableId="1330252827">
    <w:abstractNumId w:val="34"/>
  </w:num>
  <w:num w:numId="15" w16cid:durableId="2119061418">
    <w:abstractNumId w:val="8"/>
  </w:num>
  <w:num w:numId="16" w16cid:durableId="488709926">
    <w:abstractNumId w:val="20"/>
  </w:num>
  <w:num w:numId="17" w16cid:durableId="1886136270">
    <w:abstractNumId w:val="33"/>
  </w:num>
  <w:num w:numId="18" w16cid:durableId="1077048482">
    <w:abstractNumId w:val="37"/>
  </w:num>
  <w:num w:numId="19" w16cid:durableId="855003372">
    <w:abstractNumId w:val="43"/>
  </w:num>
  <w:num w:numId="20" w16cid:durableId="420298294">
    <w:abstractNumId w:val="16"/>
  </w:num>
  <w:num w:numId="21" w16cid:durableId="20018575">
    <w:abstractNumId w:val="21"/>
  </w:num>
  <w:num w:numId="22" w16cid:durableId="1956907855">
    <w:abstractNumId w:val="10"/>
  </w:num>
  <w:num w:numId="23" w16cid:durableId="1184631180">
    <w:abstractNumId w:val="44"/>
  </w:num>
  <w:num w:numId="24" w16cid:durableId="862717637">
    <w:abstractNumId w:val="38"/>
  </w:num>
  <w:num w:numId="25" w16cid:durableId="165482267">
    <w:abstractNumId w:val="3"/>
  </w:num>
  <w:num w:numId="26" w16cid:durableId="1593582645">
    <w:abstractNumId w:val="32"/>
  </w:num>
  <w:num w:numId="27" w16cid:durableId="757140033">
    <w:abstractNumId w:val="18"/>
  </w:num>
  <w:num w:numId="28" w16cid:durableId="1361861621">
    <w:abstractNumId w:val="7"/>
  </w:num>
  <w:num w:numId="29" w16cid:durableId="1537540733">
    <w:abstractNumId w:val="19"/>
  </w:num>
  <w:num w:numId="30" w16cid:durableId="1649478261">
    <w:abstractNumId w:val="36"/>
  </w:num>
  <w:num w:numId="31" w16cid:durableId="681398077">
    <w:abstractNumId w:val="29"/>
  </w:num>
  <w:num w:numId="32" w16cid:durableId="717317348">
    <w:abstractNumId w:val="25"/>
  </w:num>
  <w:num w:numId="33" w16cid:durableId="2043629563">
    <w:abstractNumId w:val="0"/>
  </w:num>
  <w:num w:numId="34" w16cid:durableId="97875523">
    <w:abstractNumId w:val="1"/>
  </w:num>
  <w:num w:numId="35" w16cid:durableId="441917540">
    <w:abstractNumId w:val="5"/>
  </w:num>
  <w:num w:numId="36" w16cid:durableId="876939135">
    <w:abstractNumId w:val="2"/>
  </w:num>
  <w:num w:numId="37" w16cid:durableId="412505883">
    <w:abstractNumId w:val="40"/>
  </w:num>
  <w:num w:numId="38" w16cid:durableId="345597646">
    <w:abstractNumId w:val="26"/>
  </w:num>
  <w:num w:numId="39" w16cid:durableId="1515916875">
    <w:abstractNumId w:val="22"/>
  </w:num>
  <w:num w:numId="40" w16cid:durableId="76176469">
    <w:abstractNumId w:val="11"/>
  </w:num>
  <w:num w:numId="41" w16cid:durableId="447705738">
    <w:abstractNumId w:val="6"/>
  </w:num>
  <w:num w:numId="42" w16cid:durableId="1628469484">
    <w:abstractNumId w:val="14"/>
  </w:num>
  <w:num w:numId="43" w16cid:durableId="1948342834">
    <w:abstractNumId w:val="35"/>
  </w:num>
  <w:num w:numId="44" w16cid:durableId="324404745">
    <w:abstractNumId w:val="24"/>
  </w:num>
  <w:num w:numId="45" w16cid:durableId="4637409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27AAE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ED6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35C48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3591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17"/>
    <w:rsid w:val="001E1971"/>
    <w:rsid w:val="001E1BE2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1685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37C1B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0076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1B68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0E7A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3B1B"/>
    <w:rsid w:val="003264C5"/>
    <w:rsid w:val="003265C7"/>
    <w:rsid w:val="003268D3"/>
    <w:rsid w:val="003268F9"/>
    <w:rsid w:val="00326A98"/>
    <w:rsid w:val="00327D7B"/>
    <w:rsid w:val="0033180D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38E8"/>
    <w:rsid w:val="0035694B"/>
    <w:rsid w:val="00360437"/>
    <w:rsid w:val="00362E4D"/>
    <w:rsid w:val="00363D72"/>
    <w:rsid w:val="003642A1"/>
    <w:rsid w:val="0036437F"/>
    <w:rsid w:val="00364D3A"/>
    <w:rsid w:val="00364F4F"/>
    <w:rsid w:val="00365C7B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4203"/>
    <w:rsid w:val="0038513C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523C"/>
    <w:rsid w:val="00396077"/>
    <w:rsid w:val="00396578"/>
    <w:rsid w:val="0039676D"/>
    <w:rsid w:val="003972CD"/>
    <w:rsid w:val="003A1A62"/>
    <w:rsid w:val="003A2831"/>
    <w:rsid w:val="003A3906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477B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4010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2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66576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02A1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6E0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C7B35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870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723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4667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5983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00A"/>
    <w:rsid w:val="006D5606"/>
    <w:rsid w:val="006D63F6"/>
    <w:rsid w:val="006D66E8"/>
    <w:rsid w:val="006D6EF2"/>
    <w:rsid w:val="006E2083"/>
    <w:rsid w:val="006E3281"/>
    <w:rsid w:val="006E775F"/>
    <w:rsid w:val="006F0ABC"/>
    <w:rsid w:val="006F0B30"/>
    <w:rsid w:val="006F30E5"/>
    <w:rsid w:val="006F5196"/>
    <w:rsid w:val="006F5D19"/>
    <w:rsid w:val="006F7837"/>
    <w:rsid w:val="00701468"/>
    <w:rsid w:val="007018F0"/>
    <w:rsid w:val="00702338"/>
    <w:rsid w:val="007033FE"/>
    <w:rsid w:val="007040F0"/>
    <w:rsid w:val="007042E1"/>
    <w:rsid w:val="007045B8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1F83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49BD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B5A"/>
    <w:rsid w:val="00826D31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3CF7"/>
    <w:rsid w:val="00886B40"/>
    <w:rsid w:val="00886D63"/>
    <w:rsid w:val="008900B3"/>
    <w:rsid w:val="008911E4"/>
    <w:rsid w:val="00892256"/>
    <w:rsid w:val="0089375E"/>
    <w:rsid w:val="00893EBF"/>
    <w:rsid w:val="008A008C"/>
    <w:rsid w:val="008A142C"/>
    <w:rsid w:val="008A2950"/>
    <w:rsid w:val="008A3CF7"/>
    <w:rsid w:val="008A40AE"/>
    <w:rsid w:val="008A6351"/>
    <w:rsid w:val="008A752F"/>
    <w:rsid w:val="008B0623"/>
    <w:rsid w:val="008B0ADE"/>
    <w:rsid w:val="008B1FC1"/>
    <w:rsid w:val="008B2539"/>
    <w:rsid w:val="008B57B2"/>
    <w:rsid w:val="008B79C5"/>
    <w:rsid w:val="008C24F3"/>
    <w:rsid w:val="008C5B91"/>
    <w:rsid w:val="008C6E25"/>
    <w:rsid w:val="008C7155"/>
    <w:rsid w:val="008C7624"/>
    <w:rsid w:val="008C7EB7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0CD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1469"/>
    <w:rsid w:val="009621F0"/>
    <w:rsid w:val="009622C3"/>
    <w:rsid w:val="0096325B"/>
    <w:rsid w:val="00963A61"/>
    <w:rsid w:val="00965756"/>
    <w:rsid w:val="009663D3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2CB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B60AF"/>
    <w:rsid w:val="009C1A1A"/>
    <w:rsid w:val="009C1E2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478F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4FDD"/>
    <w:rsid w:val="009E5122"/>
    <w:rsid w:val="009E6798"/>
    <w:rsid w:val="009E6A7D"/>
    <w:rsid w:val="009E6C0D"/>
    <w:rsid w:val="009F0CBB"/>
    <w:rsid w:val="009F125A"/>
    <w:rsid w:val="009F2BD7"/>
    <w:rsid w:val="009F2FEC"/>
    <w:rsid w:val="009F37F3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2DC1"/>
    <w:rsid w:val="00A34F56"/>
    <w:rsid w:val="00A35584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539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6E5"/>
    <w:rsid w:val="00A81F9F"/>
    <w:rsid w:val="00A823F6"/>
    <w:rsid w:val="00A84972"/>
    <w:rsid w:val="00A86B62"/>
    <w:rsid w:val="00A871B5"/>
    <w:rsid w:val="00A920ED"/>
    <w:rsid w:val="00A94AB6"/>
    <w:rsid w:val="00A96C71"/>
    <w:rsid w:val="00AA1F0C"/>
    <w:rsid w:val="00AA2BA0"/>
    <w:rsid w:val="00AA2EF7"/>
    <w:rsid w:val="00AA4B22"/>
    <w:rsid w:val="00AA70ED"/>
    <w:rsid w:val="00AA7375"/>
    <w:rsid w:val="00AB0D99"/>
    <w:rsid w:val="00AB34F1"/>
    <w:rsid w:val="00AB5479"/>
    <w:rsid w:val="00AB5E70"/>
    <w:rsid w:val="00AB6009"/>
    <w:rsid w:val="00AB7E2C"/>
    <w:rsid w:val="00AC1030"/>
    <w:rsid w:val="00AC1DE0"/>
    <w:rsid w:val="00AC29BB"/>
    <w:rsid w:val="00AC2ABF"/>
    <w:rsid w:val="00AC2E00"/>
    <w:rsid w:val="00AC37F4"/>
    <w:rsid w:val="00AC4292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3503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5FFA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E730B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8AC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5D49"/>
    <w:rsid w:val="00C270B4"/>
    <w:rsid w:val="00C27AB9"/>
    <w:rsid w:val="00C3107B"/>
    <w:rsid w:val="00C32061"/>
    <w:rsid w:val="00C33C48"/>
    <w:rsid w:val="00C33E2B"/>
    <w:rsid w:val="00C3463C"/>
    <w:rsid w:val="00C3512C"/>
    <w:rsid w:val="00C3585B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1AE6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21C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7E7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0F57"/>
    <w:rsid w:val="00CE1C89"/>
    <w:rsid w:val="00CE367D"/>
    <w:rsid w:val="00CE5F0C"/>
    <w:rsid w:val="00CE69B1"/>
    <w:rsid w:val="00CE7720"/>
    <w:rsid w:val="00CE7A4F"/>
    <w:rsid w:val="00CE7D0F"/>
    <w:rsid w:val="00CF0DBC"/>
    <w:rsid w:val="00CF1283"/>
    <w:rsid w:val="00CF31A3"/>
    <w:rsid w:val="00CF41DA"/>
    <w:rsid w:val="00CF7827"/>
    <w:rsid w:val="00CF7DC4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07CBD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062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329F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1BB1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01EF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2A68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37157"/>
    <w:rsid w:val="00E43C56"/>
    <w:rsid w:val="00E45CCE"/>
    <w:rsid w:val="00E50E68"/>
    <w:rsid w:val="00E5140A"/>
    <w:rsid w:val="00E534DB"/>
    <w:rsid w:val="00E55B76"/>
    <w:rsid w:val="00E5756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41E1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854"/>
    <w:rsid w:val="00EB6A09"/>
    <w:rsid w:val="00EB7836"/>
    <w:rsid w:val="00EC1555"/>
    <w:rsid w:val="00EC16BE"/>
    <w:rsid w:val="00EC1766"/>
    <w:rsid w:val="00EC232D"/>
    <w:rsid w:val="00EC3F90"/>
    <w:rsid w:val="00EC47C6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1466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1FBD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92B"/>
    <w:rsid w:val="00F729DB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970B4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89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850"/>
    <w:rsid w:val="00FD4962"/>
    <w:rsid w:val="00FD5CB1"/>
    <w:rsid w:val="00FE13EB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  <w:rsid w:val="0185DCBE"/>
    <w:rsid w:val="0DC94CDE"/>
    <w:rsid w:val="0E4F21A9"/>
    <w:rsid w:val="0E57FE5D"/>
    <w:rsid w:val="1174A926"/>
    <w:rsid w:val="1C86732E"/>
    <w:rsid w:val="2D28F52D"/>
    <w:rsid w:val="2F465DF8"/>
    <w:rsid w:val="323F2C3B"/>
    <w:rsid w:val="3C0F02FF"/>
    <w:rsid w:val="425F25D8"/>
    <w:rsid w:val="44D81E29"/>
    <w:rsid w:val="48F486D6"/>
    <w:rsid w:val="4EAA058A"/>
    <w:rsid w:val="4F4125BB"/>
    <w:rsid w:val="50CDD978"/>
    <w:rsid w:val="510A8ECF"/>
    <w:rsid w:val="5EADEF6C"/>
    <w:rsid w:val="6D4FC4DB"/>
    <w:rsid w:val="72BC545D"/>
    <w:rsid w:val="73DFF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AF6A7B"/>
    <w:rPr>
      <w:rFonts w:ascii="Arial" w:hAnsi="Arial" w:eastAsia="Times New Roman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5Char" w:customStyle="1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styleId="ZhlavChar" w:customStyle="1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styleId="ZpatChar" w:customStyle="1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styleId="platne1" w:customStyle="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styleId="ZkladntextChar" w:customStyle="1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styleId="NormlnArial" w:customStyle="1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styleId="NormlnArial1" w:customStyle="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styleId="Rozvrendokumentu" w:customStyle="1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styleId="RozvrendokumentuChar" w:customStyle="1">
    <w:name w:val="Rozvržení dokumentu Char"/>
    <w:link w:val="Rozvrendokumentu"/>
    <w:uiPriority w:val="99"/>
    <w:semiHidden/>
    <w:rsid w:val="00555B27"/>
    <w:rPr>
      <w:rFonts w:ascii="Times New Roman" w:hAnsi="Times New Roman" w:eastAsia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link w:val="Textbubliny"/>
    <w:uiPriority w:val="99"/>
    <w:semiHidden/>
    <w:rsid w:val="00555B27"/>
    <w:rPr>
      <w:rFonts w:ascii="Times New Roman" w:hAnsi="Times New Roman" w:eastAsia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styleId="BezmezerChar" w:customStyle="1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styleId="TextkomenteChar" w:customStyle="1">
    <w:name w:val="Text komentáře Char"/>
    <w:link w:val="Textkomente"/>
    <w:uiPriority w:val="99"/>
    <w:semiHidden/>
    <w:rsid w:val="00555B27"/>
    <w:rPr>
      <w:rFonts w:ascii="Arial" w:hAnsi="Arial" w:eastAsia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styleId="PedmtkomenteChar" w:customStyle="1">
    <w:name w:val="Předmět komentáře Char"/>
    <w:link w:val="Pedmtkomente"/>
    <w:uiPriority w:val="99"/>
    <w:semiHidden/>
    <w:rsid w:val="00555B27"/>
    <w:rPr>
      <w:rFonts w:ascii="Arial" w:hAnsi="Arial" w:eastAsia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styleId="rllneksmlouvy" w:customStyle="1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hAnsi="Times New Roman" w:eastAsia="Calibri"/>
      <w:sz w:val="24"/>
    </w:rPr>
  </w:style>
  <w:style w:type="paragraph" w:styleId="rltextlnkuslovan" w:customStyle="1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hAnsi="Times New Roman" w:eastAsia="Calibri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styleId="Zkladntext21" w:customStyle="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styleId="ODSTAVEC" w:customStyle="1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hAnsi="Arial" w:eastAsia="Times New Roman" w:cs="Arial"/>
      <w:sz w:val="18"/>
      <w:szCs w:val="18"/>
      <w:lang w:eastAsia="cs-CZ"/>
    </w:rPr>
  </w:style>
  <w:style w:type="paragraph" w:styleId="NADPIS" w:customStyle="1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styleId="smluvnitext" w:customStyle="1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styleId="Nadpis1Char" w:customStyle="1">
    <w:name w:val="Nadpis 1 Char"/>
    <w:link w:val="Nadpis1"/>
    <w:rsid w:val="00EE0603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hAnsi="Arial" w:eastAsia="Times New Roman"/>
      <w:szCs w:val="24"/>
    </w:rPr>
  </w:style>
  <w:style w:type="character" w:styleId="Nadpis2Char" w:customStyle="1">
    <w:name w:val="Nadpis 2 Char"/>
    <w:basedOn w:val="Standardnpsmoodstavce"/>
    <w:link w:val="Nadpis2"/>
    <w:semiHidden/>
    <w:rsid w:val="00886B40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Default" w:customStyle="1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styleId="Normln0" w:customStyle="1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styleId="Textodstavce" w:customStyle="1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hAnsi="Calibri" w:cs="Calibri" w:eastAsiaTheme="minorHAnsi"/>
      <w:sz w:val="22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364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www.czso.cz/csu/czso/mira_inflace" TargetMode="External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plasticker.de/preise/marktbericht_en.php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503143-4016-4480-86E9-2A1E92EC0AD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GORDION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V Z O R   S M L O U V Y</dc:title>
  <dc:creator>Veselý Michal, Mgr.</dc:creator>
  <lastModifiedBy>Lolua, Vachtang</lastModifiedBy>
  <revision>7</revision>
  <lastPrinted>2024-12-17T07:20:00.0000000Z</lastPrinted>
  <dcterms:created xsi:type="dcterms:W3CDTF">2025-05-02T09:56:00.0000000Z</dcterms:created>
  <dcterms:modified xsi:type="dcterms:W3CDTF">2025-06-30T12:58:32.1977040Z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