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221" w:rsidRPr="00E33221" w:rsidRDefault="00E33221" w:rsidP="00E33221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E33221">
        <w:rPr>
          <w:i/>
          <w:iCs/>
        </w:rPr>
        <w:t xml:space="preserve">Kupující 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</w:t>
      </w:r>
      <w:r w:rsidR="00F13119">
        <w:rPr>
          <w:i/>
          <w:iCs/>
        </w:rPr>
        <w:br/>
        <w:t>EU p</w:t>
      </w:r>
      <w:r w:rsidRPr="00E33221">
        <w:rPr>
          <w:i/>
          <w:iCs/>
        </w:rPr>
        <w:t xml:space="preserve">rohlášení o shodě vyhotovuje osoba oprávněná dle zákona č. 90/2016 Sb. a obsahuje náležitosti stanovené přílohou tohoto zákona. </w:t>
      </w:r>
    </w:p>
    <w:p w:rsidR="00E33221" w:rsidRPr="00E33221" w:rsidRDefault="00E33221" w:rsidP="00E33221">
      <w:pPr>
        <w:tabs>
          <w:tab w:val="left" w:pos="426"/>
        </w:tabs>
        <w:spacing w:line="280" w:lineRule="atLeast"/>
        <w:jc w:val="both"/>
        <w:rPr>
          <w:i/>
          <w:iCs/>
        </w:rPr>
      </w:pPr>
    </w:p>
    <w:p w:rsidR="00E33221" w:rsidRPr="00E33221" w:rsidRDefault="00F13119" w:rsidP="003455B8">
      <w:pPr>
        <w:tabs>
          <w:tab w:val="left" w:pos="426"/>
        </w:tabs>
        <w:spacing w:line="276" w:lineRule="auto"/>
        <w:jc w:val="both"/>
        <w:rPr>
          <w:i/>
          <w:iCs/>
        </w:rPr>
      </w:pPr>
      <w:r>
        <w:rPr>
          <w:i/>
          <w:iCs/>
        </w:rPr>
        <w:t>EU p</w:t>
      </w:r>
      <w:r w:rsidR="00E33221" w:rsidRPr="00E33221">
        <w:rPr>
          <w:i/>
          <w:iCs/>
        </w:rPr>
        <w:t>rohlášení o shodě je předkládáno v českém jazyce, dokument v jiném jazyce je předložen včetně překladu do českého jazyka.</w:t>
      </w:r>
    </w:p>
    <w:p w:rsidR="00E33221" w:rsidRPr="00E33221" w:rsidRDefault="00E33221" w:rsidP="00E33221">
      <w:pPr>
        <w:pStyle w:val="Odstavecseseznamem"/>
        <w:tabs>
          <w:tab w:val="left" w:pos="426"/>
        </w:tabs>
        <w:rPr>
          <w:i/>
        </w:rPr>
      </w:pPr>
    </w:p>
    <w:p w:rsidR="00E33221" w:rsidRPr="003455B8" w:rsidRDefault="00E33221" w:rsidP="00E33221">
      <w:pPr>
        <w:tabs>
          <w:tab w:val="left" w:pos="426"/>
        </w:tabs>
        <w:spacing w:line="280" w:lineRule="atLeast"/>
        <w:jc w:val="both"/>
        <w:rPr>
          <w:b/>
          <w:i/>
        </w:rPr>
      </w:pPr>
      <w:r w:rsidRPr="00E33221">
        <w:rPr>
          <w:i/>
          <w:iCs/>
        </w:rPr>
        <w:t xml:space="preserve">Nespadá-li předmět plnění do kategorie stanoveného výrobku dle zákona č. 90/2016 Sb., o posuzování shody stanovených výrobků při jejich dodávání na trh, ve znění pozdějších předpisů, kupující </w:t>
      </w:r>
      <w:r w:rsidRPr="003455B8">
        <w:rPr>
          <w:b/>
          <w:i/>
          <w:iCs/>
        </w:rPr>
        <w:t xml:space="preserve">zde tuto skutečnost uvede. </w:t>
      </w:r>
      <w:r w:rsidRPr="003455B8">
        <w:rPr>
          <w:b/>
          <w:i/>
        </w:rPr>
        <w:t> </w:t>
      </w:r>
    </w:p>
    <w:p w:rsidR="003878C7" w:rsidRPr="00E33221" w:rsidRDefault="003878C7" w:rsidP="00E33221">
      <w:pPr>
        <w:tabs>
          <w:tab w:val="left" w:pos="426"/>
        </w:tabs>
        <w:rPr>
          <w:i/>
        </w:rPr>
      </w:pPr>
      <w:bookmarkStart w:id="0" w:name="highlightHit_1"/>
      <w:bookmarkEnd w:id="0"/>
    </w:p>
    <w:p w:rsidR="00BA762F" w:rsidRPr="00E33221" w:rsidRDefault="00BA762F" w:rsidP="00BA762F">
      <w:pPr>
        <w:rPr>
          <w:i/>
        </w:rPr>
      </w:pPr>
    </w:p>
    <w:p w:rsidR="00BA762F" w:rsidRPr="00E33221" w:rsidRDefault="00BA762F" w:rsidP="00BA762F">
      <w:pPr>
        <w:rPr>
          <w:i/>
        </w:rPr>
      </w:pPr>
    </w:p>
    <w:p w:rsidR="00BA762F" w:rsidRPr="00BA762F" w:rsidRDefault="00BA762F" w:rsidP="00BA762F">
      <w:bookmarkStart w:id="1" w:name="_GoBack"/>
      <w:bookmarkEnd w:id="1"/>
    </w:p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DBD" w:rsidRDefault="00BA6DBD" w:rsidP="00CE6D2A">
      <w:r>
        <w:separator/>
      </w:r>
    </w:p>
  </w:endnote>
  <w:endnote w:type="continuationSeparator" w:id="0">
    <w:p w:rsidR="00BA6DBD" w:rsidRDefault="00BA6DB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DBD" w:rsidRDefault="00BA6DBD" w:rsidP="00CE6D2A">
      <w:r>
        <w:separator/>
      </w:r>
    </w:p>
  </w:footnote>
  <w:footnote w:type="continuationSeparator" w:id="0">
    <w:p w:rsidR="00BA6DBD" w:rsidRDefault="00BA6DB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kupujícího: </w:t>
    </w:r>
    <w:r w:rsidRPr="00A2285E">
      <w:rPr>
        <w:b/>
        <w:sz w:val="16"/>
        <w:szCs w:val="20"/>
        <w:highlight w:val="green"/>
      </w:rPr>
      <w:t>následně doplní zadavatel</w:t>
    </w:r>
  </w:p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prodávajícího: </w:t>
    </w:r>
    <w:r w:rsidRPr="00A2285E">
      <w:rPr>
        <w:b/>
        <w:sz w:val="16"/>
        <w:szCs w:val="20"/>
        <w:highlight w:val="yellow"/>
      </w:rPr>
      <w:t xml:space="preserve">doplní </w:t>
    </w:r>
    <w:r w:rsidR="006E76C7" w:rsidRPr="00A2285E">
      <w:rPr>
        <w:b/>
        <w:sz w:val="16"/>
        <w:szCs w:val="20"/>
        <w:highlight w:val="yellow"/>
      </w:rPr>
      <w:t>dodavatel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814718" w:rsidRDefault="00814718" w:rsidP="00814718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 xml:space="preserve">Zapouzdřený rozvaděč 110 </w:t>
    </w:r>
    <w:proofErr w:type="spellStart"/>
    <w:r>
      <w:rPr>
        <w:rFonts w:cs="Arial"/>
        <w:b/>
        <w:sz w:val="24"/>
      </w:rPr>
      <w:t>kV</w:t>
    </w:r>
    <w:proofErr w:type="spellEnd"/>
    <w:r w:rsidRPr="000B2B0F">
      <w:rPr>
        <w:rFonts w:cs="Arial"/>
        <w:b/>
        <w:sz w:val="24"/>
      </w:rPr>
      <w:t xml:space="preserve"> </w:t>
    </w:r>
  </w:p>
  <w:p w:rsidR="00814718" w:rsidRDefault="00814718" w:rsidP="00814718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>Brno sever</w:t>
    </w:r>
  </w:p>
  <w:p w:rsidR="00CB6514" w:rsidRPr="00091554" w:rsidRDefault="00CB6514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  <w:u w:val="single"/>
      </w:rPr>
    </w:pPr>
  </w:p>
  <w:p w:rsidR="00E34AEF" w:rsidRPr="00091554" w:rsidRDefault="00E34AEF" w:rsidP="00BF7395">
    <w:pPr>
      <w:tabs>
        <w:tab w:val="left" w:pos="-1980"/>
        <w:tab w:val="left" w:pos="4680"/>
        <w:tab w:val="left" w:pos="4961"/>
      </w:tabs>
      <w:spacing w:line="260" w:lineRule="atLeast"/>
      <w:jc w:val="center"/>
      <w:rPr>
        <w:rFonts w:cs="Arial"/>
        <w:b/>
        <w:szCs w:val="20"/>
        <w:u w:val="single"/>
      </w:rPr>
    </w:pPr>
    <w:r w:rsidRPr="00091554">
      <w:rPr>
        <w:rFonts w:cs="Arial"/>
        <w:b/>
        <w:szCs w:val="20"/>
        <w:u w:val="single"/>
      </w:rPr>
      <w:t xml:space="preserve">Příloha </w:t>
    </w:r>
    <w:r w:rsidR="000D2EC0">
      <w:rPr>
        <w:rFonts w:cs="Arial"/>
        <w:b/>
        <w:szCs w:val="20"/>
        <w:u w:val="single"/>
      </w:rPr>
      <w:t xml:space="preserve">č. </w:t>
    </w:r>
    <w:r w:rsidR="00391352">
      <w:rPr>
        <w:rFonts w:cs="Arial"/>
        <w:b/>
        <w:szCs w:val="20"/>
        <w:u w:val="single"/>
      </w:rPr>
      <w:t>5</w:t>
    </w:r>
  </w:p>
  <w:p w:rsidR="00CE6D2A" w:rsidRPr="00091554" w:rsidRDefault="003455B8" w:rsidP="00BF7395">
    <w:pPr>
      <w:pStyle w:val="Zhlav"/>
      <w:spacing w:line="260" w:lineRule="atLeast"/>
      <w:jc w:val="center"/>
      <w:rPr>
        <w:szCs w:val="20"/>
      </w:rPr>
    </w:pPr>
    <w:r>
      <w:rPr>
        <w:rFonts w:cs="Arial"/>
        <w:b/>
        <w:szCs w:val="20"/>
      </w:rPr>
      <w:t xml:space="preserve">EU </w:t>
    </w:r>
    <w:r w:rsidR="007167B7" w:rsidRPr="00091554">
      <w:rPr>
        <w:rFonts w:cs="Arial"/>
        <w:b/>
        <w:szCs w:val="20"/>
      </w:rPr>
      <w:t>Prohlášení o shodě</w:t>
    </w:r>
  </w:p>
  <w:p w:rsidR="00091554" w:rsidRDefault="0009155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D2A"/>
    <w:rsid w:val="00001E53"/>
    <w:rsid w:val="00033B1D"/>
    <w:rsid w:val="00091554"/>
    <w:rsid w:val="000A640D"/>
    <w:rsid w:val="000D2EC0"/>
    <w:rsid w:val="001402C0"/>
    <w:rsid w:val="00166156"/>
    <w:rsid w:val="001F143B"/>
    <w:rsid w:val="001F69C4"/>
    <w:rsid w:val="00211A8B"/>
    <w:rsid w:val="0029688C"/>
    <w:rsid w:val="00306F84"/>
    <w:rsid w:val="003455B8"/>
    <w:rsid w:val="0037214D"/>
    <w:rsid w:val="003878C7"/>
    <w:rsid w:val="00391352"/>
    <w:rsid w:val="003B230B"/>
    <w:rsid w:val="004072E8"/>
    <w:rsid w:val="00416E1E"/>
    <w:rsid w:val="00424768"/>
    <w:rsid w:val="00462677"/>
    <w:rsid w:val="00485B52"/>
    <w:rsid w:val="004D7252"/>
    <w:rsid w:val="00503A55"/>
    <w:rsid w:val="005060D5"/>
    <w:rsid w:val="00524001"/>
    <w:rsid w:val="00537C6F"/>
    <w:rsid w:val="0054048C"/>
    <w:rsid w:val="00572E98"/>
    <w:rsid w:val="0059552B"/>
    <w:rsid w:val="006D0005"/>
    <w:rsid w:val="006D6DA6"/>
    <w:rsid w:val="006E76C7"/>
    <w:rsid w:val="007167B7"/>
    <w:rsid w:val="007954BE"/>
    <w:rsid w:val="007B0740"/>
    <w:rsid w:val="0081418A"/>
    <w:rsid w:val="00814718"/>
    <w:rsid w:val="008638BB"/>
    <w:rsid w:val="008C14F0"/>
    <w:rsid w:val="008D36D8"/>
    <w:rsid w:val="0092026A"/>
    <w:rsid w:val="00922C66"/>
    <w:rsid w:val="0094518E"/>
    <w:rsid w:val="00986F6C"/>
    <w:rsid w:val="00A2285E"/>
    <w:rsid w:val="00A32EBB"/>
    <w:rsid w:val="00A4546F"/>
    <w:rsid w:val="00B06491"/>
    <w:rsid w:val="00B2591B"/>
    <w:rsid w:val="00B401BE"/>
    <w:rsid w:val="00BA6DBD"/>
    <w:rsid w:val="00BA762F"/>
    <w:rsid w:val="00BF7395"/>
    <w:rsid w:val="00C2108C"/>
    <w:rsid w:val="00C44ABA"/>
    <w:rsid w:val="00CA55A8"/>
    <w:rsid w:val="00CB6514"/>
    <w:rsid w:val="00CE6D2A"/>
    <w:rsid w:val="00D15C58"/>
    <w:rsid w:val="00D461C2"/>
    <w:rsid w:val="00D9436B"/>
    <w:rsid w:val="00DF6369"/>
    <w:rsid w:val="00E33221"/>
    <w:rsid w:val="00E34AEF"/>
    <w:rsid w:val="00E7303C"/>
    <w:rsid w:val="00EC45AB"/>
    <w:rsid w:val="00F13119"/>
    <w:rsid w:val="00F378DB"/>
    <w:rsid w:val="00F45A10"/>
    <w:rsid w:val="00F94967"/>
    <w:rsid w:val="00FA426F"/>
    <w:rsid w:val="00FD776A"/>
    <w:rsid w:val="00FE435E"/>
    <w:rsid w:val="00FE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806A1-41D6-42EE-A49D-1D4556FE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Odstavecseseznamem">
    <w:name w:val="List Paragraph"/>
    <w:basedOn w:val="Normln"/>
    <w:uiPriority w:val="34"/>
    <w:qFormat/>
    <w:rsid w:val="00E33221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F3A87-677C-46DB-8C0A-BAA8E0E8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5</cp:revision>
  <dcterms:created xsi:type="dcterms:W3CDTF">2018-05-17T07:46:00Z</dcterms:created>
  <dcterms:modified xsi:type="dcterms:W3CDTF">2019-04-12T11:21:00Z</dcterms:modified>
</cp:coreProperties>
</file>