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CD2E" w14:textId="77777777" w:rsidR="00C81BD6" w:rsidRPr="001A4D82" w:rsidRDefault="00C267E1" w:rsidP="001A4D82">
      <w:pPr>
        <w:tabs>
          <w:tab w:val="left" w:pos="-1980"/>
          <w:tab w:val="left" w:pos="4680"/>
          <w:tab w:val="left" w:pos="4961"/>
        </w:tabs>
        <w:spacing w:line="280" w:lineRule="atLeast"/>
        <w:ind w:right="-711"/>
        <w:rPr>
          <w:rFonts w:ascii="Arial Narrow" w:hAnsi="Arial Narrow" w:cs="Arial"/>
          <w:b/>
        </w:rPr>
      </w:pPr>
      <w:r w:rsidRPr="008515CB">
        <w:rPr>
          <w:rFonts w:cstheme="minorHAnsi"/>
          <w:b/>
          <w:bCs/>
          <w:snapToGrid w:val="0"/>
        </w:rPr>
        <w:t>Pro účely zařazení dodavatele do Systému kvalifikace „</w:t>
      </w:r>
      <w:r w:rsidR="00762633">
        <w:rPr>
          <w:rFonts w:cstheme="minorHAnsi"/>
          <w:b/>
        </w:rPr>
        <w:t>Nákup měřících kabelových vozů</w:t>
      </w:r>
      <w:r w:rsidRPr="008515CB">
        <w:rPr>
          <w:rFonts w:cstheme="minorHAnsi"/>
          <w:b/>
          <w:bCs/>
          <w:snapToGrid w:val="0"/>
        </w:rPr>
        <w:t>“</w:t>
      </w:r>
    </w:p>
    <w:p w14:paraId="56AB27BE" w14:textId="77777777" w:rsidR="00946974" w:rsidRPr="00B17512" w:rsidRDefault="00B76DC0" w:rsidP="00946974">
      <w:pPr>
        <w:rPr>
          <w:rFonts w:cstheme="minorHAnsi"/>
          <w:snapToGrid w:val="0"/>
        </w:rPr>
      </w:pPr>
      <w:r w:rsidRPr="00B17512">
        <w:rPr>
          <w:rFonts w:cstheme="minorHAnsi"/>
          <w:b/>
          <w:bCs/>
          <w:snapToGrid w:val="0"/>
        </w:rPr>
        <w:t>Čestné prohlášení</w:t>
      </w:r>
      <w:r w:rsidR="00946974" w:rsidRPr="00B17512">
        <w:rPr>
          <w:rFonts w:cstheme="minorHAnsi"/>
          <w:b/>
          <w:bCs/>
          <w:snapToGrid w:val="0"/>
        </w:rPr>
        <w:t>:</w:t>
      </w:r>
    </w:p>
    <w:p w14:paraId="7F20802F" w14:textId="77777777" w:rsidR="00946974" w:rsidRPr="00B17512" w:rsidRDefault="00814B4D" w:rsidP="00946974">
      <w:pPr>
        <w:rPr>
          <w:rFonts w:cstheme="minorHAnsi"/>
          <w:b/>
          <w:bCs/>
          <w:snapToGrid w:val="0"/>
        </w:rPr>
      </w:pPr>
      <w:r w:rsidRPr="00B17512">
        <w:rPr>
          <w:rFonts w:cstheme="minorHAnsi"/>
          <w:b/>
          <w:bCs/>
          <w:snapToGrid w:val="0"/>
        </w:rPr>
        <w:t>d</w:t>
      </w:r>
      <w:r w:rsidR="00D16D08" w:rsidRPr="00B17512">
        <w:rPr>
          <w:rFonts w:cstheme="minorHAnsi"/>
          <w:b/>
          <w:bCs/>
          <w:snapToGrid w:val="0"/>
        </w:rPr>
        <w:t>odavatel</w:t>
      </w:r>
    </w:p>
    <w:p w14:paraId="1CE274F3" w14:textId="77777777" w:rsidR="00946974" w:rsidRPr="00B17512" w:rsidRDefault="00946974" w:rsidP="00946974">
      <w:pPr>
        <w:rPr>
          <w:rFonts w:cstheme="minorHAnsi"/>
          <w:i/>
          <w:snapToGrid w:val="0"/>
          <w:highlight w:val="yellow"/>
        </w:rPr>
      </w:pPr>
      <w:r w:rsidRPr="00B17512">
        <w:rPr>
          <w:rFonts w:cstheme="minorHAnsi"/>
          <w:i/>
          <w:snapToGrid w:val="0"/>
          <w:highlight w:val="yellow"/>
        </w:rPr>
        <w:t>obchodní firma / jméno a příjmení</w:t>
      </w:r>
      <w:r w:rsidRPr="00B17512">
        <w:rPr>
          <w:rFonts w:cstheme="minorHAnsi"/>
          <w:i/>
          <w:snapToGrid w:val="0"/>
          <w:highlight w:val="yellow"/>
          <w:vertAlign w:val="superscript"/>
        </w:rPr>
        <w:footnoteReference w:id="1"/>
      </w:r>
    </w:p>
    <w:p w14:paraId="36AD5B14" w14:textId="77777777" w:rsidR="00946974" w:rsidRPr="00B17512" w:rsidRDefault="00946974" w:rsidP="00946974">
      <w:pPr>
        <w:rPr>
          <w:rFonts w:cstheme="minorHAnsi"/>
          <w:snapToGrid w:val="0"/>
          <w:highlight w:val="yellow"/>
        </w:rPr>
      </w:pPr>
      <w:r w:rsidRPr="00B17512">
        <w:rPr>
          <w:rFonts w:cstheme="minorHAnsi"/>
          <w:snapToGrid w:val="0"/>
          <w:highlight w:val="yellow"/>
        </w:rPr>
        <w:t>se sídlem</w:t>
      </w:r>
      <w:r w:rsidRPr="00B17512">
        <w:rPr>
          <w:rFonts w:cstheme="minorHAnsi"/>
          <w:snapToGrid w:val="0"/>
          <w:highlight w:val="yellow"/>
        </w:rPr>
        <w:softHyphen/>
      </w:r>
      <w:r w:rsidRPr="00B17512">
        <w:rPr>
          <w:rFonts w:cstheme="minorHAnsi"/>
          <w:snapToGrid w:val="0"/>
          <w:highlight w:val="yellow"/>
        </w:rPr>
        <w:softHyphen/>
        <w:t xml:space="preserve"> / trvale bytem……</w:t>
      </w:r>
    </w:p>
    <w:p w14:paraId="338BEF13" w14:textId="77777777" w:rsidR="00946974" w:rsidRPr="00B17512" w:rsidRDefault="00946974" w:rsidP="00946974">
      <w:pPr>
        <w:rPr>
          <w:rFonts w:cstheme="minorHAnsi"/>
          <w:snapToGrid w:val="0"/>
          <w:highlight w:val="yellow"/>
        </w:rPr>
      </w:pPr>
      <w:proofErr w:type="gramStart"/>
      <w:r w:rsidRPr="00B17512">
        <w:rPr>
          <w:rFonts w:cstheme="minorHAnsi"/>
          <w:snapToGrid w:val="0"/>
          <w:highlight w:val="yellow"/>
        </w:rPr>
        <w:t>IČO:…</w:t>
      </w:r>
      <w:proofErr w:type="gramEnd"/>
      <w:r w:rsidRPr="00B17512">
        <w:rPr>
          <w:rFonts w:cstheme="minorHAnsi"/>
          <w:snapToGrid w:val="0"/>
          <w:highlight w:val="yellow"/>
        </w:rPr>
        <w:t>…</w:t>
      </w:r>
    </w:p>
    <w:p w14:paraId="1A5F7975" w14:textId="77777777" w:rsidR="00946974" w:rsidRPr="00B17512" w:rsidRDefault="00946974" w:rsidP="00946974">
      <w:pPr>
        <w:rPr>
          <w:rFonts w:cstheme="minorHAnsi"/>
          <w:snapToGrid w:val="0"/>
          <w:highlight w:val="yellow"/>
        </w:rPr>
      </w:pPr>
      <w:r w:rsidRPr="00B17512">
        <w:rPr>
          <w:rFonts w:cstheme="minorHAnsi"/>
          <w:snapToGrid w:val="0"/>
          <w:highlight w:val="yellow"/>
        </w:rPr>
        <w:t>společnost zapsaná v obchodním rejstříku vedeném ……,</w:t>
      </w:r>
    </w:p>
    <w:p w14:paraId="5BC330E7" w14:textId="77777777" w:rsidR="00946974" w:rsidRPr="00B17512" w:rsidRDefault="00946974" w:rsidP="00946974">
      <w:pPr>
        <w:rPr>
          <w:rFonts w:cstheme="minorHAnsi"/>
          <w:snapToGrid w:val="0"/>
          <w:highlight w:val="yellow"/>
        </w:rPr>
      </w:pPr>
      <w:r w:rsidRPr="00B17512">
        <w:rPr>
          <w:rFonts w:cstheme="minorHAnsi"/>
          <w:snapToGrid w:val="0"/>
          <w:highlight w:val="yellow"/>
        </w:rPr>
        <w:t xml:space="preserve">oddíl ……, vložka </w:t>
      </w:r>
      <w:r w:rsidRPr="00B17512">
        <w:rPr>
          <w:rFonts w:cstheme="minorHAnsi"/>
          <w:snapToGrid w:val="0"/>
          <w:highlight w:val="yellow"/>
        </w:rPr>
        <w:softHyphen/>
      </w:r>
      <w:r w:rsidRPr="00B17512">
        <w:rPr>
          <w:rFonts w:cstheme="minorHAnsi"/>
          <w:snapToGrid w:val="0"/>
          <w:highlight w:val="yellow"/>
        </w:rPr>
        <w:softHyphen/>
        <w:t>……</w:t>
      </w:r>
    </w:p>
    <w:p w14:paraId="6A37FEFC" w14:textId="77777777" w:rsidR="00946974" w:rsidRPr="00B17512" w:rsidRDefault="00946974" w:rsidP="00946974">
      <w:pPr>
        <w:rPr>
          <w:rFonts w:cstheme="minorHAnsi"/>
          <w:snapToGrid w:val="0"/>
        </w:rPr>
      </w:pPr>
      <w:r w:rsidRPr="00B17512">
        <w:rPr>
          <w:rFonts w:cstheme="minorHAnsi"/>
          <w:snapToGrid w:val="0"/>
          <w:highlight w:val="yellow"/>
        </w:rPr>
        <w:t>zastoupená: ……</w:t>
      </w:r>
    </w:p>
    <w:p w14:paraId="013DE710" w14:textId="77777777" w:rsidR="00946974" w:rsidRPr="00B17512" w:rsidRDefault="00946974" w:rsidP="00946974">
      <w:pPr>
        <w:rPr>
          <w:rFonts w:cstheme="minorHAnsi"/>
          <w:b/>
          <w:bCs/>
          <w:snapToGrid w:val="0"/>
        </w:rPr>
      </w:pPr>
    </w:p>
    <w:p w14:paraId="3ED5F84D" w14:textId="77777777" w:rsidR="0063207B" w:rsidRPr="00B17512" w:rsidRDefault="00946974" w:rsidP="0063207B">
      <w:pPr>
        <w:jc w:val="both"/>
      </w:pPr>
      <w:r w:rsidRPr="00B17512">
        <w:rPr>
          <w:rFonts w:cstheme="minorHAnsi"/>
          <w:b/>
          <w:bCs/>
          <w:snapToGrid w:val="0"/>
        </w:rPr>
        <w:t xml:space="preserve">tímto čestně prohlašuje, </w:t>
      </w:r>
      <w:r w:rsidR="00B76DC0" w:rsidRPr="00B17512">
        <w:rPr>
          <w:rFonts w:cstheme="minorHAnsi"/>
          <w:bCs/>
          <w:snapToGrid w:val="0"/>
        </w:rPr>
        <w:t xml:space="preserve">že </w:t>
      </w:r>
      <w:r w:rsidR="00C83D0B" w:rsidRPr="00B17512">
        <w:rPr>
          <w:rFonts w:cstheme="minorHAnsi"/>
        </w:rPr>
        <w:t>podává žádost o zařazení do systému kvalifikace</w:t>
      </w:r>
      <w:r w:rsidR="00BF5BB3" w:rsidRPr="00B17512">
        <w:rPr>
          <w:rFonts w:cstheme="minorHAnsi"/>
        </w:rPr>
        <w:t>,</w:t>
      </w:r>
      <w:r w:rsidR="00762633">
        <w:rPr>
          <w:rFonts w:cstheme="minorHAnsi"/>
        </w:rPr>
        <w:t xml:space="preserve"> </w:t>
      </w:r>
      <w:r w:rsidR="00C80FF9" w:rsidRPr="00B17512">
        <w:rPr>
          <w:rFonts w:cstheme="minorHAnsi"/>
          <w:bCs/>
          <w:snapToGrid w:val="0"/>
        </w:rPr>
        <w:t xml:space="preserve">zadávané zadavatelem </w:t>
      </w:r>
      <w:proofErr w:type="gramStart"/>
      <w:r w:rsidR="00C80FF9" w:rsidRPr="00B17512">
        <w:rPr>
          <w:rFonts w:cstheme="minorHAnsi"/>
          <w:bCs/>
          <w:snapToGrid w:val="0"/>
        </w:rPr>
        <w:t>E</w:t>
      </w:r>
      <w:r w:rsidR="00264714">
        <w:rPr>
          <w:rFonts w:cstheme="minorHAnsi"/>
          <w:bCs/>
          <w:snapToGrid w:val="0"/>
        </w:rPr>
        <w:t>G.D</w:t>
      </w:r>
      <w:proofErr w:type="gramEnd"/>
      <w:r w:rsidR="00C80FF9" w:rsidRPr="00B17512">
        <w:rPr>
          <w:rFonts w:cstheme="minorHAnsi"/>
          <w:bCs/>
          <w:snapToGrid w:val="0"/>
        </w:rPr>
        <w:t>, a.s.</w:t>
      </w:r>
      <w:r w:rsidR="00C80FF9" w:rsidRPr="00B17512">
        <w:rPr>
          <w:rFonts w:cstheme="minorHAnsi"/>
          <w:b/>
          <w:bCs/>
          <w:snapToGrid w:val="0"/>
        </w:rPr>
        <w:t>,</w:t>
      </w:r>
      <w:r w:rsidR="008A40D2" w:rsidRPr="00B17512">
        <w:rPr>
          <w:rFonts w:cstheme="minorHAnsi"/>
          <w:snapToGrid w:val="0"/>
        </w:rPr>
        <w:t> s tím</w:t>
      </w:r>
      <w:r w:rsidR="008537F5" w:rsidRPr="00B17512">
        <w:rPr>
          <w:rFonts w:cstheme="minorHAnsi"/>
          <w:snapToGrid w:val="0"/>
        </w:rPr>
        <w:t>, že není schopen prokázat ekonomickou</w:t>
      </w:r>
      <w:r w:rsidR="00B17512" w:rsidRPr="00B17512">
        <w:rPr>
          <w:rFonts w:cstheme="minorHAnsi"/>
          <w:snapToGrid w:val="0"/>
        </w:rPr>
        <w:t xml:space="preserve"> či </w:t>
      </w:r>
      <w:r w:rsidR="008537F5" w:rsidRPr="00B17512">
        <w:rPr>
          <w:rFonts w:cstheme="minorHAnsi"/>
          <w:snapToGrid w:val="0"/>
        </w:rPr>
        <w:t xml:space="preserve">technickou </w:t>
      </w:r>
      <w:r w:rsidR="00B17512" w:rsidRPr="00B17512">
        <w:rPr>
          <w:rFonts w:cstheme="minorHAnsi"/>
          <w:snapToGrid w:val="0"/>
        </w:rPr>
        <w:t xml:space="preserve">kvalifikaci </w:t>
      </w:r>
      <w:r w:rsidR="008537F5" w:rsidRPr="00B17512">
        <w:rPr>
          <w:rFonts w:cstheme="minorHAnsi"/>
          <w:snapToGrid w:val="0"/>
        </w:rPr>
        <w:t>nebo profesní způsobilost v celém rozsahu sám</w:t>
      </w:r>
      <w:r w:rsidR="008A40D2" w:rsidRPr="00B17512">
        <w:rPr>
          <w:rFonts w:cstheme="minorHAnsi"/>
          <w:snapToGrid w:val="0"/>
        </w:rPr>
        <w:t xml:space="preserve">. </w:t>
      </w:r>
      <w:r w:rsidR="008A40D2" w:rsidRPr="00C267E1">
        <w:rPr>
          <w:rFonts w:cstheme="minorHAnsi"/>
          <w:b/>
          <w:bCs/>
          <w:snapToGrid w:val="0"/>
        </w:rPr>
        <w:t>Z tohoto důvodu dodavatel čestně prohlašuje</w:t>
      </w:r>
      <w:r w:rsidR="008537F5" w:rsidRPr="00B17512">
        <w:rPr>
          <w:rFonts w:cstheme="minorHAnsi"/>
          <w:b/>
          <w:bCs/>
          <w:snapToGrid w:val="0"/>
        </w:rPr>
        <w:t>,</w:t>
      </w:r>
      <w:r w:rsidR="008A40D2" w:rsidRPr="00B17512">
        <w:rPr>
          <w:rFonts w:cstheme="minorHAnsi"/>
          <w:b/>
          <w:bCs/>
          <w:snapToGrid w:val="0"/>
        </w:rPr>
        <w:t xml:space="preserve"> že</w:t>
      </w:r>
      <w:r w:rsidR="00762633">
        <w:rPr>
          <w:rFonts w:cstheme="minorHAnsi"/>
          <w:b/>
          <w:bCs/>
          <w:snapToGrid w:val="0"/>
        </w:rPr>
        <w:t xml:space="preserve"> </w:t>
      </w:r>
      <w:r w:rsidR="00C83D0B" w:rsidRPr="00B17512">
        <w:rPr>
          <w:rFonts w:cstheme="minorHAnsi"/>
          <w:b/>
          <w:bCs/>
        </w:rPr>
        <w:t>je připraven v zadávacích řízeních navazujících na systém kvalifikace</w:t>
      </w:r>
      <w:r w:rsidR="00C83D0B" w:rsidRPr="00B17512">
        <w:rPr>
          <w:rFonts w:cstheme="minorHAnsi"/>
        </w:rPr>
        <w:t xml:space="preserve"> uzavírat a předkládat zadavateli</w:t>
      </w:r>
      <w:r w:rsidR="008F68EB" w:rsidRPr="00B17512">
        <w:rPr>
          <w:rFonts w:cstheme="minorHAnsi"/>
        </w:rPr>
        <w:t xml:space="preserve"> doklady</w:t>
      </w:r>
      <w:r w:rsidR="00006E1A" w:rsidRPr="00B17512">
        <w:rPr>
          <w:rFonts w:cstheme="minorHAnsi"/>
        </w:rPr>
        <w:t xml:space="preserve"> v souladu s příslušnými ustanoveními </w:t>
      </w:r>
      <w:r w:rsidR="00814B4D" w:rsidRPr="00B17512">
        <w:rPr>
          <w:b/>
        </w:rPr>
        <w:t xml:space="preserve">§ 83 </w:t>
      </w:r>
      <w:r w:rsidR="00EA0781" w:rsidRPr="00B17512">
        <w:rPr>
          <w:rFonts w:cstheme="minorHAnsi"/>
        </w:rPr>
        <w:t xml:space="preserve">zákona č. 134/2016 Sb., o zadávání veřejných </w:t>
      </w:r>
      <w:r w:rsidR="008A40D2" w:rsidRPr="00B17512">
        <w:rPr>
          <w:rFonts w:cstheme="minorHAnsi"/>
        </w:rPr>
        <w:t>zakázek, ve znění pozdějších předpisů (dále jen „</w:t>
      </w:r>
      <w:r w:rsidR="008A40D2" w:rsidRPr="00B17512">
        <w:rPr>
          <w:rFonts w:cstheme="minorHAnsi"/>
          <w:b/>
          <w:bCs/>
        </w:rPr>
        <w:t>ZZVZ</w:t>
      </w:r>
      <w:r w:rsidR="008A40D2" w:rsidRPr="00B17512">
        <w:rPr>
          <w:rFonts w:cstheme="minorHAnsi"/>
        </w:rPr>
        <w:t>“)</w:t>
      </w:r>
      <w:r w:rsidR="00BF5BB3" w:rsidRPr="00B17512">
        <w:rPr>
          <w:rFonts w:cstheme="minorHAnsi"/>
        </w:rPr>
        <w:t>,</w:t>
      </w:r>
      <w:r w:rsidR="00006E1A" w:rsidRPr="00B17512">
        <w:rPr>
          <w:rFonts w:cstheme="minorHAnsi"/>
        </w:rPr>
        <w:t xml:space="preserve"> a </w:t>
      </w:r>
      <w:r w:rsidR="00814B4D" w:rsidRPr="00B17512">
        <w:rPr>
          <w:rFonts w:cstheme="minorHAnsi"/>
        </w:rPr>
        <w:t xml:space="preserve">to </w:t>
      </w:r>
      <w:r w:rsidR="00814B4D" w:rsidRPr="00B17512">
        <w:rPr>
          <w:rFonts w:cstheme="minorHAnsi"/>
          <w:b/>
          <w:bCs/>
        </w:rPr>
        <w:t xml:space="preserve">doložením </w:t>
      </w:r>
      <w:r w:rsidR="00C83D0B" w:rsidRPr="00B17512">
        <w:rPr>
          <w:rFonts w:cstheme="minorHAnsi"/>
          <w:b/>
          <w:bCs/>
        </w:rPr>
        <w:t>písemn</w:t>
      </w:r>
      <w:r w:rsidR="00814B4D" w:rsidRPr="00B17512">
        <w:rPr>
          <w:rFonts w:cstheme="minorHAnsi"/>
          <w:b/>
          <w:bCs/>
        </w:rPr>
        <w:t>ého</w:t>
      </w:r>
      <w:r w:rsidR="00C83D0B" w:rsidRPr="00B17512">
        <w:rPr>
          <w:rFonts w:cstheme="minorHAnsi"/>
          <w:b/>
          <w:bCs/>
        </w:rPr>
        <w:t xml:space="preserve"> závazk</w:t>
      </w:r>
      <w:r w:rsidR="00814B4D" w:rsidRPr="00B17512">
        <w:rPr>
          <w:rFonts w:cstheme="minorHAnsi"/>
          <w:b/>
          <w:bCs/>
        </w:rPr>
        <w:t>u</w:t>
      </w:r>
      <w:r w:rsidR="00762633">
        <w:rPr>
          <w:rFonts w:cstheme="minorHAnsi"/>
          <w:b/>
          <w:bCs/>
        </w:rPr>
        <w:t xml:space="preserve"> </w:t>
      </w:r>
      <w:r w:rsidR="00814B4D" w:rsidRPr="00B17512">
        <w:rPr>
          <w:b/>
          <w:bCs/>
        </w:rPr>
        <w:t>jiné osoby k poskytnutí plnění</w:t>
      </w:r>
      <w:r w:rsidR="00814B4D" w:rsidRPr="00B17512">
        <w:t xml:space="preserve"> určeného k plnění veřejné zakázky nebo k poskytnutí věcí nebo práv, s nimiž bude dodavatel oprávněn disponovat v rámci plnění veřejné zakázky</w:t>
      </w:r>
      <w:r w:rsidR="00762633">
        <w:t>,</w:t>
      </w:r>
      <w:r w:rsidR="0063207B" w:rsidRPr="00B17512">
        <w:t xml:space="preserve"> a to alespoň v rozsahu, v jakém jiná osoba prokázala kvalifikaci či splnění podmínek zadavatele pro zařazení do systému kvalifikace za dodavatele</w:t>
      </w:r>
      <w:r w:rsidR="008A40D2" w:rsidRPr="00B17512">
        <w:t xml:space="preserve">, a </w:t>
      </w:r>
      <w:r w:rsidR="008A40D2" w:rsidRPr="00C267E1">
        <w:rPr>
          <w:b/>
          <w:bCs/>
        </w:rPr>
        <w:t>předložením dokladů o splnění základní způsobilosti podle § 74 a profesní způsobilosti dle § 77 odst. 1 ZZVZ touto osobou</w:t>
      </w:r>
      <w:r w:rsidR="0063207B" w:rsidRPr="00B17512">
        <w:t>.</w:t>
      </w:r>
    </w:p>
    <w:p w14:paraId="31A37140" w14:textId="77777777" w:rsidR="0063207B" w:rsidRPr="00B17512" w:rsidRDefault="0063207B" w:rsidP="0063207B">
      <w:pPr>
        <w:jc w:val="both"/>
      </w:pPr>
      <w:r w:rsidRPr="00B17512">
        <w:t xml:space="preserve">Má se za to, že požadavek </w:t>
      </w:r>
      <w:r w:rsidR="008A40D2" w:rsidRPr="00B17512">
        <w:t xml:space="preserve">na písemný závazek jiné osoby </w:t>
      </w:r>
      <w:r w:rsidRPr="00B17512">
        <w:t>podle předchozího odstavce je splněn, pokud obsahem písemného závazku jiné osoby bude společná a nerozdílná odpovědnost této osoby za plnění veřejné zakázky společně s dodavatelem. Prokazuje-li však dodavatel prostřednictvím jiné osoby kvalifikaci a předkládal doklady podle § 79 odst. 2 písm. a), b) nebo d) ZZVZ vztahující se k takové osobě, musí dokument podle předchozího odstavce obsahovat závazek, že jiná osoba bude vykonávat stavební práce či služby, ke kterým se prokazované kritérium kvalifikace vztahuje.</w:t>
      </w:r>
    </w:p>
    <w:p w14:paraId="663C69EE" w14:textId="77777777" w:rsidR="00B17512" w:rsidRPr="00B17512" w:rsidRDefault="0063207B" w:rsidP="00C267E1">
      <w:pPr>
        <w:jc w:val="both"/>
        <w:rPr>
          <w:rFonts w:cstheme="minorHAnsi"/>
        </w:rPr>
      </w:pPr>
      <w:r w:rsidRPr="00B17512">
        <w:t>Prokazuje-li účastník ekonomickou kvalifikaci (obrat nebo pojištění) prostřednictvím jiné osoby, musí být obsahem písemného závazku jiné osoby společná a nerozdílná odpovědnost této osoby za plnění veřejné zakázky s účastníkem.</w:t>
      </w:r>
      <w:r w:rsidR="00B17512" w:rsidRPr="00B17512">
        <w:rPr>
          <w:rFonts w:cstheme="minorHAnsi"/>
        </w:rPr>
        <w:br w:type="page"/>
      </w:r>
    </w:p>
    <w:p w14:paraId="36B8CCD1" w14:textId="77777777" w:rsidR="00814B4D" w:rsidRPr="00B17512" w:rsidRDefault="00B17512" w:rsidP="00C83D0B">
      <w:pPr>
        <w:spacing w:after="120"/>
        <w:jc w:val="both"/>
        <w:rPr>
          <w:rFonts w:cstheme="minorHAnsi"/>
        </w:rPr>
      </w:pPr>
      <w:r w:rsidRPr="00B17512">
        <w:rPr>
          <w:rFonts w:cstheme="minorHAnsi"/>
        </w:rPr>
        <w:lastRenderedPageBreak/>
        <w:t>Dodavatel níže uvádí seznam jiných osob dle § 83 ZZVZ, jimiž prokazuje část své kvalifikace:</w:t>
      </w:r>
    </w:p>
    <w:p w14:paraId="6A964357" w14:textId="77777777" w:rsidR="00B17512" w:rsidRDefault="00B17512" w:rsidP="00C83D0B">
      <w:pPr>
        <w:spacing w:after="120"/>
        <w:jc w:val="both"/>
        <w:rPr>
          <w:rFonts w:cstheme="minorHAnsi"/>
          <w:b/>
          <w:bCs/>
          <w:snapToGrid w:val="0"/>
        </w:rPr>
      </w:pPr>
    </w:p>
    <w:p w14:paraId="21A26382" w14:textId="779999E5" w:rsidR="00006E1A" w:rsidRPr="00B17512" w:rsidRDefault="00B17512" w:rsidP="00C83D0B">
      <w:pPr>
        <w:spacing w:after="120"/>
        <w:jc w:val="both"/>
        <w:rPr>
          <w:rFonts w:cstheme="minorHAnsi"/>
        </w:rPr>
      </w:pPr>
      <w:r w:rsidRPr="00B17512">
        <w:rPr>
          <w:rFonts w:cstheme="minorHAnsi"/>
          <w:b/>
          <w:bCs/>
          <w:snapToGrid w:val="0"/>
        </w:rPr>
        <w:t>Jin</w:t>
      </w:r>
      <w:r>
        <w:rPr>
          <w:rFonts w:cstheme="minorHAnsi"/>
          <w:b/>
          <w:bCs/>
          <w:snapToGrid w:val="0"/>
        </w:rPr>
        <w:t>é</w:t>
      </w:r>
      <w:r w:rsidRPr="00B17512">
        <w:rPr>
          <w:rFonts w:cstheme="minorHAnsi"/>
          <w:b/>
          <w:bCs/>
          <w:snapToGrid w:val="0"/>
        </w:rPr>
        <w:t xml:space="preserve"> osob</w:t>
      </w:r>
      <w:r>
        <w:rPr>
          <w:rFonts w:cstheme="minorHAnsi"/>
          <w:b/>
          <w:bCs/>
          <w:snapToGrid w:val="0"/>
        </w:rPr>
        <w:t>y</w:t>
      </w:r>
      <w:r w:rsidR="00B52443">
        <w:rPr>
          <w:rFonts w:cstheme="minorHAnsi"/>
          <w:b/>
          <w:bCs/>
          <w:snapToGrid w:val="0"/>
        </w:rPr>
        <w:t xml:space="preserve"> </w:t>
      </w:r>
      <w:r w:rsidR="00814B4D" w:rsidRPr="00B17512">
        <w:rPr>
          <w:rFonts w:cstheme="minorHAnsi"/>
          <w:b/>
          <w:bCs/>
          <w:snapToGrid w:val="0"/>
        </w:rPr>
        <w:t xml:space="preserve">dle § 83 </w:t>
      </w:r>
      <w:r w:rsidR="008A40D2" w:rsidRPr="00B17512">
        <w:rPr>
          <w:rFonts w:cstheme="minorHAnsi"/>
          <w:b/>
          <w:bCs/>
          <w:snapToGrid w:val="0"/>
        </w:rPr>
        <w:t>ZZVZ</w:t>
      </w:r>
      <w:r>
        <w:rPr>
          <w:rStyle w:val="Znakapoznpodarou"/>
          <w:b/>
          <w:bCs/>
          <w:snapToGrid w:val="0"/>
        </w:rPr>
        <w:footnoteReference w:id="2"/>
      </w:r>
      <w:r w:rsidR="00814B4D" w:rsidRPr="00B17512">
        <w:rPr>
          <w:rFonts w:cstheme="minorHAnsi"/>
          <w:b/>
          <w:bCs/>
          <w:snapToGrid w:val="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B17512" w14:paraId="4F531F04" w14:textId="77777777" w:rsidTr="00C267E1">
        <w:tc>
          <w:tcPr>
            <w:tcW w:w="3256" w:type="dxa"/>
          </w:tcPr>
          <w:p w14:paraId="6DD03236" w14:textId="77777777" w:rsidR="00B17512" w:rsidRPr="00B17512" w:rsidRDefault="00B17512" w:rsidP="00814B4D">
            <w:pPr>
              <w:spacing w:after="120"/>
              <w:jc w:val="both"/>
              <w:rPr>
                <w:rFonts w:cstheme="minorHAnsi"/>
                <w:b/>
                <w:bCs/>
                <w:snapToGrid w:val="0"/>
              </w:rPr>
            </w:pPr>
            <w:r>
              <w:rPr>
                <w:rFonts w:cstheme="minorHAnsi"/>
                <w:b/>
                <w:bCs/>
                <w:snapToGrid w:val="0"/>
              </w:rPr>
              <w:t>Název:</w:t>
            </w:r>
          </w:p>
        </w:tc>
        <w:tc>
          <w:tcPr>
            <w:tcW w:w="5804" w:type="dxa"/>
          </w:tcPr>
          <w:p w14:paraId="67234677" w14:textId="77777777" w:rsidR="00B17512" w:rsidRPr="00B17512" w:rsidRDefault="00B17512" w:rsidP="00814B4D">
            <w:pPr>
              <w:spacing w:after="120"/>
              <w:jc w:val="both"/>
              <w:rPr>
                <w:rFonts w:cstheme="minorHAnsi"/>
                <w:b/>
                <w:bCs/>
                <w:snapToGrid w:val="0"/>
              </w:rPr>
            </w:pPr>
            <w:r>
              <w:rPr>
                <w:rFonts w:cstheme="minorHAnsi"/>
                <w:b/>
                <w:bCs/>
                <w:snapToGrid w:val="0"/>
                <w:lang w:val="en-US"/>
              </w:rPr>
              <w:t>[</w:t>
            </w:r>
            <w:r w:rsidRPr="00C267E1">
              <w:rPr>
                <w:rFonts w:cstheme="minorHAnsi"/>
                <w:b/>
                <w:bCs/>
                <w:snapToGrid w:val="0"/>
                <w:highlight w:val="yellow"/>
                <w:lang w:val="en-US"/>
              </w:rPr>
              <w:t>DOPLNÍ DODAVATEL</w:t>
            </w:r>
            <w:r>
              <w:rPr>
                <w:rFonts w:cstheme="minorHAnsi"/>
                <w:b/>
                <w:bCs/>
                <w:snapToGrid w:val="0"/>
                <w:lang w:val="en-US"/>
              </w:rPr>
              <w:t>]</w:t>
            </w:r>
          </w:p>
        </w:tc>
      </w:tr>
      <w:tr w:rsidR="00B17512" w14:paraId="75190239" w14:textId="77777777" w:rsidTr="00C267E1">
        <w:tc>
          <w:tcPr>
            <w:tcW w:w="3256" w:type="dxa"/>
          </w:tcPr>
          <w:p w14:paraId="42D9C9D9" w14:textId="77777777" w:rsidR="00B17512" w:rsidRDefault="00B17512" w:rsidP="00B17512">
            <w:pPr>
              <w:spacing w:after="120"/>
              <w:jc w:val="both"/>
              <w:rPr>
                <w:rFonts w:cstheme="minorHAnsi"/>
                <w:b/>
                <w:bCs/>
                <w:snapToGrid w:val="0"/>
              </w:rPr>
            </w:pPr>
            <w:r>
              <w:rPr>
                <w:rFonts w:cstheme="minorHAnsi"/>
                <w:b/>
                <w:bCs/>
                <w:snapToGrid w:val="0"/>
              </w:rPr>
              <w:t>Sídlo:</w:t>
            </w:r>
          </w:p>
        </w:tc>
        <w:tc>
          <w:tcPr>
            <w:tcW w:w="5804" w:type="dxa"/>
            <w:vAlign w:val="center"/>
          </w:tcPr>
          <w:p w14:paraId="38216B2A" w14:textId="77777777" w:rsidR="00B17512" w:rsidRPr="00C267E1" w:rsidRDefault="00B17512" w:rsidP="00B17512">
            <w:pPr>
              <w:spacing w:after="120"/>
              <w:jc w:val="both"/>
              <w:rPr>
                <w:rFonts w:cstheme="minorHAnsi"/>
                <w:snapToGrid w:val="0"/>
              </w:rPr>
            </w:pPr>
            <w:r w:rsidRPr="00C267E1">
              <w:rPr>
                <w:rFonts w:cstheme="minorHAnsi"/>
                <w:snapToGrid w:val="0"/>
                <w:lang w:val="en-US"/>
              </w:rPr>
              <w:t>[</w:t>
            </w:r>
            <w:r w:rsidRPr="00C267E1">
              <w:rPr>
                <w:rFonts w:cstheme="minorHAnsi"/>
                <w:snapToGrid w:val="0"/>
                <w:highlight w:val="yellow"/>
                <w:lang w:val="en-US"/>
              </w:rPr>
              <w:t>DOPLNÍ DODAVATEL</w:t>
            </w:r>
            <w:r w:rsidRPr="00C267E1">
              <w:rPr>
                <w:rFonts w:cstheme="minorHAnsi"/>
                <w:snapToGrid w:val="0"/>
                <w:lang w:val="en-US"/>
              </w:rPr>
              <w:t>]</w:t>
            </w:r>
          </w:p>
        </w:tc>
      </w:tr>
      <w:tr w:rsidR="00B17512" w14:paraId="6507E2E3" w14:textId="77777777" w:rsidTr="00C267E1">
        <w:tc>
          <w:tcPr>
            <w:tcW w:w="3256" w:type="dxa"/>
          </w:tcPr>
          <w:p w14:paraId="5B7727FC" w14:textId="77777777" w:rsidR="00B17512" w:rsidRDefault="00B17512" w:rsidP="00B17512">
            <w:pPr>
              <w:spacing w:after="120"/>
              <w:jc w:val="both"/>
              <w:rPr>
                <w:rFonts w:cstheme="minorHAnsi"/>
                <w:b/>
                <w:bCs/>
                <w:snapToGrid w:val="0"/>
              </w:rPr>
            </w:pPr>
            <w:r>
              <w:rPr>
                <w:rFonts w:cstheme="minorHAnsi"/>
                <w:b/>
                <w:bCs/>
                <w:snapToGrid w:val="0"/>
              </w:rPr>
              <w:t>IČO:</w:t>
            </w:r>
          </w:p>
        </w:tc>
        <w:tc>
          <w:tcPr>
            <w:tcW w:w="5804" w:type="dxa"/>
            <w:vAlign w:val="center"/>
          </w:tcPr>
          <w:p w14:paraId="0545E251" w14:textId="77777777" w:rsidR="00B17512" w:rsidRPr="00C267E1" w:rsidRDefault="00B17512" w:rsidP="00B17512">
            <w:pPr>
              <w:spacing w:after="120"/>
              <w:jc w:val="both"/>
              <w:rPr>
                <w:rFonts w:cstheme="minorHAnsi"/>
                <w:snapToGrid w:val="0"/>
              </w:rPr>
            </w:pPr>
            <w:r w:rsidRPr="00C267E1">
              <w:rPr>
                <w:rFonts w:cstheme="minorHAnsi"/>
                <w:snapToGrid w:val="0"/>
                <w:lang w:val="en-US"/>
              </w:rPr>
              <w:t>[</w:t>
            </w:r>
            <w:r w:rsidRPr="00C267E1">
              <w:rPr>
                <w:rFonts w:cstheme="minorHAnsi"/>
                <w:snapToGrid w:val="0"/>
                <w:highlight w:val="yellow"/>
                <w:lang w:val="en-US"/>
              </w:rPr>
              <w:t>DOPLNÍ DODAVATEL</w:t>
            </w:r>
            <w:r w:rsidRPr="00C267E1">
              <w:rPr>
                <w:rFonts w:cstheme="minorHAnsi"/>
                <w:snapToGrid w:val="0"/>
                <w:lang w:val="en-US"/>
              </w:rPr>
              <w:t>]</w:t>
            </w:r>
          </w:p>
        </w:tc>
      </w:tr>
      <w:tr w:rsidR="00B17512" w14:paraId="7D2FD257" w14:textId="77777777" w:rsidTr="00C267E1">
        <w:tc>
          <w:tcPr>
            <w:tcW w:w="3256" w:type="dxa"/>
          </w:tcPr>
          <w:p w14:paraId="7A9817C5" w14:textId="77777777" w:rsidR="00B17512" w:rsidRDefault="00B17512" w:rsidP="00C267E1">
            <w:pPr>
              <w:spacing w:after="120"/>
              <w:rPr>
                <w:rFonts w:cstheme="minorHAnsi"/>
                <w:b/>
                <w:bCs/>
                <w:snapToGrid w:val="0"/>
              </w:rPr>
            </w:pPr>
            <w:r w:rsidRPr="00B17512">
              <w:rPr>
                <w:rFonts w:cstheme="minorHAnsi"/>
                <w:b/>
                <w:bCs/>
                <w:snapToGrid w:val="0"/>
              </w:rPr>
              <w:t>společnost zapsaná v obchodním rejstříku vedeném</w:t>
            </w:r>
            <w:r>
              <w:rPr>
                <w:rStyle w:val="Znakapoznpodarou"/>
                <w:b/>
                <w:bCs/>
                <w:snapToGrid w:val="0"/>
              </w:rPr>
              <w:footnoteReference w:id="3"/>
            </w:r>
            <w:r>
              <w:rPr>
                <w:rFonts w:cstheme="minorHAnsi"/>
                <w:b/>
                <w:bCs/>
                <w:snapToGrid w:val="0"/>
              </w:rPr>
              <w:t>:</w:t>
            </w:r>
          </w:p>
        </w:tc>
        <w:tc>
          <w:tcPr>
            <w:tcW w:w="5804" w:type="dxa"/>
            <w:vAlign w:val="center"/>
          </w:tcPr>
          <w:p w14:paraId="37D4E3B1" w14:textId="77777777" w:rsidR="00B17512" w:rsidRPr="00C267E1" w:rsidRDefault="00B17512" w:rsidP="00B17512">
            <w:pPr>
              <w:spacing w:after="120"/>
              <w:jc w:val="both"/>
              <w:rPr>
                <w:rFonts w:cstheme="minorHAnsi"/>
                <w:snapToGrid w:val="0"/>
              </w:rPr>
            </w:pPr>
            <w:r w:rsidRPr="00C267E1">
              <w:rPr>
                <w:rFonts w:cstheme="minorHAnsi"/>
                <w:snapToGrid w:val="0"/>
                <w:lang w:val="en-US"/>
              </w:rPr>
              <w:t>[</w:t>
            </w:r>
            <w:r w:rsidRPr="00C267E1">
              <w:rPr>
                <w:rFonts w:cstheme="minorHAnsi"/>
                <w:snapToGrid w:val="0"/>
                <w:highlight w:val="yellow"/>
                <w:lang w:val="en-US"/>
              </w:rPr>
              <w:t>DOPLNÍ DODAVATEL</w:t>
            </w:r>
            <w:r w:rsidRPr="00C267E1">
              <w:rPr>
                <w:rFonts w:cstheme="minorHAnsi"/>
                <w:snapToGrid w:val="0"/>
                <w:lang w:val="en-US"/>
              </w:rPr>
              <w:t>]</w:t>
            </w:r>
          </w:p>
        </w:tc>
      </w:tr>
      <w:tr w:rsidR="00B17512" w14:paraId="57CE4211" w14:textId="77777777" w:rsidTr="00C267E1">
        <w:tc>
          <w:tcPr>
            <w:tcW w:w="3256" w:type="dxa"/>
          </w:tcPr>
          <w:p w14:paraId="2EA55A07" w14:textId="77777777" w:rsidR="00B17512" w:rsidRDefault="00B17512" w:rsidP="00B17512">
            <w:pPr>
              <w:spacing w:after="120"/>
              <w:jc w:val="both"/>
              <w:rPr>
                <w:rFonts w:cstheme="minorHAnsi"/>
                <w:b/>
                <w:bCs/>
                <w:snapToGrid w:val="0"/>
              </w:rPr>
            </w:pPr>
            <w:r>
              <w:rPr>
                <w:rFonts w:cstheme="minorHAnsi"/>
                <w:b/>
                <w:bCs/>
                <w:snapToGrid w:val="0"/>
              </w:rPr>
              <w:t>oddíl, vložka</w:t>
            </w:r>
            <w:r>
              <w:rPr>
                <w:rStyle w:val="Znakapoznpodarou"/>
                <w:b/>
                <w:bCs/>
                <w:snapToGrid w:val="0"/>
              </w:rPr>
              <w:footnoteReference w:id="4"/>
            </w:r>
            <w:r>
              <w:rPr>
                <w:rFonts w:cstheme="minorHAnsi"/>
                <w:b/>
                <w:bCs/>
                <w:snapToGrid w:val="0"/>
              </w:rPr>
              <w:t>:</w:t>
            </w:r>
          </w:p>
        </w:tc>
        <w:tc>
          <w:tcPr>
            <w:tcW w:w="5804" w:type="dxa"/>
            <w:vAlign w:val="center"/>
          </w:tcPr>
          <w:p w14:paraId="187B934A" w14:textId="77777777" w:rsidR="00B17512" w:rsidRPr="00C267E1" w:rsidRDefault="00B17512" w:rsidP="00B17512">
            <w:pPr>
              <w:spacing w:after="120"/>
              <w:jc w:val="both"/>
              <w:rPr>
                <w:rFonts w:cstheme="minorHAnsi"/>
                <w:snapToGrid w:val="0"/>
              </w:rPr>
            </w:pPr>
            <w:r w:rsidRPr="00C267E1">
              <w:rPr>
                <w:rFonts w:cstheme="minorHAnsi"/>
                <w:snapToGrid w:val="0"/>
                <w:lang w:val="en-US"/>
              </w:rPr>
              <w:t>[</w:t>
            </w:r>
            <w:r w:rsidRPr="00C267E1">
              <w:rPr>
                <w:rFonts w:cstheme="minorHAnsi"/>
                <w:snapToGrid w:val="0"/>
                <w:highlight w:val="yellow"/>
                <w:lang w:val="en-US"/>
              </w:rPr>
              <w:t>DOPLNÍ DODAVATEL</w:t>
            </w:r>
            <w:r w:rsidRPr="00C267E1">
              <w:rPr>
                <w:rFonts w:cstheme="minorHAnsi"/>
                <w:snapToGrid w:val="0"/>
                <w:lang w:val="en-US"/>
              </w:rPr>
              <w:t>]</w:t>
            </w:r>
          </w:p>
        </w:tc>
      </w:tr>
    </w:tbl>
    <w:p w14:paraId="1EC96B42" w14:textId="77777777" w:rsidR="00B17512" w:rsidRPr="00B17512" w:rsidRDefault="00B17512" w:rsidP="00814B4D">
      <w:pPr>
        <w:spacing w:after="120"/>
        <w:jc w:val="both"/>
        <w:rPr>
          <w:rFonts w:cstheme="minorHAnsi"/>
          <w:b/>
          <w:bCs/>
          <w:snapToGrid w:val="0"/>
        </w:rPr>
      </w:pPr>
    </w:p>
    <w:p w14:paraId="302477BA" w14:textId="77777777" w:rsidR="00814B4D" w:rsidRPr="00B17512" w:rsidRDefault="00814B4D" w:rsidP="00C83D0B">
      <w:pPr>
        <w:spacing w:after="120"/>
        <w:jc w:val="both"/>
        <w:rPr>
          <w:rFonts w:cstheme="minorHAnsi"/>
        </w:rPr>
      </w:pPr>
    </w:p>
    <w:p w14:paraId="0211EF9E" w14:textId="77777777" w:rsidR="00512755" w:rsidRPr="00B17512" w:rsidRDefault="00512755" w:rsidP="00294D03">
      <w:pPr>
        <w:spacing w:after="120"/>
        <w:jc w:val="both"/>
        <w:rPr>
          <w:rFonts w:cstheme="minorHAnsi"/>
        </w:rPr>
      </w:pPr>
      <w:r w:rsidRPr="00B17512"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05223A19" w14:textId="77777777" w:rsidR="00D16D08" w:rsidRPr="00B17512" w:rsidRDefault="00814B4D" w:rsidP="00512755">
      <w:pPr>
        <w:rPr>
          <w:rFonts w:cstheme="minorHAnsi"/>
        </w:rPr>
      </w:pPr>
      <w:r w:rsidRPr="00B17512">
        <w:rPr>
          <w:rFonts w:cstheme="minorHAnsi"/>
        </w:rPr>
        <w:t xml:space="preserve">Dodavatel si je dále vědom, že nedoložení tohoto závazku v navazujícím zadávacím řízení může vést k jeho </w:t>
      </w:r>
      <w:r w:rsidR="00013EB6" w:rsidRPr="00B17512">
        <w:rPr>
          <w:rFonts w:cstheme="minorHAnsi"/>
        </w:rPr>
        <w:t xml:space="preserve">vyloučení </w:t>
      </w:r>
      <w:r w:rsidRPr="00B17512">
        <w:rPr>
          <w:rFonts w:cstheme="minorHAnsi"/>
        </w:rPr>
        <w:t>z</w:t>
      </w:r>
      <w:r w:rsidR="0022382D" w:rsidRPr="00B17512">
        <w:rPr>
          <w:rFonts w:cstheme="minorHAnsi"/>
        </w:rPr>
        <w:t> navazujícího zadávacího řízení</w:t>
      </w:r>
      <w:r w:rsidRPr="00B17512">
        <w:rPr>
          <w:rFonts w:cstheme="minorHAnsi"/>
        </w:rPr>
        <w:t>.</w:t>
      </w:r>
    </w:p>
    <w:p w14:paraId="0D1B7F52" w14:textId="77777777" w:rsidR="00D16D08" w:rsidRPr="00B17512" w:rsidRDefault="00D16D08" w:rsidP="00512755">
      <w:pPr>
        <w:rPr>
          <w:rFonts w:cstheme="minorHAnsi"/>
        </w:rPr>
      </w:pPr>
    </w:p>
    <w:p w14:paraId="72F013AA" w14:textId="77777777" w:rsidR="00C836C4" w:rsidRPr="00EC6CD3" w:rsidRDefault="00C836C4" w:rsidP="00C836C4">
      <w:pPr>
        <w:keepNext/>
        <w:spacing w:after="0" w:line="240" w:lineRule="auto"/>
        <w:outlineLvl w:val="3"/>
        <w:rPr>
          <w:rFonts w:eastAsia="Times New Roman" w:cstheme="minorHAnsi"/>
          <w:lang w:eastAsia="cs-CZ"/>
        </w:rPr>
      </w:pPr>
      <w:r w:rsidRPr="00EC6CD3">
        <w:rPr>
          <w:rFonts w:eastAsia="Times New Roman" w:cstheme="minorHAnsi"/>
          <w:lang w:eastAsia="cs-CZ"/>
        </w:rPr>
        <w:t xml:space="preserve">V </w:t>
      </w:r>
      <w:r w:rsidRPr="00C836C4">
        <w:rPr>
          <w:rFonts w:eastAsia="Times New Roman" w:cstheme="minorHAnsi"/>
          <w:highlight w:val="yellow"/>
          <w:lang w:eastAsia="cs-CZ"/>
        </w:rPr>
        <w:t>______________</w:t>
      </w:r>
      <w:r w:rsidRPr="00EC6CD3">
        <w:rPr>
          <w:rFonts w:eastAsia="Times New Roman" w:cstheme="minorHAnsi"/>
          <w:lang w:eastAsia="cs-CZ"/>
        </w:rPr>
        <w:t xml:space="preserve"> dne </w:t>
      </w:r>
      <w:r w:rsidRPr="00C836C4">
        <w:rPr>
          <w:rFonts w:eastAsia="Times New Roman" w:cstheme="minorHAnsi"/>
          <w:highlight w:val="yellow"/>
          <w:lang w:eastAsia="cs-CZ"/>
        </w:rPr>
        <w:t>____________</w:t>
      </w:r>
    </w:p>
    <w:p w14:paraId="7F2F5C1D" w14:textId="77777777" w:rsidR="006360CA" w:rsidRPr="00C267E1" w:rsidRDefault="006360CA" w:rsidP="00C267E1">
      <w:pPr>
        <w:spacing w:after="0" w:line="240" w:lineRule="auto"/>
        <w:rPr>
          <w:rFonts w:ascii="Arial" w:hAnsi="Arial" w:cs="Arial"/>
        </w:rPr>
      </w:pPr>
    </w:p>
    <w:sectPr w:rsidR="006360CA" w:rsidRPr="00C267E1" w:rsidSect="00C6042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FF69" w14:textId="77777777" w:rsidR="00C15A66" w:rsidRDefault="00C15A66" w:rsidP="007C664C">
      <w:pPr>
        <w:spacing w:after="0" w:line="240" w:lineRule="auto"/>
      </w:pPr>
      <w:r>
        <w:separator/>
      </w:r>
    </w:p>
  </w:endnote>
  <w:endnote w:type="continuationSeparator" w:id="0">
    <w:p w14:paraId="38C79F83" w14:textId="77777777" w:rsidR="00C15A66" w:rsidRDefault="00C15A66" w:rsidP="007C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97A63" w14:textId="77777777" w:rsidR="001148A1" w:rsidRDefault="004664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48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A8E93A" w14:textId="77777777" w:rsidR="001148A1" w:rsidRDefault="001148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617B" w14:textId="77777777" w:rsidR="001148A1" w:rsidRDefault="004664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48A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65C2">
      <w:rPr>
        <w:rStyle w:val="slostrnky"/>
        <w:noProof/>
      </w:rPr>
      <w:t>2</w:t>
    </w:r>
    <w:r>
      <w:rPr>
        <w:rStyle w:val="slostrnky"/>
      </w:rPr>
      <w:fldChar w:fldCharType="end"/>
    </w:r>
  </w:p>
  <w:p w14:paraId="08E6721F" w14:textId="77777777" w:rsidR="001148A1" w:rsidRDefault="001148A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DCB7B" w14:textId="77777777" w:rsidR="00C15A66" w:rsidRDefault="00C15A66" w:rsidP="007C664C">
      <w:pPr>
        <w:spacing w:after="0" w:line="240" w:lineRule="auto"/>
      </w:pPr>
      <w:r>
        <w:separator/>
      </w:r>
    </w:p>
  </w:footnote>
  <w:footnote w:type="continuationSeparator" w:id="0">
    <w:p w14:paraId="5F8AA84C" w14:textId="77777777" w:rsidR="00C15A66" w:rsidRDefault="00C15A66" w:rsidP="007C664C">
      <w:pPr>
        <w:spacing w:after="0" w:line="240" w:lineRule="auto"/>
      </w:pPr>
      <w:r>
        <w:continuationSeparator/>
      </w:r>
    </w:p>
  </w:footnote>
  <w:footnote w:id="1">
    <w:p w14:paraId="6C72494A" w14:textId="77777777" w:rsidR="00946974" w:rsidRPr="001120A7" w:rsidRDefault="00946974" w:rsidP="00946974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2">
    <w:p w14:paraId="77728A66" w14:textId="77777777" w:rsidR="00B17512" w:rsidRPr="00C267E1" w:rsidRDefault="00B17512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 w:rsidRPr="00C267E1">
        <w:rPr>
          <w:sz w:val="16"/>
          <w:szCs w:val="16"/>
        </w:rPr>
        <w:t>Počet jiných osob bude upraven podle skutečného počtu jiných osob žádosti.</w:t>
      </w:r>
    </w:p>
  </w:footnote>
  <w:footnote w:id="3">
    <w:p w14:paraId="00346844" w14:textId="77777777" w:rsidR="00B17512" w:rsidRPr="00C267E1" w:rsidRDefault="00B17512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 w:rsidRPr="00C267E1">
        <w:rPr>
          <w:sz w:val="16"/>
          <w:szCs w:val="16"/>
        </w:rPr>
        <w:t>Neuplatní se v případě, že jinou osobou není právnická osoba.</w:t>
      </w:r>
    </w:p>
  </w:footnote>
  <w:footnote w:id="4">
    <w:p w14:paraId="759099E5" w14:textId="77777777" w:rsidR="00B17512" w:rsidRPr="00B17512" w:rsidRDefault="00B17512">
      <w:pPr>
        <w:pStyle w:val="Textpoznpodarou"/>
      </w:pPr>
      <w:r>
        <w:rPr>
          <w:rStyle w:val="Znakapoznpodarou"/>
        </w:rPr>
        <w:footnoteRef/>
      </w:r>
      <w:r w:rsidRPr="00C267E1">
        <w:rPr>
          <w:sz w:val="16"/>
          <w:szCs w:val="16"/>
        </w:rPr>
        <w:t>Neuplatní se v případě, že jinou osobou není právnická osoba.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6E04" w14:textId="77777777" w:rsidR="001148A1" w:rsidRPr="00BE73D3" w:rsidRDefault="001148A1" w:rsidP="0077129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2F68" w14:textId="77777777" w:rsidR="00D16D08" w:rsidRPr="00A12D38" w:rsidRDefault="007F65C2" w:rsidP="00D16D08">
    <w:pPr>
      <w:pStyle w:val="Zhlav"/>
      <w:jc w:val="right"/>
      <w:rPr>
        <w:rFonts w:ascii="Arial Narrow" w:hAnsi="Arial Narrow" w:cs="Arial"/>
      </w:rPr>
    </w:pPr>
    <w:r>
      <w:rPr>
        <w:rFonts w:ascii="Arial Narrow" w:hAnsi="Arial Narrow" w:cs="Arial"/>
      </w:rPr>
      <w:t>Příloha 6 SK J</w:t>
    </w:r>
    <w:r w:rsidR="00814B4D" w:rsidRPr="00A12D38">
      <w:rPr>
        <w:rFonts w:ascii="Arial Narrow" w:hAnsi="Arial Narrow" w:cs="Arial"/>
      </w:rPr>
      <w:t>iná osoba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52E3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851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62E3E"/>
    <w:multiLevelType w:val="multilevel"/>
    <w:tmpl w:val="97F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79D4432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8D055B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C0421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81EC2"/>
    <w:multiLevelType w:val="hybridMultilevel"/>
    <w:tmpl w:val="0C86F2A4"/>
    <w:lvl w:ilvl="0" w:tplc="1F5C913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1F43"/>
    <w:multiLevelType w:val="hybridMultilevel"/>
    <w:tmpl w:val="FFEA4540"/>
    <w:lvl w:ilvl="0" w:tplc="04050017">
      <w:start w:val="1"/>
      <w:numFmt w:val="lowerLetter"/>
      <w:lvlText w:val="%1)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13C75B36"/>
    <w:multiLevelType w:val="hybridMultilevel"/>
    <w:tmpl w:val="03F88142"/>
    <w:lvl w:ilvl="0" w:tplc="4E14D4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4A51"/>
    <w:multiLevelType w:val="multilevel"/>
    <w:tmpl w:val="37BEC66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7739C7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F171F"/>
    <w:multiLevelType w:val="hybridMultilevel"/>
    <w:tmpl w:val="CD2CBB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A4D24"/>
    <w:multiLevelType w:val="hybridMultilevel"/>
    <w:tmpl w:val="665C6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45E39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5DE4AB7"/>
    <w:multiLevelType w:val="hybridMultilevel"/>
    <w:tmpl w:val="4B846AB6"/>
    <w:lvl w:ilvl="0" w:tplc="A0903B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C20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0AD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AC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F26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27D69"/>
    <w:multiLevelType w:val="hybridMultilevel"/>
    <w:tmpl w:val="05CCAE4A"/>
    <w:lvl w:ilvl="0" w:tplc="D1B4967C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6" w:hanging="360"/>
      </w:pPr>
    </w:lvl>
    <w:lvl w:ilvl="2" w:tplc="0405001B" w:tentative="1">
      <w:start w:val="1"/>
      <w:numFmt w:val="lowerRoman"/>
      <w:lvlText w:val="%3."/>
      <w:lvlJc w:val="right"/>
      <w:pPr>
        <w:ind w:left="2146" w:hanging="180"/>
      </w:pPr>
    </w:lvl>
    <w:lvl w:ilvl="3" w:tplc="0405000F" w:tentative="1">
      <w:start w:val="1"/>
      <w:numFmt w:val="decimal"/>
      <w:lvlText w:val="%4."/>
      <w:lvlJc w:val="left"/>
      <w:pPr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479B3D08"/>
    <w:multiLevelType w:val="hybridMultilevel"/>
    <w:tmpl w:val="F16427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F377BC"/>
    <w:multiLevelType w:val="hybridMultilevel"/>
    <w:tmpl w:val="DCB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D599B"/>
    <w:multiLevelType w:val="hybridMultilevel"/>
    <w:tmpl w:val="7B4EF296"/>
    <w:lvl w:ilvl="0" w:tplc="649E6B44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60FC9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E4A87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93E4449"/>
    <w:multiLevelType w:val="hybridMultilevel"/>
    <w:tmpl w:val="AB322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52AA"/>
    <w:multiLevelType w:val="hybridMultilevel"/>
    <w:tmpl w:val="CA5E0274"/>
    <w:lvl w:ilvl="0" w:tplc="2712258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AE47BD7"/>
    <w:multiLevelType w:val="hybridMultilevel"/>
    <w:tmpl w:val="755E23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60D2E"/>
    <w:multiLevelType w:val="hybridMultilevel"/>
    <w:tmpl w:val="B0F077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26"/>
  </w:num>
  <w:num w:numId="14">
    <w:abstractNumId w:val="20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24"/>
  </w:num>
  <w:num w:numId="20">
    <w:abstractNumId w:val="13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21"/>
  </w:num>
  <w:num w:numId="26">
    <w:abstractNumId w:val="14"/>
  </w:num>
  <w:num w:numId="27">
    <w:abstractNumId w:val="19"/>
  </w:num>
  <w:num w:numId="28">
    <w:abstractNumId w:val="22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64C"/>
    <w:rsid w:val="0000186C"/>
    <w:rsid w:val="00004DD3"/>
    <w:rsid w:val="00006E1A"/>
    <w:rsid w:val="000075E2"/>
    <w:rsid w:val="00013EB6"/>
    <w:rsid w:val="00021A88"/>
    <w:rsid w:val="000339B8"/>
    <w:rsid w:val="00046357"/>
    <w:rsid w:val="00051B3A"/>
    <w:rsid w:val="00056373"/>
    <w:rsid w:val="0006228B"/>
    <w:rsid w:val="00076446"/>
    <w:rsid w:val="000A0F9A"/>
    <w:rsid w:val="000A6AA0"/>
    <w:rsid w:val="000B658D"/>
    <w:rsid w:val="000C2F33"/>
    <w:rsid w:val="000C6C32"/>
    <w:rsid w:val="000D1079"/>
    <w:rsid w:val="000D1DCF"/>
    <w:rsid w:val="000D6EE9"/>
    <w:rsid w:val="000E0AD8"/>
    <w:rsid w:val="00101C4F"/>
    <w:rsid w:val="00105A0A"/>
    <w:rsid w:val="001148A1"/>
    <w:rsid w:val="00121B3B"/>
    <w:rsid w:val="0018292A"/>
    <w:rsid w:val="00186A3A"/>
    <w:rsid w:val="001900B5"/>
    <w:rsid w:val="001947A5"/>
    <w:rsid w:val="001A060A"/>
    <w:rsid w:val="001A4D82"/>
    <w:rsid w:val="001B14BC"/>
    <w:rsid w:val="001B78A1"/>
    <w:rsid w:val="001D1DD3"/>
    <w:rsid w:val="001F2252"/>
    <w:rsid w:val="002009BD"/>
    <w:rsid w:val="00201731"/>
    <w:rsid w:val="00201908"/>
    <w:rsid w:val="0020360D"/>
    <w:rsid w:val="002116D2"/>
    <w:rsid w:val="00213BDE"/>
    <w:rsid w:val="0022382D"/>
    <w:rsid w:val="00264714"/>
    <w:rsid w:val="00265F9E"/>
    <w:rsid w:val="00286E77"/>
    <w:rsid w:val="00294D03"/>
    <w:rsid w:val="00296C20"/>
    <w:rsid w:val="002B5C09"/>
    <w:rsid w:val="002E2FD7"/>
    <w:rsid w:val="002F1BA6"/>
    <w:rsid w:val="00304E80"/>
    <w:rsid w:val="00312BCF"/>
    <w:rsid w:val="003151BD"/>
    <w:rsid w:val="0034459E"/>
    <w:rsid w:val="0034733D"/>
    <w:rsid w:val="00374562"/>
    <w:rsid w:val="00385055"/>
    <w:rsid w:val="003A26BB"/>
    <w:rsid w:val="003A7923"/>
    <w:rsid w:val="003F55AE"/>
    <w:rsid w:val="00412251"/>
    <w:rsid w:val="00427722"/>
    <w:rsid w:val="004664C3"/>
    <w:rsid w:val="00474AD0"/>
    <w:rsid w:val="00484056"/>
    <w:rsid w:val="00496E93"/>
    <w:rsid w:val="004A6BF2"/>
    <w:rsid w:val="004B5800"/>
    <w:rsid w:val="004B5FE3"/>
    <w:rsid w:val="004D37D7"/>
    <w:rsid w:val="004D79F3"/>
    <w:rsid w:val="004F0B44"/>
    <w:rsid w:val="00503CD3"/>
    <w:rsid w:val="0050560E"/>
    <w:rsid w:val="00510DDF"/>
    <w:rsid w:val="00512755"/>
    <w:rsid w:val="005253FB"/>
    <w:rsid w:val="00525E02"/>
    <w:rsid w:val="00533BB8"/>
    <w:rsid w:val="00535F07"/>
    <w:rsid w:val="00542443"/>
    <w:rsid w:val="00553A75"/>
    <w:rsid w:val="00553C78"/>
    <w:rsid w:val="005955B0"/>
    <w:rsid w:val="005A7D6F"/>
    <w:rsid w:val="005B70E2"/>
    <w:rsid w:val="005C56FE"/>
    <w:rsid w:val="005E52FF"/>
    <w:rsid w:val="005E6135"/>
    <w:rsid w:val="005E75E8"/>
    <w:rsid w:val="005F4869"/>
    <w:rsid w:val="005F48A9"/>
    <w:rsid w:val="005F6B7A"/>
    <w:rsid w:val="00604C99"/>
    <w:rsid w:val="00610327"/>
    <w:rsid w:val="0063207B"/>
    <w:rsid w:val="006360CA"/>
    <w:rsid w:val="00640154"/>
    <w:rsid w:val="00665B11"/>
    <w:rsid w:val="00693FF6"/>
    <w:rsid w:val="00696E9D"/>
    <w:rsid w:val="006D3930"/>
    <w:rsid w:val="006F429E"/>
    <w:rsid w:val="00707471"/>
    <w:rsid w:val="00723CF7"/>
    <w:rsid w:val="007344E3"/>
    <w:rsid w:val="00736283"/>
    <w:rsid w:val="007401C2"/>
    <w:rsid w:val="007445B6"/>
    <w:rsid w:val="0075365D"/>
    <w:rsid w:val="007570E6"/>
    <w:rsid w:val="00762633"/>
    <w:rsid w:val="00766409"/>
    <w:rsid w:val="00771299"/>
    <w:rsid w:val="00776B1B"/>
    <w:rsid w:val="00793898"/>
    <w:rsid w:val="0079697C"/>
    <w:rsid w:val="007A552B"/>
    <w:rsid w:val="007C5209"/>
    <w:rsid w:val="007C664C"/>
    <w:rsid w:val="007D6553"/>
    <w:rsid w:val="007E2364"/>
    <w:rsid w:val="007F3DC3"/>
    <w:rsid w:val="007F65C2"/>
    <w:rsid w:val="00806CC4"/>
    <w:rsid w:val="00814B4D"/>
    <w:rsid w:val="00820944"/>
    <w:rsid w:val="008314D5"/>
    <w:rsid w:val="0083491E"/>
    <w:rsid w:val="00842DA3"/>
    <w:rsid w:val="008537F5"/>
    <w:rsid w:val="008924AA"/>
    <w:rsid w:val="008A40D2"/>
    <w:rsid w:val="008A500B"/>
    <w:rsid w:val="008A7C0B"/>
    <w:rsid w:val="008D461B"/>
    <w:rsid w:val="008E258A"/>
    <w:rsid w:val="008F0AB4"/>
    <w:rsid w:val="008F68EB"/>
    <w:rsid w:val="008F7D9B"/>
    <w:rsid w:val="0090630D"/>
    <w:rsid w:val="00912722"/>
    <w:rsid w:val="009147F3"/>
    <w:rsid w:val="009157DB"/>
    <w:rsid w:val="00915964"/>
    <w:rsid w:val="00917013"/>
    <w:rsid w:val="0093501E"/>
    <w:rsid w:val="0094459C"/>
    <w:rsid w:val="00946974"/>
    <w:rsid w:val="00977CAB"/>
    <w:rsid w:val="00992869"/>
    <w:rsid w:val="00996565"/>
    <w:rsid w:val="009A3A9D"/>
    <w:rsid w:val="009B5119"/>
    <w:rsid w:val="009C669C"/>
    <w:rsid w:val="009D2F94"/>
    <w:rsid w:val="009D6C8D"/>
    <w:rsid w:val="009D7578"/>
    <w:rsid w:val="009E2D30"/>
    <w:rsid w:val="009F09C4"/>
    <w:rsid w:val="009F37D9"/>
    <w:rsid w:val="00A03636"/>
    <w:rsid w:val="00A04A80"/>
    <w:rsid w:val="00A12D38"/>
    <w:rsid w:val="00A24B77"/>
    <w:rsid w:val="00A32E47"/>
    <w:rsid w:val="00A47284"/>
    <w:rsid w:val="00A60A40"/>
    <w:rsid w:val="00A73138"/>
    <w:rsid w:val="00A7401E"/>
    <w:rsid w:val="00A754FF"/>
    <w:rsid w:val="00A816AE"/>
    <w:rsid w:val="00A84FC0"/>
    <w:rsid w:val="00A905B7"/>
    <w:rsid w:val="00AB4806"/>
    <w:rsid w:val="00AC0B1E"/>
    <w:rsid w:val="00AE17DA"/>
    <w:rsid w:val="00AF3C4D"/>
    <w:rsid w:val="00B06530"/>
    <w:rsid w:val="00B11A72"/>
    <w:rsid w:val="00B13822"/>
    <w:rsid w:val="00B17512"/>
    <w:rsid w:val="00B2340C"/>
    <w:rsid w:val="00B24E9D"/>
    <w:rsid w:val="00B31BC6"/>
    <w:rsid w:val="00B472EF"/>
    <w:rsid w:val="00B52443"/>
    <w:rsid w:val="00B5684A"/>
    <w:rsid w:val="00B76DC0"/>
    <w:rsid w:val="00B82A4E"/>
    <w:rsid w:val="00BA0831"/>
    <w:rsid w:val="00BA1D59"/>
    <w:rsid w:val="00BB367C"/>
    <w:rsid w:val="00BC5706"/>
    <w:rsid w:val="00BE0D06"/>
    <w:rsid w:val="00BE61D9"/>
    <w:rsid w:val="00BE73D3"/>
    <w:rsid w:val="00BF5BB3"/>
    <w:rsid w:val="00C0642F"/>
    <w:rsid w:val="00C15A66"/>
    <w:rsid w:val="00C267E1"/>
    <w:rsid w:val="00C32511"/>
    <w:rsid w:val="00C51CA6"/>
    <w:rsid w:val="00C60423"/>
    <w:rsid w:val="00C61F63"/>
    <w:rsid w:val="00C62880"/>
    <w:rsid w:val="00C64D1A"/>
    <w:rsid w:val="00C70880"/>
    <w:rsid w:val="00C80FF9"/>
    <w:rsid w:val="00C81BD6"/>
    <w:rsid w:val="00C836C4"/>
    <w:rsid w:val="00C83D0B"/>
    <w:rsid w:val="00C91E25"/>
    <w:rsid w:val="00CA2780"/>
    <w:rsid w:val="00CC49EE"/>
    <w:rsid w:val="00CE139B"/>
    <w:rsid w:val="00CF0C0F"/>
    <w:rsid w:val="00CF1054"/>
    <w:rsid w:val="00CF3AE7"/>
    <w:rsid w:val="00D11279"/>
    <w:rsid w:val="00D12A12"/>
    <w:rsid w:val="00D16D08"/>
    <w:rsid w:val="00D615E9"/>
    <w:rsid w:val="00D636D7"/>
    <w:rsid w:val="00D826D0"/>
    <w:rsid w:val="00DA1626"/>
    <w:rsid w:val="00DB247D"/>
    <w:rsid w:val="00DB42C7"/>
    <w:rsid w:val="00DC09EE"/>
    <w:rsid w:val="00DC29F4"/>
    <w:rsid w:val="00DC4AAF"/>
    <w:rsid w:val="00DC5F70"/>
    <w:rsid w:val="00DD0E35"/>
    <w:rsid w:val="00DD6A81"/>
    <w:rsid w:val="00DE2B77"/>
    <w:rsid w:val="00E006C9"/>
    <w:rsid w:val="00E02BDC"/>
    <w:rsid w:val="00E06960"/>
    <w:rsid w:val="00E54269"/>
    <w:rsid w:val="00E65653"/>
    <w:rsid w:val="00E77A3E"/>
    <w:rsid w:val="00E833BB"/>
    <w:rsid w:val="00E92A45"/>
    <w:rsid w:val="00E9345A"/>
    <w:rsid w:val="00EA0781"/>
    <w:rsid w:val="00EC1BAC"/>
    <w:rsid w:val="00EC6791"/>
    <w:rsid w:val="00ED3EE4"/>
    <w:rsid w:val="00ED67BC"/>
    <w:rsid w:val="00F2334D"/>
    <w:rsid w:val="00F370C1"/>
    <w:rsid w:val="00F3781F"/>
    <w:rsid w:val="00F4120C"/>
    <w:rsid w:val="00F87245"/>
    <w:rsid w:val="00FA158A"/>
    <w:rsid w:val="00FE2B54"/>
    <w:rsid w:val="00FF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D9FE32"/>
  <w15:docId w15:val="{D6A9E741-1AB2-4BCB-97BB-7B48DDA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1D59"/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autoRedefine/>
    <w:qFormat/>
    <w:rsid w:val="00535F07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0" w:line="240" w:lineRule="auto"/>
      <w:jc w:val="both"/>
      <w:outlineLvl w:val="0"/>
    </w:pPr>
    <w:rPr>
      <w:rFonts w:ascii="Arial" w:eastAsia="Times New Roman" w:hAnsi="Arial" w:cs="Arial"/>
      <w:b/>
      <w:caps/>
      <w:snapToGrid w:val="0"/>
      <w:sz w:val="32"/>
      <w:szCs w:val="20"/>
      <w:lang w:eastAsia="cs-CZ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535F07"/>
    <w:pPr>
      <w:keepNext/>
      <w:spacing w:before="120" w:line="240" w:lineRule="auto"/>
      <w:ind w:left="851" w:hanging="851"/>
      <w:jc w:val="both"/>
      <w:outlineLvl w:val="1"/>
    </w:pPr>
    <w:rPr>
      <w:rFonts w:ascii="Arial" w:eastAsia="Times New Roman" w:hAnsi="Arial" w:cs="Arial"/>
      <w:b/>
      <w:caps/>
      <w:snapToGrid w:val="0"/>
      <w:sz w:val="28"/>
      <w:szCs w:val="28"/>
      <w:u w:val="single" w:color="333399"/>
      <w:lang w:eastAsia="cs-CZ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semiHidden/>
    <w:unhideWhenUsed/>
    <w:qFormat/>
    <w:rsid w:val="00512755"/>
    <w:pPr>
      <w:widowControl w:val="0"/>
      <w:tabs>
        <w:tab w:val="num" w:pos="0"/>
      </w:tabs>
      <w:spacing w:before="120" w:after="120" w:line="300" w:lineRule="auto"/>
      <w:jc w:val="both"/>
      <w:outlineLvl w:val="2"/>
    </w:pPr>
    <w:rPr>
      <w:rFonts w:eastAsia="Times New Roman" w:cs="Arial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535F07"/>
    <w:rPr>
      <w:rFonts w:ascii="Arial" w:eastAsia="Times New Roman" w:hAnsi="Arial" w:cs="Arial"/>
      <w:b/>
      <w:caps/>
      <w:snapToGrid w:val="0"/>
      <w:sz w:val="32"/>
      <w:szCs w:val="20"/>
      <w:shd w:val="clear" w:color="auto" w:fill="E0E0E0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rsid w:val="00535F07"/>
    <w:rPr>
      <w:rFonts w:ascii="Arial" w:eastAsia="Times New Roman" w:hAnsi="Arial" w:cs="Arial"/>
      <w:b/>
      <w:caps/>
      <w:snapToGrid w:val="0"/>
      <w:sz w:val="28"/>
      <w:szCs w:val="28"/>
      <w:u w:val="single" w:color="333399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C66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C664C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7C6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C66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C6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C664C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C664C"/>
    <w:rPr>
      <w:rFonts w:cs="Times New Roman"/>
    </w:rPr>
  </w:style>
  <w:style w:type="character" w:styleId="Znakapoznpodarou">
    <w:name w:val="footnote reference"/>
    <w:uiPriority w:val="99"/>
    <w:rsid w:val="007C664C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5056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056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56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6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6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6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4728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17013"/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semiHidden/>
    <w:rsid w:val="00512755"/>
    <w:rPr>
      <w:rFonts w:eastAsia="Times New Roman" w:cs="Arial"/>
      <w:lang w:eastAsia="cs-CZ"/>
    </w:rPr>
  </w:style>
  <w:style w:type="paragraph" w:styleId="Zkladntext">
    <w:name w:val="Body Text"/>
    <w:basedOn w:val="Normln"/>
    <w:link w:val="ZkladntextChar"/>
    <w:rsid w:val="003850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505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385055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38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385055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andarduser">
    <w:name w:val="Standard (user)"/>
    <w:rsid w:val="0006228B"/>
    <w:pPr>
      <w:suppressAutoHyphens/>
      <w:autoSpaceDN w:val="0"/>
      <w:textAlignment w:val="baseline"/>
    </w:pPr>
    <w:rPr>
      <w:rFonts w:ascii="Courier New" w:eastAsia="Arial" w:hAnsi="Courier New" w:cs="Calibri"/>
      <w:kern w:val="3"/>
      <w:sz w:val="20"/>
      <w:szCs w:val="20"/>
      <w:lang w:eastAsia="cs-CZ" w:bidi="ne-IN"/>
    </w:rPr>
  </w:style>
  <w:style w:type="paragraph" w:styleId="Revize">
    <w:name w:val="Revision"/>
    <w:hidden/>
    <w:uiPriority w:val="99"/>
    <w:semiHidden/>
    <w:rsid w:val="003151BD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3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60C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60CA"/>
  </w:style>
  <w:style w:type="character" w:customStyle="1" w:styleId="StylodstavecslovanChar">
    <w:name w:val="Styl odstavec číslovaný Char"/>
    <w:link w:val="Stylodstavecslovan"/>
    <w:locked/>
    <w:rsid w:val="006360CA"/>
    <w:rPr>
      <w:rFonts w:ascii="Calibri" w:hAnsi="Calibri" w:cs="Calibri"/>
    </w:rPr>
  </w:style>
  <w:style w:type="paragraph" w:customStyle="1" w:styleId="Stylodstavecslovan">
    <w:name w:val="Styl odstavec číslovaný"/>
    <w:basedOn w:val="Nadpis2"/>
    <w:link w:val="StylodstavecslovanChar"/>
    <w:rsid w:val="006360CA"/>
    <w:pPr>
      <w:keepNext w:val="0"/>
      <w:tabs>
        <w:tab w:val="num" w:pos="142"/>
      </w:tabs>
      <w:spacing w:before="0" w:after="120" w:line="280" w:lineRule="atLeast"/>
      <w:ind w:left="1154" w:hanging="360"/>
    </w:pPr>
    <w:rPr>
      <w:rFonts w:ascii="Calibri" w:eastAsiaTheme="minorHAnsi" w:hAnsi="Calibri" w:cs="Calibri"/>
      <w:b w:val="0"/>
      <w:caps w:val="0"/>
      <w:snapToGrid/>
      <w:sz w:val="22"/>
      <w:szCs w:val="22"/>
      <w:u w:val="none"/>
      <w:lang w:eastAsia="en-US"/>
    </w:rPr>
  </w:style>
  <w:style w:type="paragraph" w:styleId="Zkladntext3">
    <w:name w:val="Body Text 3"/>
    <w:basedOn w:val="Normln"/>
    <w:link w:val="Zkladntext3Char"/>
    <w:unhideWhenUsed/>
    <w:rsid w:val="00BC5706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C5706"/>
    <w:rPr>
      <w:rFonts w:ascii="Arial" w:eastAsia="Times New Roman" w:hAnsi="Arial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1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AB4E-4029-41E1-88D4-B0D866A4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Bořuta Jan</dc:creator>
  <cp:lastModifiedBy>Földeši, Igor</cp:lastModifiedBy>
  <cp:revision>4</cp:revision>
  <dcterms:created xsi:type="dcterms:W3CDTF">2021-04-06T15:09:00Z</dcterms:created>
  <dcterms:modified xsi:type="dcterms:W3CDTF">2021-06-14T18:27:00Z</dcterms:modified>
</cp:coreProperties>
</file>