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054C6" w14:textId="77777777" w:rsidR="005E58C1" w:rsidRPr="0096014E" w:rsidRDefault="005E58C1" w:rsidP="00D1495A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Calibri" w:hAnsi="Calibri" w:cs="Calibri"/>
          <w:b/>
          <w:i w:val="0"/>
          <w:szCs w:val="24"/>
        </w:rPr>
      </w:pPr>
    </w:p>
    <w:p w14:paraId="2D71147C" w14:textId="7D14D4B9" w:rsidR="000433AA" w:rsidRPr="0024192E" w:rsidRDefault="001060BD" w:rsidP="0024192E">
      <w:pPr>
        <w:jc w:val="center"/>
        <w:rPr>
          <w:rFonts w:ascii="Calibri" w:hAnsi="Calibri" w:cs="Calibri"/>
          <w:b/>
          <w:bCs/>
          <w:sz w:val="22"/>
          <w:szCs w:val="24"/>
        </w:rPr>
      </w:pPr>
      <w:r w:rsidRPr="0096014E">
        <w:rPr>
          <w:rFonts w:ascii="Calibri" w:hAnsi="Calibri" w:cs="Calibri"/>
          <w:b/>
          <w:snapToGrid w:val="0"/>
          <w:sz w:val="22"/>
          <w:szCs w:val="22"/>
        </w:rPr>
        <w:t xml:space="preserve">Pro účely zařazení dodavatele do Systému kvalifikace </w:t>
      </w:r>
      <w:r w:rsidR="000433AA" w:rsidRPr="0096014E">
        <w:rPr>
          <w:rFonts w:ascii="Calibri" w:hAnsi="Calibri" w:cs="Calibri"/>
          <w:b/>
          <w:snapToGrid w:val="0"/>
          <w:sz w:val="22"/>
          <w:szCs w:val="22"/>
        </w:rPr>
        <w:t>„</w:t>
      </w:r>
      <w:r w:rsidR="0038340C" w:rsidRPr="0038340C">
        <w:rPr>
          <w:rFonts w:ascii="Calibri" w:hAnsi="Calibri" w:cs="Calibri"/>
          <w:b/>
          <w:bCs/>
          <w:sz w:val="22"/>
          <w:szCs w:val="24"/>
        </w:rPr>
        <w:t>Systém kvalifikace – Dodávky kabelů CZ/RO – Kabely 22 kV dle VDE</w:t>
      </w:r>
      <w:r w:rsidR="000433AA" w:rsidRPr="0096014E">
        <w:rPr>
          <w:rFonts w:ascii="Calibri" w:hAnsi="Calibri" w:cs="Calibri"/>
          <w:b/>
          <w:snapToGrid w:val="0"/>
          <w:sz w:val="22"/>
          <w:szCs w:val="22"/>
        </w:rPr>
        <w:t>“</w:t>
      </w:r>
    </w:p>
    <w:p w14:paraId="4CFC8028" w14:textId="77777777" w:rsidR="003F6527" w:rsidRDefault="003F6527" w:rsidP="003563D1">
      <w:pPr>
        <w:rPr>
          <w:rFonts w:ascii="Calibri" w:hAnsi="Calibri" w:cs="Calibri"/>
          <w:i/>
          <w:snapToGrid w:val="0"/>
          <w:sz w:val="22"/>
          <w:szCs w:val="22"/>
          <w:highlight w:val="yellow"/>
        </w:rPr>
      </w:pPr>
    </w:p>
    <w:p w14:paraId="2A042172" w14:textId="1B7E07C3" w:rsidR="0025773C" w:rsidRPr="0096014E" w:rsidRDefault="0025773C" w:rsidP="003563D1">
      <w:pPr>
        <w:rPr>
          <w:rFonts w:ascii="Calibri" w:hAnsi="Calibri" w:cs="Calibri"/>
          <w:i/>
          <w:snapToGrid w:val="0"/>
          <w:sz w:val="22"/>
          <w:szCs w:val="22"/>
          <w:highlight w:val="yellow"/>
        </w:rPr>
      </w:pPr>
      <w:r w:rsidRPr="0096014E">
        <w:rPr>
          <w:rFonts w:ascii="Calibri" w:hAnsi="Calibri" w:cs="Calibri"/>
          <w:i/>
          <w:snapToGrid w:val="0"/>
          <w:sz w:val="22"/>
          <w:szCs w:val="22"/>
          <w:highlight w:val="yellow"/>
        </w:rPr>
        <w:t>obchodní firma / jméno a příjmení</w:t>
      </w:r>
      <w:r w:rsidRPr="0096014E">
        <w:rPr>
          <w:rFonts w:ascii="Calibri" w:hAnsi="Calibri" w:cs="Calibri"/>
          <w:sz w:val="22"/>
          <w:szCs w:val="22"/>
          <w:vertAlign w:val="superscript"/>
        </w:rPr>
        <w:footnoteReference w:id="1"/>
      </w:r>
    </w:p>
    <w:p w14:paraId="7B83D94B" w14:textId="77777777" w:rsidR="003563D1" w:rsidRPr="0096014E" w:rsidRDefault="003563D1" w:rsidP="003563D1">
      <w:pPr>
        <w:rPr>
          <w:rFonts w:ascii="Calibri" w:hAnsi="Calibri" w:cs="Calibri"/>
          <w:i/>
          <w:snapToGrid w:val="0"/>
          <w:sz w:val="22"/>
          <w:szCs w:val="22"/>
          <w:highlight w:val="yellow"/>
        </w:rPr>
      </w:pPr>
    </w:p>
    <w:p w14:paraId="0C340C02" w14:textId="77777777" w:rsidR="0025773C" w:rsidRPr="0096014E" w:rsidRDefault="0025773C" w:rsidP="0025773C">
      <w:pPr>
        <w:rPr>
          <w:rFonts w:ascii="Calibri" w:hAnsi="Calibri" w:cs="Calibri"/>
          <w:snapToGrid w:val="0"/>
          <w:sz w:val="22"/>
          <w:szCs w:val="22"/>
          <w:highlight w:val="yellow"/>
        </w:rPr>
      </w:pPr>
      <w:r w:rsidRPr="0096014E">
        <w:rPr>
          <w:rFonts w:ascii="Calibri" w:hAnsi="Calibri" w:cs="Calibri"/>
          <w:snapToGrid w:val="0"/>
          <w:sz w:val="22"/>
          <w:szCs w:val="22"/>
          <w:highlight w:val="yellow"/>
        </w:rPr>
        <w:t>se sídlem</w:t>
      </w:r>
      <w:r w:rsidRPr="0096014E">
        <w:rPr>
          <w:rFonts w:ascii="Calibri" w:hAnsi="Calibri" w:cs="Calibri"/>
          <w:snapToGrid w:val="0"/>
          <w:sz w:val="22"/>
          <w:szCs w:val="22"/>
          <w:highlight w:val="yellow"/>
        </w:rPr>
        <w:softHyphen/>
      </w:r>
      <w:r w:rsidRPr="0096014E">
        <w:rPr>
          <w:rFonts w:ascii="Calibri" w:hAnsi="Calibri" w:cs="Calibr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43BD62A5" w14:textId="77777777" w:rsidR="0025773C" w:rsidRPr="0096014E" w:rsidRDefault="0025773C" w:rsidP="0025773C">
      <w:pPr>
        <w:rPr>
          <w:rFonts w:ascii="Calibri" w:hAnsi="Calibri" w:cs="Calibri"/>
          <w:snapToGrid w:val="0"/>
          <w:sz w:val="22"/>
          <w:szCs w:val="22"/>
          <w:highlight w:val="yellow"/>
        </w:rPr>
      </w:pPr>
    </w:p>
    <w:p w14:paraId="537E3D71" w14:textId="77777777" w:rsidR="0025773C" w:rsidRPr="0096014E" w:rsidRDefault="0025773C" w:rsidP="0025773C">
      <w:pPr>
        <w:rPr>
          <w:rFonts w:ascii="Calibri" w:hAnsi="Calibri" w:cs="Calibri"/>
          <w:snapToGrid w:val="0"/>
          <w:sz w:val="22"/>
          <w:szCs w:val="22"/>
          <w:highlight w:val="yellow"/>
        </w:rPr>
      </w:pPr>
      <w:r w:rsidRPr="0096014E">
        <w:rPr>
          <w:rFonts w:ascii="Calibri" w:hAnsi="Calibri" w:cs="Calibri"/>
          <w:snapToGrid w:val="0"/>
          <w:sz w:val="22"/>
          <w:szCs w:val="22"/>
          <w:highlight w:val="yellow"/>
        </w:rPr>
        <w:t>IČO:……</w:t>
      </w:r>
    </w:p>
    <w:p w14:paraId="2D07E84D" w14:textId="77777777" w:rsidR="0025773C" w:rsidRPr="0096014E" w:rsidRDefault="0025773C" w:rsidP="0025773C">
      <w:pPr>
        <w:rPr>
          <w:rFonts w:ascii="Calibri" w:hAnsi="Calibri" w:cs="Calibri"/>
          <w:snapToGrid w:val="0"/>
          <w:sz w:val="22"/>
          <w:szCs w:val="22"/>
          <w:highlight w:val="yellow"/>
        </w:rPr>
      </w:pPr>
    </w:p>
    <w:p w14:paraId="23679A0E" w14:textId="77777777" w:rsidR="0025773C" w:rsidRPr="0096014E" w:rsidRDefault="0025773C" w:rsidP="0025773C">
      <w:pPr>
        <w:rPr>
          <w:rFonts w:ascii="Calibri" w:hAnsi="Calibri" w:cs="Calibri"/>
          <w:snapToGrid w:val="0"/>
          <w:sz w:val="22"/>
          <w:szCs w:val="22"/>
          <w:highlight w:val="yellow"/>
        </w:rPr>
      </w:pPr>
      <w:r w:rsidRPr="0096014E">
        <w:rPr>
          <w:rFonts w:ascii="Calibri" w:hAnsi="Calibri" w:cs="Calibr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588DDAE2" w14:textId="77777777" w:rsidR="0025773C" w:rsidRPr="0096014E" w:rsidRDefault="0025773C" w:rsidP="0025773C">
      <w:pPr>
        <w:rPr>
          <w:rFonts w:ascii="Calibri" w:hAnsi="Calibri" w:cs="Calibri"/>
          <w:snapToGrid w:val="0"/>
          <w:sz w:val="22"/>
          <w:szCs w:val="22"/>
          <w:highlight w:val="yellow"/>
        </w:rPr>
      </w:pPr>
    </w:p>
    <w:p w14:paraId="5512FB19" w14:textId="77777777" w:rsidR="0025773C" w:rsidRPr="0096014E" w:rsidRDefault="0025773C" w:rsidP="0025773C">
      <w:pPr>
        <w:rPr>
          <w:rFonts w:ascii="Calibri" w:hAnsi="Calibri" w:cs="Calibri"/>
          <w:snapToGrid w:val="0"/>
          <w:sz w:val="22"/>
          <w:szCs w:val="22"/>
          <w:highlight w:val="yellow"/>
        </w:rPr>
      </w:pPr>
      <w:r w:rsidRPr="0096014E">
        <w:rPr>
          <w:rFonts w:ascii="Calibri" w:hAnsi="Calibri" w:cs="Calibri"/>
          <w:snapToGrid w:val="0"/>
          <w:sz w:val="22"/>
          <w:szCs w:val="22"/>
          <w:highlight w:val="yellow"/>
        </w:rPr>
        <w:t xml:space="preserve">oddíl ……, vložka </w:t>
      </w:r>
      <w:r w:rsidRPr="0096014E">
        <w:rPr>
          <w:rFonts w:ascii="Calibri" w:hAnsi="Calibri" w:cs="Calibri"/>
          <w:snapToGrid w:val="0"/>
          <w:sz w:val="22"/>
          <w:szCs w:val="22"/>
          <w:highlight w:val="yellow"/>
        </w:rPr>
        <w:softHyphen/>
      </w:r>
      <w:r w:rsidRPr="0096014E">
        <w:rPr>
          <w:rFonts w:ascii="Calibri" w:hAnsi="Calibri" w:cs="Calibri"/>
          <w:snapToGrid w:val="0"/>
          <w:sz w:val="22"/>
          <w:szCs w:val="22"/>
          <w:highlight w:val="yellow"/>
        </w:rPr>
        <w:softHyphen/>
        <w:t>……</w:t>
      </w:r>
    </w:p>
    <w:p w14:paraId="5437D69B" w14:textId="77777777" w:rsidR="0025773C" w:rsidRPr="0096014E" w:rsidRDefault="0025773C" w:rsidP="0025773C">
      <w:pPr>
        <w:rPr>
          <w:rFonts w:ascii="Calibri" w:hAnsi="Calibri" w:cs="Calibri"/>
          <w:snapToGrid w:val="0"/>
          <w:sz w:val="22"/>
          <w:szCs w:val="22"/>
          <w:highlight w:val="yellow"/>
        </w:rPr>
      </w:pPr>
    </w:p>
    <w:p w14:paraId="7D30E10E" w14:textId="77777777" w:rsidR="0025773C" w:rsidRPr="0096014E" w:rsidRDefault="0025773C" w:rsidP="0025773C">
      <w:pPr>
        <w:rPr>
          <w:rFonts w:ascii="Calibri" w:hAnsi="Calibri" w:cs="Calibri"/>
          <w:snapToGrid w:val="0"/>
          <w:sz w:val="22"/>
          <w:szCs w:val="22"/>
        </w:rPr>
      </w:pPr>
      <w:r w:rsidRPr="0096014E">
        <w:rPr>
          <w:rFonts w:ascii="Calibri" w:hAnsi="Calibri" w:cs="Calibri"/>
          <w:snapToGrid w:val="0"/>
          <w:sz w:val="22"/>
          <w:szCs w:val="22"/>
          <w:highlight w:val="yellow"/>
        </w:rPr>
        <w:t>zastoupená: ……</w:t>
      </w:r>
    </w:p>
    <w:p w14:paraId="5736D3BD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6D65EB06" w14:textId="77777777" w:rsidR="0025773C" w:rsidRPr="0096014E" w:rsidRDefault="0025773C" w:rsidP="0025773C">
      <w:pPr>
        <w:jc w:val="both"/>
        <w:rPr>
          <w:rFonts w:ascii="Calibri" w:hAnsi="Calibri" w:cs="Calibri"/>
          <w:bCs/>
          <w:sz w:val="22"/>
          <w:szCs w:val="22"/>
        </w:rPr>
      </w:pPr>
    </w:p>
    <w:p w14:paraId="79F63E8F" w14:textId="77777777" w:rsidR="0025773C" w:rsidRPr="0096014E" w:rsidRDefault="0025773C" w:rsidP="0025773C">
      <w:pPr>
        <w:jc w:val="both"/>
        <w:rPr>
          <w:rFonts w:ascii="Calibri" w:hAnsi="Calibri" w:cs="Calibri"/>
          <w:bCs/>
          <w:sz w:val="22"/>
          <w:szCs w:val="22"/>
        </w:rPr>
      </w:pPr>
      <w:r w:rsidRPr="0096014E">
        <w:rPr>
          <w:rFonts w:ascii="Calibri" w:hAnsi="Calibri" w:cs="Calibri"/>
          <w:bCs/>
          <w:sz w:val="22"/>
          <w:szCs w:val="22"/>
        </w:rPr>
        <w:t>čestně prohlašuje, že:</w:t>
      </w:r>
    </w:p>
    <w:p w14:paraId="76CAFE0A" w14:textId="77777777" w:rsidR="0025773C" w:rsidRPr="0096014E" w:rsidRDefault="0025773C" w:rsidP="0025773C">
      <w:pPr>
        <w:jc w:val="both"/>
        <w:rPr>
          <w:rFonts w:ascii="Calibri" w:hAnsi="Calibri" w:cs="Calibri"/>
          <w:bCs/>
          <w:sz w:val="22"/>
          <w:szCs w:val="22"/>
        </w:rPr>
      </w:pPr>
    </w:p>
    <w:p w14:paraId="6480BCD8" w14:textId="06954DA2" w:rsidR="0025773C" w:rsidRDefault="00610E0F" w:rsidP="00FF68C6">
      <w:pPr>
        <w:numPr>
          <w:ilvl w:val="0"/>
          <w:numId w:val="13"/>
        </w:num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stane-li se vybraným dodavatelem, předloží před podpisem smlouvy na realizaci veřejné zakázky cer</w:t>
      </w:r>
      <w:r w:rsidR="0024192E">
        <w:rPr>
          <w:rFonts w:ascii="Calibri" w:hAnsi="Calibri" w:cs="Calibri"/>
          <w:sz w:val="22"/>
          <w:szCs w:val="22"/>
        </w:rPr>
        <w:t>tifikáty systému řízení vydané</w:t>
      </w:r>
      <w:r>
        <w:rPr>
          <w:rFonts w:ascii="Calibri" w:hAnsi="Calibri" w:cs="Calibri"/>
          <w:sz w:val="22"/>
          <w:szCs w:val="22"/>
        </w:rPr>
        <w:t xml:space="preserve"> podle českých technických norem akreditovanou osobou na dodavatele. Před podpisem smlouvy na realizaci veřejné zakázky předloží certifikát systému řízení</w:t>
      </w:r>
      <w:r w:rsidR="0024192E">
        <w:rPr>
          <w:rFonts w:ascii="Calibri" w:hAnsi="Calibri" w:cs="Calibri"/>
          <w:sz w:val="22"/>
          <w:szCs w:val="22"/>
        </w:rPr>
        <w:t xml:space="preserve"> </w:t>
      </w:r>
      <w:r w:rsidR="004C1621">
        <w:rPr>
          <w:rFonts w:ascii="Calibri" w:hAnsi="Calibri" w:cs="Calibri"/>
          <w:sz w:val="22"/>
          <w:szCs w:val="22"/>
        </w:rPr>
        <w:t>jakosti</w:t>
      </w:r>
      <w:r>
        <w:rPr>
          <w:rFonts w:ascii="Calibri" w:hAnsi="Calibri" w:cs="Calibri"/>
          <w:sz w:val="22"/>
          <w:szCs w:val="22"/>
        </w:rPr>
        <w:t xml:space="preserve"> ČSN EN ISO 9001</w:t>
      </w:r>
      <w:r w:rsidR="0024192E">
        <w:rPr>
          <w:rFonts w:ascii="Calibri" w:hAnsi="Calibri" w:cs="Calibri"/>
          <w:sz w:val="22"/>
          <w:szCs w:val="22"/>
        </w:rPr>
        <w:t xml:space="preserve"> pro výrobu </w:t>
      </w:r>
      <w:r w:rsidR="00026E80">
        <w:rPr>
          <w:rFonts w:ascii="Calibri" w:hAnsi="Calibri" w:cs="Calibri"/>
          <w:sz w:val="22"/>
          <w:szCs w:val="22"/>
        </w:rPr>
        <w:t>kabelů</w:t>
      </w:r>
      <w:r>
        <w:rPr>
          <w:rFonts w:ascii="Calibri" w:hAnsi="Calibri" w:cs="Calibri"/>
          <w:sz w:val="22"/>
          <w:szCs w:val="22"/>
        </w:rPr>
        <w:t>.</w:t>
      </w:r>
    </w:p>
    <w:p w14:paraId="39D98402" w14:textId="1B08D793" w:rsidR="00FF68C6" w:rsidRPr="0096014E" w:rsidRDefault="00B465E1" w:rsidP="00FF68C6">
      <w:pPr>
        <w:numPr>
          <w:ilvl w:val="0"/>
          <w:numId w:val="13"/>
        </w:num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  <w:r w:rsidRPr="00B465E1">
        <w:rPr>
          <w:rFonts w:ascii="Calibri" w:hAnsi="Calibri" w:cs="Calibri"/>
          <w:sz w:val="22"/>
          <w:szCs w:val="22"/>
        </w:rPr>
        <w:t>stane-li se vybraným dodavatelem, předloží před podpisem smlouvy na realizaci veřejné zakázky certifikáty</w:t>
      </w:r>
      <w:r>
        <w:rPr>
          <w:rFonts w:ascii="Calibri" w:hAnsi="Calibri" w:cs="Calibri"/>
          <w:sz w:val="22"/>
          <w:szCs w:val="22"/>
        </w:rPr>
        <w:t xml:space="preserve"> pro používání značky VDE</w:t>
      </w:r>
      <w:r w:rsidR="00FF68C6">
        <w:rPr>
          <w:rFonts w:ascii="Calibri" w:hAnsi="Calibri" w:cs="Calibri"/>
          <w:sz w:val="22"/>
          <w:szCs w:val="22"/>
        </w:rPr>
        <w:t>.</w:t>
      </w:r>
    </w:p>
    <w:p w14:paraId="68AA1CE3" w14:textId="77777777" w:rsidR="0025773C" w:rsidRPr="0096014E" w:rsidRDefault="0025773C" w:rsidP="0025773C">
      <w:pPr>
        <w:tabs>
          <w:tab w:val="left" w:pos="708"/>
        </w:tabs>
        <w:spacing w:after="120" w:line="276" w:lineRule="auto"/>
        <w:ind w:left="709"/>
        <w:jc w:val="both"/>
        <w:outlineLvl w:val="1"/>
        <w:rPr>
          <w:rFonts w:ascii="Calibri" w:hAnsi="Calibri" w:cs="Calibri"/>
          <w:sz w:val="22"/>
          <w:szCs w:val="22"/>
        </w:rPr>
      </w:pPr>
    </w:p>
    <w:p w14:paraId="61231A56" w14:textId="77777777" w:rsidR="0025773C" w:rsidRDefault="0025773C" w:rsidP="0025773C">
      <w:p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</w:p>
    <w:p w14:paraId="1AB64856" w14:textId="77777777" w:rsidR="00725F3B" w:rsidRDefault="00725F3B" w:rsidP="0025773C">
      <w:p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 případě, že disponujete i jinými certifikáty </w:t>
      </w:r>
      <w:r w:rsidR="009472A5">
        <w:rPr>
          <w:rFonts w:ascii="Calibri" w:hAnsi="Calibri" w:cs="Calibri"/>
          <w:sz w:val="22"/>
          <w:szCs w:val="22"/>
        </w:rPr>
        <w:t xml:space="preserve">systému řízení ISO uveďte: </w:t>
      </w:r>
      <w:r w:rsidR="00B465E1" w:rsidRPr="0028625C">
        <w:rPr>
          <w:rFonts w:ascii="Calibri" w:hAnsi="Calibri" w:cs="Calibri"/>
          <w:sz w:val="22"/>
          <w:szCs w:val="22"/>
          <w:highlight w:val="yellow"/>
        </w:rPr>
        <w:t>____________</w:t>
      </w:r>
    </w:p>
    <w:p w14:paraId="5E01BEB7" w14:textId="77777777" w:rsidR="009472A5" w:rsidRDefault="009472A5" w:rsidP="0025773C">
      <w:p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</w:p>
    <w:p w14:paraId="03FE6A85" w14:textId="77777777" w:rsidR="0025773C" w:rsidRPr="0096014E" w:rsidRDefault="0025773C" w:rsidP="0025773C">
      <w:pPr>
        <w:tabs>
          <w:tab w:val="left" w:pos="708"/>
        </w:tabs>
        <w:spacing w:after="120" w:line="276" w:lineRule="auto"/>
        <w:ind w:left="709" w:hanging="57"/>
        <w:jc w:val="both"/>
        <w:outlineLvl w:val="1"/>
        <w:rPr>
          <w:rFonts w:ascii="Calibri" w:hAnsi="Calibri" w:cs="Calibri"/>
          <w:sz w:val="22"/>
          <w:szCs w:val="22"/>
        </w:rPr>
      </w:pPr>
    </w:p>
    <w:p w14:paraId="52492357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5ADDB531" w14:textId="77777777" w:rsidR="0025773C" w:rsidRPr="0096014E" w:rsidRDefault="0025773C" w:rsidP="0025773C">
      <w:pPr>
        <w:keepNext/>
        <w:outlineLvl w:val="3"/>
        <w:rPr>
          <w:rFonts w:ascii="Calibri" w:hAnsi="Calibri" w:cs="Calibri"/>
          <w:sz w:val="22"/>
          <w:szCs w:val="22"/>
        </w:rPr>
      </w:pPr>
      <w:r w:rsidRPr="0096014E">
        <w:rPr>
          <w:rFonts w:ascii="Calibri" w:hAnsi="Calibri" w:cs="Calibri"/>
          <w:sz w:val="22"/>
          <w:szCs w:val="22"/>
        </w:rPr>
        <w:t xml:space="preserve">V </w:t>
      </w:r>
      <w:r w:rsidRPr="0028625C">
        <w:rPr>
          <w:rFonts w:ascii="Calibri" w:hAnsi="Calibri" w:cs="Calibri"/>
          <w:sz w:val="22"/>
          <w:szCs w:val="22"/>
          <w:highlight w:val="yellow"/>
        </w:rPr>
        <w:t>______________</w:t>
      </w:r>
      <w:r w:rsidRPr="0096014E">
        <w:rPr>
          <w:rFonts w:ascii="Calibri" w:hAnsi="Calibri" w:cs="Calibri"/>
          <w:sz w:val="22"/>
          <w:szCs w:val="22"/>
        </w:rPr>
        <w:t xml:space="preserve"> dne </w:t>
      </w:r>
      <w:r w:rsidRPr="0028625C">
        <w:rPr>
          <w:rFonts w:ascii="Calibri" w:hAnsi="Calibri" w:cs="Calibri"/>
          <w:sz w:val="22"/>
          <w:szCs w:val="22"/>
          <w:highlight w:val="yellow"/>
        </w:rPr>
        <w:t>____________</w:t>
      </w:r>
    </w:p>
    <w:p w14:paraId="067D0AEC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0618A55A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7A8C2836" w14:textId="77777777" w:rsidR="0025773C" w:rsidRPr="0096014E" w:rsidRDefault="0025773C" w:rsidP="003563D1">
      <w:pPr>
        <w:tabs>
          <w:tab w:val="left" w:pos="1335"/>
        </w:tabs>
        <w:rPr>
          <w:rFonts w:ascii="Calibri" w:hAnsi="Calibri" w:cs="Calibri"/>
          <w:sz w:val="22"/>
          <w:szCs w:val="22"/>
        </w:rPr>
      </w:pPr>
      <w:r w:rsidRPr="0096014E">
        <w:rPr>
          <w:rFonts w:ascii="Calibri" w:hAnsi="Calibri" w:cs="Calibri"/>
          <w:sz w:val="22"/>
          <w:szCs w:val="22"/>
        </w:rPr>
        <w:tab/>
      </w:r>
    </w:p>
    <w:p w14:paraId="6DEF9A7F" w14:textId="77777777" w:rsidR="0025773C" w:rsidRPr="0096014E" w:rsidRDefault="0025773C" w:rsidP="0025773C">
      <w:pPr>
        <w:ind w:left="4245"/>
        <w:rPr>
          <w:rFonts w:ascii="Calibri" w:hAnsi="Calibri" w:cs="Calibri"/>
          <w:sz w:val="22"/>
          <w:szCs w:val="22"/>
        </w:rPr>
      </w:pP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  <w:t xml:space="preserve">     </w:t>
      </w:r>
    </w:p>
    <w:p w14:paraId="1C06F625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521DB498" w14:textId="77777777" w:rsidR="003563D1" w:rsidRPr="0096014E" w:rsidRDefault="003563D1" w:rsidP="0025773C">
      <w:pPr>
        <w:rPr>
          <w:rFonts w:ascii="Calibri" w:hAnsi="Calibri" w:cs="Calibri"/>
          <w:sz w:val="22"/>
          <w:szCs w:val="22"/>
        </w:rPr>
      </w:pPr>
    </w:p>
    <w:p w14:paraId="58A60C2D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sectPr w:rsidR="0025773C" w:rsidRPr="0096014E" w:rsidSect="003B1C2F">
      <w:headerReference w:type="default" r:id="rId8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5BDF" w14:textId="77777777" w:rsidR="00864E4E" w:rsidRDefault="00864E4E">
      <w:r>
        <w:separator/>
      </w:r>
    </w:p>
  </w:endnote>
  <w:endnote w:type="continuationSeparator" w:id="0">
    <w:p w14:paraId="27BBB49C" w14:textId="77777777" w:rsidR="00864E4E" w:rsidRDefault="00864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F5D5" w14:textId="77777777" w:rsidR="00864E4E" w:rsidRDefault="00864E4E">
      <w:r>
        <w:separator/>
      </w:r>
    </w:p>
  </w:footnote>
  <w:footnote w:type="continuationSeparator" w:id="0">
    <w:p w14:paraId="5E0DD028" w14:textId="77777777" w:rsidR="00864E4E" w:rsidRDefault="00864E4E">
      <w:r>
        <w:continuationSeparator/>
      </w:r>
    </w:p>
  </w:footnote>
  <w:footnote w:id="1">
    <w:p w14:paraId="52874E4C" w14:textId="77777777" w:rsidR="0025773C" w:rsidRDefault="0025773C" w:rsidP="0025773C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242F5" w14:textId="77777777" w:rsidR="00F62D86" w:rsidRPr="00DA0ADB" w:rsidRDefault="0024192E" w:rsidP="001060BD">
    <w:pPr>
      <w:pStyle w:val="Zhlav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Příloha_</w:t>
    </w:r>
    <w:r w:rsidR="004D5847">
      <w:rPr>
        <w:rFonts w:ascii="Calibri" w:hAnsi="Calibri" w:cs="Calibri"/>
        <w:sz w:val="22"/>
        <w:szCs w:val="22"/>
      </w:rPr>
      <w:t>6</w:t>
    </w:r>
    <w:r>
      <w:rPr>
        <w:rFonts w:ascii="Calibri" w:hAnsi="Calibri" w:cs="Calibri"/>
        <w:sz w:val="22"/>
        <w:szCs w:val="22"/>
      </w:rPr>
      <w:t>_SK_</w:t>
    </w:r>
    <w:r w:rsidR="001060BD" w:rsidRPr="00DA0ADB">
      <w:rPr>
        <w:rFonts w:ascii="Calibri" w:hAnsi="Calibri" w:cs="Calibri"/>
        <w:sz w:val="22"/>
        <w:szCs w:val="22"/>
      </w:rPr>
      <w:t xml:space="preserve">ČP o </w:t>
    </w:r>
    <w:r w:rsidR="00144350">
      <w:rPr>
        <w:rFonts w:ascii="Calibri" w:hAnsi="Calibri" w:cs="Calibri"/>
        <w:sz w:val="22"/>
        <w:szCs w:val="22"/>
      </w:rPr>
      <w:t>předložení certifikátu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59A1D54"/>
    <w:multiLevelType w:val="hybridMultilevel"/>
    <w:tmpl w:val="916E9EBE"/>
    <w:lvl w:ilvl="0" w:tplc="F9F0FF0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481774111">
    <w:abstractNumId w:val="7"/>
  </w:num>
  <w:num w:numId="2" w16cid:durableId="1169368086">
    <w:abstractNumId w:val="5"/>
  </w:num>
  <w:num w:numId="3" w16cid:durableId="339161394">
    <w:abstractNumId w:val="0"/>
  </w:num>
  <w:num w:numId="4" w16cid:durableId="2127850195">
    <w:abstractNumId w:val="8"/>
  </w:num>
  <w:num w:numId="5" w16cid:durableId="1659846542">
    <w:abstractNumId w:val="9"/>
  </w:num>
  <w:num w:numId="6" w16cid:durableId="2035183616">
    <w:abstractNumId w:val="9"/>
  </w:num>
  <w:num w:numId="7" w16cid:durableId="2131438505">
    <w:abstractNumId w:val="9"/>
  </w:num>
  <w:num w:numId="8" w16cid:durableId="639725901">
    <w:abstractNumId w:val="4"/>
  </w:num>
  <w:num w:numId="9" w16cid:durableId="1673793546">
    <w:abstractNumId w:val="6"/>
  </w:num>
  <w:num w:numId="10" w16cid:durableId="2049605417">
    <w:abstractNumId w:val="10"/>
  </w:num>
  <w:num w:numId="11" w16cid:durableId="433281501">
    <w:abstractNumId w:val="2"/>
  </w:num>
  <w:num w:numId="12" w16cid:durableId="1111053290">
    <w:abstractNumId w:val="3"/>
  </w:num>
  <w:num w:numId="13" w16cid:durableId="1873155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0196"/>
    <w:rsid w:val="00025C3A"/>
    <w:rsid w:val="00026E80"/>
    <w:rsid w:val="00031A76"/>
    <w:rsid w:val="000433AA"/>
    <w:rsid w:val="00060371"/>
    <w:rsid w:val="00066E6C"/>
    <w:rsid w:val="00072BBD"/>
    <w:rsid w:val="000764C1"/>
    <w:rsid w:val="000805A9"/>
    <w:rsid w:val="00083666"/>
    <w:rsid w:val="000862CC"/>
    <w:rsid w:val="000A5109"/>
    <w:rsid w:val="000C4F89"/>
    <w:rsid w:val="000D24F9"/>
    <w:rsid w:val="000D336E"/>
    <w:rsid w:val="000E3392"/>
    <w:rsid w:val="001022BD"/>
    <w:rsid w:val="001060BD"/>
    <w:rsid w:val="001063F2"/>
    <w:rsid w:val="00125296"/>
    <w:rsid w:val="00142C1B"/>
    <w:rsid w:val="00144350"/>
    <w:rsid w:val="0015402A"/>
    <w:rsid w:val="00156E39"/>
    <w:rsid w:val="00156EC7"/>
    <w:rsid w:val="00176D6B"/>
    <w:rsid w:val="0019034F"/>
    <w:rsid w:val="001A72B4"/>
    <w:rsid w:val="001A7364"/>
    <w:rsid w:val="001C17E9"/>
    <w:rsid w:val="001D19AA"/>
    <w:rsid w:val="001E45A4"/>
    <w:rsid w:val="002067D0"/>
    <w:rsid w:val="00211ED1"/>
    <w:rsid w:val="00234485"/>
    <w:rsid w:val="0024192E"/>
    <w:rsid w:val="002505F6"/>
    <w:rsid w:val="0025200C"/>
    <w:rsid w:val="002520E2"/>
    <w:rsid w:val="00253536"/>
    <w:rsid w:val="00256249"/>
    <w:rsid w:val="0025773C"/>
    <w:rsid w:val="00261C5A"/>
    <w:rsid w:val="00262A72"/>
    <w:rsid w:val="00267951"/>
    <w:rsid w:val="00284F8E"/>
    <w:rsid w:val="0028625C"/>
    <w:rsid w:val="002C6718"/>
    <w:rsid w:val="00316278"/>
    <w:rsid w:val="003169A3"/>
    <w:rsid w:val="003563D1"/>
    <w:rsid w:val="0038340C"/>
    <w:rsid w:val="0038694C"/>
    <w:rsid w:val="003977F8"/>
    <w:rsid w:val="003A1A52"/>
    <w:rsid w:val="003B01AF"/>
    <w:rsid w:val="003B1C2F"/>
    <w:rsid w:val="003C0EC3"/>
    <w:rsid w:val="003E48CE"/>
    <w:rsid w:val="003F6527"/>
    <w:rsid w:val="00426022"/>
    <w:rsid w:val="00433C62"/>
    <w:rsid w:val="004426F5"/>
    <w:rsid w:val="00452AB0"/>
    <w:rsid w:val="00452AC4"/>
    <w:rsid w:val="00485015"/>
    <w:rsid w:val="004861A2"/>
    <w:rsid w:val="004A6972"/>
    <w:rsid w:val="004C1621"/>
    <w:rsid w:val="004D5847"/>
    <w:rsid w:val="004E23AB"/>
    <w:rsid w:val="004F7507"/>
    <w:rsid w:val="005000EE"/>
    <w:rsid w:val="00515EF5"/>
    <w:rsid w:val="00530CB4"/>
    <w:rsid w:val="00545CCD"/>
    <w:rsid w:val="00551164"/>
    <w:rsid w:val="005716A1"/>
    <w:rsid w:val="005818B1"/>
    <w:rsid w:val="00587AD3"/>
    <w:rsid w:val="005A1D48"/>
    <w:rsid w:val="005A7196"/>
    <w:rsid w:val="005B1B8A"/>
    <w:rsid w:val="005C3BE7"/>
    <w:rsid w:val="005C79A6"/>
    <w:rsid w:val="005D7890"/>
    <w:rsid w:val="005D7C4C"/>
    <w:rsid w:val="005E58C1"/>
    <w:rsid w:val="005F552D"/>
    <w:rsid w:val="00610E0F"/>
    <w:rsid w:val="00621375"/>
    <w:rsid w:val="00645891"/>
    <w:rsid w:val="00660AEB"/>
    <w:rsid w:val="006717CB"/>
    <w:rsid w:val="006A3CFF"/>
    <w:rsid w:val="006A4848"/>
    <w:rsid w:val="006A5F8E"/>
    <w:rsid w:val="006D5D28"/>
    <w:rsid w:val="00703A00"/>
    <w:rsid w:val="00707BEF"/>
    <w:rsid w:val="007235D3"/>
    <w:rsid w:val="00725F3B"/>
    <w:rsid w:val="00751347"/>
    <w:rsid w:val="00765E12"/>
    <w:rsid w:val="00777CBA"/>
    <w:rsid w:val="007832FD"/>
    <w:rsid w:val="007875C1"/>
    <w:rsid w:val="007C622F"/>
    <w:rsid w:val="007E21DE"/>
    <w:rsid w:val="00802C09"/>
    <w:rsid w:val="008039CF"/>
    <w:rsid w:val="00816D42"/>
    <w:rsid w:val="00826023"/>
    <w:rsid w:val="008360E7"/>
    <w:rsid w:val="008415EA"/>
    <w:rsid w:val="00860BB0"/>
    <w:rsid w:val="00864E4E"/>
    <w:rsid w:val="0086525D"/>
    <w:rsid w:val="008664C4"/>
    <w:rsid w:val="00881817"/>
    <w:rsid w:val="008A00CF"/>
    <w:rsid w:val="008A6179"/>
    <w:rsid w:val="008D2525"/>
    <w:rsid w:val="008E67BA"/>
    <w:rsid w:val="008F2737"/>
    <w:rsid w:val="00905E28"/>
    <w:rsid w:val="00931070"/>
    <w:rsid w:val="009472A5"/>
    <w:rsid w:val="00953D51"/>
    <w:rsid w:val="0096014E"/>
    <w:rsid w:val="00967E19"/>
    <w:rsid w:val="0098737D"/>
    <w:rsid w:val="009928D9"/>
    <w:rsid w:val="00994E30"/>
    <w:rsid w:val="009C187C"/>
    <w:rsid w:val="009C59B2"/>
    <w:rsid w:val="009C794D"/>
    <w:rsid w:val="009D658F"/>
    <w:rsid w:val="009D739D"/>
    <w:rsid w:val="009E2EEF"/>
    <w:rsid w:val="00A11756"/>
    <w:rsid w:val="00A206D9"/>
    <w:rsid w:val="00A22810"/>
    <w:rsid w:val="00A51A7A"/>
    <w:rsid w:val="00A728BF"/>
    <w:rsid w:val="00A821BC"/>
    <w:rsid w:val="00AA3D2D"/>
    <w:rsid w:val="00AB3B81"/>
    <w:rsid w:val="00AB6E21"/>
    <w:rsid w:val="00AD16E0"/>
    <w:rsid w:val="00AE5F22"/>
    <w:rsid w:val="00B07CDE"/>
    <w:rsid w:val="00B13663"/>
    <w:rsid w:val="00B33D60"/>
    <w:rsid w:val="00B34FEB"/>
    <w:rsid w:val="00B4251A"/>
    <w:rsid w:val="00B45F6E"/>
    <w:rsid w:val="00B465E1"/>
    <w:rsid w:val="00B5183B"/>
    <w:rsid w:val="00B61BEE"/>
    <w:rsid w:val="00B770FC"/>
    <w:rsid w:val="00B7765C"/>
    <w:rsid w:val="00B870EA"/>
    <w:rsid w:val="00BC758B"/>
    <w:rsid w:val="00BD1751"/>
    <w:rsid w:val="00BD1772"/>
    <w:rsid w:val="00BF2A97"/>
    <w:rsid w:val="00BF40F9"/>
    <w:rsid w:val="00C04179"/>
    <w:rsid w:val="00C23E51"/>
    <w:rsid w:val="00C34EDE"/>
    <w:rsid w:val="00C75A5E"/>
    <w:rsid w:val="00C775EB"/>
    <w:rsid w:val="00C81AD2"/>
    <w:rsid w:val="00C85F30"/>
    <w:rsid w:val="00C9081E"/>
    <w:rsid w:val="00D1495A"/>
    <w:rsid w:val="00D15B4C"/>
    <w:rsid w:val="00D17BE2"/>
    <w:rsid w:val="00D53A35"/>
    <w:rsid w:val="00D61815"/>
    <w:rsid w:val="00D67502"/>
    <w:rsid w:val="00D900B0"/>
    <w:rsid w:val="00D929CF"/>
    <w:rsid w:val="00DA0ADB"/>
    <w:rsid w:val="00DB0F80"/>
    <w:rsid w:val="00DB1387"/>
    <w:rsid w:val="00DB2A25"/>
    <w:rsid w:val="00DB6706"/>
    <w:rsid w:val="00DC4613"/>
    <w:rsid w:val="00DD4426"/>
    <w:rsid w:val="00DE3F4B"/>
    <w:rsid w:val="00DF1C99"/>
    <w:rsid w:val="00DF5B5A"/>
    <w:rsid w:val="00DF781F"/>
    <w:rsid w:val="00E101DC"/>
    <w:rsid w:val="00E34E39"/>
    <w:rsid w:val="00E41D08"/>
    <w:rsid w:val="00E457A0"/>
    <w:rsid w:val="00E466B0"/>
    <w:rsid w:val="00E50E8A"/>
    <w:rsid w:val="00E57BEA"/>
    <w:rsid w:val="00E81FE9"/>
    <w:rsid w:val="00EA44EF"/>
    <w:rsid w:val="00EC23BD"/>
    <w:rsid w:val="00EF105E"/>
    <w:rsid w:val="00F62D86"/>
    <w:rsid w:val="00F64D1E"/>
    <w:rsid w:val="00F70170"/>
    <w:rsid w:val="00F70266"/>
    <w:rsid w:val="00F7094D"/>
    <w:rsid w:val="00F850F1"/>
    <w:rsid w:val="00F9597E"/>
    <w:rsid w:val="00FC0763"/>
    <w:rsid w:val="00FE3D71"/>
    <w:rsid w:val="00FE6F3D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80CA9FA"/>
  <w15:chartTrackingRefBased/>
  <w15:docId w15:val="{D387205D-6EF0-4D10-9EA7-9406D559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Textbubliny">
    <w:name w:val="Balloon Text"/>
    <w:basedOn w:val="Normln"/>
    <w:link w:val="TextbublinyChar"/>
    <w:rsid w:val="005F552D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5F552D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E3392"/>
    <w:rPr>
      <w:sz w:val="16"/>
      <w:szCs w:val="16"/>
    </w:rPr>
  </w:style>
  <w:style w:type="paragraph" w:styleId="Textkomente">
    <w:name w:val="annotation text"/>
    <w:basedOn w:val="Normln"/>
    <w:link w:val="TextkomenteChar"/>
    <w:rsid w:val="000E3392"/>
  </w:style>
  <w:style w:type="character" w:customStyle="1" w:styleId="TextkomenteChar">
    <w:name w:val="Text komentáře Char"/>
    <w:basedOn w:val="Standardnpsmoodstavce"/>
    <w:link w:val="Textkomente"/>
    <w:rsid w:val="000E3392"/>
  </w:style>
  <w:style w:type="paragraph" w:styleId="Pedmtkomente">
    <w:name w:val="annotation subject"/>
    <w:basedOn w:val="Textkomente"/>
    <w:next w:val="Textkomente"/>
    <w:link w:val="PedmtkomenteChar"/>
    <w:rsid w:val="000E3392"/>
    <w:rPr>
      <w:b/>
      <w:bCs/>
    </w:rPr>
  </w:style>
  <w:style w:type="character" w:customStyle="1" w:styleId="PedmtkomenteChar">
    <w:name w:val="Předmět komentáře Char"/>
    <w:link w:val="Pedmtkomente"/>
    <w:rsid w:val="000E33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EFCF8-13B3-4415-9D1E-8954B6D483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Földeši, Igor</cp:lastModifiedBy>
  <cp:revision>6</cp:revision>
  <cp:lastPrinted>2012-09-10T07:14:00Z</cp:lastPrinted>
  <dcterms:created xsi:type="dcterms:W3CDTF">2023-05-10T18:54:00Z</dcterms:created>
  <dcterms:modified xsi:type="dcterms:W3CDTF">2023-05-11T07:37:00Z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2023-05-10T18:53:13Z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ba15b1e1-019f-4112-8b96-50d41258c2ef</vt:lpwstr>
  </property>
  <property fmtid="{D5CDD505-2E9C-101B-9397-08002B2CF9AE}" pid="8" name="MSIP_Label_42f063bf-ce3a-473c-8609-3866002c85b0_ContentBits">
    <vt:lpwstr>0</vt:lpwstr>
  </property>
</Properties>
</file>